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DA064">
      <w:pPr>
        <w:jc w:val="both"/>
        <w:rPr>
          <w:rFonts w:ascii="Times New Roman" w:hAnsi="Times New Roman" w:eastAsia="黑体"/>
          <w:b/>
          <w:sz w:val="28"/>
          <w:szCs w:val="28"/>
        </w:rPr>
      </w:pPr>
      <w:r>
        <w:rPr>
          <w:rFonts w:cs="Microsoft JhengHei"/>
          <w:sz w:val="44"/>
          <w:szCs w:val="44"/>
          <w:u w:val="none" w:color="auto"/>
        </w:rPr>
        <w:drawing>
          <wp:anchor distT="0" distB="0" distL="114300" distR="114300" simplePos="0" relativeHeight="251674624" behindDoc="0" locked="0" layoutInCell="1" allowOverlap="1">
            <wp:simplePos x="0" y="0"/>
            <wp:positionH relativeFrom="page">
              <wp:posOffset>4545330</wp:posOffset>
            </wp:positionH>
            <wp:positionV relativeFrom="page">
              <wp:posOffset>1014730</wp:posOffset>
            </wp:positionV>
            <wp:extent cx="1720215" cy="800100"/>
            <wp:effectExtent l="0" t="0" r="13335" b="0"/>
            <wp:wrapNone/>
            <wp:docPr id="1"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说明: GD"/>
                    <pic:cNvPicPr>
                      <a:picLocks noChangeAspect="1"/>
                    </pic:cNvPicPr>
                  </pic:nvPicPr>
                  <pic:blipFill>
                    <a:blip r:embed="rId12"/>
                    <a:stretch>
                      <a:fillRect/>
                    </a:stretch>
                  </pic:blipFill>
                  <pic:spPr>
                    <a:xfrm>
                      <a:off x="0" y="0"/>
                      <a:ext cx="1720215" cy="800100"/>
                    </a:xfrm>
                    <a:prstGeom prst="rect">
                      <a:avLst/>
                    </a:prstGeom>
                    <a:noFill/>
                    <a:ln>
                      <a:noFill/>
                    </a:ln>
                  </pic:spPr>
                </pic:pic>
              </a:graphicData>
            </a:graphic>
          </wp:anchor>
        </w:drawing>
      </w:r>
    </w:p>
    <w:p w14:paraId="0919C26E">
      <w:pPr>
        <w:jc w:val="both"/>
        <w:rPr>
          <w:rFonts w:eastAsia="MS Gothic"/>
          <w:b/>
          <w:sz w:val="84"/>
          <w:szCs w:val="84"/>
          <w:u w:val="none" w:color="auto"/>
        </w:rPr>
      </w:pPr>
      <w:r>
        <w:rPr>
          <w:rFonts w:hint="eastAsia" w:eastAsia="黑体"/>
          <w:sz w:val="32"/>
          <w:szCs w:val="32"/>
          <w:u w:val="none" w:color="auto"/>
          <w:lang w:val="en-US" w:eastAsia="zh-CN"/>
        </w:rPr>
        <w:t xml:space="preserve">     </w:t>
      </w:r>
      <w:r>
        <w:rPr>
          <w:rFonts w:eastAsia="黑体"/>
          <w:spacing w:val="28"/>
          <w:sz w:val="48"/>
          <w:szCs w:val="48"/>
          <w:u w:val="none" w:color="auto"/>
        </w:rPr>
        <w:t>广东省标准</w:t>
      </w:r>
      <w:r>
        <w:rPr>
          <w:rFonts w:eastAsia="黑体"/>
          <w:sz w:val="32"/>
          <w:szCs w:val="32"/>
          <w:u w:val="none" w:color="auto"/>
        </w:rPr>
        <w:t xml:space="preserve">            </w:t>
      </w:r>
      <w:r>
        <w:rPr>
          <w:rFonts w:hint="eastAsia"/>
          <w:color w:val="000000"/>
          <w:sz w:val="52"/>
          <w:u w:val="none" w:color="auto"/>
        </w:rPr>
        <w:t xml:space="preserve">   </w:t>
      </w:r>
    </w:p>
    <w:p w14:paraId="41BB7B90">
      <w:pPr>
        <w:rPr>
          <w:rFonts w:hint="eastAsia"/>
          <w:u w:val="none" w:color="auto"/>
        </w:rPr>
      </w:pPr>
      <w:r>
        <w:rPr>
          <w:u w:val="none" w:color="auto"/>
        </w:rPr>
        <w:t xml:space="preserve">                              </w:t>
      </w:r>
      <w:bookmarkStart w:id="0" w:name="_Toc337542810"/>
      <w:r>
        <w:rPr>
          <w:rFonts w:hint="eastAsia"/>
          <w:u w:val="none" w:color="auto"/>
        </w:rPr>
        <w:t xml:space="preserve">  </w:t>
      </w:r>
      <w:r>
        <w:rPr>
          <w:rFonts w:hint="eastAsia"/>
          <w:u w:val="none" w:color="auto"/>
          <w:lang w:val="en-US" w:eastAsia="zh-CN"/>
        </w:rPr>
        <w:t xml:space="preserve">                                            </w:t>
      </w:r>
      <w:r>
        <w:rPr>
          <w:rFonts w:hint="eastAsia"/>
          <w:u w:val="none" w:color="auto"/>
        </w:rPr>
        <w:t xml:space="preserve">  </w:t>
      </w:r>
      <w:r>
        <w:rPr>
          <w:rFonts w:hint="eastAsia"/>
          <w:u w:val="none" w:color="auto"/>
          <w:lang w:val="en-US" w:eastAsia="zh-CN"/>
        </w:rPr>
        <w:t xml:space="preserve">       </w:t>
      </w:r>
      <w:r>
        <w:rPr>
          <w:rFonts w:hint="eastAsia"/>
          <w:u w:val="none" w:color="auto"/>
        </w:rPr>
        <w:t xml:space="preserve"> </w:t>
      </w:r>
    </w:p>
    <w:p w14:paraId="79DD9E0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spacing w:val="17"/>
          <w:sz w:val="30"/>
          <w:szCs w:val="30"/>
          <w:u w:val="none" w:color="auto"/>
          <w:lang w:val="en-US" w:eastAsia="zh-CN"/>
        </w:rPr>
      </w:pPr>
      <w:r>
        <w:rPr>
          <w:rFonts w:hint="eastAsia"/>
          <w:u w:val="none" w:color="auto"/>
          <w:lang w:val="en-US" w:eastAsia="zh-CN"/>
        </w:rPr>
        <w:t xml:space="preserve">                                                      </w:t>
      </w:r>
      <w:r>
        <w:rPr>
          <w:rFonts w:hint="eastAsia"/>
          <w:u w:val="none" w:color="auto"/>
        </w:rPr>
        <w:t xml:space="preserve"> </w:t>
      </w:r>
      <w:r>
        <w:rPr>
          <w:spacing w:val="23"/>
          <w:sz w:val="30"/>
          <w:szCs w:val="30"/>
          <w:u w:val="none" w:color="auto"/>
        </w:rPr>
        <w:t>DBJ</w:t>
      </w:r>
      <w:r>
        <w:rPr>
          <w:rFonts w:hint="eastAsia"/>
          <w:spacing w:val="23"/>
          <w:sz w:val="30"/>
          <w:szCs w:val="30"/>
          <w:u w:val="none" w:color="auto"/>
          <w:lang w:val="en-US" w:eastAsia="zh-CN"/>
        </w:rPr>
        <w:t>/T XX</w:t>
      </w:r>
      <w:r>
        <w:rPr>
          <w:spacing w:val="23"/>
          <w:sz w:val="30"/>
          <w:szCs w:val="30"/>
          <w:u w:val="none" w:color="auto"/>
        </w:rPr>
        <w:t>-</w:t>
      </w:r>
      <w:r>
        <w:rPr>
          <w:rFonts w:hint="eastAsia"/>
          <w:spacing w:val="23"/>
          <w:sz w:val="30"/>
          <w:szCs w:val="30"/>
          <w:u w:val="none" w:color="auto"/>
          <w:lang w:val="en-US" w:eastAsia="zh-CN"/>
        </w:rPr>
        <w:t>XX</w:t>
      </w:r>
      <w:r>
        <w:rPr>
          <w:spacing w:val="23"/>
          <w:sz w:val="30"/>
          <w:szCs w:val="30"/>
          <w:u w:val="none" w:color="auto"/>
        </w:rPr>
        <w:t>-</w:t>
      </w:r>
      <w:bookmarkEnd w:id="0"/>
      <w:r>
        <w:rPr>
          <w:rFonts w:hint="eastAsia"/>
          <w:spacing w:val="23"/>
          <w:sz w:val="30"/>
          <w:szCs w:val="30"/>
          <w:u w:val="none" w:color="auto"/>
          <w:lang w:val="en-US" w:eastAsia="zh-CN"/>
        </w:rPr>
        <w:t>XXXX</w:t>
      </w:r>
    </w:p>
    <w:p w14:paraId="077C563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sz w:val="28"/>
          <w:szCs w:val="28"/>
          <w:u w:val="none" w:color="auto"/>
          <w:lang w:val="en-US"/>
        </w:rPr>
      </w:pPr>
      <w:r>
        <w:rPr>
          <w:sz w:val="28"/>
          <w:szCs w:val="28"/>
          <w:u w:val="none" w:color="auto"/>
        </w:rPr>
        <w:pict>
          <v:line id="_x0000_s2050" o:spid="_x0000_s2050" o:spt="20" style="position:absolute;left:0pt;flip:y;margin-left:2.05pt;margin-top:28.3pt;height:3.3pt;width:432pt;z-index:251672576;mso-width-relative:page;mso-height-relative:page;" filled="f" coordsize="21600,21600">
            <v:path arrowok="t"/>
            <v:fill on="f" focussize="0,0"/>
            <v:stroke/>
            <v:imagedata o:title=""/>
            <o:lock v:ext="edit" grouping="f" rotation="f" text="f" aspectratio="f"/>
          </v:line>
        </w:pict>
      </w:r>
      <w:r>
        <w:rPr>
          <w:rFonts w:hint="eastAsia"/>
          <w:sz w:val="28"/>
          <w:szCs w:val="28"/>
          <w:u w:val="none" w:color="auto"/>
          <w:lang w:val="en-US" w:eastAsia="zh-CN"/>
        </w:rPr>
        <w:t xml:space="preserve">                                        </w:t>
      </w:r>
      <w:r>
        <w:rPr>
          <w:rFonts w:hint="eastAsia" w:ascii="黑体" w:hAnsi="黑体" w:eastAsia="黑体"/>
          <w:sz w:val="28"/>
          <w:szCs w:val="28"/>
          <w:u w:val="none" w:color="auto"/>
        </w:rPr>
        <w:t xml:space="preserve">备案号 J </w:t>
      </w:r>
      <w:r>
        <w:rPr>
          <w:rFonts w:hint="eastAsia" w:ascii="黑体" w:hAnsi="黑体" w:eastAsia="黑体"/>
          <w:sz w:val="28"/>
          <w:szCs w:val="28"/>
          <w:u w:val="none" w:color="auto"/>
          <w:lang w:val="en-US" w:eastAsia="zh-CN"/>
        </w:rPr>
        <w:t>XXXXX</w:t>
      </w:r>
      <w:r>
        <w:rPr>
          <w:rFonts w:hint="eastAsia" w:ascii="黑体" w:hAnsi="黑体" w:eastAsia="黑体"/>
          <w:sz w:val="28"/>
          <w:szCs w:val="28"/>
          <w:u w:val="none" w:color="auto"/>
        </w:rPr>
        <w:t>-</w:t>
      </w:r>
      <w:r>
        <w:rPr>
          <w:rFonts w:hint="eastAsia"/>
          <w:spacing w:val="23"/>
          <w:sz w:val="30"/>
          <w:szCs w:val="30"/>
          <w:u w:val="none" w:color="auto"/>
          <w:lang w:val="en-US" w:eastAsia="zh-CN"/>
        </w:rPr>
        <w:t>XXXX</w:t>
      </w:r>
    </w:p>
    <w:p w14:paraId="1F81B346">
      <w:pPr>
        <w:jc w:val="center"/>
        <w:rPr>
          <w:rFonts w:ascii="宋体" w:hAnsi="宋体"/>
          <w:b/>
          <w:sz w:val="48"/>
          <w:szCs w:val="48"/>
          <w:u w:val="none" w:color="auto"/>
        </w:rPr>
      </w:pPr>
    </w:p>
    <w:p w14:paraId="43C1DE91">
      <w:pPr>
        <w:jc w:val="center"/>
        <w:outlineLvl w:val="0"/>
        <w:rPr>
          <w:rFonts w:hint="eastAsia" w:ascii="宋体" w:hAnsi="宋体"/>
          <w:b/>
          <w:sz w:val="48"/>
          <w:szCs w:val="48"/>
          <w:u w:val="none" w:color="auto"/>
        </w:rPr>
      </w:pPr>
      <w:bookmarkStart w:id="1" w:name="_Toc375640674"/>
    </w:p>
    <w:bookmarkEnd w:id="1"/>
    <w:p w14:paraId="1262D217">
      <w:pPr>
        <w:spacing w:beforeLines="50" w:afterLines="100" w:line="240" w:lineRule="auto"/>
        <w:ind w:left="420" w:hanging="420"/>
        <w:jc w:val="center"/>
        <w:rPr>
          <w:rFonts w:hint="eastAsia" w:ascii="Times New Roman" w:hAnsi="Times New Roman" w:eastAsia="宋体"/>
          <w:sz w:val="44"/>
          <w:szCs w:val="44"/>
          <w:lang w:val="en-US" w:eastAsia="zh-CN"/>
        </w:rPr>
      </w:pPr>
      <w:r>
        <w:rPr>
          <w:rFonts w:hint="eastAsia" w:ascii="宋体" w:hAnsi="宋体"/>
          <w:b/>
          <w:sz w:val="48"/>
          <w:szCs w:val="48"/>
          <w:u w:val="none" w:color="auto"/>
          <w:lang w:val="en-US" w:eastAsia="zh-CN"/>
        </w:rPr>
        <w:t>城镇</w:t>
      </w:r>
      <w:r>
        <w:rPr>
          <w:rFonts w:hint="eastAsia" w:ascii="宋体" w:hAnsi="宋体"/>
          <w:b/>
          <w:sz w:val="48"/>
          <w:szCs w:val="48"/>
          <w:u w:val="none" w:color="auto"/>
        </w:rPr>
        <w:t>既有道路桥梁检测与评估技术</w:t>
      </w:r>
      <w:r>
        <w:rPr>
          <w:rFonts w:hint="eastAsia" w:ascii="宋体" w:hAnsi="宋体"/>
          <w:b/>
          <w:sz w:val="48"/>
          <w:szCs w:val="48"/>
          <w:u w:val="none" w:color="auto"/>
          <w:lang w:val="en-US" w:eastAsia="zh-CN"/>
        </w:rPr>
        <w:t>标准</w:t>
      </w:r>
    </w:p>
    <w:p w14:paraId="64C36A84">
      <w:pPr>
        <w:jc w:val="center"/>
        <w:rPr>
          <w:rFonts w:hint="eastAsia" w:ascii="黑体" w:hAnsi="黑体" w:eastAsia="黑体" w:cs="黑体"/>
          <w:b w:val="0"/>
          <w:bCs/>
          <w:sz w:val="28"/>
          <w:szCs w:val="28"/>
          <w:u w:val="none" w:color="auto"/>
        </w:rPr>
      </w:pPr>
      <w:r>
        <w:rPr>
          <w:rFonts w:hint="eastAsia" w:ascii="黑体" w:hAnsi="黑体" w:eastAsia="黑体" w:cs="黑体"/>
          <w:b w:val="0"/>
          <w:bCs/>
          <w:sz w:val="28"/>
          <w:szCs w:val="28"/>
          <w:u w:val="none" w:color="auto"/>
        </w:rPr>
        <w:t>Technical s</w:t>
      </w:r>
      <w:r>
        <w:rPr>
          <w:rFonts w:hint="eastAsia" w:ascii="黑体" w:hAnsi="黑体" w:eastAsia="黑体" w:cs="黑体"/>
          <w:b w:val="0"/>
          <w:bCs/>
          <w:sz w:val="28"/>
          <w:szCs w:val="28"/>
          <w:u w:val="none" w:color="auto"/>
          <w:lang w:val="en-US" w:eastAsia="zh-CN"/>
        </w:rPr>
        <w:t>tandard</w:t>
      </w:r>
      <w:r>
        <w:rPr>
          <w:rFonts w:hint="eastAsia" w:ascii="黑体" w:hAnsi="黑体" w:eastAsia="黑体" w:cs="黑体"/>
          <w:b w:val="0"/>
          <w:bCs/>
          <w:sz w:val="28"/>
          <w:szCs w:val="28"/>
          <w:u w:val="none" w:color="auto"/>
        </w:rPr>
        <w:t xml:space="preserve"> for inspection and evaluation of urban existing road and bridge</w:t>
      </w:r>
    </w:p>
    <w:p w14:paraId="735292BF">
      <w:pPr>
        <w:rPr>
          <w:u w:val="none" w:color="auto"/>
        </w:rPr>
      </w:pPr>
    </w:p>
    <w:p w14:paraId="58DFBF30">
      <w:pPr>
        <w:jc w:val="center"/>
        <w:rPr>
          <w:b/>
          <w:color w:val="000000"/>
          <w:sz w:val="30"/>
          <w:szCs w:val="30"/>
          <w:u w:val="none" w:color="auto"/>
        </w:rPr>
      </w:pPr>
      <w:r>
        <w:rPr>
          <w:rFonts w:hint="eastAsia"/>
          <w:b/>
          <w:color w:val="000000"/>
          <w:sz w:val="30"/>
          <w:szCs w:val="30"/>
          <w:u w:val="none" w:color="auto"/>
          <w:lang w:eastAsia="zh-CN"/>
        </w:rPr>
        <w:t>（</w:t>
      </w:r>
      <w:r>
        <w:rPr>
          <w:rFonts w:hint="eastAsia"/>
          <w:b/>
          <w:color w:val="000000"/>
          <w:sz w:val="30"/>
          <w:szCs w:val="30"/>
          <w:u w:val="none" w:color="auto"/>
          <w:lang w:val="en-US" w:eastAsia="zh-CN"/>
        </w:rPr>
        <w:t>征求意见稿</w:t>
      </w:r>
      <w:r>
        <w:rPr>
          <w:rFonts w:hint="eastAsia"/>
          <w:b/>
          <w:color w:val="000000"/>
          <w:sz w:val="30"/>
          <w:szCs w:val="30"/>
          <w:u w:val="none" w:color="auto"/>
          <w:lang w:eastAsia="zh-CN"/>
        </w:rPr>
        <w:t>）</w:t>
      </w:r>
    </w:p>
    <w:p w14:paraId="60C2390D">
      <w:pPr>
        <w:rPr>
          <w:u w:val="none" w:color="auto"/>
        </w:rPr>
      </w:pPr>
    </w:p>
    <w:p w14:paraId="6C1D8613">
      <w:pPr>
        <w:rPr>
          <w:u w:val="none" w:color="auto"/>
        </w:rPr>
      </w:pPr>
    </w:p>
    <w:p w14:paraId="294292CA">
      <w:pPr>
        <w:rPr>
          <w:u w:val="none" w:color="auto"/>
        </w:rPr>
      </w:pPr>
    </w:p>
    <w:p w14:paraId="151D8435">
      <w:pPr>
        <w:rPr>
          <w:u w:val="none" w:color="auto"/>
        </w:rPr>
      </w:pPr>
    </w:p>
    <w:p w14:paraId="01877D6F">
      <w:pPr>
        <w:rPr>
          <w:u w:val="none" w:color="auto"/>
        </w:rPr>
      </w:pPr>
    </w:p>
    <w:p w14:paraId="36D3DFC6">
      <w:pPr>
        <w:rPr>
          <w:u w:val="none" w:color="auto"/>
        </w:rPr>
      </w:pPr>
    </w:p>
    <w:p w14:paraId="64E474DB">
      <w:pPr>
        <w:rPr>
          <w:u w:val="none" w:color="auto"/>
        </w:rPr>
      </w:pPr>
    </w:p>
    <w:p w14:paraId="64E1F8D9">
      <w:pPr>
        <w:rPr>
          <w:u w:val="none" w:color="auto"/>
        </w:rPr>
      </w:pPr>
    </w:p>
    <w:p w14:paraId="629DE56D">
      <w:pPr>
        <w:rPr>
          <w:u w:val="none" w:color="auto"/>
        </w:rPr>
      </w:pPr>
    </w:p>
    <w:p w14:paraId="607969E7">
      <w:pPr>
        <w:rPr>
          <w:u w:val="none" w:color="auto"/>
        </w:rPr>
      </w:pPr>
    </w:p>
    <w:p w14:paraId="023B8D19">
      <w:pPr>
        <w:rPr>
          <w:u w:val="none" w:color="auto"/>
        </w:rPr>
      </w:pPr>
    </w:p>
    <w:p w14:paraId="2DDF8E46">
      <w:pPr>
        <w:rPr>
          <w:u w:val="none" w:color="auto"/>
        </w:rPr>
      </w:pPr>
    </w:p>
    <w:p w14:paraId="45358AC5">
      <w:pPr>
        <w:rPr>
          <w:u w:val="none" w:color="auto"/>
        </w:rPr>
      </w:pPr>
    </w:p>
    <w:p w14:paraId="583451C8">
      <w:pPr>
        <w:rPr>
          <w:rFonts w:eastAsia="黑体"/>
          <w:sz w:val="28"/>
          <w:szCs w:val="28"/>
          <w:u w:val="none" w:color="auto"/>
        </w:rPr>
      </w:pPr>
      <w:r>
        <w:rPr>
          <w:b/>
          <w:bCs/>
          <w:sz w:val="32"/>
          <w:u w:val="none" w:color="auto"/>
        </w:rPr>
        <w:t xml:space="preserve">  </w:t>
      </w:r>
      <w:r>
        <w:rPr>
          <w:rFonts w:eastAsia="黑体"/>
          <w:sz w:val="28"/>
          <w:szCs w:val="28"/>
          <w:u w:val="none" w:color="auto"/>
        </w:rPr>
        <w:t>20</w:t>
      </w:r>
      <w:r>
        <w:rPr>
          <w:rFonts w:hint="eastAsia" w:eastAsia="黑体"/>
          <w:sz w:val="28"/>
          <w:szCs w:val="28"/>
          <w:u w:val="none" w:color="auto"/>
          <w:lang w:val="en-US" w:eastAsia="zh-CN"/>
        </w:rPr>
        <w:t>XX</w:t>
      </w:r>
      <w:r>
        <w:rPr>
          <w:rFonts w:eastAsia="黑体"/>
          <w:sz w:val="28"/>
          <w:szCs w:val="28"/>
          <w:u w:val="none" w:color="auto"/>
        </w:rPr>
        <w:t>-</w:t>
      </w:r>
      <w:r>
        <w:rPr>
          <w:rFonts w:hint="eastAsia" w:eastAsia="黑体"/>
          <w:sz w:val="28"/>
          <w:szCs w:val="28"/>
          <w:u w:val="none" w:color="auto"/>
          <w:lang w:val="en-US" w:eastAsia="zh-CN"/>
        </w:rPr>
        <w:t>XX</w:t>
      </w:r>
      <w:r>
        <w:rPr>
          <w:rFonts w:eastAsia="黑体"/>
          <w:sz w:val="28"/>
          <w:szCs w:val="28"/>
          <w:u w:val="none" w:color="auto"/>
        </w:rPr>
        <w:t>-</w:t>
      </w:r>
      <w:r>
        <w:rPr>
          <w:rFonts w:hint="eastAsia" w:eastAsia="黑体"/>
          <w:sz w:val="28"/>
          <w:szCs w:val="28"/>
          <w:u w:val="none" w:color="auto"/>
          <w:lang w:val="en-US" w:eastAsia="zh-CN"/>
        </w:rPr>
        <w:t>XX</w:t>
      </w:r>
      <w:r>
        <w:rPr>
          <w:rFonts w:eastAsia="黑体"/>
          <w:sz w:val="28"/>
          <w:szCs w:val="28"/>
          <w:u w:val="none" w:color="auto"/>
        </w:rPr>
        <w:t xml:space="preserve">  发布                   20</w:t>
      </w:r>
      <w:r>
        <w:rPr>
          <w:rFonts w:hint="eastAsia" w:eastAsia="黑体"/>
          <w:sz w:val="28"/>
          <w:szCs w:val="28"/>
          <w:u w:val="none" w:color="auto"/>
          <w:lang w:val="en-US" w:eastAsia="zh-CN"/>
        </w:rPr>
        <w:t>XX</w:t>
      </w:r>
      <w:r>
        <w:rPr>
          <w:rFonts w:eastAsia="黑体"/>
          <w:sz w:val="28"/>
          <w:szCs w:val="28"/>
          <w:u w:val="none" w:color="auto"/>
        </w:rPr>
        <w:t>-</w:t>
      </w:r>
      <w:r>
        <w:rPr>
          <w:rFonts w:hint="eastAsia" w:eastAsia="黑体"/>
          <w:sz w:val="28"/>
          <w:szCs w:val="28"/>
          <w:u w:val="none" w:color="auto"/>
          <w:lang w:val="en-US" w:eastAsia="zh-CN"/>
        </w:rPr>
        <w:t>XX</w:t>
      </w:r>
      <w:r>
        <w:rPr>
          <w:rFonts w:eastAsia="黑体"/>
          <w:sz w:val="28"/>
          <w:szCs w:val="28"/>
          <w:u w:val="none" w:color="auto"/>
        </w:rPr>
        <w:t>-</w:t>
      </w:r>
      <w:r>
        <w:rPr>
          <w:rFonts w:hint="eastAsia" w:eastAsia="黑体"/>
          <w:sz w:val="28"/>
          <w:szCs w:val="28"/>
          <w:u w:val="none" w:color="auto"/>
          <w:lang w:val="en-US" w:eastAsia="zh-CN"/>
        </w:rPr>
        <w:t>XX</w:t>
      </w:r>
      <w:r>
        <w:rPr>
          <w:rFonts w:hint="eastAsia" w:eastAsia="黑体"/>
          <w:sz w:val="28"/>
          <w:szCs w:val="28"/>
          <w:u w:val="none" w:color="auto"/>
        </w:rPr>
        <w:t xml:space="preserve">  </w:t>
      </w:r>
      <w:r>
        <w:rPr>
          <w:rFonts w:eastAsia="黑体"/>
          <w:sz w:val="28"/>
          <w:szCs w:val="28"/>
          <w:u w:val="none" w:color="auto"/>
        </w:rPr>
        <w:t>实施</w:t>
      </w:r>
    </w:p>
    <w:p w14:paraId="4DC61E70">
      <w:pPr>
        <w:tabs>
          <w:tab w:val="left" w:pos="8235"/>
        </w:tabs>
        <w:rPr>
          <w:rFonts w:eastAsia="黑体"/>
          <w:b/>
          <w:sz w:val="28"/>
          <w:szCs w:val="28"/>
          <w:u w:val="none" w:color="auto"/>
        </w:rPr>
      </w:pPr>
      <w:r>
        <w:rPr>
          <w:rFonts w:eastAsia="黑体"/>
          <w:b/>
          <w:sz w:val="28"/>
          <w:szCs w:val="28"/>
          <w:u w:val="none" w:color="auto"/>
        </w:rPr>
        <w:pict>
          <v:line id="_x0000_s2051" o:spid="_x0000_s2051" o:spt="20" style="position:absolute;left:0pt;margin-left:0pt;margin-top:4.4pt;height:2.1pt;width:441pt;z-index:251673600;mso-width-relative:page;mso-height-relative:page;" filled="f" coordsize="21600,21600">
            <v:path arrowok="t"/>
            <v:fill on="f" focussize="0,0"/>
            <v:stroke/>
            <v:imagedata o:title=""/>
            <o:lock v:ext="edit" grouping="f" rotation="f" text="f" aspectratio="f"/>
          </v:line>
        </w:pict>
      </w:r>
      <w:r>
        <w:rPr>
          <w:rFonts w:eastAsia="黑体"/>
          <w:b/>
          <w:sz w:val="28"/>
          <w:szCs w:val="28"/>
          <w:u w:val="none" w:color="auto"/>
        </w:rPr>
        <w:tab/>
      </w:r>
    </w:p>
    <w:p w14:paraId="409E4EFA">
      <w:pPr>
        <w:jc w:val="center"/>
        <w:rPr>
          <w:rFonts w:eastAsia="黑体"/>
          <w:spacing w:val="20"/>
          <w:sz w:val="32"/>
          <w:szCs w:val="32"/>
          <w:u w:val="none" w:color="auto"/>
        </w:rPr>
      </w:pPr>
      <w:r>
        <w:rPr>
          <w:rFonts w:eastAsia="黑体"/>
          <w:sz w:val="32"/>
          <w:szCs w:val="32"/>
          <w:u w:val="none" w:color="auto"/>
        </w:rPr>
        <w:t>广东省住房和城乡建设厅</w:t>
      </w:r>
      <w:r>
        <w:rPr>
          <w:rFonts w:eastAsia="黑体"/>
          <w:spacing w:val="20"/>
          <w:sz w:val="28"/>
          <w:szCs w:val="28"/>
          <w:u w:val="none" w:color="auto"/>
        </w:rPr>
        <w:t xml:space="preserve">  </w:t>
      </w:r>
      <w:r>
        <w:rPr>
          <w:rFonts w:eastAsia="黑体"/>
          <w:spacing w:val="20"/>
          <w:sz w:val="32"/>
          <w:szCs w:val="32"/>
          <w:u w:val="none" w:color="auto"/>
        </w:rPr>
        <w:t>发布</w:t>
      </w:r>
    </w:p>
    <w:tbl>
      <w:tblPr>
        <w:tblStyle w:val="26"/>
        <w:tblpPr w:leftFromText="180" w:rightFromText="180" w:vertAnchor="text" w:horzAnchor="page" w:tblpX="8520"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14:paraId="64C5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noWrap w:val="0"/>
            <w:vAlign w:val="center"/>
          </w:tcPr>
          <w:p w14:paraId="2C73ED01">
            <w:pPr>
              <w:jc w:val="center"/>
              <w:rPr>
                <w:rFonts w:hint="eastAsia" w:eastAsia="宋体"/>
                <w:u w:val="none" w:color="auto"/>
                <w:vertAlign w:val="baseline"/>
                <w:lang w:val="en-US" w:eastAsia="zh-CN"/>
              </w:rPr>
            </w:pPr>
            <w:r>
              <w:rPr>
                <w:rFonts w:hint="eastAsia"/>
                <w:u w:val="none" w:color="auto"/>
                <w:vertAlign w:val="baseline"/>
                <w:lang w:val="en-US" w:eastAsia="zh-CN"/>
              </w:rPr>
              <w:t>本标准不涉及专利</w:t>
            </w:r>
          </w:p>
        </w:tc>
      </w:tr>
    </w:tbl>
    <w:p w14:paraId="0FF70739">
      <w:pPr>
        <w:pStyle w:val="82"/>
        <w:jc w:val="both"/>
        <w:rPr>
          <w:rFonts w:ascii="Times New Roman"/>
          <w:color w:val="auto"/>
          <w:lang w:val="zh-CN"/>
        </w:rPr>
      </w:pPr>
    </w:p>
    <w:p w14:paraId="58AA9EB9">
      <w:pPr>
        <w:rPr>
          <w:rFonts w:ascii="Times New Roman"/>
          <w:color w:val="auto"/>
          <w:lang w:val="zh-CN"/>
        </w:rPr>
      </w:pPr>
    </w:p>
    <w:p w14:paraId="3540B5F7">
      <w:pPr>
        <w:pStyle w:val="2"/>
        <w:rPr>
          <w:rFonts w:ascii="Times New Roman"/>
          <w:color w:val="auto"/>
          <w:lang w:val="zh-CN"/>
        </w:rPr>
      </w:pPr>
    </w:p>
    <w:p w14:paraId="1787A2A2">
      <w:pPr>
        <w:pStyle w:val="2"/>
        <w:rPr>
          <w:rFonts w:ascii="Times New Roman"/>
          <w:color w:val="auto"/>
          <w:lang w:val="zh-CN"/>
        </w:rPr>
      </w:pPr>
    </w:p>
    <w:p w14:paraId="4B69C5E2">
      <w:pPr>
        <w:pStyle w:val="2"/>
        <w:rPr>
          <w:rFonts w:ascii="Times New Roman"/>
          <w:color w:val="auto"/>
          <w:lang w:val="zh-CN"/>
        </w:rPr>
      </w:pPr>
    </w:p>
    <w:p w14:paraId="428EE5D0">
      <w:pPr>
        <w:pStyle w:val="2"/>
        <w:jc w:val="center"/>
        <w:rPr>
          <w:rFonts w:hint="eastAsia" w:ascii="黑体" w:hAnsi="黑体" w:eastAsia="黑体" w:cs="黑体"/>
          <w:b/>
          <w:bCs/>
          <w:sz w:val="28"/>
          <w:szCs w:val="28"/>
        </w:rPr>
      </w:pPr>
      <w:r>
        <w:rPr>
          <w:rFonts w:hint="eastAsia" w:ascii="黑体" w:hAnsi="黑体" w:eastAsia="黑体" w:cs="黑体"/>
          <w:b/>
          <w:bCs/>
          <w:sz w:val="28"/>
          <w:szCs w:val="28"/>
        </w:rPr>
        <w:t>广东省住房和城乡建设厅关于发布广东省标准</w:t>
      </w:r>
    </w:p>
    <w:p w14:paraId="274D5353">
      <w:pPr>
        <w:pStyle w:val="2"/>
        <w:jc w:val="center"/>
        <w:rPr>
          <w:rFonts w:hint="eastAsia" w:ascii="黑体" w:hAnsi="黑体" w:eastAsia="黑体" w:cs="黑体"/>
          <w:b/>
          <w:bCs/>
          <w:sz w:val="28"/>
          <w:szCs w:val="28"/>
        </w:rPr>
      </w:pPr>
      <w:r>
        <w:rPr>
          <w:rFonts w:hint="eastAsia" w:ascii="黑体" w:hAnsi="黑体" w:eastAsia="黑体" w:cs="黑体"/>
          <w:b/>
          <w:bCs/>
          <w:sz w:val="28"/>
          <w:szCs w:val="28"/>
        </w:rPr>
        <w:t>《城镇既有道路桥梁检测与评估技术标准》的公告</w:t>
      </w:r>
    </w:p>
    <w:p w14:paraId="5E69537A">
      <w:pPr>
        <w:pStyle w:val="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粤建公告[20××]××号</w:t>
      </w:r>
    </w:p>
    <w:p w14:paraId="51979FA7">
      <w:pPr>
        <w:spacing w:line="360" w:lineRule="auto"/>
        <w:ind w:firstLine="420" w:firstLineChars="200"/>
        <w:rPr>
          <w:rFonts w:hint="eastAsia"/>
          <w:b w:val="0"/>
          <w:bCs w:val="0"/>
        </w:rPr>
      </w:pPr>
      <w:r>
        <w:rPr>
          <w:rFonts w:hint="eastAsia"/>
        </w:rPr>
        <w:t>现批准《城镇既有道路桥梁检测与评估技术标准》为广东省工程建设地方标准，编号为</w:t>
      </w:r>
      <w:r>
        <w:rPr>
          <w:rFonts w:hint="eastAsia"/>
          <w:b w:val="0"/>
          <w:bCs w:val="0"/>
        </w:rPr>
        <w:t xml:space="preserve">DBJ </w:t>
      </w:r>
      <w:r>
        <w:rPr>
          <w:rFonts w:hint="eastAsia"/>
          <w:b w:val="0"/>
          <w:bCs w:val="0"/>
          <w:lang w:val="en-US" w:eastAsia="zh-CN"/>
        </w:rPr>
        <w:t xml:space="preserve">/T </w:t>
      </w:r>
      <w:r>
        <w:rPr>
          <w:rFonts w:hint="eastAsia"/>
          <w:b w:val="0"/>
          <w:bCs w:val="0"/>
        </w:rPr>
        <w:t>XX-XX-XXXX，自20XX年X月X日起实施。</w:t>
      </w:r>
    </w:p>
    <w:p w14:paraId="51774447">
      <w:pPr>
        <w:spacing w:line="360" w:lineRule="auto"/>
        <w:ind w:firstLine="420" w:firstLineChars="200"/>
        <w:rPr>
          <w:rFonts w:hint="eastAsia"/>
          <w:lang w:val="en-US" w:eastAsia="zh-CN"/>
        </w:rPr>
      </w:pPr>
      <w:r>
        <w:rPr>
          <w:rFonts w:hint="eastAsia"/>
        </w:rPr>
        <w:t>本标准由广东省住房和城乡建设厅负责管理，</w:t>
      </w:r>
      <w:r>
        <w:rPr>
          <w:rFonts w:hint="eastAsia"/>
          <w:lang w:val="en-US" w:eastAsia="zh-CN"/>
        </w:rPr>
        <w:t>由主编单位负责具体技术内容的解释并于出版后在</w:t>
      </w:r>
      <w:r>
        <w:rPr>
          <w:rFonts w:hint="eastAsia"/>
        </w:rPr>
        <w:t>广东省住房和城乡建设厅</w:t>
      </w:r>
      <w:r>
        <w:rPr>
          <w:rFonts w:hint="eastAsia"/>
          <w:lang w:val="en-US" w:eastAsia="zh-CN"/>
        </w:rPr>
        <w:t>门户网站（http://zfcxjst.gd.gov.cn）公开标准全文。</w:t>
      </w:r>
    </w:p>
    <w:p w14:paraId="273CC899">
      <w:pPr>
        <w:pStyle w:val="2"/>
        <w:rPr>
          <w:rFonts w:hint="eastAsia"/>
          <w:lang w:val="en-US" w:eastAsia="zh-CN"/>
        </w:rPr>
      </w:pPr>
    </w:p>
    <w:p w14:paraId="36E62552">
      <w:pPr>
        <w:pStyle w:val="2"/>
        <w:rPr>
          <w:rFonts w:hint="eastAsia"/>
          <w:lang w:val="en-US" w:eastAsia="zh-CN"/>
        </w:rPr>
      </w:pPr>
    </w:p>
    <w:p w14:paraId="17C1D9B5">
      <w:pPr>
        <w:pStyle w:val="2"/>
        <w:rPr>
          <w:rFonts w:hint="eastAsia"/>
          <w:lang w:val="en-US" w:eastAsia="zh-CN"/>
        </w:rPr>
      </w:pPr>
    </w:p>
    <w:p w14:paraId="6A0F21CD">
      <w:pPr>
        <w:pStyle w:val="2"/>
        <w:jc w:val="center"/>
        <w:rPr>
          <w:rFonts w:hint="eastAsia"/>
          <w:b/>
          <w:bCs/>
        </w:rPr>
      </w:pPr>
      <w:r>
        <w:rPr>
          <w:rFonts w:hint="eastAsia"/>
          <w:lang w:val="en-US" w:eastAsia="zh-CN"/>
        </w:rPr>
        <w:t xml:space="preserve">                                               </w:t>
      </w:r>
      <w:r>
        <w:rPr>
          <w:rFonts w:hint="eastAsia"/>
          <w:b/>
          <w:bCs/>
        </w:rPr>
        <w:t>广东省住房和城乡建设厅</w:t>
      </w:r>
    </w:p>
    <w:p w14:paraId="65148557">
      <w:pPr>
        <w:pStyle w:val="2"/>
        <w:ind w:firstLine="6535" w:firstLineChars="3100"/>
        <w:jc w:val="both"/>
        <w:rPr>
          <w:rFonts w:hint="default" w:eastAsiaTheme="minorEastAsia"/>
          <w:b/>
          <w:bCs/>
          <w:lang w:val="en-US" w:eastAsia="zh-CN"/>
        </w:rPr>
      </w:pPr>
      <w:r>
        <w:rPr>
          <w:rFonts w:hint="eastAsia"/>
          <w:b/>
          <w:bCs/>
          <w:lang w:val="en-US" w:eastAsia="zh-CN"/>
        </w:rPr>
        <w:t>20XX年X月X日</w:t>
      </w:r>
    </w:p>
    <w:p w14:paraId="347E743A">
      <w:pPr>
        <w:pStyle w:val="2"/>
        <w:rPr>
          <w:rFonts w:hint="default"/>
        </w:rPr>
      </w:pPr>
      <w:r>
        <w:rPr>
          <w:rFonts w:hint="eastAsia"/>
          <w:lang w:val="en-US" w:eastAsia="zh-CN"/>
        </w:rPr>
        <w:t xml:space="preserve">                                   </w:t>
      </w:r>
    </w:p>
    <w:p w14:paraId="6E92FADF">
      <w:pPr>
        <w:pStyle w:val="2"/>
      </w:pPr>
    </w:p>
    <w:p w14:paraId="19A15531">
      <w:pPr>
        <w:pStyle w:val="2"/>
      </w:pPr>
    </w:p>
    <w:p w14:paraId="30EE7C03">
      <w:pPr>
        <w:pStyle w:val="2"/>
      </w:pPr>
    </w:p>
    <w:p w14:paraId="769586D0">
      <w:pPr>
        <w:pStyle w:val="2"/>
      </w:pPr>
    </w:p>
    <w:p w14:paraId="06D71FE1">
      <w:pPr>
        <w:pStyle w:val="2"/>
      </w:pPr>
    </w:p>
    <w:p w14:paraId="4F252864">
      <w:pPr>
        <w:pStyle w:val="2"/>
      </w:pPr>
    </w:p>
    <w:p w14:paraId="13DB9D92">
      <w:pPr>
        <w:pStyle w:val="2"/>
      </w:pPr>
    </w:p>
    <w:p w14:paraId="2D6BFA17">
      <w:pPr>
        <w:pStyle w:val="2"/>
      </w:pPr>
    </w:p>
    <w:p w14:paraId="2A4D3D77">
      <w:pPr>
        <w:pStyle w:val="2"/>
      </w:pPr>
    </w:p>
    <w:p w14:paraId="133570CD">
      <w:pPr>
        <w:pStyle w:val="2"/>
      </w:pPr>
    </w:p>
    <w:p w14:paraId="1EA61B9B">
      <w:pPr>
        <w:pStyle w:val="2"/>
      </w:pPr>
    </w:p>
    <w:p w14:paraId="2152F4C1">
      <w:pPr>
        <w:pStyle w:val="2"/>
      </w:pPr>
    </w:p>
    <w:p w14:paraId="0C33FF2B">
      <w:pPr>
        <w:pStyle w:val="2"/>
      </w:pPr>
    </w:p>
    <w:p w14:paraId="108508B0">
      <w:pPr>
        <w:pStyle w:val="2"/>
      </w:pPr>
    </w:p>
    <w:p w14:paraId="786C91CA">
      <w:pPr>
        <w:pStyle w:val="2"/>
      </w:pPr>
    </w:p>
    <w:p w14:paraId="4F1BAED6">
      <w:pPr>
        <w:pStyle w:val="2"/>
      </w:pPr>
    </w:p>
    <w:p w14:paraId="0CEE1B4A">
      <w:pPr>
        <w:pStyle w:val="2"/>
      </w:pPr>
    </w:p>
    <w:p w14:paraId="72D2A8AF">
      <w:pPr>
        <w:pStyle w:val="2"/>
      </w:pPr>
    </w:p>
    <w:p w14:paraId="774BDE36">
      <w:pPr>
        <w:pStyle w:val="2"/>
      </w:pPr>
    </w:p>
    <w:p w14:paraId="4E4A791D">
      <w:pPr>
        <w:pStyle w:val="24"/>
        <w:spacing w:before="157" w:beforeLines="50" w:after="157" w:afterLines="50"/>
        <w:outlineLvl w:val="9"/>
        <w:rPr>
          <w:rFonts w:hint="eastAsia" w:ascii="黑体" w:hAnsi="黑体" w:eastAsia="黑体" w:cs="黑体"/>
          <w:sz w:val="28"/>
          <w:szCs w:val="28"/>
        </w:rPr>
      </w:pPr>
      <w:bookmarkStart w:id="2" w:name="_Toc27960"/>
      <w:bookmarkStart w:id="3" w:name="_Toc11713"/>
      <w:bookmarkStart w:id="4" w:name="_Toc2731"/>
      <w:bookmarkStart w:id="5" w:name="_Toc5955"/>
      <w:bookmarkStart w:id="6" w:name="_Toc2578"/>
      <w:r>
        <w:rPr>
          <w:rFonts w:hint="eastAsia" w:ascii="黑体" w:hAnsi="黑体" w:eastAsia="黑体" w:cs="黑体"/>
          <w:sz w:val="28"/>
          <w:szCs w:val="28"/>
        </w:rPr>
        <w:t>前言</w:t>
      </w:r>
      <w:bookmarkEnd w:id="2"/>
      <w:bookmarkEnd w:id="3"/>
      <w:bookmarkEnd w:id="4"/>
      <w:bookmarkEnd w:id="5"/>
      <w:bookmarkEnd w:id="6"/>
    </w:p>
    <w:p w14:paraId="6A0C5EE3">
      <w:pPr>
        <w:ind w:firstLine="420" w:firstLineChars="200"/>
        <w:rPr>
          <w:rFonts w:ascii="Times New Roman" w:hAnsi="Times New Roman"/>
        </w:rPr>
      </w:pPr>
      <w:r>
        <w:rPr>
          <w:rFonts w:ascii="Times New Roman"/>
        </w:rPr>
        <w:t>根据广东省住房和城乡建设厅关于发布</w:t>
      </w:r>
      <w:r>
        <w:rPr>
          <w:rFonts w:hint="eastAsia" w:ascii="Times New Roman" w:hAnsi="Times New Roman"/>
        </w:rPr>
        <w:t>《</w:t>
      </w:r>
      <w:r>
        <w:rPr>
          <w:rFonts w:ascii="Times New Roman" w:hAnsi="Times New Roman"/>
        </w:rPr>
        <w:t>2016</w:t>
      </w:r>
      <w:r>
        <w:rPr>
          <w:rFonts w:ascii="Times New Roman"/>
        </w:rPr>
        <w:t>年广东省工程建设标准制修订计划的通知</w:t>
      </w:r>
      <w:r>
        <w:rPr>
          <w:rFonts w:hint="eastAsia" w:ascii="Times New Roman"/>
        </w:rPr>
        <w:t>》</w:t>
      </w:r>
      <w:r>
        <w:rPr>
          <w:rFonts w:ascii="Times New Roman"/>
        </w:rPr>
        <w:t>（粤建科函</w:t>
      </w:r>
      <w:r>
        <w:rPr>
          <w:rFonts w:hint="eastAsia" w:ascii="Times New Roman" w:hAnsi="Times New Roman"/>
        </w:rPr>
        <w:t>〔2016〕</w:t>
      </w:r>
      <w:bookmarkStart w:id="705" w:name="_GoBack"/>
      <w:bookmarkEnd w:id="705"/>
      <w:r>
        <w:rPr>
          <w:rFonts w:hint="eastAsia" w:ascii="Times New Roman" w:hAnsi="Times New Roman"/>
          <w:lang w:val="en-US" w:eastAsia="zh-CN"/>
        </w:rPr>
        <w:t>3007号</w:t>
      </w:r>
      <w:r>
        <w:rPr>
          <w:rFonts w:ascii="Times New Roman"/>
        </w:rPr>
        <w:t>）的要求，规程编制组经广泛调查研究，积累了大量的技术资料，认真总结城镇既有道路桥梁检测与评估实践经验，参考有关国内外相关标准，在广泛征求意见的基础上，制定本规程。</w:t>
      </w:r>
    </w:p>
    <w:p w14:paraId="5BE13F00">
      <w:pPr>
        <w:ind w:firstLine="420" w:firstLineChars="200"/>
        <w:rPr>
          <w:rFonts w:ascii="Times New Roman" w:hAnsi="Times New Roman"/>
        </w:rPr>
      </w:pPr>
      <w:r>
        <w:rPr>
          <w:rFonts w:ascii="Times New Roman"/>
        </w:rPr>
        <w:t>本规程内容不涉及任何专利。</w:t>
      </w:r>
    </w:p>
    <w:p w14:paraId="1D58814B">
      <w:pPr>
        <w:ind w:firstLine="420" w:firstLineChars="200"/>
        <w:rPr>
          <w:rFonts w:ascii="Times New Roman" w:hAnsi="Times New Roman"/>
        </w:rPr>
      </w:pPr>
      <w:r>
        <w:rPr>
          <w:rFonts w:ascii="Times New Roman"/>
        </w:rPr>
        <w:t>本规程的主要技术内容是：</w:t>
      </w:r>
      <w:r>
        <w:rPr>
          <w:rFonts w:ascii="Times New Roman" w:hAnsi="Times New Roman"/>
        </w:rPr>
        <w:t>1</w:t>
      </w:r>
      <w:r>
        <w:rPr>
          <w:rFonts w:ascii="Times New Roman"/>
        </w:rPr>
        <w:t>总则；</w:t>
      </w:r>
      <w:r>
        <w:rPr>
          <w:rFonts w:ascii="Times New Roman" w:hAnsi="Times New Roman"/>
        </w:rPr>
        <w:t>2</w:t>
      </w:r>
      <w:r>
        <w:rPr>
          <w:rFonts w:ascii="Times New Roman"/>
        </w:rPr>
        <w:t>术语和符号；</w:t>
      </w:r>
      <w:r>
        <w:rPr>
          <w:rFonts w:ascii="Times New Roman" w:hAnsi="Times New Roman"/>
        </w:rPr>
        <w:t>3</w:t>
      </w:r>
      <w:r>
        <w:rPr>
          <w:rFonts w:ascii="Times New Roman"/>
        </w:rPr>
        <w:t>基本规定；</w:t>
      </w:r>
      <w:r>
        <w:rPr>
          <w:rFonts w:ascii="Times New Roman" w:hAnsi="Times New Roman"/>
        </w:rPr>
        <w:t>4</w:t>
      </w:r>
      <w:r>
        <w:rPr>
          <w:rFonts w:ascii="Times New Roman"/>
        </w:rPr>
        <w:t>道路病害类型；</w:t>
      </w:r>
      <w:r>
        <w:rPr>
          <w:rFonts w:ascii="Times New Roman" w:hAnsi="Times New Roman"/>
        </w:rPr>
        <w:t>5</w:t>
      </w:r>
      <w:r>
        <w:rPr>
          <w:rFonts w:ascii="Times New Roman"/>
        </w:rPr>
        <w:t>道路检测；</w:t>
      </w:r>
      <w:r>
        <w:rPr>
          <w:rFonts w:ascii="Times New Roman" w:hAnsi="Times New Roman"/>
        </w:rPr>
        <w:t>6</w:t>
      </w:r>
      <w:r>
        <w:rPr>
          <w:rFonts w:ascii="Times New Roman"/>
        </w:rPr>
        <w:t>道路评估；</w:t>
      </w:r>
      <w:r>
        <w:rPr>
          <w:rFonts w:ascii="Times New Roman" w:hAnsi="Times New Roman"/>
        </w:rPr>
        <w:t>7</w:t>
      </w:r>
      <w:r>
        <w:rPr>
          <w:rFonts w:ascii="Times New Roman"/>
        </w:rPr>
        <w:t>桥梁病害状况检查与评估；</w:t>
      </w:r>
      <w:r>
        <w:rPr>
          <w:rFonts w:ascii="Times New Roman" w:hAnsi="Times New Roman"/>
        </w:rPr>
        <w:t>8</w:t>
      </w:r>
      <w:r>
        <w:rPr>
          <w:rFonts w:ascii="Times New Roman"/>
        </w:rPr>
        <w:t>桥梁材质状况与状态参数检测评定；</w:t>
      </w:r>
      <w:r>
        <w:rPr>
          <w:rFonts w:ascii="Times New Roman" w:hAnsi="Times New Roman"/>
        </w:rPr>
        <w:t>9</w:t>
      </w:r>
      <w:r>
        <w:rPr>
          <w:rFonts w:ascii="Times New Roman"/>
        </w:rPr>
        <w:t>桥梁静力荷载试验；</w:t>
      </w:r>
      <w:r>
        <w:rPr>
          <w:rFonts w:ascii="Times New Roman" w:hAnsi="Times New Roman"/>
        </w:rPr>
        <w:t>10桥梁动力荷载试验；11桥梁结构检算与承载能力评定；12桥梁运营监测</w:t>
      </w:r>
      <w:r>
        <w:rPr>
          <w:rFonts w:ascii="Times New Roman"/>
        </w:rPr>
        <w:t>。</w:t>
      </w:r>
    </w:p>
    <w:p w14:paraId="56444D52">
      <w:pPr>
        <w:ind w:firstLine="420" w:firstLineChars="200"/>
        <w:rPr>
          <w:rFonts w:ascii="Times New Roman" w:hAnsi="Times New Roman"/>
        </w:rPr>
      </w:pPr>
      <w:r>
        <w:rPr>
          <w:rFonts w:ascii="Times New Roman"/>
        </w:rPr>
        <w:t>本规程由广东省住房和城乡建设厅负责管理，由广州市市政工程设计研究总院有限公司负责具体技术内容的解释。</w:t>
      </w:r>
      <w:r>
        <w:rPr>
          <w:rFonts w:ascii="Times New Roman" w:hAnsi="Times New Roman"/>
        </w:rPr>
        <w:t xml:space="preserve"> </w:t>
      </w:r>
    </w:p>
    <w:p w14:paraId="36358F7C">
      <w:pPr>
        <w:ind w:firstLine="420" w:firstLineChars="200"/>
        <w:rPr>
          <w:rFonts w:ascii="Times New Roman" w:hAnsi="Times New Roman"/>
        </w:rPr>
      </w:pPr>
      <w:r>
        <w:rPr>
          <w:rFonts w:ascii="Times New Roman"/>
        </w:rPr>
        <w:t>本规程在实施过程中，请各单位注意总结经验，随时将有关意见和建议反馈给广州市市政工程设计研究总院有限公司（地址：</w:t>
      </w:r>
      <w:r>
        <w:rPr>
          <w:rFonts w:hint="eastAsia" w:ascii="Times New Roman"/>
        </w:rPr>
        <w:t>广东省</w:t>
      </w:r>
      <w:r>
        <w:rPr>
          <w:rFonts w:hint="eastAsia" w:ascii="Times New Roman" w:hAnsi="Times New Roman"/>
        </w:rPr>
        <w:t>广州市越秀区环市东路348号</w:t>
      </w:r>
      <w:r>
        <w:rPr>
          <w:rFonts w:ascii="Times New Roman"/>
        </w:rPr>
        <w:t>，电话：</w:t>
      </w:r>
      <w:r>
        <w:rPr>
          <w:rFonts w:hint="eastAsia" w:ascii="Times New Roman" w:hAnsi="Times New Roman"/>
        </w:rPr>
        <w:t>（020）</w:t>
      </w:r>
      <w:r>
        <w:rPr>
          <w:rFonts w:hint="eastAsia" w:ascii="Times New Roman" w:hAnsi="Times New Roman"/>
          <w:lang w:val="en-US" w:eastAsia="zh-CN"/>
        </w:rPr>
        <w:t>89918943</w:t>
      </w:r>
      <w:r>
        <w:rPr>
          <w:rFonts w:ascii="Times New Roman"/>
        </w:rPr>
        <w:t>），以供今后修订时参考。</w:t>
      </w:r>
    </w:p>
    <w:p w14:paraId="417D9E54">
      <w:pPr>
        <w:ind w:firstLine="420" w:firstLineChars="200"/>
        <w:rPr>
          <w:rFonts w:ascii="Times New Roman" w:hAnsi="Times New Roman"/>
        </w:rPr>
      </w:pPr>
      <w:r>
        <w:rPr>
          <w:rFonts w:ascii="Times New Roman"/>
        </w:rPr>
        <w:t>本规程主编单位：广州市市政工程设计研究总院有限公司</w:t>
      </w:r>
    </w:p>
    <w:p w14:paraId="2D432461">
      <w:pPr>
        <w:ind w:firstLine="2100" w:firstLineChars="1000"/>
        <w:rPr>
          <w:rFonts w:ascii="Times New Roman" w:hAnsi="Times New Roman"/>
        </w:rPr>
      </w:pPr>
      <w:r>
        <w:rPr>
          <w:rFonts w:ascii="Times New Roman"/>
        </w:rPr>
        <w:t>广东省</w:t>
      </w:r>
      <w:r>
        <w:rPr>
          <w:rFonts w:hint="eastAsia" w:ascii="Times New Roman"/>
        </w:rPr>
        <w:t>建设</w:t>
      </w:r>
      <w:r>
        <w:rPr>
          <w:rFonts w:ascii="Times New Roman"/>
        </w:rPr>
        <w:t>工程</w:t>
      </w:r>
      <w:r>
        <w:rPr>
          <w:rFonts w:hint="eastAsia" w:ascii="Times New Roman"/>
        </w:rPr>
        <w:t>质量安全检测总站</w:t>
      </w:r>
      <w:r>
        <w:rPr>
          <w:rFonts w:ascii="Times New Roman"/>
        </w:rPr>
        <w:t>有限公司</w:t>
      </w:r>
    </w:p>
    <w:p w14:paraId="0618109F">
      <w:pPr>
        <w:ind w:firstLine="420" w:firstLineChars="200"/>
        <w:rPr>
          <w:rFonts w:ascii="Times New Roman"/>
        </w:rPr>
      </w:pPr>
      <w:r>
        <w:rPr>
          <w:rFonts w:ascii="Times New Roman"/>
        </w:rPr>
        <w:t>本规程参编单位：广东建科交通工程质量检测中心有限公司</w:t>
      </w:r>
    </w:p>
    <w:p w14:paraId="6819297D">
      <w:pPr>
        <w:ind w:firstLine="2100" w:firstLineChars="1000"/>
        <w:rPr>
          <w:rFonts w:ascii="Times New Roman"/>
        </w:rPr>
      </w:pPr>
      <w:r>
        <w:rPr>
          <w:rFonts w:ascii="Times New Roman"/>
        </w:rPr>
        <w:t>广州市市政集团有限公司</w:t>
      </w:r>
    </w:p>
    <w:p w14:paraId="760341FD">
      <w:pPr>
        <w:ind w:firstLine="2100" w:firstLineChars="1000"/>
        <w:rPr>
          <w:rFonts w:ascii="Times New Roman"/>
        </w:rPr>
      </w:pPr>
      <w:r>
        <w:rPr>
          <w:rFonts w:ascii="Times New Roman"/>
        </w:rPr>
        <w:t>华南理工大学</w:t>
      </w:r>
    </w:p>
    <w:p w14:paraId="2838D832">
      <w:pPr>
        <w:ind w:firstLine="2100" w:firstLineChars="1000"/>
        <w:rPr>
          <w:rFonts w:ascii="Times New Roman"/>
        </w:rPr>
      </w:pPr>
      <w:r>
        <w:rPr>
          <w:rFonts w:ascii="Times New Roman"/>
        </w:rPr>
        <w:t>广州大学</w:t>
      </w:r>
    </w:p>
    <w:p w14:paraId="60233290">
      <w:pPr>
        <w:ind w:firstLine="2100" w:firstLineChars="1000"/>
        <w:rPr>
          <w:rFonts w:ascii="Times New Roman"/>
        </w:rPr>
      </w:pPr>
      <w:r>
        <w:rPr>
          <w:rFonts w:hint="eastAsia" w:ascii="Times New Roman"/>
        </w:rPr>
        <w:t>广州市市政工程安全质量监督站</w:t>
      </w:r>
    </w:p>
    <w:p w14:paraId="0381350E">
      <w:pPr>
        <w:ind w:firstLine="2100" w:firstLineChars="1000"/>
        <w:rPr>
          <w:rFonts w:hint="eastAsia" w:ascii="Times New Roman"/>
        </w:rPr>
      </w:pPr>
      <w:r>
        <w:rPr>
          <w:rFonts w:hint="eastAsia" w:ascii="Times New Roman"/>
        </w:rPr>
        <w:t>广州市南沙区建设科学技术服务中心</w:t>
      </w:r>
    </w:p>
    <w:p w14:paraId="1A76C329">
      <w:pPr>
        <w:ind w:firstLine="2100" w:firstLineChars="1000"/>
        <w:rPr>
          <w:rFonts w:hint="eastAsia" w:ascii="Times New Roman"/>
        </w:rPr>
      </w:pPr>
      <w:r>
        <w:rPr>
          <w:rFonts w:hint="eastAsia" w:ascii="Times New Roman"/>
        </w:rPr>
        <w:t>广州市道路工程研究中心</w:t>
      </w:r>
    </w:p>
    <w:p w14:paraId="4B1B7BBF">
      <w:pPr>
        <w:ind w:firstLine="2100" w:firstLineChars="1000"/>
        <w:rPr>
          <w:rFonts w:hint="eastAsia" w:ascii="Times New Roman"/>
        </w:rPr>
      </w:pPr>
      <w:r>
        <w:rPr>
          <w:rFonts w:hint="eastAsia" w:ascii="Times New Roman"/>
        </w:rPr>
        <w:t>广州南沙经济技术开发区建设中心</w:t>
      </w:r>
    </w:p>
    <w:p w14:paraId="7A837A2D">
      <w:pPr>
        <w:ind w:firstLine="420" w:firstLineChars="200"/>
        <w:rPr>
          <w:rFonts w:hint="eastAsia" w:ascii="Times New Roman"/>
          <w:lang w:val="en-US" w:eastAsia="zh-CN"/>
        </w:rPr>
      </w:pPr>
      <w:r>
        <w:rPr>
          <w:rFonts w:ascii="Times New Roman"/>
        </w:rPr>
        <w:t>本规程主要起草人：</w:t>
      </w:r>
      <w:r>
        <w:rPr>
          <w:rFonts w:hint="eastAsia" w:ascii="Times New Roman"/>
        </w:rPr>
        <w:t>杨</w:t>
      </w:r>
      <w:r>
        <w:rPr>
          <w:rFonts w:hint="eastAsia" w:ascii="Times New Roman"/>
          <w:lang w:val="en-US" w:eastAsia="zh-CN"/>
        </w:rPr>
        <w:t xml:space="preserve">  </w:t>
      </w:r>
      <w:r>
        <w:rPr>
          <w:rFonts w:hint="eastAsia" w:ascii="Times New Roman"/>
        </w:rPr>
        <w:t>勇</w:t>
      </w:r>
      <w:r>
        <w:rPr>
          <w:rFonts w:hint="eastAsia" w:ascii="Times New Roman"/>
          <w:lang w:val="en-US" w:eastAsia="zh-CN"/>
        </w:rPr>
        <w:t xml:space="preserve">  </w:t>
      </w:r>
      <w:r>
        <w:rPr>
          <w:rFonts w:hint="eastAsia" w:ascii="Times New Roman"/>
        </w:rPr>
        <w:t>徐鲁华</w:t>
      </w:r>
      <w:r>
        <w:rPr>
          <w:rFonts w:hint="eastAsia" w:ascii="Times New Roman"/>
          <w:lang w:val="en-US" w:eastAsia="zh-CN"/>
        </w:rPr>
        <w:t xml:space="preserve">  </w:t>
      </w:r>
      <w:r>
        <w:rPr>
          <w:rFonts w:hint="eastAsia" w:ascii="Times New Roman"/>
        </w:rPr>
        <w:t>杨</w:t>
      </w:r>
      <w:r>
        <w:rPr>
          <w:rFonts w:hint="eastAsia" w:ascii="Times New Roman"/>
          <w:lang w:val="en-US" w:eastAsia="zh-CN"/>
        </w:rPr>
        <w:t xml:space="preserve">  </w:t>
      </w:r>
      <w:r>
        <w:rPr>
          <w:rFonts w:hint="eastAsia" w:ascii="Times New Roman"/>
        </w:rPr>
        <w:t>林</w:t>
      </w:r>
      <w:r>
        <w:rPr>
          <w:rFonts w:hint="eastAsia" w:ascii="Times New Roman"/>
          <w:lang w:val="en-US" w:eastAsia="zh-CN"/>
        </w:rPr>
        <w:t xml:space="preserve">  </w:t>
      </w:r>
      <w:r>
        <w:rPr>
          <w:rFonts w:hint="eastAsia" w:ascii="Times New Roman"/>
        </w:rPr>
        <w:t>刘菊玖</w:t>
      </w:r>
      <w:r>
        <w:rPr>
          <w:rFonts w:hint="eastAsia" w:ascii="Times New Roman"/>
          <w:lang w:val="en-US" w:eastAsia="zh-CN"/>
        </w:rPr>
        <w:t xml:space="preserve">  </w:t>
      </w:r>
    </w:p>
    <w:p w14:paraId="7902D1A5">
      <w:pPr>
        <w:ind w:firstLine="2310" w:firstLineChars="1100"/>
        <w:rPr>
          <w:rFonts w:hint="eastAsia" w:ascii="Times New Roman"/>
          <w:lang w:val="en-US" w:eastAsia="zh-CN"/>
        </w:rPr>
      </w:pPr>
      <w:r>
        <w:rPr>
          <w:rFonts w:hint="eastAsia" w:ascii="Times New Roman"/>
        </w:rPr>
        <w:t>唐</w:t>
      </w:r>
      <w:r>
        <w:rPr>
          <w:rFonts w:hint="eastAsia" w:ascii="Times New Roman"/>
          <w:lang w:val="en-US" w:eastAsia="zh-CN"/>
        </w:rPr>
        <w:t xml:space="preserve">  </w:t>
      </w:r>
      <w:r>
        <w:rPr>
          <w:rFonts w:hint="eastAsia" w:ascii="Times New Roman"/>
        </w:rPr>
        <w:t>潘</w:t>
      </w:r>
      <w:r>
        <w:rPr>
          <w:rFonts w:hint="eastAsia" w:ascii="Times New Roman"/>
          <w:lang w:val="en-US" w:eastAsia="zh-CN"/>
        </w:rPr>
        <w:t xml:space="preserve">  </w:t>
      </w:r>
      <w:r>
        <w:rPr>
          <w:rFonts w:hint="eastAsia" w:ascii="Times New Roman"/>
        </w:rPr>
        <w:t>胡晓勇</w:t>
      </w:r>
      <w:r>
        <w:rPr>
          <w:rFonts w:hint="eastAsia" w:ascii="Times New Roman"/>
          <w:lang w:val="en-US" w:eastAsia="zh-CN"/>
        </w:rPr>
        <w:t xml:space="preserve">  彭功勋  孙书航  </w:t>
      </w:r>
    </w:p>
    <w:p w14:paraId="638B6E9D">
      <w:pPr>
        <w:ind w:firstLine="2310" w:firstLineChars="1100"/>
        <w:rPr>
          <w:rFonts w:hint="eastAsia" w:ascii="Times New Roman"/>
          <w:lang w:val="en-US" w:eastAsia="zh-CN"/>
        </w:rPr>
      </w:pPr>
      <w:r>
        <w:rPr>
          <w:rFonts w:hint="eastAsia" w:ascii="Times New Roman"/>
          <w:lang w:val="en-US" w:eastAsia="zh-CN"/>
        </w:rPr>
        <w:t xml:space="preserve">孙  晖  黄  玲  曹一翔  李冠军  </w:t>
      </w:r>
    </w:p>
    <w:p w14:paraId="4AE22DEF">
      <w:pPr>
        <w:ind w:firstLine="2310" w:firstLineChars="1100"/>
        <w:rPr>
          <w:rFonts w:hint="eastAsia" w:ascii="Times New Roman"/>
          <w:lang w:val="en-US" w:eastAsia="zh-CN"/>
        </w:rPr>
      </w:pPr>
      <w:r>
        <w:rPr>
          <w:rFonts w:hint="eastAsia" w:ascii="Times New Roman"/>
          <w:lang w:val="en-US" w:eastAsia="zh-CN"/>
        </w:rPr>
        <w:t xml:space="preserve">罗雯巍  孙杨勇  吴  迪  汤俊杰  </w:t>
      </w:r>
    </w:p>
    <w:p w14:paraId="109F3809">
      <w:pPr>
        <w:ind w:firstLine="2310" w:firstLineChars="1100"/>
        <w:rPr>
          <w:rFonts w:hint="eastAsia" w:ascii="Times New Roman"/>
          <w:lang w:val="en-US" w:eastAsia="zh-CN"/>
        </w:rPr>
      </w:pPr>
      <w:r>
        <w:rPr>
          <w:rFonts w:hint="eastAsia" w:ascii="Times New Roman"/>
          <w:lang w:val="en-US" w:eastAsia="zh-CN"/>
        </w:rPr>
        <w:t xml:space="preserve">安关峰  林俊翔  苏  成  郑  淳  </w:t>
      </w:r>
    </w:p>
    <w:p w14:paraId="2BACB810">
      <w:pPr>
        <w:ind w:firstLine="2310" w:firstLineChars="1100"/>
        <w:rPr>
          <w:rFonts w:hint="eastAsia" w:ascii="Times New Roman"/>
          <w:lang w:val="en-US" w:eastAsia="zh-CN"/>
        </w:rPr>
      </w:pPr>
      <w:r>
        <w:rPr>
          <w:rFonts w:hint="eastAsia" w:ascii="Times New Roman"/>
          <w:lang w:val="en-US" w:eastAsia="zh-CN"/>
        </w:rPr>
        <w:t xml:space="preserve">孙  卓  邓展棠  </w:t>
      </w:r>
      <w:r>
        <w:rPr>
          <w:rFonts w:hint="default" w:ascii="Times New Roman"/>
          <w:lang w:val="en-US" w:eastAsia="zh-CN"/>
        </w:rPr>
        <w:t>周天喜</w:t>
      </w:r>
      <w:r>
        <w:rPr>
          <w:rFonts w:hint="eastAsia" w:ascii="Times New Roman"/>
          <w:lang w:val="en-US" w:eastAsia="zh-CN"/>
        </w:rPr>
        <w:t xml:space="preserve">  龙绍海  </w:t>
      </w:r>
    </w:p>
    <w:p w14:paraId="028FC489">
      <w:pPr>
        <w:ind w:firstLine="2310" w:firstLineChars="1100"/>
        <w:rPr>
          <w:rFonts w:hint="default" w:ascii="Times New Roman"/>
          <w:lang w:val="en-US" w:eastAsia="zh-CN"/>
        </w:rPr>
      </w:pPr>
      <w:r>
        <w:rPr>
          <w:rFonts w:hint="eastAsia" w:ascii="Times New Roman"/>
          <w:lang w:val="en-US" w:eastAsia="zh-CN"/>
        </w:rPr>
        <w:t xml:space="preserve">郭超红  </w:t>
      </w:r>
      <w:r>
        <w:rPr>
          <w:rFonts w:hint="default" w:ascii="Times New Roman"/>
          <w:lang w:val="en-US" w:eastAsia="zh-CN"/>
        </w:rPr>
        <w:t>谢意华</w:t>
      </w:r>
      <w:r>
        <w:rPr>
          <w:rFonts w:hint="eastAsia" w:ascii="Times New Roman"/>
          <w:lang w:val="en-US" w:eastAsia="zh-CN"/>
        </w:rPr>
        <w:t xml:space="preserve">  李灿伦</w:t>
      </w:r>
    </w:p>
    <w:p w14:paraId="46AF7F90">
      <w:pPr>
        <w:ind w:firstLine="420" w:firstLineChars="200"/>
        <w:rPr>
          <w:rFonts w:ascii="Times New Roman" w:hAnsi="Times New Roman"/>
        </w:rPr>
      </w:pPr>
    </w:p>
    <w:p w14:paraId="53D389E0">
      <w:pPr>
        <w:ind w:firstLine="420" w:firstLineChars="200"/>
        <w:rPr>
          <w:rFonts w:ascii="Times New Roman" w:hAnsi="Times New Roman"/>
        </w:rPr>
      </w:pPr>
      <w:r>
        <w:rPr>
          <w:rFonts w:ascii="Times New Roman"/>
        </w:rPr>
        <w:t>本规程主要审查人：</w:t>
      </w:r>
    </w:p>
    <w:p w14:paraId="6A58BE9E">
      <w:pPr>
        <w:pStyle w:val="2"/>
        <w:sectPr>
          <w:footerReference r:id="rId7" w:type="default"/>
          <w:pgSz w:w="11906" w:h="16838"/>
          <w:pgMar w:top="1440" w:right="1304" w:bottom="1440" w:left="1304" w:header="851" w:footer="992" w:gutter="0"/>
          <w:pgBorders>
            <w:top w:val="none" w:sz="0" w:space="0"/>
            <w:left w:val="none" w:sz="0" w:space="0"/>
            <w:bottom w:val="none" w:sz="0" w:space="0"/>
            <w:right w:val="none" w:sz="0" w:space="0"/>
          </w:pgBorders>
          <w:cols w:space="720" w:num="1"/>
          <w:docGrid w:linePitch="312" w:charSpace="0"/>
        </w:sectPr>
      </w:pPr>
    </w:p>
    <w:p w14:paraId="4C590DDC">
      <w:pPr>
        <w:pStyle w:val="82"/>
        <w:jc w:val="center"/>
        <w:rPr>
          <w:rFonts w:ascii="Times New Roman" w:hAnsi="Times New Roman"/>
          <w:color w:val="auto"/>
        </w:rPr>
      </w:pPr>
      <w:r>
        <w:rPr>
          <w:rFonts w:ascii="Times New Roman"/>
          <w:color w:val="auto"/>
          <w:lang w:val="zh-CN"/>
        </w:rPr>
        <w:t>目</w:t>
      </w:r>
      <w:r>
        <w:rPr>
          <w:rFonts w:hint="eastAsia" w:ascii="Times New Roman"/>
          <w:color w:val="auto"/>
          <w:lang w:val="en-US" w:eastAsia="zh-CN"/>
        </w:rPr>
        <w:t>次</w:t>
      </w:r>
    </w:p>
    <w:p w14:paraId="663BA2A7">
      <w:pPr>
        <w:pStyle w:val="17"/>
        <w:tabs>
          <w:tab w:val="right" w:leader="dot" w:pos="9298"/>
        </w:tabs>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_Toc17284 </w:instrText>
      </w:r>
      <w:r>
        <w:rPr>
          <w:rFonts w:ascii="Times New Roman" w:hAnsi="Times New Roman"/>
        </w:rPr>
        <w:fldChar w:fldCharType="separate"/>
      </w:r>
      <w:r>
        <w:t>1 总则</w:t>
      </w:r>
      <w:r>
        <w:tab/>
      </w:r>
      <w:r>
        <w:fldChar w:fldCharType="begin"/>
      </w:r>
      <w:r>
        <w:instrText xml:space="preserve"> PAGEREF _Toc17284 \h </w:instrText>
      </w:r>
      <w:r>
        <w:fldChar w:fldCharType="separate"/>
      </w:r>
      <w:r>
        <w:t>1</w:t>
      </w:r>
      <w:r>
        <w:fldChar w:fldCharType="end"/>
      </w:r>
      <w:r>
        <w:rPr>
          <w:rFonts w:ascii="Times New Roman" w:hAnsi="Times New Roman"/>
        </w:rPr>
        <w:fldChar w:fldCharType="end"/>
      </w:r>
    </w:p>
    <w:p w14:paraId="251AE691">
      <w:pPr>
        <w:pStyle w:val="17"/>
        <w:tabs>
          <w:tab w:val="right" w:leader="dot" w:pos="9298"/>
        </w:tabs>
      </w:pPr>
      <w:r>
        <w:rPr>
          <w:rFonts w:ascii="Times New Roman" w:hAnsi="Times New Roman"/>
        </w:rPr>
        <w:fldChar w:fldCharType="begin"/>
      </w:r>
      <w:r>
        <w:rPr>
          <w:rFonts w:ascii="Times New Roman" w:hAnsi="Times New Roman"/>
        </w:rPr>
        <w:instrText xml:space="preserve"> HYPERLINK \l _Toc24123 </w:instrText>
      </w:r>
      <w:r>
        <w:rPr>
          <w:rFonts w:ascii="Times New Roman" w:hAnsi="Times New Roman"/>
        </w:rPr>
        <w:fldChar w:fldCharType="separate"/>
      </w:r>
      <w:r>
        <w:t>2 术语和符号</w:t>
      </w:r>
      <w:r>
        <w:tab/>
      </w:r>
      <w:r>
        <w:fldChar w:fldCharType="begin"/>
      </w:r>
      <w:r>
        <w:instrText xml:space="preserve"> PAGEREF _Toc24123 \h </w:instrText>
      </w:r>
      <w:r>
        <w:fldChar w:fldCharType="separate"/>
      </w:r>
      <w:r>
        <w:t>2</w:t>
      </w:r>
      <w:r>
        <w:fldChar w:fldCharType="end"/>
      </w:r>
      <w:r>
        <w:rPr>
          <w:rFonts w:ascii="Times New Roman" w:hAnsi="Times New Roman"/>
        </w:rPr>
        <w:fldChar w:fldCharType="end"/>
      </w:r>
    </w:p>
    <w:p w14:paraId="2BC347D5">
      <w:pPr>
        <w:pStyle w:val="21"/>
        <w:tabs>
          <w:tab w:val="right" w:leader="dot" w:pos="9298"/>
        </w:tabs>
      </w:pPr>
      <w:r>
        <w:rPr>
          <w:rFonts w:ascii="Times New Roman" w:hAnsi="Times New Roman"/>
        </w:rPr>
        <w:fldChar w:fldCharType="begin"/>
      </w:r>
      <w:r>
        <w:rPr>
          <w:rFonts w:ascii="Times New Roman" w:hAnsi="Times New Roman"/>
        </w:rPr>
        <w:instrText xml:space="preserve"> HYPERLINK \l _Toc1495 </w:instrText>
      </w:r>
      <w:r>
        <w:rPr>
          <w:rFonts w:ascii="Times New Roman" w:hAnsi="Times New Roman"/>
        </w:rPr>
        <w:fldChar w:fldCharType="separate"/>
      </w:r>
      <w:r>
        <w:rPr>
          <w:rFonts w:ascii="Times New Roman" w:hAnsi="Times New Roman"/>
        </w:rPr>
        <w:t>2.1 术语</w:t>
      </w:r>
      <w:r>
        <w:tab/>
      </w:r>
      <w:r>
        <w:fldChar w:fldCharType="begin"/>
      </w:r>
      <w:r>
        <w:instrText xml:space="preserve"> PAGEREF _Toc1495 \h </w:instrText>
      </w:r>
      <w:r>
        <w:fldChar w:fldCharType="separate"/>
      </w:r>
      <w:r>
        <w:t>2</w:t>
      </w:r>
      <w:r>
        <w:fldChar w:fldCharType="end"/>
      </w:r>
      <w:r>
        <w:rPr>
          <w:rFonts w:ascii="Times New Roman" w:hAnsi="Times New Roman"/>
        </w:rPr>
        <w:fldChar w:fldCharType="end"/>
      </w:r>
    </w:p>
    <w:p w14:paraId="213A8CF2">
      <w:pPr>
        <w:pStyle w:val="21"/>
        <w:tabs>
          <w:tab w:val="right" w:leader="dot" w:pos="9298"/>
        </w:tabs>
      </w:pPr>
      <w:r>
        <w:rPr>
          <w:rFonts w:ascii="Times New Roman" w:hAnsi="Times New Roman"/>
        </w:rPr>
        <w:fldChar w:fldCharType="begin"/>
      </w:r>
      <w:r>
        <w:rPr>
          <w:rFonts w:ascii="Times New Roman" w:hAnsi="Times New Roman"/>
        </w:rPr>
        <w:instrText xml:space="preserve"> HYPERLINK \l _Toc3459 </w:instrText>
      </w:r>
      <w:r>
        <w:rPr>
          <w:rFonts w:ascii="Times New Roman" w:hAnsi="Times New Roman"/>
        </w:rPr>
        <w:fldChar w:fldCharType="separate"/>
      </w:r>
      <w:r>
        <w:rPr>
          <w:rFonts w:ascii="Times New Roman" w:hAnsi="Times New Roman"/>
        </w:rPr>
        <w:t>2.2 符号</w:t>
      </w:r>
      <w:r>
        <w:tab/>
      </w:r>
      <w:r>
        <w:fldChar w:fldCharType="begin"/>
      </w:r>
      <w:r>
        <w:instrText xml:space="preserve"> PAGEREF _Toc3459 \h </w:instrText>
      </w:r>
      <w:r>
        <w:fldChar w:fldCharType="separate"/>
      </w:r>
      <w:r>
        <w:t>3</w:t>
      </w:r>
      <w:r>
        <w:fldChar w:fldCharType="end"/>
      </w:r>
      <w:r>
        <w:rPr>
          <w:rFonts w:ascii="Times New Roman" w:hAnsi="Times New Roman"/>
        </w:rPr>
        <w:fldChar w:fldCharType="end"/>
      </w:r>
    </w:p>
    <w:p w14:paraId="3F979D7A">
      <w:pPr>
        <w:pStyle w:val="17"/>
        <w:tabs>
          <w:tab w:val="right" w:leader="dot" w:pos="9298"/>
        </w:tabs>
      </w:pPr>
      <w:r>
        <w:rPr>
          <w:rFonts w:ascii="Times New Roman" w:hAnsi="Times New Roman"/>
        </w:rPr>
        <w:fldChar w:fldCharType="begin"/>
      </w:r>
      <w:r>
        <w:rPr>
          <w:rFonts w:ascii="Times New Roman" w:hAnsi="Times New Roman"/>
        </w:rPr>
        <w:instrText xml:space="preserve"> HYPERLINK \l _Toc23287 </w:instrText>
      </w:r>
      <w:r>
        <w:rPr>
          <w:rFonts w:ascii="Times New Roman" w:hAnsi="Times New Roman"/>
        </w:rPr>
        <w:fldChar w:fldCharType="separate"/>
      </w:r>
      <w:r>
        <w:t>3 基本规定</w:t>
      </w:r>
      <w:r>
        <w:tab/>
      </w:r>
      <w:r>
        <w:fldChar w:fldCharType="begin"/>
      </w:r>
      <w:r>
        <w:instrText xml:space="preserve"> PAGEREF _Toc23287 \h </w:instrText>
      </w:r>
      <w:r>
        <w:fldChar w:fldCharType="separate"/>
      </w:r>
      <w:r>
        <w:t>4</w:t>
      </w:r>
      <w:r>
        <w:fldChar w:fldCharType="end"/>
      </w:r>
      <w:r>
        <w:rPr>
          <w:rFonts w:ascii="Times New Roman" w:hAnsi="Times New Roman"/>
        </w:rPr>
        <w:fldChar w:fldCharType="end"/>
      </w:r>
    </w:p>
    <w:p w14:paraId="1D609E09">
      <w:pPr>
        <w:pStyle w:val="21"/>
        <w:tabs>
          <w:tab w:val="right" w:leader="dot" w:pos="9298"/>
        </w:tabs>
      </w:pPr>
      <w:r>
        <w:rPr>
          <w:rFonts w:ascii="Times New Roman" w:hAnsi="Times New Roman"/>
        </w:rPr>
        <w:fldChar w:fldCharType="begin"/>
      </w:r>
      <w:r>
        <w:rPr>
          <w:rFonts w:ascii="Times New Roman" w:hAnsi="Times New Roman"/>
        </w:rPr>
        <w:instrText xml:space="preserve"> HYPERLINK \l _Toc26913 </w:instrText>
      </w:r>
      <w:r>
        <w:rPr>
          <w:rFonts w:ascii="Times New Roman" w:hAnsi="Times New Roman"/>
        </w:rPr>
        <w:fldChar w:fldCharType="separate"/>
      </w:r>
      <w:r>
        <w:rPr>
          <w:rFonts w:ascii="Times New Roman" w:hAnsi="Times New Roman"/>
        </w:rPr>
        <w:t>3.1</w:t>
      </w:r>
      <w:r>
        <w:rPr>
          <w:rFonts w:hint="eastAsia" w:ascii="Times New Roman" w:hAnsi="Times New Roman"/>
          <w:lang w:val="en-US" w:eastAsia="zh-CN"/>
        </w:rPr>
        <w:t xml:space="preserve"> </w:t>
      </w:r>
      <w:r>
        <w:rPr>
          <w:rFonts w:ascii="Times New Roman" w:hAnsi="Times New Roman"/>
        </w:rPr>
        <w:t>一般规定</w:t>
      </w:r>
      <w:r>
        <w:tab/>
      </w:r>
      <w:r>
        <w:fldChar w:fldCharType="begin"/>
      </w:r>
      <w:r>
        <w:instrText xml:space="preserve"> PAGEREF _Toc26913 \h </w:instrText>
      </w:r>
      <w:r>
        <w:fldChar w:fldCharType="separate"/>
      </w:r>
      <w:r>
        <w:t>4</w:t>
      </w:r>
      <w:r>
        <w:fldChar w:fldCharType="end"/>
      </w:r>
      <w:r>
        <w:rPr>
          <w:rFonts w:ascii="Times New Roman" w:hAnsi="Times New Roman"/>
        </w:rPr>
        <w:fldChar w:fldCharType="end"/>
      </w:r>
    </w:p>
    <w:p w14:paraId="6BF7B597">
      <w:pPr>
        <w:pStyle w:val="21"/>
        <w:tabs>
          <w:tab w:val="right" w:leader="dot" w:pos="9298"/>
        </w:tabs>
      </w:pPr>
      <w:r>
        <w:rPr>
          <w:rFonts w:ascii="Times New Roman" w:hAnsi="Times New Roman"/>
        </w:rPr>
        <w:fldChar w:fldCharType="begin"/>
      </w:r>
      <w:r>
        <w:rPr>
          <w:rFonts w:ascii="Times New Roman" w:hAnsi="Times New Roman"/>
        </w:rPr>
        <w:instrText xml:space="preserve"> HYPERLINK \l _Toc12094 </w:instrText>
      </w:r>
      <w:r>
        <w:rPr>
          <w:rFonts w:ascii="Times New Roman" w:hAnsi="Times New Roman"/>
        </w:rPr>
        <w:fldChar w:fldCharType="separate"/>
      </w:r>
      <w:r>
        <w:rPr>
          <w:rFonts w:ascii="Times New Roman" w:hAnsi="Times New Roman"/>
        </w:rPr>
        <w:t>3.</w:t>
      </w:r>
      <w:r>
        <w:rPr>
          <w:rFonts w:hint="eastAsia" w:ascii="Times New Roman" w:hAnsi="Times New Roman"/>
        </w:rPr>
        <w:t>2</w:t>
      </w:r>
      <w:r>
        <w:rPr>
          <w:rFonts w:hint="default" w:ascii="Times New Roman" w:hAnsi="Times New Roman"/>
          <w:lang w:val="en-US" w:eastAsia="zh-CN"/>
        </w:rPr>
        <w:t xml:space="preserve"> </w:t>
      </w:r>
      <w:r>
        <w:rPr>
          <w:rFonts w:hint="eastAsia" w:ascii="Times New Roman" w:hAnsi="Times New Roman"/>
        </w:rPr>
        <w:t>道路检测</w:t>
      </w:r>
      <w:r>
        <w:tab/>
      </w:r>
      <w:r>
        <w:fldChar w:fldCharType="begin"/>
      </w:r>
      <w:r>
        <w:instrText xml:space="preserve"> PAGEREF _Toc12094 \h </w:instrText>
      </w:r>
      <w:r>
        <w:fldChar w:fldCharType="separate"/>
      </w:r>
      <w:r>
        <w:t>4</w:t>
      </w:r>
      <w:r>
        <w:fldChar w:fldCharType="end"/>
      </w:r>
      <w:r>
        <w:rPr>
          <w:rFonts w:ascii="Times New Roman" w:hAnsi="Times New Roman"/>
        </w:rPr>
        <w:fldChar w:fldCharType="end"/>
      </w:r>
    </w:p>
    <w:p w14:paraId="4B0FDB85">
      <w:pPr>
        <w:pStyle w:val="21"/>
        <w:tabs>
          <w:tab w:val="right" w:leader="dot" w:pos="9298"/>
        </w:tabs>
      </w:pPr>
      <w:r>
        <w:rPr>
          <w:rFonts w:ascii="Times New Roman" w:hAnsi="Times New Roman"/>
        </w:rPr>
        <w:fldChar w:fldCharType="begin"/>
      </w:r>
      <w:r>
        <w:rPr>
          <w:rFonts w:ascii="Times New Roman" w:hAnsi="Times New Roman"/>
        </w:rPr>
        <w:instrText xml:space="preserve"> HYPERLINK \l _Toc20105 </w:instrText>
      </w:r>
      <w:r>
        <w:rPr>
          <w:rFonts w:ascii="Times New Roman" w:hAnsi="Times New Roman"/>
        </w:rPr>
        <w:fldChar w:fldCharType="separate"/>
      </w:r>
      <w:r>
        <w:rPr>
          <w:rFonts w:ascii="Times New Roman" w:hAnsi="Times New Roman"/>
        </w:rPr>
        <w:t>3.</w:t>
      </w:r>
      <w:r>
        <w:rPr>
          <w:rFonts w:hint="eastAsia" w:ascii="Times New Roman" w:hAnsi="Times New Roman"/>
        </w:rPr>
        <w:t>3</w:t>
      </w:r>
      <w:r>
        <w:rPr>
          <w:rFonts w:hint="default" w:ascii="Times New Roman" w:hAnsi="Times New Roman"/>
          <w:lang w:val="en-US" w:eastAsia="zh-CN"/>
        </w:rPr>
        <w:t xml:space="preserve"> </w:t>
      </w:r>
      <w:r>
        <w:rPr>
          <w:rFonts w:hint="eastAsia" w:ascii="Times New Roman" w:hAnsi="Times New Roman"/>
        </w:rPr>
        <w:t>桥梁检测</w:t>
      </w:r>
      <w:r>
        <w:tab/>
      </w:r>
      <w:r>
        <w:fldChar w:fldCharType="begin"/>
      </w:r>
      <w:r>
        <w:instrText xml:space="preserve"> PAGEREF _Toc20105 \h </w:instrText>
      </w:r>
      <w:r>
        <w:fldChar w:fldCharType="separate"/>
      </w:r>
      <w:r>
        <w:t>4</w:t>
      </w:r>
      <w:r>
        <w:fldChar w:fldCharType="end"/>
      </w:r>
      <w:r>
        <w:rPr>
          <w:rFonts w:ascii="Times New Roman" w:hAnsi="Times New Roman"/>
        </w:rPr>
        <w:fldChar w:fldCharType="end"/>
      </w:r>
    </w:p>
    <w:p w14:paraId="1A5EA418">
      <w:pPr>
        <w:pStyle w:val="17"/>
        <w:tabs>
          <w:tab w:val="right" w:leader="dot" w:pos="9298"/>
        </w:tabs>
      </w:pPr>
      <w:r>
        <w:rPr>
          <w:rFonts w:ascii="Times New Roman" w:hAnsi="Times New Roman"/>
        </w:rPr>
        <w:fldChar w:fldCharType="begin"/>
      </w:r>
      <w:r>
        <w:rPr>
          <w:rFonts w:ascii="Times New Roman" w:hAnsi="Times New Roman"/>
        </w:rPr>
        <w:instrText xml:space="preserve"> HYPERLINK \l _Toc4466 </w:instrText>
      </w:r>
      <w:r>
        <w:rPr>
          <w:rFonts w:ascii="Times New Roman" w:hAnsi="Times New Roman"/>
        </w:rPr>
        <w:fldChar w:fldCharType="separate"/>
      </w:r>
      <w:r>
        <w:t>4</w:t>
      </w:r>
      <w:r>
        <w:rPr>
          <w:rFonts w:hint="default"/>
          <w:lang w:val="en-US" w:eastAsia="zh-CN"/>
        </w:rPr>
        <w:t xml:space="preserve"> </w:t>
      </w:r>
      <w:r>
        <w:t>道路病害类型</w:t>
      </w:r>
      <w:r>
        <w:tab/>
      </w:r>
      <w:r>
        <w:fldChar w:fldCharType="begin"/>
      </w:r>
      <w:r>
        <w:instrText xml:space="preserve"> PAGEREF _Toc4466 \h </w:instrText>
      </w:r>
      <w:r>
        <w:fldChar w:fldCharType="separate"/>
      </w:r>
      <w:r>
        <w:t>6</w:t>
      </w:r>
      <w:r>
        <w:fldChar w:fldCharType="end"/>
      </w:r>
      <w:r>
        <w:rPr>
          <w:rFonts w:ascii="Times New Roman" w:hAnsi="Times New Roman"/>
        </w:rPr>
        <w:fldChar w:fldCharType="end"/>
      </w:r>
    </w:p>
    <w:p w14:paraId="6A8458D3">
      <w:pPr>
        <w:pStyle w:val="21"/>
        <w:tabs>
          <w:tab w:val="right" w:leader="dot" w:pos="9298"/>
        </w:tabs>
      </w:pPr>
      <w:r>
        <w:rPr>
          <w:rFonts w:ascii="Times New Roman" w:hAnsi="Times New Roman"/>
        </w:rPr>
        <w:fldChar w:fldCharType="begin"/>
      </w:r>
      <w:r>
        <w:rPr>
          <w:rFonts w:ascii="Times New Roman" w:hAnsi="Times New Roman"/>
        </w:rPr>
        <w:instrText xml:space="preserve"> HYPERLINK \l _Toc17735 </w:instrText>
      </w:r>
      <w:r>
        <w:rPr>
          <w:rFonts w:ascii="Times New Roman" w:hAnsi="Times New Roman"/>
        </w:rPr>
        <w:fldChar w:fldCharType="separate"/>
      </w:r>
      <w:r>
        <w:rPr>
          <w:rFonts w:ascii="Times New Roman" w:hAnsi="Times New Roman"/>
        </w:rPr>
        <w:t>4.1</w:t>
      </w:r>
      <w:r>
        <w:rPr>
          <w:rFonts w:hint="default" w:ascii="Times New Roman" w:hAnsi="Times New Roman"/>
          <w:lang w:val="en-US" w:eastAsia="zh-CN"/>
        </w:rPr>
        <w:t xml:space="preserve"> </w:t>
      </w:r>
      <w:r>
        <w:rPr>
          <w:rFonts w:ascii="Times New Roman" w:hAnsi="Times New Roman"/>
        </w:rPr>
        <w:t>一般规定</w:t>
      </w:r>
      <w:r>
        <w:tab/>
      </w:r>
      <w:r>
        <w:fldChar w:fldCharType="begin"/>
      </w:r>
      <w:r>
        <w:instrText xml:space="preserve"> PAGEREF _Toc17735 \h </w:instrText>
      </w:r>
      <w:r>
        <w:fldChar w:fldCharType="separate"/>
      </w:r>
      <w:r>
        <w:t>6</w:t>
      </w:r>
      <w:r>
        <w:fldChar w:fldCharType="end"/>
      </w:r>
      <w:r>
        <w:rPr>
          <w:rFonts w:ascii="Times New Roman" w:hAnsi="Times New Roman"/>
        </w:rPr>
        <w:fldChar w:fldCharType="end"/>
      </w:r>
    </w:p>
    <w:p w14:paraId="4DE5D0B9">
      <w:pPr>
        <w:pStyle w:val="21"/>
        <w:tabs>
          <w:tab w:val="right" w:leader="dot" w:pos="9298"/>
        </w:tabs>
      </w:pPr>
      <w:r>
        <w:rPr>
          <w:rFonts w:ascii="Times New Roman" w:hAnsi="Times New Roman"/>
        </w:rPr>
        <w:fldChar w:fldCharType="begin"/>
      </w:r>
      <w:r>
        <w:rPr>
          <w:rFonts w:ascii="Times New Roman" w:hAnsi="Times New Roman"/>
        </w:rPr>
        <w:instrText xml:space="preserve"> HYPERLINK \l _Toc22348 </w:instrText>
      </w:r>
      <w:r>
        <w:rPr>
          <w:rFonts w:ascii="Times New Roman" w:hAnsi="Times New Roman"/>
        </w:rPr>
        <w:fldChar w:fldCharType="separate"/>
      </w:r>
      <w:r>
        <w:rPr>
          <w:rFonts w:ascii="Times New Roman" w:hAnsi="Times New Roman"/>
        </w:rPr>
        <w:t>4.2</w:t>
      </w:r>
      <w:r>
        <w:rPr>
          <w:rFonts w:hint="default" w:ascii="Times New Roman" w:hAnsi="Times New Roman"/>
          <w:lang w:val="en-US" w:eastAsia="zh-CN"/>
        </w:rPr>
        <w:t xml:space="preserve"> </w:t>
      </w:r>
      <w:r>
        <w:rPr>
          <w:rFonts w:ascii="Times New Roman" w:hAnsi="Times New Roman"/>
        </w:rPr>
        <w:t>水泥混凝土面层病害类型</w:t>
      </w:r>
      <w:r>
        <w:tab/>
      </w:r>
      <w:r>
        <w:fldChar w:fldCharType="begin"/>
      </w:r>
      <w:r>
        <w:instrText xml:space="preserve"> PAGEREF _Toc22348 \h </w:instrText>
      </w:r>
      <w:r>
        <w:fldChar w:fldCharType="separate"/>
      </w:r>
      <w:r>
        <w:t>6</w:t>
      </w:r>
      <w:r>
        <w:fldChar w:fldCharType="end"/>
      </w:r>
      <w:r>
        <w:rPr>
          <w:rFonts w:ascii="Times New Roman" w:hAnsi="Times New Roman"/>
        </w:rPr>
        <w:fldChar w:fldCharType="end"/>
      </w:r>
    </w:p>
    <w:p w14:paraId="289FA4E4">
      <w:pPr>
        <w:pStyle w:val="21"/>
        <w:tabs>
          <w:tab w:val="right" w:leader="dot" w:pos="9298"/>
        </w:tabs>
      </w:pPr>
      <w:r>
        <w:rPr>
          <w:rFonts w:ascii="Times New Roman" w:hAnsi="Times New Roman"/>
        </w:rPr>
        <w:fldChar w:fldCharType="begin"/>
      </w:r>
      <w:r>
        <w:rPr>
          <w:rFonts w:ascii="Times New Roman" w:hAnsi="Times New Roman"/>
        </w:rPr>
        <w:instrText xml:space="preserve"> HYPERLINK \l _Toc28451 </w:instrText>
      </w:r>
      <w:r>
        <w:rPr>
          <w:rFonts w:ascii="Times New Roman" w:hAnsi="Times New Roman"/>
        </w:rPr>
        <w:fldChar w:fldCharType="separate"/>
      </w:r>
      <w:r>
        <w:rPr>
          <w:rFonts w:ascii="Times New Roman" w:hAnsi="Times New Roman"/>
        </w:rPr>
        <w:t>4.3</w:t>
      </w:r>
      <w:r>
        <w:rPr>
          <w:rFonts w:hint="default" w:ascii="Times New Roman" w:hAnsi="Times New Roman"/>
          <w:lang w:val="en-US" w:eastAsia="zh-CN"/>
        </w:rPr>
        <w:t xml:space="preserve"> </w:t>
      </w:r>
      <w:r>
        <w:rPr>
          <w:rFonts w:ascii="Times New Roman" w:hAnsi="Times New Roman"/>
        </w:rPr>
        <w:t>沥青面层病害类型</w:t>
      </w:r>
      <w:r>
        <w:tab/>
      </w:r>
      <w:r>
        <w:fldChar w:fldCharType="begin"/>
      </w:r>
      <w:r>
        <w:instrText xml:space="preserve"> PAGEREF _Toc28451 \h </w:instrText>
      </w:r>
      <w:r>
        <w:fldChar w:fldCharType="separate"/>
      </w:r>
      <w:r>
        <w:t>7</w:t>
      </w:r>
      <w:r>
        <w:fldChar w:fldCharType="end"/>
      </w:r>
      <w:r>
        <w:rPr>
          <w:rFonts w:ascii="Times New Roman" w:hAnsi="Times New Roman"/>
        </w:rPr>
        <w:fldChar w:fldCharType="end"/>
      </w:r>
    </w:p>
    <w:p w14:paraId="47F88A84">
      <w:pPr>
        <w:pStyle w:val="21"/>
        <w:tabs>
          <w:tab w:val="right" w:leader="dot" w:pos="9298"/>
        </w:tabs>
      </w:pPr>
      <w:r>
        <w:rPr>
          <w:rFonts w:ascii="Times New Roman" w:hAnsi="Times New Roman"/>
        </w:rPr>
        <w:fldChar w:fldCharType="begin"/>
      </w:r>
      <w:r>
        <w:rPr>
          <w:rFonts w:ascii="Times New Roman" w:hAnsi="Times New Roman"/>
        </w:rPr>
        <w:instrText xml:space="preserve"> HYPERLINK \l _Toc31385 </w:instrText>
      </w:r>
      <w:r>
        <w:rPr>
          <w:rFonts w:ascii="Times New Roman" w:hAnsi="Times New Roman"/>
        </w:rPr>
        <w:fldChar w:fldCharType="separate"/>
      </w:r>
      <w:r>
        <w:rPr>
          <w:rFonts w:ascii="Times New Roman" w:hAnsi="Times New Roman"/>
        </w:rPr>
        <w:t>4.4</w:t>
      </w:r>
      <w:r>
        <w:rPr>
          <w:rFonts w:hint="eastAsia" w:ascii="Times New Roman" w:hAnsi="Times New Roman"/>
        </w:rPr>
        <w:t xml:space="preserve"> </w:t>
      </w:r>
      <w:r>
        <w:rPr>
          <w:rFonts w:ascii="Times New Roman" w:hAnsi="Times New Roman"/>
        </w:rPr>
        <w:t>人行道面层病害类型</w:t>
      </w:r>
      <w:r>
        <w:tab/>
      </w:r>
      <w:r>
        <w:fldChar w:fldCharType="begin"/>
      </w:r>
      <w:r>
        <w:instrText xml:space="preserve"> PAGEREF _Toc31385 \h </w:instrText>
      </w:r>
      <w:r>
        <w:fldChar w:fldCharType="separate"/>
      </w:r>
      <w:r>
        <w:t>8</w:t>
      </w:r>
      <w:r>
        <w:fldChar w:fldCharType="end"/>
      </w:r>
      <w:r>
        <w:rPr>
          <w:rFonts w:ascii="Times New Roman" w:hAnsi="Times New Roman"/>
        </w:rPr>
        <w:fldChar w:fldCharType="end"/>
      </w:r>
    </w:p>
    <w:p w14:paraId="05E2B251">
      <w:pPr>
        <w:pStyle w:val="21"/>
        <w:tabs>
          <w:tab w:val="right" w:leader="dot" w:pos="9298"/>
        </w:tabs>
      </w:pPr>
      <w:r>
        <w:rPr>
          <w:rFonts w:ascii="Times New Roman" w:hAnsi="Times New Roman"/>
        </w:rPr>
        <w:fldChar w:fldCharType="begin"/>
      </w:r>
      <w:r>
        <w:rPr>
          <w:rFonts w:ascii="Times New Roman" w:hAnsi="Times New Roman"/>
        </w:rPr>
        <w:instrText xml:space="preserve"> HYPERLINK \l _Toc26938 </w:instrText>
      </w:r>
      <w:r>
        <w:rPr>
          <w:rFonts w:ascii="Times New Roman" w:hAnsi="Times New Roman"/>
        </w:rPr>
        <w:fldChar w:fldCharType="separate"/>
      </w:r>
      <w:r>
        <w:rPr>
          <w:rFonts w:ascii="Times New Roman" w:hAnsi="Times New Roman"/>
        </w:rPr>
        <w:t>4.5</w:t>
      </w:r>
      <w:r>
        <w:rPr>
          <w:rFonts w:hint="eastAsia" w:ascii="Times New Roman" w:hAnsi="Times New Roman"/>
        </w:rPr>
        <w:t xml:space="preserve"> </w:t>
      </w:r>
      <w:r>
        <w:rPr>
          <w:rFonts w:ascii="Times New Roman" w:hAnsi="Times New Roman"/>
        </w:rPr>
        <w:t>基层病害类型</w:t>
      </w:r>
      <w:r>
        <w:tab/>
      </w:r>
      <w:r>
        <w:fldChar w:fldCharType="begin"/>
      </w:r>
      <w:r>
        <w:instrText xml:space="preserve"> PAGEREF _Toc26938 \h </w:instrText>
      </w:r>
      <w:r>
        <w:fldChar w:fldCharType="separate"/>
      </w:r>
      <w:r>
        <w:t>8</w:t>
      </w:r>
      <w:r>
        <w:fldChar w:fldCharType="end"/>
      </w:r>
      <w:r>
        <w:rPr>
          <w:rFonts w:ascii="Times New Roman" w:hAnsi="Times New Roman"/>
        </w:rPr>
        <w:fldChar w:fldCharType="end"/>
      </w:r>
    </w:p>
    <w:p w14:paraId="00595A5F">
      <w:pPr>
        <w:pStyle w:val="21"/>
        <w:tabs>
          <w:tab w:val="right" w:leader="dot" w:pos="9298"/>
        </w:tabs>
      </w:pPr>
      <w:r>
        <w:rPr>
          <w:rFonts w:ascii="Times New Roman" w:hAnsi="Times New Roman"/>
        </w:rPr>
        <w:fldChar w:fldCharType="begin"/>
      </w:r>
      <w:r>
        <w:rPr>
          <w:rFonts w:ascii="Times New Roman" w:hAnsi="Times New Roman"/>
        </w:rPr>
        <w:instrText xml:space="preserve"> HYPERLINK \l _Toc3198 </w:instrText>
      </w:r>
      <w:r>
        <w:rPr>
          <w:rFonts w:ascii="Times New Roman" w:hAnsi="Times New Roman"/>
        </w:rPr>
        <w:fldChar w:fldCharType="separate"/>
      </w:r>
      <w:r>
        <w:rPr>
          <w:rFonts w:ascii="Times New Roman" w:hAnsi="Times New Roman"/>
        </w:rPr>
        <w:t>4.6</w:t>
      </w:r>
      <w:r>
        <w:rPr>
          <w:rFonts w:hint="eastAsia" w:ascii="Times New Roman" w:hAnsi="Times New Roman"/>
        </w:rPr>
        <w:t xml:space="preserve"> </w:t>
      </w:r>
      <w:r>
        <w:rPr>
          <w:rFonts w:ascii="Times New Roman" w:hAnsi="Times New Roman"/>
        </w:rPr>
        <w:t>路基病害类型</w:t>
      </w:r>
      <w:r>
        <w:tab/>
      </w:r>
      <w:r>
        <w:fldChar w:fldCharType="begin"/>
      </w:r>
      <w:r>
        <w:instrText xml:space="preserve"> PAGEREF _Toc3198 \h </w:instrText>
      </w:r>
      <w:r>
        <w:fldChar w:fldCharType="separate"/>
      </w:r>
      <w:r>
        <w:t>8</w:t>
      </w:r>
      <w:r>
        <w:fldChar w:fldCharType="end"/>
      </w:r>
      <w:r>
        <w:rPr>
          <w:rFonts w:ascii="Times New Roman" w:hAnsi="Times New Roman"/>
        </w:rPr>
        <w:fldChar w:fldCharType="end"/>
      </w:r>
    </w:p>
    <w:p w14:paraId="055C0B39">
      <w:pPr>
        <w:pStyle w:val="21"/>
        <w:tabs>
          <w:tab w:val="right" w:leader="dot" w:pos="9298"/>
        </w:tabs>
      </w:pPr>
      <w:r>
        <w:rPr>
          <w:rFonts w:ascii="Times New Roman" w:hAnsi="Times New Roman"/>
        </w:rPr>
        <w:fldChar w:fldCharType="begin"/>
      </w:r>
      <w:r>
        <w:rPr>
          <w:rFonts w:ascii="Times New Roman" w:hAnsi="Times New Roman"/>
        </w:rPr>
        <w:instrText xml:space="preserve"> HYPERLINK \l _Toc11946 </w:instrText>
      </w:r>
      <w:r>
        <w:rPr>
          <w:rFonts w:ascii="Times New Roman" w:hAnsi="Times New Roman"/>
        </w:rPr>
        <w:fldChar w:fldCharType="separate"/>
      </w:r>
      <w:r>
        <w:rPr>
          <w:rFonts w:ascii="Times New Roman" w:hAnsi="Times New Roman"/>
        </w:rPr>
        <w:t>4.7</w:t>
      </w:r>
      <w:r>
        <w:rPr>
          <w:rFonts w:hint="default" w:ascii="Times New Roman" w:hAnsi="Times New Roman"/>
          <w:lang w:val="en-US" w:eastAsia="zh-CN"/>
        </w:rPr>
        <w:t xml:space="preserve"> </w:t>
      </w:r>
      <w:r>
        <w:rPr>
          <w:rFonts w:ascii="Times New Roman" w:hAnsi="Times New Roman"/>
        </w:rPr>
        <w:t>附属设施病害类型</w:t>
      </w:r>
      <w:r>
        <w:tab/>
      </w:r>
      <w:r>
        <w:fldChar w:fldCharType="begin"/>
      </w:r>
      <w:r>
        <w:instrText xml:space="preserve"> PAGEREF _Toc11946 \h </w:instrText>
      </w:r>
      <w:r>
        <w:fldChar w:fldCharType="separate"/>
      </w:r>
      <w:r>
        <w:t>9</w:t>
      </w:r>
      <w:r>
        <w:fldChar w:fldCharType="end"/>
      </w:r>
      <w:r>
        <w:rPr>
          <w:rFonts w:ascii="Times New Roman" w:hAnsi="Times New Roman"/>
        </w:rPr>
        <w:fldChar w:fldCharType="end"/>
      </w:r>
    </w:p>
    <w:p w14:paraId="594586C2">
      <w:pPr>
        <w:pStyle w:val="17"/>
        <w:tabs>
          <w:tab w:val="right" w:leader="dot" w:pos="9298"/>
        </w:tabs>
      </w:pPr>
      <w:r>
        <w:rPr>
          <w:rFonts w:ascii="Times New Roman" w:hAnsi="Times New Roman"/>
        </w:rPr>
        <w:fldChar w:fldCharType="begin"/>
      </w:r>
      <w:r>
        <w:rPr>
          <w:rFonts w:ascii="Times New Roman" w:hAnsi="Times New Roman"/>
        </w:rPr>
        <w:instrText xml:space="preserve"> HYPERLINK \l _Toc22507 </w:instrText>
      </w:r>
      <w:r>
        <w:rPr>
          <w:rFonts w:ascii="Times New Roman" w:hAnsi="Times New Roman"/>
        </w:rPr>
        <w:fldChar w:fldCharType="separate"/>
      </w:r>
      <w:r>
        <w:t>5 道路检测</w:t>
      </w:r>
      <w:r>
        <w:tab/>
      </w:r>
      <w:r>
        <w:fldChar w:fldCharType="begin"/>
      </w:r>
      <w:r>
        <w:instrText xml:space="preserve"> PAGEREF _Toc22507 \h </w:instrText>
      </w:r>
      <w:r>
        <w:fldChar w:fldCharType="separate"/>
      </w:r>
      <w:r>
        <w:t>10</w:t>
      </w:r>
      <w:r>
        <w:fldChar w:fldCharType="end"/>
      </w:r>
      <w:r>
        <w:rPr>
          <w:rFonts w:ascii="Times New Roman" w:hAnsi="Times New Roman"/>
        </w:rPr>
        <w:fldChar w:fldCharType="end"/>
      </w:r>
    </w:p>
    <w:p w14:paraId="2C8656A4">
      <w:pPr>
        <w:pStyle w:val="21"/>
        <w:tabs>
          <w:tab w:val="right" w:leader="dot" w:pos="9298"/>
        </w:tabs>
      </w:pPr>
      <w:r>
        <w:rPr>
          <w:rFonts w:ascii="Times New Roman" w:hAnsi="Times New Roman"/>
        </w:rPr>
        <w:fldChar w:fldCharType="begin"/>
      </w:r>
      <w:r>
        <w:rPr>
          <w:rFonts w:ascii="Times New Roman" w:hAnsi="Times New Roman"/>
        </w:rPr>
        <w:instrText xml:space="preserve"> HYPERLINK \l _Toc20938 </w:instrText>
      </w:r>
      <w:r>
        <w:rPr>
          <w:rFonts w:ascii="Times New Roman" w:hAnsi="Times New Roman"/>
        </w:rPr>
        <w:fldChar w:fldCharType="separate"/>
      </w:r>
      <w:r>
        <w:rPr>
          <w:rFonts w:ascii="Times New Roman" w:hAnsi="Times New Roman"/>
        </w:rPr>
        <w:t>5.1</w:t>
      </w:r>
      <w:r>
        <w:rPr>
          <w:rFonts w:hint="default" w:ascii="Times New Roman" w:hAnsi="Times New Roman"/>
          <w:lang w:val="en-US" w:eastAsia="zh-CN"/>
        </w:rPr>
        <w:t xml:space="preserve"> </w:t>
      </w:r>
      <w:r>
        <w:rPr>
          <w:rFonts w:ascii="Times New Roman" w:hAnsi="Times New Roman"/>
        </w:rPr>
        <w:t>一般规定</w:t>
      </w:r>
      <w:r>
        <w:tab/>
      </w:r>
      <w:r>
        <w:fldChar w:fldCharType="begin"/>
      </w:r>
      <w:r>
        <w:instrText xml:space="preserve"> PAGEREF _Toc20938 \h </w:instrText>
      </w:r>
      <w:r>
        <w:fldChar w:fldCharType="separate"/>
      </w:r>
      <w:r>
        <w:t>10</w:t>
      </w:r>
      <w:r>
        <w:fldChar w:fldCharType="end"/>
      </w:r>
      <w:r>
        <w:rPr>
          <w:rFonts w:ascii="Times New Roman" w:hAnsi="Times New Roman"/>
        </w:rPr>
        <w:fldChar w:fldCharType="end"/>
      </w:r>
    </w:p>
    <w:p w14:paraId="3555E13B">
      <w:pPr>
        <w:pStyle w:val="21"/>
        <w:tabs>
          <w:tab w:val="right" w:leader="dot" w:pos="9298"/>
        </w:tabs>
      </w:pPr>
      <w:r>
        <w:rPr>
          <w:rFonts w:ascii="Times New Roman" w:hAnsi="Times New Roman"/>
        </w:rPr>
        <w:fldChar w:fldCharType="begin"/>
      </w:r>
      <w:r>
        <w:rPr>
          <w:rFonts w:ascii="Times New Roman" w:hAnsi="Times New Roman"/>
        </w:rPr>
        <w:instrText xml:space="preserve"> HYPERLINK \l _Toc21621 </w:instrText>
      </w:r>
      <w:r>
        <w:rPr>
          <w:rFonts w:ascii="Times New Roman" w:hAnsi="Times New Roman"/>
        </w:rPr>
        <w:fldChar w:fldCharType="separate"/>
      </w:r>
      <w:r>
        <w:rPr>
          <w:rFonts w:ascii="Times New Roman" w:hAnsi="Times New Roman"/>
        </w:rPr>
        <w:t>5.2</w:t>
      </w:r>
      <w:r>
        <w:rPr>
          <w:rFonts w:hint="default" w:ascii="Times New Roman" w:hAnsi="Times New Roman"/>
          <w:lang w:val="en-US" w:eastAsia="zh-CN"/>
        </w:rPr>
        <w:t xml:space="preserve"> </w:t>
      </w:r>
      <w:r>
        <w:rPr>
          <w:rFonts w:ascii="Times New Roman" w:hAnsi="Times New Roman"/>
        </w:rPr>
        <w:t>水泥混凝土面层检测内容与</w:t>
      </w:r>
      <w:r>
        <w:rPr>
          <w:rFonts w:hint="eastAsia" w:ascii="Times New Roman" w:hAnsi="Times New Roman"/>
        </w:rPr>
        <w:t>要求</w:t>
      </w:r>
      <w:r>
        <w:tab/>
      </w:r>
      <w:r>
        <w:fldChar w:fldCharType="begin"/>
      </w:r>
      <w:r>
        <w:instrText xml:space="preserve"> PAGEREF _Toc21621 \h </w:instrText>
      </w:r>
      <w:r>
        <w:fldChar w:fldCharType="separate"/>
      </w:r>
      <w:r>
        <w:t>10</w:t>
      </w:r>
      <w:r>
        <w:fldChar w:fldCharType="end"/>
      </w:r>
      <w:r>
        <w:rPr>
          <w:rFonts w:ascii="Times New Roman" w:hAnsi="Times New Roman"/>
        </w:rPr>
        <w:fldChar w:fldCharType="end"/>
      </w:r>
    </w:p>
    <w:p w14:paraId="608CB846">
      <w:pPr>
        <w:pStyle w:val="21"/>
        <w:tabs>
          <w:tab w:val="right" w:leader="dot" w:pos="9298"/>
        </w:tabs>
      </w:pPr>
      <w:r>
        <w:rPr>
          <w:rFonts w:ascii="Times New Roman" w:hAnsi="Times New Roman"/>
        </w:rPr>
        <w:fldChar w:fldCharType="begin"/>
      </w:r>
      <w:r>
        <w:rPr>
          <w:rFonts w:ascii="Times New Roman" w:hAnsi="Times New Roman"/>
        </w:rPr>
        <w:instrText xml:space="preserve"> HYPERLINK \l _Toc18445 </w:instrText>
      </w:r>
      <w:r>
        <w:rPr>
          <w:rFonts w:ascii="Times New Roman" w:hAnsi="Times New Roman"/>
        </w:rPr>
        <w:fldChar w:fldCharType="separate"/>
      </w:r>
      <w:r>
        <w:rPr>
          <w:rFonts w:ascii="Times New Roman" w:hAnsi="Times New Roman"/>
        </w:rPr>
        <w:t>5.3</w:t>
      </w:r>
      <w:r>
        <w:rPr>
          <w:rFonts w:hint="default" w:ascii="Times New Roman" w:hAnsi="Times New Roman"/>
          <w:lang w:val="en-US" w:eastAsia="zh-CN"/>
        </w:rPr>
        <w:t xml:space="preserve"> </w:t>
      </w:r>
      <w:r>
        <w:rPr>
          <w:rFonts w:ascii="Times New Roman" w:hAnsi="Times New Roman"/>
        </w:rPr>
        <w:t>沥青面层检测</w:t>
      </w:r>
      <w:r>
        <w:rPr>
          <w:rFonts w:hint="eastAsia" w:ascii="Times New Roman" w:hAnsi="Times New Roman"/>
        </w:rPr>
        <w:t>内容与要求</w:t>
      </w:r>
      <w:r>
        <w:tab/>
      </w:r>
      <w:r>
        <w:fldChar w:fldCharType="begin"/>
      </w:r>
      <w:r>
        <w:instrText xml:space="preserve"> PAGEREF _Toc18445 \h </w:instrText>
      </w:r>
      <w:r>
        <w:fldChar w:fldCharType="separate"/>
      </w:r>
      <w:r>
        <w:t>12</w:t>
      </w:r>
      <w:r>
        <w:fldChar w:fldCharType="end"/>
      </w:r>
      <w:r>
        <w:rPr>
          <w:rFonts w:ascii="Times New Roman" w:hAnsi="Times New Roman"/>
        </w:rPr>
        <w:fldChar w:fldCharType="end"/>
      </w:r>
    </w:p>
    <w:p w14:paraId="2378D828">
      <w:pPr>
        <w:pStyle w:val="21"/>
        <w:tabs>
          <w:tab w:val="right" w:leader="dot" w:pos="9298"/>
        </w:tabs>
      </w:pPr>
      <w:r>
        <w:rPr>
          <w:rFonts w:ascii="Times New Roman" w:hAnsi="Times New Roman"/>
        </w:rPr>
        <w:fldChar w:fldCharType="begin"/>
      </w:r>
      <w:r>
        <w:rPr>
          <w:rFonts w:ascii="Times New Roman" w:hAnsi="Times New Roman"/>
        </w:rPr>
        <w:instrText xml:space="preserve"> HYPERLINK \l _Toc21808 </w:instrText>
      </w:r>
      <w:r>
        <w:rPr>
          <w:rFonts w:ascii="Times New Roman" w:hAnsi="Times New Roman"/>
        </w:rPr>
        <w:fldChar w:fldCharType="separate"/>
      </w:r>
      <w:r>
        <w:rPr>
          <w:rFonts w:ascii="Times New Roman" w:hAnsi="Times New Roman"/>
        </w:rPr>
        <w:t>5.4</w:t>
      </w:r>
      <w:r>
        <w:rPr>
          <w:rFonts w:hint="default" w:ascii="Times New Roman" w:hAnsi="Times New Roman"/>
          <w:lang w:val="en-US" w:eastAsia="zh-CN"/>
        </w:rPr>
        <w:t xml:space="preserve"> </w:t>
      </w:r>
      <w:r>
        <w:rPr>
          <w:rFonts w:ascii="Times New Roman" w:hAnsi="Times New Roman"/>
        </w:rPr>
        <w:t>人行道面层检测</w:t>
      </w:r>
      <w:r>
        <w:rPr>
          <w:rFonts w:hint="eastAsia" w:ascii="Times New Roman" w:hAnsi="Times New Roman"/>
        </w:rPr>
        <w:t>内容与要求</w:t>
      </w:r>
      <w:r>
        <w:tab/>
      </w:r>
      <w:r>
        <w:fldChar w:fldCharType="begin"/>
      </w:r>
      <w:r>
        <w:instrText xml:space="preserve"> PAGEREF _Toc21808 \h </w:instrText>
      </w:r>
      <w:r>
        <w:fldChar w:fldCharType="separate"/>
      </w:r>
      <w:r>
        <w:t>13</w:t>
      </w:r>
      <w:r>
        <w:fldChar w:fldCharType="end"/>
      </w:r>
      <w:r>
        <w:rPr>
          <w:rFonts w:ascii="Times New Roman" w:hAnsi="Times New Roman"/>
        </w:rPr>
        <w:fldChar w:fldCharType="end"/>
      </w:r>
    </w:p>
    <w:p w14:paraId="50E6775A">
      <w:pPr>
        <w:pStyle w:val="21"/>
        <w:tabs>
          <w:tab w:val="right" w:leader="dot" w:pos="9298"/>
        </w:tabs>
      </w:pPr>
      <w:r>
        <w:rPr>
          <w:rFonts w:ascii="Times New Roman" w:hAnsi="Times New Roman"/>
        </w:rPr>
        <w:fldChar w:fldCharType="begin"/>
      </w:r>
      <w:r>
        <w:rPr>
          <w:rFonts w:ascii="Times New Roman" w:hAnsi="Times New Roman"/>
        </w:rPr>
        <w:instrText xml:space="preserve"> HYPERLINK \l _Toc9718 </w:instrText>
      </w:r>
      <w:r>
        <w:rPr>
          <w:rFonts w:ascii="Times New Roman" w:hAnsi="Times New Roman"/>
        </w:rPr>
        <w:fldChar w:fldCharType="separate"/>
      </w:r>
      <w:r>
        <w:rPr>
          <w:rFonts w:ascii="Times New Roman" w:hAnsi="Times New Roman"/>
        </w:rPr>
        <w:t>5.5 基层检测</w:t>
      </w:r>
      <w:r>
        <w:rPr>
          <w:rFonts w:hint="eastAsia" w:ascii="Times New Roman" w:hAnsi="Times New Roman"/>
        </w:rPr>
        <w:t>内容与要求</w:t>
      </w:r>
      <w:r>
        <w:tab/>
      </w:r>
      <w:r>
        <w:fldChar w:fldCharType="begin"/>
      </w:r>
      <w:r>
        <w:instrText xml:space="preserve"> PAGEREF _Toc9718 \h </w:instrText>
      </w:r>
      <w:r>
        <w:fldChar w:fldCharType="separate"/>
      </w:r>
      <w:r>
        <w:t>13</w:t>
      </w:r>
      <w:r>
        <w:fldChar w:fldCharType="end"/>
      </w:r>
      <w:r>
        <w:rPr>
          <w:rFonts w:ascii="Times New Roman" w:hAnsi="Times New Roman"/>
        </w:rPr>
        <w:fldChar w:fldCharType="end"/>
      </w:r>
    </w:p>
    <w:p w14:paraId="446019E3">
      <w:pPr>
        <w:pStyle w:val="21"/>
        <w:tabs>
          <w:tab w:val="right" w:leader="dot" w:pos="9298"/>
        </w:tabs>
      </w:pPr>
      <w:r>
        <w:rPr>
          <w:rFonts w:ascii="Times New Roman" w:hAnsi="Times New Roman"/>
        </w:rPr>
        <w:fldChar w:fldCharType="begin"/>
      </w:r>
      <w:r>
        <w:rPr>
          <w:rFonts w:ascii="Times New Roman" w:hAnsi="Times New Roman"/>
        </w:rPr>
        <w:instrText xml:space="preserve"> HYPERLINK \l _Toc31561 </w:instrText>
      </w:r>
      <w:r>
        <w:rPr>
          <w:rFonts w:ascii="Times New Roman" w:hAnsi="Times New Roman"/>
        </w:rPr>
        <w:fldChar w:fldCharType="separate"/>
      </w:r>
      <w:r>
        <w:rPr>
          <w:rFonts w:ascii="Times New Roman" w:hAnsi="Times New Roman"/>
        </w:rPr>
        <w:t>5.6 路基检测</w:t>
      </w:r>
      <w:r>
        <w:rPr>
          <w:rFonts w:hint="eastAsia" w:ascii="Times New Roman" w:hAnsi="Times New Roman"/>
        </w:rPr>
        <w:t>内容与要求</w:t>
      </w:r>
      <w:r>
        <w:tab/>
      </w:r>
      <w:r>
        <w:fldChar w:fldCharType="begin"/>
      </w:r>
      <w:r>
        <w:instrText xml:space="preserve"> PAGEREF _Toc31561 \h </w:instrText>
      </w:r>
      <w:r>
        <w:fldChar w:fldCharType="separate"/>
      </w:r>
      <w:r>
        <w:t>14</w:t>
      </w:r>
      <w:r>
        <w:fldChar w:fldCharType="end"/>
      </w:r>
      <w:r>
        <w:rPr>
          <w:rFonts w:ascii="Times New Roman" w:hAnsi="Times New Roman"/>
        </w:rPr>
        <w:fldChar w:fldCharType="end"/>
      </w:r>
    </w:p>
    <w:p w14:paraId="612CAED6">
      <w:pPr>
        <w:pStyle w:val="21"/>
        <w:tabs>
          <w:tab w:val="right" w:leader="dot" w:pos="9298"/>
        </w:tabs>
      </w:pPr>
      <w:r>
        <w:rPr>
          <w:rFonts w:ascii="Times New Roman" w:hAnsi="Times New Roman"/>
        </w:rPr>
        <w:fldChar w:fldCharType="begin"/>
      </w:r>
      <w:r>
        <w:rPr>
          <w:rFonts w:ascii="Times New Roman" w:hAnsi="Times New Roman"/>
        </w:rPr>
        <w:instrText xml:space="preserve"> HYPERLINK \l _Toc21456 </w:instrText>
      </w:r>
      <w:r>
        <w:rPr>
          <w:rFonts w:ascii="Times New Roman" w:hAnsi="Times New Roman"/>
        </w:rPr>
        <w:fldChar w:fldCharType="separate"/>
      </w:r>
      <w:r>
        <w:rPr>
          <w:rFonts w:ascii="Times New Roman" w:hAnsi="Times New Roman"/>
        </w:rPr>
        <w:t>5.7 道路附属设施检测</w:t>
      </w:r>
      <w:r>
        <w:rPr>
          <w:rFonts w:hint="eastAsia" w:ascii="Times New Roman" w:hAnsi="Times New Roman"/>
        </w:rPr>
        <w:t>内容与要求</w:t>
      </w:r>
      <w:r>
        <w:tab/>
      </w:r>
      <w:r>
        <w:fldChar w:fldCharType="begin"/>
      </w:r>
      <w:r>
        <w:instrText xml:space="preserve"> PAGEREF _Toc21456 \h </w:instrText>
      </w:r>
      <w:r>
        <w:fldChar w:fldCharType="separate"/>
      </w:r>
      <w:r>
        <w:t>14</w:t>
      </w:r>
      <w:r>
        <w:fldChar w:fldCharType="end"/>
      </w:r>
      <w:r>
        <w:rPr>
          <w:rFonts w:ascii="Times New Roman" w:hAnsi="Times New Roman"/>
        </w:rPr>
        <w:fldChar w:fldCharType="end"/>
      </w:r>
    </w:p>
    <w:p w14:paraId="2CDC5479">
      <w:pPr>
        <w:pStyle w:val="21"/>
        <w:tabs>
          <w:tab w:val="right" w:leader="dot" w:pos="9298"/>
        </w:tabs>
      </w:pPr>
      <w:r>
        <w:rPr>
          <w:rFonts w:ascii="Times New Roman" w:hAnsi="Times New Roman"/>
        </w:rPr>
        <w:fldChar w:fldCharType="begin"/>
      </w:r>
      <w:r>
        <w:rPr>
          <w:rFonts w:ascii="Times New Roman" w:hAnsi="Times New Roman"/>
        </w:rPr>
        <w:instrText xml:space="preserve"> HYPERLINK \l _Toc29287 </w:instrText>
      </w:r>
      <w:r>
        <w:rPr>
          <w:rFonts w:ascii="Times New Roman" w:hAnsi="Times New Roman"/>
        </w:rPr>
        <w:fldChar w:fldCharType="separate"/>
      </w:r>
      <w:r>
        <w:rPr>
          <w:rFonts w:ascii="Times New Roman" w:hAnsi="Times New Roman"/>
        </w:rPr>
        <w:t>5.8 噪声检测</w:t>
      </w:r>
      <w:r>
        <w:rPr>
          <w:rFonts w:hint="eastAsia" w:ascii="Times New Roman" w:hAnsi="Times New Roman"/>
        </w:rPr>
        <w:t>内容与要求</w:t>
      </w:r>
      <w:r>
        <w:tab/>
      </w:r>
      <w:r>
        <w:fldChar w:fldCharType="begin"/>
      </w:r>
      <w:r>
        <w:instrText xml:space="preserve"> PAGEREF _Toc29287 \h </w:instrText>
      </w:r>
      <w:r>
        <w:fldChar w:fldCharType="separate"/>
      </w:r>
      <w:r>
        <w:t>15</w:t>
      </w:r>
      <w:r>
        <w:fldChar w:fldCharType="end"/>
      </w:r>
      <w:r>
        <w:rPr>
          <w:rFonts w:ascii="Times New Roman" w:hAnsi="Times New Roman"/>
        </w:rPr>
        <w:fldChar w:fldCharType="end"/>
      </w:r>
    </w:p>
    <w:p w14:paraId="61FC6480">
      <w:pPr>
        <w:pStyle w:val="17"/>
        <w:tabs>
          <w:tab w:val="right" w:leader="dot" w:pos="9298"/>
        </w:tabs>
      </w:pPr>
      <w:r>
        <w:rPr>
          <w:rFonts w:ascii="Times New Roman" w:hAnsi="Times New Roman"/>
        </w:rPr>
        <w:fldChar w:fldCharType="begin"/>
      </w:r>
      <w:r>
        <w:rPr>
          <w:rFonts w:ascii="Times New Roman" w:hAnsi="Times New Roman"/>
        </w:rPr>
        <w:instrText xml:space="preserve"> HYPERLINK \l _Toc18698 </w:instrText>
      </w:r>
      <w:r>
        <w:rPr>
          <w:rFonts w:ascii="Times New Roman" w:hAnsi="Times New Roman"/>
        </w:rPr>
        <w:fldChar w:fldCharType="separate"/>
      </w:r>
      <w:r>
        <w:t>6</w:t>
      </w:r>
      <w:r>
        <w:rPr>
          <w:rFonts w:hint="default"/>
          <w:lang w:val="en-US" w:eastAsia="zh-CN"/>
        </w:rPr>
        <w:t xml:space="preserve"> </w:t>
      </w:r>
      <w:r>
        <w:t>道路评估</w:t>
      </w:r>
      <w:r>
        <w:tab/>
      </w:r>
      <w:r>
        <w:fldChar w:fldCharType="begin"/>
      </w:r>
      <w:r>
        <w:instrText xml:space="preserve"> PAGEREF _Toc18698 \h </w:instrText>
      </w:r>
      <w:r>
        <w:fldChar w:fldCharType="separate"/>
      </w:r>
      <w:r>
        <w:t>16</w:t>
      </w:r>
      <w:r>
        <w:fldChar w:fldCharType="end"/>
      </w:r>
      <w:r>
        <w:rPr>
          <w:rFonts w:ascii="Times New Roman" w:hAnsi="Times New Roman"/>
        </w:rPr>
        <w:fldChar w:fldCharType="end"/>
      </w:r>
    </w:p>
    <w:p w14:paraId="475C34B8">
      <w:pPr>
        <w:pStyle w:val="21"/>
        <w:tabs>
          <w:tab w:val="right" w:leader="dot" w:pos="9298"/>
        </w:tabs>
      </w:pPr>
      <w:r>
        <w:rPr>
          <w:rFonts w:ascii="Times New Roman" w:hAnsi="Times New Roman"/>
        </w:rPr>
        <w:fldChar w:fldCharType="begin"/>
      </w:r>
      <w:r>
        <w:rPr>
          <w:rFonts w:ascii="Times New Roman" w:hAnsi="Times New Roman"/>
        </w:rPr>
        <w:instrText xml:space="preserve"> HYPERLINK \l _Toc27935 </w:instrText>
      </w:r>
      <w:r>
        <w:rPr>
          <w:rFonts w:ascii="Times New Roman" w:hAnsi="Times New Roman"/>
        </w:rPr>
        <w:fldChar w:fldCharType="separate"/>
      </w:r>
      <w:r>
        <w:rPr>
          <w:rFonts w:ascii="Times New Roman" w:hAnsi="Times New Roman"/>
        </w:rPr>
        <w:t>6.1 水泥混凝土面层</w:t>
      </w:r>
      <w:r>
        <w:rPr>
          <w:rFonts w:hint="eastAsia" w:ascii="Times New Roman" w:hAnsi="Times New Roman"/>
        </w:rPr>
        <w:t>状况</w:t>
      </w:r>
      <w:r>
        <w:rPr>
          <w:rFonts w:ascii="Times New Roman" w:hAnsi="Times New Roman"/>
        </w:rPr>
        <w:t>评估</w:t>
      </w:r>
      <w:r>
        <w:tab/>
      </w:r>
      <w:r>
        <w:fldChar w:fldCharType="begin"/>
      </w:r>
      <w:r>
        <w:instrText xml:space="preserve"> PAGEREF _Toc27935 \h </w:instrText>
      </w:r>
      <w:r>
        <w:fldChar w:fldCharType="separate"/>
      </w:r>
      <w:r>
        <w:t>16</w:t>
      </w:r>
      <w:r>
        <w:fldChar w:fldCharType="end"/>
      </w:r>
      <w:r>
        <w:rPr>
          <w:rFonts w:ascii="Times New Roman" w:hAnsi="Times New Roman"/>
        </w:rPr>
        <w:fldChar w:fldCharType="end"/>
      </w:r>
    </w:p>
    <w:p w14:paraId="54A0C1FE">
      <w:pPr>
        <w:pStyle w:val="21"/>
        <w:tabs>
          <w:tab w:val="right" w:leader="dot" w:pos="9298"/>
        </w:tabs>
      </w:pPr>
      <w:r>
        <w:rPr>
          <w:rFonts w:ascii="Times New Roman" w:hAnsi="Times New Roman"/>
        </w:rPr>
        <w:fldChar w:fldCharType="begin"/>
      </w:r>
      <w:r>
        <w:rPr>
          <w:rFonts w:ascii="Times New Roman" w:hAnsi="Times New Roman"/>
        </w:rPr>
        <w:instrText xml:space="preserve"> HYPERLINK \l _Toc2901 </w:instrText>
      </w:r>
      <w:r>
        <w:rPr>
          <w:rFonts w:ascii="Times New Roman" w:hAnsi="Times New Roman"/>
        </w:rPr>
        <w:fldChar w:fldCharType="separate"/>
      </w:r>
      <w:r>
        <w:rPr>
          <w:rFonts w:ascii="Times New Roman" w:hAnsi="Times New Roman"/>
        </w:rPr>
        <w:t>6.2 沥青面层</w:t>
      </w:r>
      <w:r>
        <w:rPr>
          <w:rFonts w:hint="eastAsia" w:ascii="Times New Roman" w:hAnsi="Times New Roman"/>
        </w:rPr>
        <w:t>状况</w:t>
      </w:r>
      <w:r>
        <w:rPr>
          <w:rFonts w:ascii="Times New Roman" w:hAnsi="Times New Roman"/>
        </w:rPr>
        <w:t>评估</w:t>
      </w:r>
      <w:r>
        <w:tab/>
      </w:r>
      <w:r>
        <w:fldChar w:fldCharType="begin"/>
      </w:r>
      <w:r>
        <w:instrText xml:space="preserve"> PAGEREF _Toc2901 \h </w:instrText>
      </w:r>
      <w:r>
        <w:fldChar w:fldCharType="separate"/>
      </w:r>
      <w:r>
        <w:t>19</w:t>
      </w:r>
      <w:r>
        <w:fldChar w:fldCharType="end"/>
      </w:r>
      <w:r>
        <w:rPr>
          <w:rFonts w:ascii="Times New Roman" w:hAnsi="Times New Roman"/>
        </w:rPr>
        <w:fldChar w:fldCharType="end"/>
      </w:r>
    </w:p>
    <w:p w14:paraId="4D85DDA2">
      <w:pPr>
        <w:pStyle w:val="21"/>
        <w:tabs>
          <w:tab w:val="right" w:leader="dot" w:pos="9298"/>
        </w:tabs>
      </w:pPr>
      <w:r>
        <w:rPr>
          <w:rFonts w:ascii="Times New Roman" w:hAnsi="Times New Roman"/>
        </w:rPr>
        <w:fldChar w:fldCharType="begin"/>
      </w:r>
      <w:r>
        <w:rPr>
          <w:rFonts w:ascii="Times New Roman" w:hAnsi="Times New Roman"/>
        </w:rPr>
        <w:instrText xml:space="preserve"> HYPERLINK \l _Toc18944 </w:instrText>
      </w:r>
      <w:r>
        <w:rPr>
          <w:rFonts w:ascii="Times New Roman" w:hAnsi="Times New Roman"/>
        </w:rPr>
        <w:fldChar w:fldCharType="separate"/>
      </w:r>
      <w:r>
        <w:rPr>
          <w:rFonts w:ascii="Times New Roman" w:hAnsi="Times New Roman"/>
        </w:rPr>
        <w:t>6.3</w:t>
      </w:r>
      <w:r>
        <w:rPr>
          <w:rFonts w:hint="default" w:ascii="Times New Roman" w:hAnsi="Times New Roman"/>
          <w:lang w:val="en-US" w:eastAsia="zh-CN"/>
        </w:rPr>
        <w:t xml:space="preserve"> </w:t>
      </w:r>
      <w:r>
        <w:rPr>
          <w:rFonts w:ascii="Times New Roman" w:hAnsi="Times New Roman"/>
        </w:rPr>
        <w:t>人行道</w:t>
      </w:r>
      <w:r>
        <w:rPr>
          <w:rFonts w:hint="eastAsia" w:ascii="Times New Roman" w:hAnsi="Times New Roman"/>
        </w:rPr>
        <w:t>面层状况</w:t>
      </w:r>
      <w:r>
        <w:rPr>
          <w:rFonts w:ascii="Times New Roman" w:hAnsi="Times New Roman"/>
        </w:rPr>
        <w:t>评估</w:t>
      </w:r>
      <w:r>
        <w:tab/>
      </w:r>
      <w:r>
        <w:fldChar w:fldCharType="begin"/>
      </w:r>
      <w:r>
        <w:instrText xml:space="preserve"> PAGEREF _Toc18944 \h </w:instrText>
      </w:r>
      <w:r>
        <w:fldChar w:fldCharType="separate"/>
      </w:r>
      <w:r>
        <w:t>22</w:t>
      </w:r>
      <w:r>
        <w:fldChar w:fldCharType="end"/>
      </w:r>
      <w:r>
        <w:rPr>
          <w:rFonts w:ascii="Times New Roman" w:hAnsi="Times New Roman"/>
        </w:rPr>
        <w:fldChar w:fldCharType="end"/>
      </w:r>
    </w:p>
    <w:p w14:paraId="26468D95">
      <w:pPr>
        <w:pStyle w:val="21"/>
        <w:tabs>
          <w:tab w:val="right" w:leader="dot" w:pos="9298"/>
        </w:tabs>
      </w:pPr>
      <w:r>
        <w:rPr>
          <w:rFonts w:ascii="Times New Roman" w:hAnsi="Times New Roman"/>
        </w:rPr>
        <w:fldChar w:fldCharType="begin"/>
      </w:r>
      <w:r>
        <w:rPr>
          <w:rFonts w:ascii="Times New Roman" w:hAnsi="Times New Roman"/>
        </w:rPr>
        <w:instrText xml:space="preserve"> HYPERLINK \l _Toc22538 </w:instrText>
      </w:r>
      <w:r>
        <w:rPr>
          <w:rFonts w:ascii="Times New Roman" w:hAnsi="Times New Roman"/>
        </w:rPr>
        <w:fldChar w:fldCharType="separate"/>
      </w:r>
      <w:r>
        <w:rPr>
          <w:rFonts w:ascii="Times New Roman" w:hAnsi="Times New Roman"/>
        </w:rPr>
        <w:t>6.4</w:t>
      </w:r>
      <w:r>
        <w:rPr>
          <w:rFonts w:hint="default" w:ascii="Times New Roman" w:hAnsi="Times New Roman"/>
          <w:lang w:val="en-US" w:eastAsia="zh-CN"/>
        </w:rPr>
        <w:t xml:space="preserve"> </w:t>
      </w:r>
      <w:r>
        <w:rPr>
          <w:rFonts w:ascii="Times New Roman" w:hAnsi="Times New Roman"/>
        </w:rPr>
        <w:t>路面养护对策</w:t>
      </w:r>
      <w:r>
        <w:tab/>
      </w:r>
      <w:r>
        <w:fldChar w:fldCharType="begin"/>
      </w:r>
      <w:r>
        <w:instrText xml:space="preserve"> PAGEREF _Toc22538 \h </w:instrText>
      </w:r>
      <w:r>
        <w:fldChar w:fldCharType="separate"/>
      </w:r>
      <w:r>
        <w:t>23</w:t>
      </w:r>
      <w:r>
        <w:fldChar w:fldCharType="end"/>
      </w:r>
      <w:r>
        <w:rPr>
          <w:rFonts w:ascii="Times New Roman" w:hAnsi="Times New Roman"/>
        </w:rPr>
        <w:fldChar w:fldCharType="end"/>
      </w:r>
    </w:p>
    <w:p w14:paraId="71FFC6DC">
      <w:pPr>
        <w:pStyle w:val="21"/>
        <w:tabs>
          <w:tab w:val="right" w:leader="dot" w:pos="9298"/>
        </w:tabs>
      </w:pPr>
      <w:r>
        <w:rPr>
          <w:rFonts w:ascii="Times New Roman" w:hAnsi="Times New Roman"/>
        </w:rPr>
        <w:fldChar w:fldCharType="begin"/>
      </w:r>
      <w:r>
        <w:rPr>
          <w:rFonts w:ascii="Times New Roman" w:hAnsi="Times New Roman"/>
        </w:rPr>
        <w:instrText xml:space="preserve"> HYPERLINK \l _Toc19966 </w:instrText>
      </w:r>
      <w:r>
        <w:rPr>
          <w:rFonts w:ascii="Times New Roman" w:hAnsi="Times New Roman"/>
        </w:rPr>
        <w:fldChar w:fldCharType="separate"/>
      </w:r>
      <w:r>
        <w:rPr>
          <w:rFonts w:ascii="Times New Roman" w:hAnsi="Times New Roman"/>
        </w:rPr>
        <w:t>6.5</w:t>
      </w:r>
      <w:r>
        <w:rPr>
          <w:rFonts w:hint="default" w:ascii="Times New Roman" w:hAnsi="Times New Roman"/>
          <w:lang w:val="en-US" w:eastAsia="zh-CN"/>
        </w:rPr>
        <w:t xml:space="preserve"> </w:t>
      </w:r>
      <w:r>
        <w:rPr>
          <w:rFonts w:ascii="Times New Roman" w:hAnsi="Times New Roman"/>
        </w:rPr>
        <w:t>基层病害</w:t>
      </w:r>
      <w:r>
        <w:rPr>
          <w:rFonts w:hint="eastAsia" w:ascii="Times New Roman" w:hAnsi="Times New Roman"/>
        </w:rPr>
        <w:t>分析</w:t>
      </w:r>
      <w:r>
        <w:tab/>
      </w:r>
      <w:r>
        <w:fldChar w:fldCharType="begin"/>
      </w:r>
      <w:r>
        <w:instrText xml:space="preserve"> PAGEREF _Toc19966 \h </w:instrText>
      </w:r>
      <w:r>
        <w:fldChar w:fldCharType="separate"/>
      </w:r>
      <w:r>
        <w:t>24</w:t>
      </w:r>
      <w:r>
        <w:fldChar w:fldCharType="end"/>
      </w:r>
      <w:r>
        <w:rPr>
          <w:rFonts w:ascii="Times New Roman" w:hAnsi="Times New Roman"/>
        </w:rPr>
        <w:fldChar w:fldCharType="end"/>
      </w:r>
    </w:p>
    <w:p w14:paraId="21569CA5">
      <w:pPr>
        <w:pStyle w:val="21"/>
        <w:tabs>
          <w:tab w:val="right" w:leader="dot" w:pos="9298"/>
        </w:tabs>
      </w:pPr>
      <w:r>
        <w:rPr>
          <w:rFonts w:ascii="Times New Roman" w:hAnsi="Times New Roman"/>
        </w:rPr>
        <w:fldChar w:fldCharType="begin"/>
      </w:r>
      <w:r>
        <w:rPr>
          <w:rFonts w:ascii="Times New Roman" w:hAnsi="Times New Roman"/>
        </w:rPr>
        <w:instrText xml:space="preserve"> HYPERLINK \l _Toc20827 </w:instrText>
      </w:r>
      <w:r>
        <w:rPr>
          <w:rFonts w:ascii="Times New Roman" w:hAnsi="Times New Roman"/>
        </w:rPr>
        <w:fldChar w:fldCharType="separate"/>
      </w:r>
      <w:r>
        <w:rPr>
          <w:rFonts w:ascii="Times New Roman" w:hAnsi="Times New Roman"/>
        </w:rPr>
        <w:t>6.6 路基</w:t>
      </w:r>
      <w:r>
        <w:rPr>
          <w:rFonts w:hint="eastAsia" w:ascii="Times New Roman" w:hAnsi="Times New Roman"/>
        </w:rPr>
        <w:t>脱空</w:t>
      </w:r>
      <w:r>
        <w:rPr>
          <w:rFonts w:ascii="Times New Roman" w:hAnsi="Times New Roman"/>
        </w:rPr>
        <w:t>分析</w:t>
      </w:r>
      <w:r>
        <w:tab/>
      </w:r>
      <w:r>
        <w:fldChar w:fldCharType="begin"/>
      </w:r>
      <w:r>
        <w:instrText xml:space="preserve"> PAGEREF _Toc20827 \h </w:instrText>
      </w:r>
      <w:r>
        <w:fldChar w:fldCharType="separate"/>
      </w:r>
      <w:r>
        <w:t>24</w:t>
      </w:r>
      <w:r>
        <w:fldChar w:fldCharType="end"/>
      </w:r>
      <w:r>
        <w:rPr>
          <w:rFonts w:ascii="Times New Roman" w:hAnsi="Times New Roman"/>
        </w:rPr>
        <w:fldChar w:fldCharType="end"/>
      </w:r>
    </w:p>
    <w:p w14:paraId="5F34909E">
      <w:pPr>
        <w:pStyle w:val="17"/>
        <w:tabs>
          <w:tab w:val="right" w:leader="dot" w:pos="9298"/>
        </w:tabs>
      </w:pPr>
      <w:r>
        <w:rPr>
          <w:rFonts w:ascii="Times New Roman" w:hAnsi="Times New Roman"/>
        </w:rPr>
        <w:fldChar w:fldCharType="begin"/>
      </w:r>
      <w:r>
        <w:rPr>
          <w:rFonts w:ascii="Times New Roman" w:hAnsi="Times New Roman"/>
        </w:rPr>
        <w:instrText xml:space="preserve"> HYPERLINK \l _Toc17374 </w:instrText>
      </w:r>
      <w:r>
        <w:rPr>
          <w:rFonts w:ascii="Times New Roman" w:hAnsi="Times New Roman"/>
        </w:rPr>
        <w:fldChar w:fldCharType="separate"/>
      </w:r>
      <w:r>
        <w:t>7</w:t>
      </w:r>
      <w:r>
        <w:rPr>
          <w:rFonts w:hint="default"/>
          <w:lang w:val="en-US" w:eastAsia="zh-CN"/>
        </w:rPr>
        <w:t xml:space="preserve"> </w:t>
      </w:r>
      <w:r>
        <w:t>桥梁病害状况检查与评估</w:t>
      </w:r>
      <w:r>
        <w:tab/>
      </w:r>
      <w:r>
        <w:fldChar w:fldCharType="begin"/>
      </w:r>
      <w:r>
        <w:instrText xml:space="preserve"> PAGEREF _Toc17374 \h </w:instrText>
      </w:r>
      <w:r>
        <w:fldChar w:fldCharType="separate"/>
      </w:r>
      <w:r>
        <w:t>27</w:t>
      </w:r>
      <w:r>
        <w:fldChar w:fldCharType="end"/>
      </w:r>
      <w:r>
        <w:rPr>
          <w:rFonts w:ascii="Times New Roman" w:hAnsi="Times New Roman"/>
        </w:rPr>
        <w:fldChar w:fldCharType="end"/>
      </w:r>
    </w:p>
    <w:p w14:paraId="2E03EAFC">
      <w:pPr>
        <w:pStyle w:val="21"/>
        <w:tabs>
          <w:tab w:val="right" w:leader="dot" w:pos="9298"/>
        </w:tabs>
      </w:pPr>
      <w:r>
        <w:rPr>
          <w:rFonts w:ascii="Times New Roman" w:hAnsi="Times New Roman"/>
        </w:rPr>
        <w:fldChar w:fldCharType="begin"/>
      </w:r>
      <w:r>
        <w:rPr>
          <w:rFonts w:ascii="Times New Roman" w:hAnsi="Times New Roman"/>
        </w:rPr>
        <w:instrText xml:space="preserve"> HYPERLINK \l _Toc9156 </w:instrText>
      </w:r>
      <w:r>
        <w:rPr>
          <w:rFonts w:ascii="Times New Roman" w:hAnsi="Times New Roman"/>
        </w:rPr>
        <w:fldChar w:fldCharType="separate"/>
      </w:r>
      <w:r>
        <w:rPr>
          <w:rFonts w:ascii="Times New Roman" w:hAnsi="Times New Roman"/>
        </w:rPr>
        <w:t>7.1</w:t>
      </w:r>
      <w:r>
        <w:rPr>
          <w:rFonts w:hint="default" w:ascii="Times New Roman" w:hAnsi="Times New Roman"/>
          <w:lang w:val="en-US" w:eastAsia="zh-CN"/>
        </w:rPr>
        <w:t xml:space="preserve"> </w:t>
      </w:r>
      <w:r>
        <w:rPr>
          <w:rFonts w:ascii="Times New Roman" w:hAnsi="Times New Roman"/>
        </w:rPr>
        <w:t>一般规定</w:t>
      </w:r>
      <w:r>
        <w:tab/>
      </w:r>
      <w:r>
        <w:fldChar w:fldCharType="begin"/>
      </w:r>
      <w:r>
        <w:instrText xml:space="preserve"> PAGEREF _Toc9156 \h </w:instrText>
      </w:r>
      <w:r>
        <w:fldChar w:fldCharType="separate"/>
      </w:r>
      <w:r>
        <w:t>27</w:t>
      </w:r>
      <w:r>
        <w:fldChar w:fldCharType="end"/>
      </w:r>
      <w:r>
        <w:rPr>
          <w:rFonts w:ascii="Times New Roman" w:hAnsi="Times New Roman"/>
        </w:rPr>
        <w:fldChar w:fldCharType="end"/>
      </w:r>
    </w:p>
    <w:p w14:paraId="134FA41F">
      <w:pPr>
        <w:pStyle w:val="21"/>
        <w:tabs>
          <w:tab w:val="right" w:leader="dot" w:pos="9298"/>
        </w:tabs>
      </w:pPr>
      <w:r>
        <w:rPr>
          <w:rFonts w:ascii="Times New Roman" w:hAnsi="Times New Roman"/>
        </w:rPr>
        <w:fldChar w:fldCharType="begin"/>
      </w:r>
      <w:r>
        <w:rPr>
          <w:rFonts w:ascii="Times New Roman" w:hAnsi="Times New Roman"/>
        </w:rPr>
        <w:instrText xml:space="preserve"> HYPERLINK \l _Toc8497 </w:instrText>
      </w:r>
      <w:r>
        <w:rPr>
          <w:rFonts w:ascii="Times New Roman" w:hAnsi="Times New Roman"/>
        </w:rPr>
        <w:fldChar w:fldCharType="separate"/>
      </w:r>
      <w:r>
        <w:rPr>
          <w:rFonts w:ascii="Times New Roman" w:hAnsi="Times New Roman"/>
        </w:rPr>
        <w:t>7.2</w:t>
      </w:r>
      <w:r>
        <w:rPr>
          <w:rFonts w:hint="default" w:ascii="Times New Roman" w:hAnsi="Times New Roman"/>
          <w:lang w:val="en-US" w:eastAsia="zh-CN"/>
        </w:rPr>
        <w:t xml:space="preserve"> </w:t>
      </w:r>
      <w:r>
        <w:rPr>
          <w:rFonts w:ascii="Times New Roman" w:hAnsi="Times New Roman"/>
        </w:rPr>
        <w:t>桥梁技术状况评估</w:t>
      </w:r>
      <w:r>
        <w:tab/>
      </w:r>
      <w:r>
        <w:fldChar w:fldCharType="begin"/>
      </w:r>
      <w:r>
        <w:instrText xml:space="preserve"> PAGEREF _Toc8497 \h </w:instrText>
      </w:r>
      <w:r>
        <w:fldChar w:fldCharType="separate"/>
      </w:r>
      <w:r>
        <w:t>27</w:t>
      </w:r>
      <w:r>
        <w:fldChar w:fldCharType="end"/>
      </w:r>
      <w:r>
        <w:rPr>
          <w:rFonts w:ascii="Times New Roman" w:hAnsi="Times New Roman"/>
        </w:rPr>
        <w:fldChar w:fldCharType="end"/>
      </w:r>
    </w:p>
    <w:p w14:paraId="207DC9FD">
      <w:pPr>
        <w:pStyle w:val="21"/>
        <w:tabs>
          <w:tab w:val="right" w:leader="dot" w:pos="9298"/>
        </w:tabs>
      </w:pPr>
      <w:r>
        <w:rPr>
          <w:rFonts w:ascii="Times New Roman" w:hAnsi="Times New Roman"/>
        </w:rPr>
        <w:fldChar w:fldCharType="begin"/>
      </w:r>
      <w:r>
        <w:rPr>
          <w:rFonts w:ascii="Times New Roman" w:hAnsi="Times New Roman"/>
        </w:rPr>
        <w:instrText xml:space="preserve"> HYPERLINK \l _Toc3456 </w:instrText>
      </w:r>
      <w:r>
        <w:rPr>
          <w:rFonts w:ascii="Times New Roman" w:hAnsi="Times New Roman"/>
        </w:rPr>
        <w:fldChar w:fldCharType="separate"/>
      </w:r>
      <w:r>
        <w:rPr>
          <w:rFonts w:ascii="Times New Roman" w:hAnsi="Times New Roman"/>
        </w:rPr>
        <w:t>7.3</w:t>
      </w:r>
      <w:r>
        <w:rPr>
          <w:rFonts w:hint="default" w:ascii="Times New Roman" w:hAnsi="Times New Roman"/>
          <w:lang w:val="en-US" w:eastAsia="zh-CN"/>
        </w:rPr>
        <w:t xml:space="preserve"> </w:t>
      </w:r>
      <w:r>
        <w:rPr>
          <w:rFonts w:ascii="Times New Roman" w:hAnsi="Times New Roman"/>
        </w:rPr>
        <w:t>桥面系病害状况检查</w:t>
      </w:r>
      <w:r>
        <w:tab/>
      </w:r>
      <w:r>
        <w:fldChar w:fldCharType="begin"/>
      </w:r>
      <w:r>
        <w:instrText xml:space="preserve"> PAGEREF _Toc3456 \h </w:instrText>
      </w:r>
      <w:r>
        <w:fldChar w:fldCharType="separate"/>
      </w:r>
      <w:r>
        <w:t>31</w:t>
      </w:r>
      <w:r>
        <w:fldChar w:fldCharType="end"/>
      </w:r>
      <w:r>
        <w:rPr>
          <w:rFonts w:ascii="Times New Roman" w:hAnsi="Times New Roman"/>
        </w:rPr>
        <w:fldChar w:fldCharType="end"/>
      </w:r>
    </w:p>
    <w:p w14:paraId="49CF2744">
      <w:pPr>
        <w:pStyle w:val="21"/>
        <w:tabs>
          <w:tab w:val="right" w:leader="dot" w:pos="9298"/>
        </w:tabs>
      </w:pPr>
      <w:r>
        <w:rPr>
          <w:rFonts w:ascii="Times New Roman" w:hAnsi="Times New Roman"/>
        </w:rPr>
        <w:fldChar w:fldCharType="begin"/>
      </w:r>
      <w:r>
        <w:rPr>
          <w:rFonts w:ascii="Times New Roman" w:hAnsi="Times New Roman"/>
        </w:rPr>
        <w:instrText xml:space="preserve"> HYPERLINK \l _Toc9986 </w:instrText>
      </w:r>
      <w:r>
        <w:rPr>
          <w:rFonts w:ascii="Times New Roman" w:hAnsi="Times New Roman"/>
        </w:rPr>
        <w:fldChar w:fldCharType="separate"/>
      </w:r>
      <w:r>
        <w:rPr>
          <w:rFonts w:ascii="Times New Roman" w:hAnsi="Times New Roman"/>
        </w:rPr>
        <w:t>7.4 上部结构病害状况检查</w:t>
      </w:r>
      <w:r>
        <w:tab/>
      </w:r>
      <w:r>
        <w:fldChar w:fldCharType="begin"/>
      </w:r>
      <w:r>
        <w:instrText xml:space="preserve"> PAGEREF _Toc9986 \h </w:instrText>
      </w:r>
      <w:r>
        <w:fldChar w:fldCharType="separate"/>
      </w:r>
      <w:r>
        <w:t>37</w:t>
      </w:r>
      <w:r>
        <w:fldChar w:fldCharType="end"/>
      </w:r>
      <w:r>
        <w:rPr>
          <w:rFonts w:ascii="Times New Roman" w:hAnsi="Times New Roman"/>
        </w:rPr>
        <w:fldChar w:fldCharType="end"/>
      </w:r>
    </w:p>
    <w:p w14:paraId="485D491E">
      <w:pPr>
        <w:pStyle w:val="21"/>
        <w:tabs>
          <w:tab w:val="right" w:leader="dot" w:pos="9298"/>
        </w:tabs>
      </w:pPr>
      <w:r>
        <w:rPr>
          <w:rFonts w:ascii="Times New Roman" w:hAnsi="Times New Roman"/>
        </w:rPr>
        <w:fldChar w:fldCharType="begin"/>
      </w:r>
      <w:r>
        <w:rPr>
          <w:rFonts w:ascii="Times New Roman" w:hAnsi="Times New Roman"/>
        </w:rPr>
        <w:instrText xml:space="preserve"> HYPERLINK \l _Toc23195 </w:instrText>
      </w:r>
      <w:r>
        <w:rPr>
          <w:rFonts w:ascii="Times New Roman" w:hAnsi="Times New Roman"/>
        </w:rPr>
        <w:fldChar w:fldCharType="separate"/>
      </w:r>
      <w:r>
        <w:rPr>
          <w:rFonts w:ascii="Times New Roman" w:hAnsi="Times New Roman"/>
        </w:rPr>
        <w:t>7.5 下部结构病害状况检查</w:t>
      </w:r>
      <w:r>
        <w:tab/>
      </w:r>
      <w:r>
        <w:fldChar w:fldCharType="begin"/>
      </w:r>
      <w:r>
        <w:instrText xml:space="preserve"> PAGEREF _Toc23195 \h </w:instrText>
      </w:r>
      <w:r>
        <w:fldChar w:fldCharType="separate"/>
      </w:r>
      <w:r>
        <w:t>46</w:t>
      </w:r>
      <w:r>
        <w:fldChar w:fldCharType="end"/>
      </w:r>
      <w:r>
        <w:rPr>
          <w:rFonts w:ascii="Times New Roman" w:hAnsi="Times New Roman"/>
        </w:rPr>
        <w:fldChar w:fldCharType="end"/>
      </w:r>
    </w:p>
    <w:p w14:paraId="589590AA">
      <w:pPr>
        <w:pStyle w:val="17"/>
        <w:tabs>
          <w:tab w:val="right" w:leader="dot" w:pos="9298"/>
        </w:tabs>
      </w:pPr>
      <w:r>
        <w:rPr>
          <w:rFonts w:ascii="Times New Roman" w:hAnsi="Times New Roman"/>
        </w:rPr>
        <w:fldChar w:fldCharType="begin"/>
      </w:r>
      <w:r>
        <w:rPr>
          <w:rFonts w:ascii="Times New Roman" w:hAnsi="Times New Roman"/>
        </w:rPr>
        <w:instrText xml:space="preserve"> HYPERLINK \l _Toc11554 </w:instrText>
      </w:r>
      <w:r>
        <w:rPr>
          <w:rFonts w:ascii="Times New Roman" w:hAnsi="Times New Roman"/>
        </w:rPr>
        <w:fldChar w:fldCharType="separate"/>
      </w:r>
      <w:r>
        <w:t>8 桥梁材质状况与状态参数检测评定</w:t>
      </w:r>
      <w:r>
        <w:tab/>
      </w:r>
      <w:r>
        <w:fldChar w:fldCharType="begin"/>
      </w:r>
      <w:r>
        <w:instrText xml:space="preserve"> PAGEREF _Toc11554 \h </w:instrText>
      </w:r>
      <w:r>
        <w:fldChar w:fldCharType="separate"/>
      </w:r>
      <w:r>
        <w:t>52</w:t>
      </w:r>
      <w:r>
        <w:fldChar w:fldCharType="end"/>
      </w:r>
      <w:r>
        <w:rPr>
          <w:rFonts w:ascii="Times New Roman" w:hAnsi="Times New Roman"/>
        </w:rPr>
        <w:fldChar w:fldCharType="end"/>
      </w:r>
    </w:p>
    <w:p w14:paraId="76CFC473">
      <w:pPr>
        <w:pStyle w:val="21"/>
        <w:tabs>
          <w:tab w:val="right" w:leader="dot" w:pos="9298"/>
        </w:tabs>
      </w:pPr>
      <w:r>
        <w:rPr>
          <w:rFonts w:ascii="Times New Roman" w:hAnsi="Times New Roman"/>
        </w:rPr>
        <w:fldChar w:fldCharType="begin"/>
      </w:r>
      <w:r>
        <w:rPr>
          <w:rFonts w:ascii="Times New Roman" w:hAnsi="Times New Roman"/>
        </w:rPr>
        <w:instrText xml:space="preserve"> HYPERLINK \l _Toc25739 </w:instrText>
      </w:r>
      <w:r>
        <w:rPr>
          <w:rFonts w:ascii="Times New Roman" w:hAnsi="Times New Roman"/>
        </w:rPr>
        <w:fldChar w:fldCharType="separate"/>
      </w:r>
      <w:r>
        <w:rPr>
          <w:rFonts w:ascii="Times New Roman" w:hAnsi="Times New Roman"/>
        </w:rPr>
        <w:t>8.1 一般规定</w:t>
      </w:r>
      <w:r>
        <w:tab/>
      </w:r>
      <w:r>
        <w:fldChar w:fldCharType="begin"/>
      </w:r>
      <w:r>
        <w:instrText xml:space="preserve"> PAGEREF _Toc25739 \h </w:instrText>
      </w:r>
      <w:r>
        <w:fldChar w:fldCharType="separate"/>
      </w:r>
      <w:r>
        <w:t>52</w:t>
      </w:r>
      <w:r>
        <w:fldChar w:fldCharType="end"/>
      </w:r>
      <w:r>
        <w:rPr>
          <w:rFonts w:ascii="Times New Roman" w:hAnsi="Times New Roman"/>
        </w:rPr>
        <w:fldChar w:fldCharType="end"/>
      </w:r>
    </w:p>
    <w:p w14:paraId="54EE8067">
      <w:pPr>
        <w:pStyle w:val="21"/>
        <w:tabs>
          <w:tab w:val="right" w:leader="dot" w:pos="9298"/>
        </w:tabs>
      </w:pPr>
      <w:r>
        <w:rPr>
          <w:rFonts w:ascii="Times New Roman" w:hAnsi="Times New Roman"/>
        </w:rPr>
        <w:fldChar w:fldCharType="begin"/>
      </w:r>
      <w:r>
        <w:rPr>
          <w:rFonts w:ascii="Times New Roman" w:hAnsi="Times New Roman"/>
        </w:rPr>
        <w:instrText xml:space="preserve"> HYPERLINK \l _Toc3208 </w:instrText>
      </w:r>
      <w:r>
        <w:rPr>
          <w:rFonts w:ascii="Times New Roman" w:hAnsi="Times New Roman"/>
        </w:rPr>
        <w:fldChar w:fldCharType="separate"/>
      </w:r>
      <w:r>
        <w:rPr>
          <w:rFonts w:ascii="Times New Roman" w:hAnsi="Times New Roman"/>
        </w:rPr>
        <w:t>8.2</w:t>
      </w:r>
      <w:r>
        <w:rPr>
          <w:rFonts w:hint="default" w:ascii="Times New Roman" w:hAnsi="Times New Roman"/>
          <w:lang w:val="en-US" w:eastAsia="zh-CN"/>
        </w:rPr>
        <w:t xml:space="preserve"> </w:t>
      </w:r>
      <w:r>
        <w:rPr>
          <w:rFonts w:ascii="Times New Roman" w:hAnsi="Times New Roman"/>
        </w:rPr>
        <w:t>桥梁结构几何参数检测</w:t>
      </w:r>
      <w:r>
        <w:tab/>
      </w:r>
      <w:r>
        <w:fldChar w:fldCharType="begin"/>
      </w:r>
      <w:r>
        <w:instrText xml:space="preserve"> PAGEREF _Toc3208 \h </w:instrText>
      </w:r>
      <w:r>
        <w:fldChar w:fldCharType="separate"/>
      </w:r>
      <w:r>
        <w:t>52</w:t>
      </w:r>
      <w:r>
        <w:fldChar w:fldCharType="end"/>
      </w:r>
      <w:r>
        <w:rPr>
          <w:rFonts w:ascii="Times New Roman" w:hAnsi="Times New Roman"/>
        </w:rPr>
        <w:fldChar w:fldCharType="end"/>
      </w:r>
    </w:p>
    <w:p w14:paraId="2553EEEE">
      <w:pPr>
        <w:pStyle w:val="21"/>
        <w:tabs>
          <w:tab w:val="right" w:leader="dot" w:pos="9298"/>
        </w:tabs>
      </w:pPr>
      <w:r>
        <w:rPr>
          <w:rFonts w:ascii="Times New Roman" w:hAnsi="Times New Roman"/>
        </w:rPr>
        <w:fldChar w:fldCharType="begin"/>
      </w:r>
      <w:r>
        <w:rPr>
          <w:rFonts w:ascii="Times New Roman" w:hAnsi="Times New Roman"/>
        </w:rPr>
        <w:instrText xml:space="preserve"> HYPERLINK \l _Toc22613 </w:instrText>
      </w:r>
      <w:r>
        <w:rPr>
          <w:rFonts w:ascii="Times New Roman" w:hAnsi="Times New Roman"/>
        </w:rPr>
        <w:fldChar w:fldCharType="separate"/>
      </w:r>
      <w:r>
        <w:rPr>
          <w:rFonts w:ascii="Times New Roman" w:hAnsi="Times New Roman"/>
        </w:rPr>
        <w:t>8.3 桥梁结构材料强度检测评定</w:t>
      </w:r>
      <w:r>
        <w:tab/>
      </w:r>
      <w:r>
        <w:fldChar w:fldCharType="begin"/>
      </w:r>
      <w:r>
        <w:instrText xml:space="preserve"> PAGEREF _Toc22613 \h </w:instrText>
      </w:r>
      <w:r>
        <w:fldChar w:fldCharType="separate"/>
      </w:r>
      <w:r>
        <w:t>53</w:t>
      </w:r>
      <w:r>
        <w:fldChar w:fldCharType="end"/>
      </w:r>
      <w:r>
        <w:rPr>
          <w:rFonts w:ascii="Times New Roman" w:hAnsi="Times New Roman"/>
        </w:rPr>
        <w:fldChar w:fldCharType="end"/>
      </w:r>
    </w:p>
    <w:p w14:paraId="31EC9869">
      <w:pPr>
        <w:pStyle w:val="21"/>
        <w:tabs>
          <w:tab w:val="right" w:leader="dot" w:pos="9298"/>
        </w:tabs>
      </w:pPr>
      <w:r>
        <w:rPr>
          <w:rFonts w:ascii="Times New Roman" w:hAnsi="Times New Roman"/>
        </w:rPr>
        <w:fldChar w:fldCharType="begin"/>
      </w:r>
      <w:r>
        <w:rPr>
          <w:rFonts w:ascii="Times New Roman" w:hAnsi="Times New Roman"/>
        </w:rPr>
        <w:instrText xml:space="preserve"> HYPERLINK \l _Toc24142 </w:instrText>
      </w:r>
      <w:r>
        <w:rPr>
          <w:rFonts w:ascii="Times New Roman" w:hAnsi="Times New Roman"/>
        </w:rPr>
        <w:fldChar w:fldCharType="separate"/>
      </w:r>
      <w:r>
        <w:rPr>
          <w:rFonts w:ascii="Times New Roman" w:hAnsi="Times New Roman"/>
        </w:rPr>
        <w:t>8.4</w:t>
      </w:r>
      <w:r>
        <w:rPr>
          <w:rFonts w:hint="default" w:ascii="Times New Roman" w:hAnsi="Times New Roman"/>
          <w:lang w:val="en-US" w:eastAsia="zh-CN"/>
        </w:rPr>
        <w:t xml:space="preserve"> </w:t>
      </w:r>
      <w:r>
        <w:rPr>
          <w:rFonts w:ascii="Times New Roman" w:hAnsi="Times New Roman"/>
        </w:rPr>
        <w:t>桥梁结构混凝土碳化状况检测评定</w:t>
      </w:r>
      <w:r>
        <w:tab/>
      </w:r>
      <w:r>
        <w:fldChar w:fldCharType="begin"/>
      </w:r>
      <w:r>
        <w:instrText xml:space="preserve"> PAGEREF _Toc24142 \h </w:instrText>
      </w:r>
      <w:r>
        <w:fldChar w:fldCharType="separate"/>
      </w:r>
      <w:r>
        <w:t>53</w:t>
      </w:r>
      <w:r>
        <w:fldChar w:fldCharType="end"/>
      </w:r>
      <w:r>
        <w:rPr>
          <w:rFonts w:ascii="Times New Roman" w:hAnsi="Times New Roman"/>
        </w:rPr>
        <w:fldChar w:fldCharType="end"/>
      </w:r>
    </w:p>
    <w:p w14:paraId="2CA13FAF">
      <w:pPr>
        <w:pStyle w:val="21"/>
        <w:tabs>
          <w:tab w:val="right" w:leader="dot" w:pos="9298"/>
        </w:tabs>
      </w:pPr>
      <w:r>
        <w:rPr>
          <w:rFonts w:ascii="Times New Roman" w:hAnsi="Times New Roman"/>
        </w:rPr>
        <w:fldChar w:fldCharType="begin"/>
      </w:r>
      <w:r>
        <w:rPr>
          <w:rFonts w:ascii="Times New Roman" w:hAnsi="Times New Roman"/>
        </w:rPr>
        <w:instrText xml:space="preserve"> HYPERLINK \l _Toc12852 </w:instrText>
      </w:r>
      <w:r>
        <w:rPr>
          <w:rFonts w:ascii="Times New Roman" w:hAnsi="Times New Roman"/>
        </w:rPr>
        <w:fldChar w:fldCharType="separate"/>
      </w:r>
      <w:r>
        <w:rPr>
          <w:rFonts w:ascii="Times New Roman" w:hAnsi="Times New Roman"/>
        </w:rPr>
        <w:t>8.5 桥梁结构混凝土钢筋保护层厚度检测评定</w:t>
      </w:r>
      <w:r>
        <w:tab/>
      </w:r>
      <w:r>
        <w:fldChar w:fldCharType="begin"/>
      </w:r>
      <w:r>
        <w:instrText xml:space="preserve"> PAGEREF _Toc12852 \h </w:instrText>
      </w:r>
      <w:r>
        <w:fldChar w:fldCharType="separate"/>
      </w:r>
      <w:r>
        <w:t>54</w:t>
      </w:r>
      <w:r>
        <w:fldChar w:fldCharType="end"/>
      </w:r>
      <w:r>
        <w:rPr>
          <w:rFonts w:ascii="Times New Roman" w:hAnsi="Times New Roman"/>
        </w:rPr>
        <w:fldChar w:fldCharType="end"/>
      </w:r>
    </w:p>
    <w:p w14:paraId="2CF0DE63">
      <w:pPr>
        <w:pStyle w:val="21"/>
        <w:tabs>
          <w:tab w:val="right" w:leader="dot" w:pos="9298"/>
        </w:tabs>
      </w:pPr>
      <w:r>
        <w:rPr>
          <w:rFonts w:ascii="Times New Roman" w:hAnsi="Times New Roman"/>
        </w:rPr>
        <w:fldChar w:fldCharType="begin"/>
      </w:r>
      <w:r>
        <w:rPr>
          <w:rFonts w:ascii="Times New Roman" w:hAnsi="Times New Roman"/>
        </w:rPr>
        <w:instrText xml:space="preserve"> HYPERLINK \l _Toc24383 </w:instrText>
      </w:r>
      <w:r>
        <w:rPr>
          <w:rFonts w:ascii="Times New Roman" w:hAnsi="Times New Roman"/>
        </w:rPr>
        <w:fldChar w:fldCharType="separate"/>
      </w:r>
      <w:r>
        <w:rPr>
          <w:rFonts w:ascii="Times New Roman" w:hAnsi="Times New Roman"/>
        </w:rPr>
        <w:t>8.6 混凝土桥梁钢筋锈蚀电位检测评定</w:t>
      </w:r>
      <w:r>
        <w:tab/>
      </w:r>
      <w:r>
        <w:fldChar w:fldCharType="begin"/>
      </w:r>
      <w:r>
        <w:instrText xml:space="preserve"> PAGEREF _Toc24383 \h </w:instrText>
      </w:r>
      <w:r>
        <w:fldChar w:fldCharType="separate"/>
      </w:r>
      <w:r>
        <w:t>54</w:t>
      </w:r>
      <w:r>
        <w:fldChar w:fldCharType="end"/>
      </w:r>
      <w:r>
        <w:rPr>
          <w:rFonts w:ascii="Times New Roman" w:hAnsi="Times New Roman"/>
        </w:rPr>
        <w:fldChar w:fldCharType="end"/>
      </w:r>
    </w:p>
    <w:p w14:paraId="5C240086">
      <w:pPr>
        <w:pStyle w:val="21"/>
        <w:tabs>
          <w:tab w:val="right" w:leader="dot" w:pos="9298"/>
        </w:tabs>
      </w:pPr>
      <w:r>
        <w:rPr>
          <w:rFonts w:ascii="Times New Roman" w:hAnsi="Times New Roman"/>
        </w:rPr>
        <w:fldChar w:fldCharType="begin"/>
      </w:r>
      <w:r>
        <w:rPr>
          <w:rFonts w:ascii="Times New Roman" w:hAnsi="Times New Roman"/>
        </w:rPr>
        <w:instrText xml:space="preserve"> HYPERLINK \l _Toc3927 </w:instrText>
      </w:r>
      <w:r>
        <w:rPr>
          <w:rFonts w:ascii="Times New Roman" w:hAnsi="Times New Roman"/>
        </w:rPr>
        <w:fldChar w:fldCharType="separate"/>
      </w:r>
      <w:r>
        <w:rPr>
          <w:rFonts w:ascii="Times New Roman" w:hAnsi="Times New Roman"/>
        </w:rPr>
        <w:t>8.7</w:t>
      </w:r>
      <w:r>
        <w:rPr>
          <w:rFonts w:hint="default" w:ascii="Times New Roman" w:hAnsi="Times New Roman"/>
          <w:lang w:val="en-US" w:eastAsia="zh-CN"/>
        </w:rPr>
        <w:t xml:space="preserve"> </w:t>
      </w:r>
      <w:r>
        <w:rPr>
          <w:rFonts w:ascii="Times New Roman" w:hAnsi="Times New Roman"/>
        </w:rPr>
        <w:t>混凝土桥梁氯离子含量检测评定</w:t>
      </w:r>
      <w:r>
        <w:tab/>
      </w:r>
      <w:r>
        <w:fldChar w:fldCharType="begin"/>
      </w:r>
      <w:r>
        <w:instrText xml:space="preserve"> PAGEREF _Toc3927 \h </w:instrText>
      </w:r>
      <w:r>
        <w:fldChar w:fldCharType="separate"/>
      </w:r>
      <w:r>
        <w:t>55</w:t>
      </w:r>
      <w:r>
        <w:fldChar w:fldCharType="end"/>
      </w:r>
      <w:r>
        <w:rPr>
          <w:rFonts w:ascii="Times New Roman" w:hAnsi="Times New Roman"/>
        </w:rPr>
        <w:fldChar w:fldCharType="end"/>
      </w:r>
    </w:p>
    <w:p w14:paraId="3E5B0F6A">
      <w:pPr>
        <w:pStyle w:val="21"/>
        <w:tabs>
          <w:tab w:val="right" w:leader="dot" w:pos="9298"/>
        </w:tabs>
      </w:pPr>
      <w:r>
        <w:rPr>
          <w:rFonts w:ascii="Times New Roman" w:hAnsi="Times New Roman"/>
        </w:rPr>
        <w:fldChar w:fldCharType="begin"/>
      </w:r>
      <w:r>
        <w:rPr>
          <w:rFonts w:ascii="Times New Roman" w:hAnsi="Times New Roman"/>
        </w:rPr>
        <w:instrText xml:space="preserve"> HYPERLINK \l _Toc1304 </w:instrText>
      </w:r>
      <w:r>
        <w:rPr>
          <w:rFonts w:ascii="Times New Roman" w:hAnsi="Times New Roman"/>
        </w:rPr>
        <w:fldChar w:fldCharType="separate"/>
      </w:r>
      <w:r>
        <w:rPr>
          <w:rFonts w:ascii="Times New Roman" w:hAnsi="Times New Roman"/>
        </w:rPr>
        <w:t>8.8</w:t>
      </w:r>
      <w:r>
        <w:rPr>
          <w:rFonts w:hint="default" w:ascii="Times New Roman" w:hAnsi="Times New Roman"/>
          <w:lang w:val="en-US" w:eastAsia="zh-CN"/>
        </w:rPr>
        <w:t xml:space="preserve"> </w:t>
      </w:r>
      <w:r>
        <w:rPr>
          <w:rFonts w:ascii="Times New Roman" w:hAnsi="Times New Roman"/>
        </w:rPr>
        <w:t>混凝土桥梁电阻率检测评定</w:t>
      </w:r>
      <w:r>
        <w:tab/>
      </w:r>
      <w:r>
        <w:fldChar w:fldCharType="begin"/>
      </w:r>
      <w:r>
        <w:instrText xml:space="preserve"> PAGEREF _Toc1304 \h </w:instrText>
      </w:r>
      <w:r>
        <w:fldChar w:fldCharType="separate"/>
      </w:r>
      <w:r>
        <w:t>55</w:t>
      </w:r>
      <w:r>
        <w:fldChar w:fldCharType="end"/>
      </w:r>
      <w:r>
        <w:rPr>
          <w:rFonts w:ascii="Times New Roman" w:hAnsi="Times New Roman"/>
        </w:rPr>
        <w:fldChar w:fldCharType="end"/>
      </w:r>
    </w:p>
    <w:p w14:paraId="05037B9B">
      <w:pPr>
        <w:pStyle w:val="21"/>
        <w:tabs>
          <w:tab w:val="right" w:leader="dot" w:pos="9298"/>
        </w:tabs>
      </w:pPr>
      <w:r>
        <w:rPr>
          <w:rFonts w:ascii="Times New Roman" w:hAnsi="Times New Roman"/>
        </w:rPr>
        <w:fldChar w:fldCharType="begin"/>
      </w:r>
      <w:r>
        <w:rPr>
          <w:rFonts w:ascii="Times New Roman" w:hAnsi="Times New Roman"/>
        </w:rPr>
        <w:instrText xml:space="preserve"> HYPERLINK \l _Toc20135 </w:instrText>
      </w:r>
      <w:r>
        <w:rPr>
          <w:rFonts w:ascii="Times New Roman" w:hAnsi="Times New Roman"/>
        </w:rPr>
        <w:fldChar w:fldCharType="separate"/>
      </w:r>
      <w:r>
        <w:rPr>
          <w:rFonts w:ascii="Times New Roman" w:hAnsi="Times New Roman"/>
        </w:rPr>
        <w:t>8.9 桥梁结构自振频率检测评定</w:t>
      </w:r>
      <w:r>
        <w:tab/>
      </w:r>
      <w:r>
        <w:fldChar w:fldCharType="begin"/>
      </w:r>
      <w:r>
        <w:instrText xml:space="preserve"> PAGEREF _Toc20135 \h </w:instrText>
      </w:r>
      <w:r>
        <w:fldChar w:fldCharType="separate"/>
      </w:r>
      <w:r>
        <w:t>56</w:t>
      </w:r>
      <w:r>
        <w:fldChar w:fldCharType="end"/>
      </w:r>
      <w:r>
        <w:rPr>
          <w:rFonts w:ascii="Times New Roman" w:hAnsi="Times New Roman"/>
        </w:rPr>
        <w:fldChar w:fldCharType="end"/>
      </w:r>
    </w:p>
    <w:p w14:paraId="2BA0E6BC">
      <w:pPr>
        <w:pStyle w:val="21"/>
        <w:tabs>
          <w:tab w:val="right" w:leader="dot" w:pos="9298"/>
        </w:tabs>
      </w:pPr>
      <w:r>
        <w:rPr>
          <w:rFonts w:ascii="Times New Roman" w:hAnsi="Times New Roman"/>
        </w:rPr>
        <w:fldChar w:fldCharType="begin"/>
      </w:r>
      <w:r>
        <w:rPr>
          <w:rFonts w:ascii="Times New Roman" w:hAnsi="Times New Roman"/>
        </w:rPr>
        <w:instrText xml:space="preserve"> HYPERLINK \l _Toc31416 </w:instrText>
      </w:r>
      <w:r>
        <w:rPr>
          <w:rFonts w:ascii="Times New Roman" w:hAnsi="Times New Roman"/>
        </w:rPr>
        <w:fldChar w:fldCharType="separate"/>
      </w:r>
      <w:r>
        <w:rPr>
          <w:rFonts w:ascii="Times New Roman" w:hAnsi="Times New Roman"/>
        </w:rPr>
        <w:t>8.10</w:t>
      </w:r>
      <w:r>
        <w:rPr>
          <w:rFonts w:hint="default" w:ascii="Times New Roman" w:hAnsi="Times New Roman"/>
          <w:lang w:val="en-US" w:eastAsia="zh-CN"/>
        </w:rPr>
        <w:t xml:space="preserve"> </w:t>
      </w:r>
      <w:r>
        <w:rPr>
          <w:rFonts w:ascii="Times New Roman" w:hAnsi="Times New Roman"/>
        </w:rPr>
        <w:t>索力检测评定</w:t>
      </w:r>
      <w:r>
        <w:tab/>
      </w:r>
      <w:r>
        <w:fldChar w:fldCharType="begin"/>
      </w:r>
      <w:r>
        <w:instrText xml:space="preserve"> PAGEREF _Toc31416 \h </w:instrText>
      </w:r>
      <w:r>
        <w:fldChar w:fldCharType="separate"/>
      </w:r>
      <w:r>
        <w:t>56</w:t>
      </w:r>
      <w:r>
        <w:fldChar w:fldCharType="end"/>
      </w:r>
      <w:r>
        <w:rPr>
          <w:rFonts w:ascii="Times New Roman" w:hAnsi="Times New Roman"/>
        </w:rPr>
        <w:fldChar w:fldCharType="end"/>
      </w:r>
    </w:p>
    <w:p w14:paraId="0B351C5E">
      <w:pPr>
        <w:pStyle w:val="21"/>
        <w:tabs>
          <w:tab w:val="right" w:leader="dot" w:pos="9298"/>
        </w:tabs>
      </w:pPr>
      <w:r>
        <w:rPr>
          <w:rFonts w:ascii="Times New Roman" w:hAnsi="Times New Roman"/>
        </w:rPr>
        <w:fldChar w:fldCharType="begin"/>
      </w:r>
      <w:r>
        <w:rPr>
          <w:rFonts w:ascii="Times New Roman" w:hAnsi="Times New Roman"/>
        </w:rPr>
        <w:instrText xml:space="preserve"> HYPERLINK \l _Toc185 </w:instrText>
      </w:r>
      <w:r>
        <w:rPr>
          <w:rFonts w:ascii="Times New Roman" w:hAnsi="Times New Roman"/>
        </w:rPr>
        <w:fldChar w:fldCharType="separate"/>
      </w:r>
      <w:r>
        <w:rPr>
          <w:rFonts w:ascii="Times New Roman" w:hAnsi="Times New Roman"/>
        </w:rPr>
        <w:t>8.11 桥梁基础与地基检测评定</w:t>
      </w:r>
      <w:r>
        <w:tab/>
      </w:r>
      <w:r>
        <w:fldChar w:fldCharType="begin"/>
      </w:r>
      <w:r>
        <w:instrText xml:space="preserve"> PAGEREF _Toc185 \h </w:instrText>
      </w:r>
      <w:r>
        <w:fldChar w:fldCharType="separate"/>
      </w:r>
      <w:r>
        <w:t>56</w:t>
      </w:r>
      <w:r>
        <w:fldChar w:fldCharType="end"/>
      </w:r>
      <w:r>
        <w:rPr>
          <w:rFonts w:ascii="Times New Roman" w:hAnsi="Times New Roman"/>
        </w:rPr>
        <w:fldChar w:fldCharType="end"/>
      </w:r>
    </w:p>
    <w:p w14:paraId="1569F092">
      <w:pPr>
        <w:pStyle w:val="17"/>
        <w:tabs>
          <w:tab w:val="right" w:leader="dot" w:pos="9298"/>
        </w:tabs>
      </w:pPr>
      <w:r>
        <w:rPr>
          <w:rFonts w:ascii="Times New Roman" w:hAnsi="Times New Roman"/>
        </w:rPr>
        <w:fldChar w:fldCharType="begin"/>
      </w:r>
      <w:r>
        <w:rPr>
          <w:rFonts w:ascii="Times New Roman" w:hAnsi="Times New Roman"/>
        </w:rPr>
        <w:instrText xml:space="preserve"> HYPERLINK \l _Toc8903 </w:instrText>
      </w:r>
      <w:r>
        <w:rPr>
          <w:rFonts w:ascii="Times New Roman" w:hAnsi="Times New Roman"/>
        </w:rPr>
        <w:fldChar w:fldCharType="separate"/>
      </w:r>
      <w:r>
        <w:t>9 桥梁静力荷载试验</w:t>
      </w:r>
      <w:r>
        <w:tab/>
      </w:r>
      <w:r>
        <w:fldChar w:fldCharType="begin"/>
      </w:r>
      <w:r>
        <w:instrText xml:space="preserve"> PAGEREF _Toc8903 \h </w:instrText>
      </w:r>
      <w:r>
        <w:fldChar w:fldCharType="separate"/>
      </w:r>
      <w:r>
        <w:t>58</w:t>
      </w:r>
      <w:r>
        <w:fldChar w:fldCharType="end"/>
      </w:r>
      <w:r>
        <w:rPr>
          <w:rFonts w:ascii="Times New Roman" w:hAnsi="Times New Roman"/>
        </w:rPr>
        <w:fldChar w:fldCharType="end"/>
      </w:r>
    </w:p>
    <w:p w14:paraId="16636E0E">
      <w:pPr>
        <w:pStyle w:val="21"/>
        <w:tabs>
          <w:tab w:val="right" w:leader="dot" w:pos="9298"/>
        </w:tabs>
      </w:pPr>
      <w:r>
        <w:rPr>
          <w:rFonts w:ascii="Times New Roman" w:hAnsi="Times New Roman"/>
        </w:rPr>
        <w:fldChar w:fldCharType="begin"/>
      </w:r>
      <w:r>
        <w:rPr>
          <w:rFonts w:ascii="Times New Roman" w:hAnsi="Times New Roman"/>
        </w:rPr>
        <w:instrText xml:space="preserve"> HYPERLINK \l _Toc26713 </w:instrText>
      </w:r>
      <w:r>
        <w:rPr>
          <w:rFonts w:ascii="Times New Roman" w:hAnsi="Times New Roman"/>
        </w:rPr>
        <w:fldChar w:fldCharType="separate"/>
      </w:r>
      <w:r>
        <w:rPr>
          <w:rFonts w:ascii="Times New Roman" w:hAnsi="Times New Roman"/>
        </w:rPr>
        <w:t>9.1 一般规定</w:t>
      </w:r>
      <w:r>
        <w:tab/>
      </w:r>
      <w:r>
        <w:fldChar w:fldCharType="begin"/>
      </w:r>
      <w:r>
        <w:instrText xml:space="preserve"> PAGEREF _Toc26713 \h </w:instrText>
      </w:r>
      <w:r>
        <w:fldChar w:fldCharType="separate"/>
      </w:r>
      <w:r>
        <w:t>58</w:t>
      </w:r>
      <w:r>
        <w:fldChar w:fldCharType="end"/>
      </w:r>
      <w:r>
        <w:rPr>
          <w:rFonts w:ascii="Times New Roman" w:hAnsi="Times New Roman"/>
        </w:rPr>
        <w:fldChar w:fldCharType="end"/>
      </w:r>
    </w:p>
    <w:p w14:paraId="05E4C8A8">
      <w:pPr>
        <w:pStyle w:val="21"/>
        <w:tabs>
          <w:tab w:val="right" w:leader="dot" w:pos="9298"/>
        </w:tabs>
      </w:pPr>
      <w:r>
        <w:rPr>
          <w:rFonts w:ascii="Times New Roman" w:hAnsi="Times New Roman"/>
        </w:rPr>
        <w:fldChar w:fldCharType="begin"/>
      </w:r>
      <w:r>
        <w:rPr>
          <w:rFonts w:ascii="Times New Roman" w:hAnsi="Times New Roman"/>
        </w:rPr>
        <w:instrText xml:space="preserve"> HYPERLINK \l _Toc31904 </w:instrText>
      </w:r>
      <w:r>
        <w:rPr>
          <w:rFonts w:ascii="Times New Roman" w:hAnsi="Times New Roman"/>
        </w:rPr>
        <w:fldChar w:fldCharType="separate"/>
      </w:r>
      <w:r>
        <w:rPr>
          <w:rFonts w:ascii="Times New Roman" w:hAnsi="Times New Roman"/>
        </w:rPr>
        <w:t>9.2</w:t>
      </w:r>
      <w:r>
        <w:rPr>
          <w:rFonts w:hint="default" w:ascii="Times New Roman" w:hAnsi="Times New Roman"/>
          <w:lang w:val="en-US" w:eastAsia="zh-CN"/>
        </w:rPr>
        <w:t xml:space="preserve"> </w:t>
      </w:r>
      <w:r>
        <w:rPr>
          <w:rFonts w:ascii="Times New Roman" w:hAnsi="Times New Roman"/>
        </w:rPr>
        <w:t>试验方案</w:t>
      </w:r>
      <w:r>
        <w:tab/>
      </w:r>
      <w:r>
        <w:fldChar w:fldCharType="begin"/>
      </w:r>
      <w:r>
        <w:instrText xml:space="preserve"> PAGEREF _Toc31904 \h </w:instrText>
      </w:r>
      <w:r>
        <w:fldChar w:fldCharType="separate"/>
      </w:r>
      <w:r>
        <w:t>58</w:t>
      </w:r>
      <w:r>
        <w:fldChar w:fldCharType="end"/>
      </w:r>
      <w:r>
        <w:rPr>
          <w:rFonts w:ascii="Times New Roman" w:hAnsi="Times New Roman"/>
        </w:rPr>
        <w:fldChar w:fldCharType="end"/>
      </w:r>
    </w:p>
    <w:p w14:paraId="2BC689E1">
      <w:pPr>
        <w:pStyle w:val="21"/>
        <w:tabs>
          <w:tab w:val="right" w:leader="dot" w:pos="9298"/>
        </w:tabs>
      </w:pPr>
      <w:r>
        <w:rPr>
          <w:rFonts w:ascii="Times New Roman" w:hAnsi="Times New Roman"/>
        </w:rPr>
        <w:fldChar w:fldCharType="begin"/>
      </w:r>
      <w:r>
        <w:rPr>
          <w:rFonts w:ascii="Times New Roman" w:hAnsi="Times New Roman"/>
        </w:rPr>
        <w:instrText xml:space="preserve"> HYPERLINK \l _Toc6218 </w:instrText>
      </w:r>
      <w:r>
        <w:rPr>
          <w:rFonts w:ascii="Times New Roman" w:hAnsi="Times New Roman"/>
        </w:rPr>
        <w:fldChar w:fldCharType="separate"/>
      </w:r>
      <w:r>
        <w:rPr>
          <w:rFonts w:ascii="Times New Roman" w:hAnsi="Times New Roman"/>
        </w:rPr>
        <w:t>9.3 现场试验</w:t>
      </w:r>
      <w:r>
        <w:tab/>
      </w:r>
      <w:r>
        <w:fldChar w:fldCharType="begin"/>
      </w:r>
      <w:r>
        <w:instrText xml:space="preserve"> PAGEREF _Toc6218 \h </w:instrText>
      </w:r>
      <w:r>
        <w:fldChar w:fldCharType="separate"/>
      </w:r>
      <w:r>
        <w:t>61</w:t>
      </w:r>
      <w:r>
        <w:fldChar w:fldCharType="end"/>
      </w:r>
      <w:r>
        <w:rPr>
          <w:rFonts w:ascii="Times New Roman" w:hAnsi="Times New Roman"/>
        </w:rPr>
        <w:fldChar w:fldCharType="end"/>
      </w:r>
    </w:p>
    <w:p w14:paraId="17497891">
      <w:pPr>
        <w:pStyle w:val="21"/>
        <w:tabs>
          <w:tab w:val="right" w:leader="dot" w:pos="9298"/>
        </w:tabs>
      </w:pPr>
      <w:r>
        <w:rPr>
          <w:rFonts w:ascii="Times New Roman" w:hAnsi="Times New Roman"/>
        </w:rPr>
        <w:fldChar w:fldCharType="begin"/>
      </w:r>
      <w:r>
        <w:rPr>
          <w:rFonts w:ascii="Times New Roman" w:hAnsi="Times New Roman"/>
        </w:rPr>
        <w:instrText xml:space="preserve"> HYPERLINK \l _Toc24627 </w:instrText>
      </w:r>
      <w:r>
        <w:rPr>
          <w:rFonts w:ascii="Times New Roman" w:hAnsi="Times New Roman"/>
        </w:rPr>
        <w:fldChar w:fldCharType="separate"/>
      </w:r>
      <w:r>
        <w:rPr>
          <w:rFonts w:ascii="Times New Roman" w:hAnsi="Times New Roman"/>
        </w:rPr>
        <w:t>9.4 试验资料整理与结果评定</w:t>
      </w:r>
      <w:r>
        <w:tab/>
      </w:r>
      <w:r>
        <w:fldChar w:fldCharType="begin"/>
      </w:r>
      <w:r>
        <w:instrText xml:space="preserve"> PAGEREF _Toc24627 \h </w:instrText>
      </w:r>
      <w:r>
        <w:fldChar w:fldCharType="separate"/>
      </w:r>
      <w:r>
        <w:t>61</w:t>
      </w:r>
      <w:r>
        <w:fldChar w:fldCharType="end"/>
      </w:r>
      <w:r>
        <w:rPr>
          <w:rFonts w:ascii="Times New Roman" w:hAnsi="Times New Roman"/>
        </w:rPr>
        <w:fldChar w:fldCharType="end"/>
      </w:r>
    </w:p>
    <w:p w14:paraId="0F75C900">
      <w:pPr>
        <w:pStyle w:val="21"/>
        <w:tabs>
          <w:tab w:val="right" w:leader="dot" w:pos="9298"/>
        </w:tabs>
      </w:pPr>
      <w:r>
        <w:rPr>
          <w:rFonts w:ascii="Times New Roman" w:hAnsi="Times New Roman"/>
        </w:rPr>
        <w:fldChar w:fldCharType="begin"/>
      </w:r>
      <w:r>
        <w:rPr>
          <w:rFonts w:ascii="Times New Roman" w:hAnsi="Times New Roman"/>
        </w:rPr>
        <w:instrText xml:space="preserve"> HYPERLINK \l _Toc16460 </w:instrText>
      </w:r>
      <w:r>
        <w:rPr>
          <w:rFonts w:ascii="Times New Roman" w:hAnsi="Times New Roman"/>
        </w:rPr>
        <w:fldChar w:fldCharType="separate"/>
      </w:r>
      <w:r>
        <w:rPr>
          <w:rFonts w:ascii="Times New Roman" w:hAnsi="Times New Roman"/>
        </w:rPr>
        <w:t>9.5 人行天桥</w:t>
      </w:r>
      <w:r>
        <w:tab/>
      </w:r>
      <w:r>
        <w:fldChar w:fldCharType="begin"/>
      </w:r>
      <w:r>
        <w:instrText xml:space="preserve"> PAGEREF _Toc16460 \h </w:instrText>
      </w:r>
      <w:r>
        <w:fldChar w:fldCharType="separate"/>
      </w:r>
      <w:r>
        <w:t>62</w:t>
      </w:r>
      <w:r>
        <w:fldChar w:fldCharType="end"/>
      </w:r>
      <w:r>
        <w:rPr>
          <w:rFonts w:ascii="Times New Roman" w:hAnsi="Times New Roman"/>
        </w:rPr>
        <w:fldChar w:fldCharType="end"/>
      </w:r>
    </w:p>
    <w:p w14:paraId="0CC4A1D0">
      <w:pPr>
        <w:pStyle w:val="21"/>
        <w:tabs>
          <w:tab w:val="right" w:leader="dot" w:pos="9298"/>
        </w:tabs>
      </w:pPr>
      <w:r>
        <w:rPr>
          <w:rFonts w:ascii="Times New Roman" w:hAnsi="Times New Roman"/>
        </w:rPr>
        <w:fldChar w:fldCharType="begin"/>
      </w:r>
      <w:r>
        <w:rPr>
          <w:rFonts w:ascii="Times New Roman" w:hAnsi="Times New Roman"/>
        </w:rPr>
        <w:instrText xml:space="preserve"> HYPERLINK \l _Toc2516 </w:instrText>
      </w:r>
      <w:r>
        <w:rPr>
          <w:rFonts w:ascii="Times New Roman" w:hAnsi="Times New Roman"/>
        </w:rPr>
        <w:fldChar w:fldCharType="separate"/>
      </w:r>
      <w:r>
        <w:rPr>
          <w:rFonts w:ascii="Times New Roman" w:hAnsi="Times New Roman"/>
        </w:rPr>
        <w:t>9.6 试验报告</w:t>
      </w:r>
      <w:r>
        <w:tab/>
      </w:r>
      <w:r>
        <w:fldChar w:fldCharType="begin"/>
      </w:r>
      <w:r>
        <w:instrText xml:space="preserve"> PAGEREF _Toc2516 \h </w:instrText>
      </w:r>
      <w:r>
        <w:fldChar w:fldCharType="separate"/>
      </w:r>
      <w:r>
        <w:t>62</w:t>
      </w:r>
      <w:r>
        <w:fldChar w:fldCharType="end"/>
      </w:r>
      <w:r>
        <w:rPr>
          <w:rFonts w:ascii="Times New Roman" w:hAnsi="Times New Roman"/>
        </w:rPr>
        <w:fldChar w:fldCharType="end"/>
      </w:r>
    </w:p>
    <w:p w14:paraId="667B970A">
      <w:pPr>
        <w:pStyle w:val="17"/>
        <w:tabs>
          <w:tab w:val="right" w:leader="dot" w:pos="9298"/>
        </w:tabs>
      </w:pPr>
      <w:r>
        <w:rPr>
          <w:rFonts w:ascii="Times New Roman" w:hAnsi="Times New Roman"/>
        </w:rPr>
        <w:fldChar w:fldCharType="begin"/>
      </w:r>
      <w:r>
        <w:rPr>
          <w:rFonts w:ascii="Times New Roman" w:hAnsi="Times New Roman"/>
        </w:rPr>
        <w:instrText xml:space="preserve"> HYPERLINK \l _Toc8305 </w:instrText>
      </w:r>
      <w:r>
        <w:rPr>
          <w:rFonts w:ascii="Times New Roman" w:hAnsi="Times New Roman"/>
        </w:rPr>
        <w:fldChar w:fldCharType="separate"/>
      </w:r>
      <w:r>
        <w:t>10</w:t>
      </w:r>
      <w:r>
        <w:rPr>
          <w:rFonts w:hint="default"/>
          <w:lang w:val="en-US" w:eastAsia="zh-CN"/>
        </w:rPr>
        <w:t xml:space="preserve"> </w:t>
      </w:r>
      <w:r>
        <w:t>桥梁动力荷载试验</w:t>
      </w:r>
      <w:r>
        <w:tab/>
      </w:r>
      <w:r>
        <w:fldChar w:fldCharType="begin"/>
      </w:r>
      <w:r>
        <w:instrText xml:space="preserve"> PAGEREF _Toc8305 \h </w:instrText>
      </w:r>
      <w:r>
        <w:fldChar w:fldCharType="separate"/>
      </w:r>
      <w:r>
        <w:t>64</w:t>
      </w:r>
      <w:r>
        <w:fldChar w:fldCharType="end"/>
      </w:r>
      <w:r>
        <w:rPr>
          <w:rFonts w:ascii="Times New Roman" w:hAnsi="Times New Roman"/>
        </w:rPr>
        <w:fldChar w:fldCharType="end"/>
      </w:r>
    </w:p>
    <w:p w14:paraId="728F2E2C">
      <w:pPr>
        <w:pStyle w:val="21"/>
        <w:tabs>
          <w:tab w:val="right" w:leader="dot" w:pos="9298"/>
        </w:tabs>
      </w:pPr>
      <w:r>
        <w:rPr>
          <w:rFonts w:ascii="Times New Roman" w:hAnsi="Times New Roman"/>
        </w:rPr>
        <w:fldChar w:fldCharType="begin"/>
      </w:r>
      <w:r>
        <w:rPr>
          <w:rFonts w:ascii="Times New Roman" w:hAnsi="Times New Roman"/>
        </w:rPr>
        <w:instrText xml:space="preserve"> HYPERLINK \l _Toc12530 </w:instrText>
      </w:r>
      <w:r>
        <w:rPr>
          <w:rFonts w:ascii="Times New Roman" w:hAnsi="Times New Roman"/>
        </w:rPr>
        <w:fldChar w:fldCharType="separate"/>
      </w:r>
      <w:r>
        <w:rPr>
          <w:rFonts w:ascii="Times New Roman" w:hAnsi="Times New Roman"/>
        </w:rPr>
        <w:t>10.1 一般规定</w:t>
      </w:r>
      <w:r>
        <w:tab/>
      </w:r>
      <w:r>
        <w:fldChar w:fldCharType="begin"/>
      </w:r>
      <w:r>
        <w:instrText xml:space="preserve"> PAGEREF _Toc12530 \h </w:instrText>
      </w:r>
      <w:r>
        <w:fldChar w:fldCharType="separate"/>
      </w:r>
      <w:r>
        <w:t>64</w:t>
      </w:r>
      <w:r>
        <w:fldChar w:fldCharType="end"/>
      </w:r>
      <w:r>
        <w:rPr>
          <w:rFonts w:ascii="Times New Roman" w:hAnsi="Times New Roman"/>
        </w:rPr>
        <w:fldChar w:fldCharType="end"/>
      </w:r>
    </w:p>
    <w:p w14:paraId="7F304665">
      <w:pPr>
        <w:pStyle w:val="21"/>
        <w:tabs>
          <w:tab w:val="right" w:leader="dot" w:pos="9298"/>
        </w:tabs>
      </w:pPr>
      <w:r>
        <w:rPr>
          <w:rFonts w:ascii="Times New Roman" w:hAnsi="Times New Roman"/>
        </w:rPr>
        <w:fldChar w:fldCharType="begin"/>
      </w:r>
      <w:r>
        <w:rPr>
          <w:rFonts w:ascii="Times New Roman" w:hAnsi="Times New Roman"/>
        </w:rPr>
        <w:instrText xml:space="preserve"> HYPERLINK \l _Toc5025 </w:instrText>
      </w:r>
      <w:r>
        <w:rPr>
          <w:rFonts w:ascii="Times New Roman" w:hAnsi="Times New Roman"/>
        </w:rPr>
        <w:fldChar w:fldCharType="separate"/>
      </w:r>
      <w:r>
        <w:rPr>
          <w:rFonts w:ascii="Times New Roman" w:hAnsi="Times New Roman"/>
        </w:rPr>
        <w:t>10.2 试验方案</w:t>
      </w:r>
      <w:r>
        <w:tab/>
      </w:r>
      <w:r>
        <w:fldChar w:fldCharType="begin"/>
      </w:r>
      <w:r>
        <w:instrText xml:space="preserve"> PAGEREF _Toc5025 \h </w:instrText>
      </w:r>
      <w:r>
        <w:fldChar w:fldCharType="separate"/>
      </w:r>
      <w:r>
        <w:t>64</w:t>
      </w:r>
      <w:r>
        <w:fldChar w:fldCharType="end"/>
      </w:r>
      <w:r>
        <w:rPr>
          <w:rFonts w:ascii="Times New Roman" w:hAnsi="Times New Roman"/>
        </w:rPr>
        <w:fldChar w:fldCharType="end"/>
      </w:r>
    </w:p>
    <w:p w14:paraId="12AB3E22">
      <w:pPr>
        <w:pStyle w:val="21"/>
        <w:tabs>
          <w:tab w:val="right" w:leader="dot" w:pos="9298"/>
        </w:tabs>
      </w:pPr>
      <w:r>
        <w:rPr>
          <w:rFonts w:ascii="Times New Roman" w:hAnsi="Times New Roman"/>
        </w:rPr>
        <w:fldChar w:fldCharType="begin"/>
      </w:r>
      <w:r>
        <w:rPr>
          <w:rFonts w:ascii="Times New Roman" w:hAnsi="Times New Roman"/>
        </w:rPr>
        <w:instrText xml:space="preserve"> HYPERLINK \l _Toc5198 </w:instrText>
      </w:r>
      <w:r>
        <w:rPr>
          <w:rFonts w:ascii="Times New Roman" w:hAnsi="Times New Roman"/>
        </w:rPr>
        <w:fldChar w:fldCharType="separate"/>
      </w:r>
      <w:r>
        <w:rPr>
          <w:rFonts w:ascii="Times New Roman" w:hAnsi="Times New Roman"/>
        </w:rPr>
        <w:t>10.3 现场</w:t>
      </w:r>
      <w:r>
        <w:rPr>
          <w:rFonts w:hint="eastAsia" w:ascii="Times New Roman" w:hAnsi="Times New Roman"/>
        </w:rPr>
        <w:t>试验</w:t>
      </w:r>
      <w:r>
        <w:tab/>
      </w:r>
      <w:r>
        <w:fldChar w:fldCharType="begin"/>
      </w:r>
      <w:r>
        <w:instrText xml:space="preserve"> PAGEREF _Toc5198 \h </w:instrText>
      </w:r>
      <w:r>
        <w:fldChar w:fldCharType="separate"/>
      </w:r>
      <w:r>
        <w:t>65</w:t>
      </w:r>
      <w:r>
        <w:fldChar w:fldCharType="end"/>
      </w:r>
      <w:r>
        <w:rPr>
          <w:rFonts w:ascii="Times New Roman" w:hAnsi="Times New Roman"/>
        </w:rPr>
        <w:fldChar w:fldCharType="end"/>
      </w:r>
    </w:p>
    <w:p w14:paraId="5EFB63F8">
      <w:pPr>
        <w:pStyle w:val="21"/>
        <w:tabs>
          <w:tab w:val="right" w:leader="dot" w:pos="9298"/>
        </w:tabs>
      </w:pPr>
      <w:r>
        <w:rPr>
          <w:rFonts w:ascii="Times New Roman" w:hAnsi="Times New Roman"/>
        </w:rPr>
        <w:fldChar w:fldCharType="begin"/>
      </w:r>
      <w:r>
        <w:rPr>
          <w:rFonts w:ascii="Times New Roman" w:hAnsi="Times New Roman"/>
        </w:rPr>
        <w:instrText xml:space="preserve"> HYPERLINK \l _Toc26062 </w:instrText>
      </w:r>
      <w:r>
        <w:rPr>
          <w:rFonts w:ascii="Times New Roman" w:hAnsi="Times New Roman"/>
        </w:rPr>
        <w:fldChar w:fldCharType="separate"/>
      </w:r>
      <w:r>
        <w:rPr>
          <w:rFonts w:ascii="Times New Roman" w:hAnsi="Times New Roman"/>
        </w:rPr>
        <w:t>10.4</w:t>
      </w:r>
      <w:r>
        <w:rPr>
          <w:rFonts w:hint="default" w:ascii="Times New Roman" w:hAnsi="Times New Roman"/>
          <w:lang w:val="en-US" w:eastAsia="zh-CN"/>
        </w:rPr>
        <w:t xml:space="preserve"> </w:t>
      </w:r>
      <w:r>
        <w:rPr>
          <w:rFonts w:ascii="Times New Roman" w:hAnsi="Times New Roman"/>
        </w:rPr>
        <w:t>试验资料整理与结果评定</w:t>
      </w:r>
      <w:r>
        <w:tab/>
      </w:r>
      <w:r>
        <w:fldChar w:fldCharType="begin"/>
      </w:r>
      <w:r>
        <w:instrText xml:space="preserve"> PAGEREF _Toc26062 \h </w:instrText>
      </w:r>
      <w:r>
        <w:fldChar w:fldCharType="separate"/>
      </w:r>
      <w:r>
        <w:t>65</w:t>
      </w:r>
      <w:r>
        <w:fldChar w:fldCharType="end"/>
      </w:r>
      <w:r>
        <w:rPr>
          <w:rFonts w:ascii="Times New Roman" w:hAnsi="Times New Roman"/>
        </w:rPr>
        <w:fldChar w:fldCharType="end"/>
      </w:r>
    </w:p>
    <w:p w14:paraId="5AE69097">
      <w:pPr>
        <w:pStyle w:val="21"/>
        <w:tabs>
          <w:tab w:val="right" w:leader="dot" w:pos="9298"/>
        </w:tabs>
      </w:pPr>
      <w:r>
        <w:rPr>
          <w:rFonts w:ascii="Times New Roman" w:hAnsi="Times New Roman"/>
        </w:rPr>
        <w:fldChar w:fldCharType="begin"/>
      </w:r>
      <w:r>
        <w:rPr>
          <w:rFonts w:ascii="Times New Roman" w:hAnsi="Times New Roman"/>
        </w:rPr>
        <w:instrText xml:space="preserve"> HYPERLINK \l _Toc7144 </w:instrText>
      </w:r>
      <w:r>
        <w:rPr>
          <w:rFonts w:ascii="Times New Roman" w:hAnsi="Times New Roman"/>
        </w:rPr>
        <w:fldChar w:fldCharType="separate"/>
      </w:r>
      <w:r>
        <w:rPr>
          <w:rFonts w:hint="eastAsia" w:ascii="Times New Roman" w:hAnsi="Times New Roman"/>
        </w:rPr>
        <w:t>1</w:t>
      </w:r>
      <w:r>
        <w:rPr>
          <w:rFonts w:ascii="Times New Roman" w:hAnsi="Times New Roman"/>
        </w:rPr>
        <w:t>0.5</w:t>
      </w:r>
      <w:r>
        <w:rPr>
          <w:rFonts w:hint="default" w:ascii="Times New Roman" w:hAnsi="Times New Roman"/>
          <w:lang w:val="en-US" w:eastAsia="zh-CN"/>
        </w:rPr>
        <w:t xml:space="preserve"> </w:t>
      </w:r>
      <w:r>
        <w:rPr>
          <w:rFonts w:hint="eastAsia" w:ascii="Times New Roman" w:hAnsi="Times New Roman"/>
        </w:rPr>
        <w:t>试验报告</w:t>
      </w:r>
      <w:r>
        <w:tab/>
      </w:r>
      <w:r>
        <w:fldChar w:fldCharType="begin"/>
      </w:r>
      <w:r>
        <w:instrText xml:space="preserve"> PAGEREF _Toc7144 \h </w:instrText>
      </w:r>
      <w:r>
        <w:fldChar w:fldCharType="separate"/>
      </w:r>
      <w:r>
        <w:t>66</w:t>
      </w:r>
      <w:r>
        <w:fldChar w:fldCharType="end"/>
      </w:r>
      <w:r>
        <w:rPr>
          <w:rFonts w:ascii="Times New Roman" w:hAnsi="Times New Roman"/>
        </w:rPr>
        <w:fldChar w:fldCharType="end"/>
      </w:r>
    </w:p>
    <w:p w14:paraId="715750F7">
      <w:pPr>
        <w:pStyle w:val="17"/>
        <w:tabs>
          <w:tab w:val="right" w:leader="dot" w:pos="9298"/>
        </w:tabs>
      </w:pPr>
      <w:r>
        <w:rPr>
          <w:rFonts w:ascii="Times New Roman" w:hAnsi="Times New Roman"/>
        </w:rPr>
        <w:fldChar w:fldCharType="begin"/>
      </w:r>
      <w:r>
        <w:rPr>
          <w:rFonts w:ascii="Times New Roman" w:hAnsi="Times New Roman"/>
        </w:rPr>
        <w:instrText xml:space="preserve"> HYPERLINK \l _Toc19005 </w:instrText>
      </w:r>
      <w:r>
        <w:rPr>
          <w:rFonts w:ascii="Times New Roman" w:hAnsi="Times New Roman"/>
        </w:rPr>
        <w:fldChar w:fldCharType="separate"/>
      </w:r>
      <w:r>
        <w:rPr>
          <w:szCs w:val="44"/>
        </w:rPr>
        <w:t>11</w:t>
      </w:r>
      <w:r>
        <w:rPr>
          <w:rFonts w:hint="default"/>
          <w:szCs w:val="44"/>
          <w:lang w:val="en-US" w:eastAsia="zh-CN"/>
        </w:rPr>
        <w:t xml:space="preserve"> </w:t>
      </w:r>
      <w:r>
        <w:rPr>
          <w:szCs w:val="44"/>
        </w:rPr>
        <w:t>桥梁结构检算与承载能力评定</w:t>
      </w:r>
      <w:r>
        <w:tab/>
      </w:r>
      <w:r>
        <w:fldChar w:fldCharType="begin"/>
      </w:r>
      <w:r>
        <w:instrText xml:space="preserve"> PAGEREF _Toc19005 \h </w:instrText>
      </w:r>
      <w:r>
        <w:fldChar w:fldCharType="separate"/>
      </w:r>
      <w:r>
        <w:t>67</w:t>
      </w:r>
      <w:r>
        <w:fldChar w:fldCharType="end"/>
      </w:r>
      <w:r>
        <w:rPr>
          <w:rFonts w:ascii="Times New Roman" w:hAnsi="Times New Roman"/>
        </w:rPr>
        <w:fldChar w:fldCharType="end"/>
      </w:r>
    </w:p>
    <w:p w14:paraId="5DB82C65">
      <w:pPr>
        <w:pStyle w:val="21"/>
        <w:tabs>
          <w:tab w:val="right" w:leader="dot" w:pos="9298"/>
        </w:tabs>
      </w:pPr>
      <w:r>
        <w:rPr>
          <w:rFonts w:ascii="Times New Roman" w:hAnsi="Times New Roman"/>
        </w:rPr>
        <w:fldChar w:fldCharType="begin"/>
      </w:r>
      <w:r>
        <w:rPr>
          <w:rFonts w:ascii="Times New Roman" w:hAnsi="Times New Roman"/>
        </w:rPr>
        <w:instrText xml:space="preserve"> HYPERLINK \l _Toc7169 </w:instrText>
      </w:r>
      <w:r>
        <w:rPr>
          <w:rFonts w:ascii="Times New Roman" w:hAnsi="Times New Roman"/>
        </w:rPr>
        <w:fldChar w:fldCharType="separate"/>
      </w:r>
      <w:r>
        <w:rPr>
          <w:rFonts w:hint="default" w:ascii="Times New Roman" w:hAnsi="Times New Roman"/>
          <w:szCs w:val="32"/>
        </w:rPr>
        <w:t>11.1 一般规定</w:t>
      </w:r>
      <w:r>
        <w:tab/>
      </w:r>
      <w:r>
        <w:fldChar w:fldCharType="begin"/>
      </w:r>
      <w:r>
        <w:instrText xml:space="preserve"> PAGEREF _Toc7169 \h </w:instrText>
      </w:r>
      <w:r>
        <w:fldChar w:fldCharType="separate"/>
      </w:r>
      <w:r>
        <w:t>67</w:t>
      </w:r>
      <w:r>
        <w:fldChar w:fldCharType="end"/>
      </w:r>
      <w:r>
        <w:rPr>
          <w:rFonts w:ascii="Times New Roman" w:hAnsi="Times New Roman"/>
        </w:rPr>
        <w:fldChar w:fldCharType="end"/>
      </w:r>
    </w:p>
    <w:p w14:paraId="40277474">
      <w:pPr>
        <w:pStyle w:val="21"/>
        <w:tabs>
          <w:tab w:val="right" w:leader="dot" w:pos="9298"/>
        </w:tabs>
      </w:pPr>
      <w:r>
        <w:rPr>
          <w:rFonts w:ascii="Times New Roman" w:hAnsi="Times New Roman"/>
        </w:rPr>
        <w:fldChar w:fldCharType="begin"/>
      </w:r>
      <w:r>
        <w:rPr>
          <w:rFonts w:ascii="Times New Roman" w:hAnsi="Times New Roman"/>
        </w:rPr>
        <w:instrText xml:space="preserve"> HYPERLINK \l _Toc25689 </w:instrText>
      </w:r>
      <w:r>
        <w:rPr>
          <w:rFonts w:ascii="Times New Roman" w:hAnsi="Times New Roman"/>
        </w:rPr>
        <w:fldChar w:fldCharType="separate"/>
      </w:r>
      <w:r>
        <w:rPr>
          <w:rFonts w:ascii="Times New Roman" w:hAnsi="Times New Roman"/>
          <w:szCs w:val="32"/>
        </w:rPr>
        <w:t>11.2</w:t>
      </w:r>
      <w:r>
        <w:rPr>
          <w:rFonts w:hint="default" w:ascii="Times New Roman" w:hAnsi="Times New Roman"/>
          <w:szCs w:val="32"/>
          <w:lang w:val="en-US" w:eastAsia="zh-CN"/>
        </w:rPr>
        <w:t xml:space="preserve"> </w:t>
      </w:r>
      <w:r>
        <w:rPr>
          <w:rFonts w:ascii="Times New Roman" w:hAnsi="Times New Roman"/>
          <w:szCs w:val="32"/>
        </w:rPr>
        <w:t>桥梁结构上的作用</w:t>
      </w:r>
      <w:r>
        <w:tab/>
      </w:r>
      <w:r>
        <w:fldChar w:fldCharType="begin"/>
      </w:r>
      <w:r>
        <w:instrText xml:space="preserve"> PAGEREF _Toc25689 \h </w:instrText>
      </w:r>
      <w:r>
        <w:fldChar w:fldCharType="separate"/>
      </w:r>
      <w:r>
        <w:t>67</w:t>
      </w:r>
      <w:r>
        <w:fldChar w:fldCharType="end"/>
      </w:r>
      <w:r>
        <w:rPr>
          <w:rFonts w:ascii="Times New Roman" w:hAnsi="Times New Roman"/>
        </w:rPr>
        <w:fldChar w:fldCharType="end"/>
      </w:r>
    </w:p>
    <w:p w14:paraId="0564235C">
      <w:pPr>
        <w:pStyle w:val="21"/>
        <w:tabs>
          <w:tab w:val="right" w:leader="dot" w:pos="9298"/>
        </w:tabs>
      </w:pPr>
      <w:r>
        <w:rPr>
          <w:rFonts w:ascii="Times New Roman" w:hAnsi="Times New Roman"/>
        </w:rPr>
        <w:fldChar w:fldCharType="begin"/>
      </w:r>
      <w:r>
        <w:rPr>
          <w:rFonts w:ascii="Times New Roman" w:hAnsi="Times New Roman"/>
        </w:rPr>
        <w:instrText xml:space="preserve"> HYPERLINK \l _Toc5782 </w:instrText>
      </w:r>
      <w:r>
        <w:rPr>
          <w:rFonts w:ascii="Times New Roman" w:hAnsi="Times New Roman"/>
        </w:rPr>
        <w:fldChar w:fldCharType="separate"/>
      </w:r>
      <w:r>
        <w:rPr>
          <w:rFonts w:ascii="Times New Roman" w:hAnsi="Times New Roman"/>
          <w:szCs w:val="32"/>
        </w:rPr>
        <w:t>11.3</w:t>
      </w:r>
      <w:r>
        <w:rPr>
          <w:rFonts w:hint="default" w:ascii="Times New Roman" w:hAnsi="Times New Roman"/>
          <w:szCs w:val="32"/>
          <w:lang w:val="en-US" w:eastAsia="zh-CN"/>
        </w:rPr>
        <w:t xml:space="preserve"> </w:t>
      </w:r>
      <w:r>
        <w:rPr>
          <w:rFonts w:ascii="Times New Roman" w:hAnsi="Times New Roman"/>
          <w:szCs w:val="32"/>
        </w:rPr>
        <w:t>桥梁结构检算要点</w:t>
      </w:r>
      <w:r>
        <w:tab/>
      </w:r>
      <w:r>
        <w:fldChar w:fldCharType="begin"/>
      </w:r>
      <w:r>
        <w:instrText xml:space="preserve"> PAGEREF _Toc5782 \h </w:instrText>
      </w:r>
      <w:r>
        <w:fldChar w:fldCharType="separate"/>
      </w:r>
      <w:r>
        <w:t>67</w:t>
      </w:r>
      <w:r>
        <w:fldChar w:fldCharType="end"/>
      </w:r>
      <w:r>
        <w:rPr>
          <w:rFonts w:ascii="Times New Roman" w:hAnsi="Times New Roman"/>
        </w:rPr>
        <w:fldChar w:fldCharType="end"/>
      </w:r>
    </w:p>
    <w:p w14:paraId="2AE2FDE3">
      <w:pPr>
        <w:pStyle w:val="21"/>
        <w:tabs>
          <w:tab w:val="right" w:leader="dot" w:pos="9298"/>
        </w:tabs>
      </w:pPr>
      <w:r>
        <w:rPr>
          <w:rFonts w:ascii="Times New Roman" w:hAnsi="Times New Roman"/>
        </w:rPr>
        <w:fldChar w:fldCharType="begin"/>
      </w:r>
      <w:r>
        <w:rPr>
          <w:rFonts w:ascii="Times New Roman" w:hAnsi="Times New Roman"/>
        </w:rPr>
        <w:instrText xml:space="preserve"> HYPERLINK \l _Toc20862 </w:instrText>
      </w:r>
      <w:r>
        <w:rPr>
          <w:rFonts w:ascii="Times New Roman" w:hAnsi="Times New Roman"/>
        </w:rPr>
        <w:fldChar w:fldCharType="separate"/>
      </w:r>
      <w:r>
        <w:rPr>
          <w:rFonts w:ascii="Times New Roman" w:hAnsi="Times New Roman"/>
          <w:szCs w:val="32"/>
        </w:rPr>
        <w:t>11.4</w:t>
      </w:r>
      <w:r>
        <w:rPr>
          <w:rFonts w:hint="default" w:ascii="Times New Roman" w:hAnsi="Times New Roman"/>
          <w:szCs w:val="32"/>
          <w:lang w:val="en-US" w:eastAsia="zh-CN"/>
        </w:rPr>
        <w:t xml:space="preserve"> </w:t>
      </w:r>
      <w:r>
        <w:rPr>
          <w:rFonts w:ascii="Times New Roman" w:hAnsi="Times New Roman"/>
          <w:szCs w:val="32"/>
        </w:rPr>
        <w:t>分项检算系数</w:t>
      </w:r>
      <w:r>
        <w:tab/>
      </w:r>
      <w:r>
        <w:fldChar w:fldCharType="begin"/>
      </w:r>
      <w:r>
        <w:instrText xml:space="preserve"> PAGEREF _Toc20862 \h </w:instrText>
      </w:r>
      <w:r>
        <w:fldChar w:fldCharType="separate"/>
      </w:r>
      <w:r>
        <w:t>69</w:t>
      </w:r>
      <w:r>
        <w:fldChar w:fldCharType="end"/>
      </w:r>
      <w:r>
        <w:rPr>
          <w:rFonts w:ascii="Times New Roman" w:hAnsi="Times New Roman"/>
        </w:rPr>
        <w:fldChar w:fldCharType="end"/>
      </w:r>
    </w:p>
    <w:p w14:paraId="3BC7C902">
      <w:pPr>
        <w:pStyle w:val="21"/>
        <w:tabs>
          <w:tab w:val="right" w:leader="dot" w:pos="9298"/>
        </w:tabs>
      </w:pPr>
      <w:r>
        <w:rPr>
          <w:rFonts w:ascii="Times New Roman" w:hAnsi="Times New Roman"/>
        </w:rPr>
        <w:fldChar w:fldCharType="begin"/>
      </w:r>
      <w:r>
        <w:rPr>
          <w:rFonts w:ascii="Times New Roman" w:hAnsi="Times New Roman"/>
        </w:rPr>
        <w:instrText xml:space="preserve"> HYPERLINK \l _Toc4509 </w:instrText>
      </w:r>
      <w:r>
        <w:rPr>
          <w:rFonts w:ascii="Times New Roman" w:hAnsi="Times New Roman"/>
        </w:rPr>
        <w:fldChar w:fldCharType="separate"/>
      </w:r>
      <w:r>
        <w:rPr>
          <w:rFonts w:ascii="Times New Roman" w:hAnsi="Times New Roman"/>
        </w:rPr>
        <w:t>11.5</w:t>
      </w:r>
      <w:r>
        <w:rPr>
          <w:rFonts w:hint="default" w:ascii="Times New Roman" w:hAnsi="Times New Roman"/>
          <w:lang w:val="en-US" w:eastAsia="zh-CN"/>
        </w:rPr>
        <w:t xml:space="preserve"> </w:t>
      </w:r>
      <w:r>
        <w:rPr>
          <w:rFonts w:ascii="Times New Roman" w:hAnsi="Times New Roman"/>
        </w:rPr>
        <w:t>桥梁承载能力评定</w:t>
      </w:r>
      <w:r>
        <w:tab/>
      </w:r>
      <w:r>
        <w:fldChar w:fldCharType="begin"/>
      </w:r>
      <w:r>
        <w:instrText xml:space="preserve"> PAGEREF _Toc4509 \h </w:instrText>
      </w:r>
      <w:r>
        <w:fldChar w:fldCharType="separate"/>
      </w:r>
      <w:r>
        <w:t>73</w:t>
      </w:r>
      <w:r>
        <w:fldChar w:fldCharType="end"/>
      </w:r>
      <w:r>
        <w:rPr>
          <w:rFonts w:ascii="Times New Roman" w:hAnsi="Times New Roman"/>
        </w:rPr>
        <w:fldChar w:fldCharType="end"/>
      </w:r>
    </w:p>
    <w:p w14:paraId="0F201A08">
      <w:pPr>
        <w:pStyle w:val="17"/>
        <w:tabs>
          <w:tab w:val="right" w:leader="dot" w:pos="9298"/>
        </w:tabs>
      </w:pPr>
      <w:r>
        <w:rPr>
          <w:rFonts w:ascii="Times New Roman" w:hAnsi="Times New Roman"/>
        </w:rPr>
        <w:fldChar w:fldCharType="begin"/>
      </w:r>
      <w:r>
        <w:rPr>
          <w:rFonts w:ascii="Times New Roman" w:hAnsi="Times New Roman"/>
        </w:rPr>
        <w:instrText xml:space="preserve"> HYPERLINK \l _Toc3499 </w:instrText>
      </w:r>
      <w:r>
        <w:rPr>
          <w:rFonts w:ascii="Times New Roman" w:hAnsi="Times New Roman"/>
        </w:rPr>
        <w:fldChar w:fldCharType="separate"/>
      </w:r>
      <w:r>
        <w:rPr>
          <w:szCs w:val="44"/>
        </w:rPr>
        <w:t>12</w:t>
      </w:r>
      <w:r>
        <w:rPr>
          <w:rFonts w:hint="default"/>
          <w:szCs w:val="44"/>
          <w:lang w:val="en-US" w:eastAsia="zh-CN"/>
        </w:rPr>
        <w:t xml:space="preserve"> </w:t>
      </w:r>
      <w:r>
        <w:rPr>
          <w:szCs w:val="44"/>
        </w:rPr>
        <w:t>桥梁运营监测</w:t>
      </w:r>
      <w:r>
        <w:tab/>
      </w:r>
      <w:r>
        <w:fldChar w:fldCharType="begin"/>
      </w:r>
      <w:r>
        <w:instrText xml:space="preserve"> PAGEREF _Toc3499 \h </w:instrText>
      </w:r>
      <w:r>
        <w:fldChar w:fldCharType="separate"/>
      </w:r>
      <w:r>
        <w:t>76</w:t>
      </w:r>
      <w:r>
        <w:fldChar w:fldCharType="end"/>
      </w:r>
      <w:r>
        <w:rPr>
          <w:rFonts w:ascii="Times New Roman" w:hAnsi="Times New Roman"/>
        </w:rPr>
        <w:fldChar w:fldCharType="end"/>
      </w:r>
    </w:p>
    <w:p w14:paraId="0A3513F1">
      <w:pPr>
        <w:pStyle w:val="21"/>
        <w:tabs>
          <w:tab w:val="right" w:leader="dot" w:pos="9298"/>
        </w:tabs>
      </w:pPr>
      <w:r>
        <w:rPr>
          <w:rFonts w:ascii="Times New Roman" w:hAnsi="Times New Roman"/>
        </w:rPr>
        <w:fldChar w:fldCharType="begin"/>
      </w:r>
      <w:r>
        <w:rPr>
          <w:rFonts w:ascii="Times New Roman" w:hAnsi="Times New Roman"/>
        </w:rPr>
        <w:instrText xml:space="preserve"> HYPERLINK \l _Toc30577 </w:instrText>
      </w:r>
      <w:r>
        <w:rPr>
          <w:rFonts w:ascii="Times New Roman" w:hAnsi="Times New Roman"/>
        </w:rPr>
        <w:fldChar w:fldCharType="separate"/>
      </w:r>
      <w:r>
        <w:rPr>
          <w:rFonts w:ascii="Times New Roman" w:hAnsi="Times New Roman"/>
        </w:rPr>
        <w:t>12.1</w:t>
      </w:r>
      <w:r>
        <w:rPr>
          <w:rFonts w:hint="default" w:ascii="Times New Roman" w:hAnsi="Times New Roman"/>
          <w:lang w:val="en-US" w:eastAsia="zh-CN"/>
        </w:rPr>
        <w:t xml:space="preserve"> </w:t>
      </w:r>
      <w:r>
        <w:rPr>
          <w:rFonts w:ascii="Times New Roman" w:hAnsi="Times New Roman"/>
        </w:rPr>
        <w:t>一般规定</w:t>
      </w:r>
      <w:r>
        <w:tab/>
      </w:r>
      <w:r>
        <w:fldChar w:fldCharType="begin"/>
      </w:r>
      <w:r>
        <w:instrText xml:space="preserve"> PAGEREF _Toc30577 \h </w:instrText>
      </w:r>
      <w:r>
        <w:fldChar w:fldCharType="separate"/>
      </w:r>
      <w:r>
        <w:t>76</w:t>
      </w:r>
      <w:r>
        <w:fldChar w:fldCharType="end"/>
      </w:r>
      <w:r>
        <w:rPr>
          <w:rFonts w:ascii="Times New Roman" w:hAnsi="Times New Roman"/>
        </w:rPr>
        <w:fldChar w:fldCharType="end"/>
      </w:r>
    </w:p>
    <w:p w14:paraId="6073D735">
      <w:pPr>
        <w:pStyle w:val="21"/>
        <w:tabs>
          <w:tab w:val="right" w:leader="dot" w:pos="9298"/>
        </w:tabs>
      </w:pPr>
      <w:r>
        <w:rPr>
          <w:rFonts w:ascii="Times New Roman" w:hAnsi="Times New Roman"/>
        </w:rPr>
        <w:fldChar w:fldCharType="begin"/>
      </w:r>
      <w:r>
        <w:rPr>
          <w:rFonts w:ascii="Times New Roman" w:hAnsi="Times New Roman"/>
        </w:rPr>
        <w:instrText xml:space="preserve"> HYPERLINK \l _Toc9922 </w:instrText>
      </w:r>
      <w:r>
        <w:rPr>
          <w:rFonts w:ascii="Times New Roman" w:hAnsi="Times New Roman"/>
        </w:rPr>
        <w:fldChar w:fldCharType="separate"/>
      </w:r>
      <w:r>
        <w:rPr>
          <w:rFonts w:ascii="Times New Roman" w:hAnsi="Times New Roman"/>
        </w:rPr>
        <w:t>12.2</w:t>
      </w:r>
      <w:r>
        <w:rPr>
          <w:rFonts w:hint="default" w:ascii="Times New Roman" w:hAnsi="Times New Roman"/>
          <w:lang w:val="en-US" w:eastAsia="zh-CN"/>
        </w:rPr>
        <w:t xml:space="preserve"> </w:t>
      </w:r>
      <w:r>
        <w:rPr>
          <w:rFonts w:ascii="Times New Roman" w:hAnsi="Times New Roman"/>
        </w:rPr>
        <w:t>监测内容</w:t>
      </w:r>
      <w:r>
        <w:tab/>
      </w:r>
      <w:r>
        <w:fldChar w:fldCharType="begin"/>
      </w:r>
      <w:r>
        <w:instrText xml:space="preserve"> PAGEREF _Toc9922 \h </w:instrText>
      </w:r>
      <w:r>
        <w:fldChar w:fldCharType="separate"/>
      </w:r>
      <w:r>
        <w:t>76</w:t>
      </w:r>
      <w:r>
        <w:fldChar w:fldCharType="end"/>
      </w:r>
      <w:r>
        <w:rPr>
          <w:rFonts w:ascii="Times New Roman" w:hAnsi="Times New Roman"/>
        </w:rPr>
        <w:fldChar w:fldCharType="end"/>
      </w:r>
    </w:p>
    <w:p w14:paraId="2B16E5AD">
      <w:pPr>
        <w:pStyle w:val="21"/>
        <w:tabs>
          <w:tab w:val="right" w:leader="dot" w:pos="9298"/>
        </w:tabs>
      </w:pPr>
      <w:r>
        <w:rPr>
          <w:rFonts w:ascii="Times New Roman" w:hAnsi="Times New Roman"/>
        </w:rPr>
        <w:fldChar w:fldCharType="begin"/>
      </w:r>
      <w:r>
        <w:rPr>
          <w:rFonts w:ascii="Times New Roman" w:hAnsi="Times New Roman"/>
        </w:rPr>
        <w:instrText xml:space="preserve"> HYPERLINK \l _Toc32660 </w:instrText>
      </w:r>
      <w:r>
        <w:rPr>
          <w:rFonts w:ascii="Times New Roman" w:hAnsi="Times New Roman"/>
        </w:rPr>
        <w:fldChar w:fldCharType="separate"/>
      </w:r>
      <w:r>
        <w:rPr>
          <w:rFonts w:ascii="Times New Roman" w:hAnsi="Times New Roman"/>
        </w:rPr>
        <w:t>12.3</w:t>
      </w:r>
      <w:r>
        <w:rPr>
          <w:rFonts w:hint="default" w:ascii="Times New Roman" w:hAnsi="Times New Roman"/>
          <w:lang w:val="en-US" w:eastAsia="zh-CN"/>
        </w:rPr>
        <w:t xml:space="preserve"> </w:t>
      </w:r>
      <w:r>
        <w:rPr>
          <w:rFonts w:ascii="Times New Roman" w:hAnsi="Times New Roman"/>
        </w:rPr>
        <w:t>测点</w:t>
      </w:r>
      <w:r>
        <w:rPr>
          <w:rFonts w:hint="eastAsia" w:ascii="Times New Roman" w:hAnsi="Times New Roman"/>
        </w:rPr>
        <w:t>布设</w:t>
      </w:r>
      <w:r>
        <w:tab/>
      </w:r>
      <w:r>
        <w:fldChar w:fldCharType="begin"/>
      </w:r>
      <w:r>
        <w:instrText xml:space="preserve"> PAGEREF _Toc32660 \h </w:instrText>
      </w:r>
      <w:r>
        <w:fldChar w:fldCharType="separate"/>
      </w:r>
      <w:r>
        <w:t>77</w:t>
      </w:r>
      <w:r>
        <w:fldChar w:fldCharType="end"/>
      </w:r>
      <w:r>
        <w:rPr>
          <w:rFonts w:ascii="Times New Roman" w:hAnsi="Times New Roman"/>
        </w:rPr>
        <w:fldChar w:fldCharType="end"/>
      </w:r>
    </w:p>
    <w:p w14:paraId="054B6CE3">
      <w:pPr>
        <w:pStyle w:val="21"/>
        <w:tabs>
          <w:tab w:val="right" w:leader="dot" w:pos="9298"/>
        </w:tabs>
      </w:pPr>
      <w:r>
        <w:rPr>
          <w:rFonts w:ascii="Times New Roman" w:hAnsi="Times New Roman"/>
        </w:rPr>
        <w:fldChar w:fldCharType="begin"/>
      </w:r>
      <w:r>
        <w:rPr>
          <w:rFonts w:ascii="Times New Roman" w:hAnsi="Times New Roman"/>
        </w:rPr>
        <w:instrText xml:space="preserve"> HYPERLINK \l _Toc31420 </w:instrText>
      </w:r>
      <w:r>
        <w:rPr>
          <w:rFonts w:ascii="Times New Roman" w:hAnsi="Times New Roman"/>
        </w:rPr>
        <w:fldChar w:fldCharType="separate"/>
      </w:r>
      <w:r>
        <w:rPr>
          <w:rFonts w:ascii="Times New Roman" w:hAnsi="Times New Roman"/>
        </w:rPr>
        <w:t>12.4</w:t>
      </w:r>
      <w:r>
        <w:rPr>
          <w:rFonts w:hint="default" w:ascii="Times New Roman" w:hAnsi="Times New Roman"/>
          <w:lang w:val="en-US" w:eastAsia="zh-CN"/>
        </w:rPr>
        <w:t xml:space="preserve"> </w:t>
      </w:r>
      <w:r>
        <w:rPr>
          <w:rFonts w:ascii="Times New Roman" w:hAnsi="Times New Roman"/>
        </w:rPr>
        <w:t>监测方法</w:t>
      </w:r>
      <w:r>
        <w:tab/>
      </w:r>
      <w:r>
        <w:fldChar w:fldCharType="begin"/>
      </w:r>
      <w:r>
        <w:instrText xml:space="preserve"> PAGEREF _Toc31420 \h </w:instrText>
      </w:r>
      <w:r>
        <w:fldChar w:fldCharType="separate"/>
      </w:r>
      <w:r>
        <w:t>78</w:t>
      </w:r>
      <w:r>
        <w:fldChar w:fldCharType="end"/>
      </w:r>
      <w:r>
        <w:rPr>
          <w:rFonts w:ascii="Times New Roman" w:hAnsi="Times New Roman"/>
        </w:rPr>
        <w:fldChar w:fldCharType="end"/>
      </w:r>
    </w:p>
    <w:p w14:paraId="742A330F">
      <w:pPr>
        <w:pStyle w:val="21"/>
        <w:tabs>
          <w:tab w:val="right" w:leader="dot" w:pos="9298"/>
        </w:tabs>
      </w:pPr>
      <w:r>
        <w:rPr>
          <w:rFonts w:ascii="Times New Roman" w:hAnsi="Times New Roman"/>
        </w:rPr>
        <w:fldChar w:fldCharType="begin"/>
      </w:r>
      <w:r>
        <w:rPr>
          <w:rFonts w:ascii="Times New Roman" w:hAnsi="Times New Roman"/>
        </w:rPr>
        <w:instrText xml:space="preserve"> HYPERLINK \l _Toc2713 </w:instrText>
      </w:r>
      <w:r>
        <w:rPr>
          <w:rFonts w:ascii="Times New Roman" w:hAnsi="Times New Roman"/>
        </w:rPr>
        <w:fldChar w:fldCharType="separate"/>
      </w:r>
      <w:r>
        <w:rPr>
          <w:rFonts w:ascii="Times New Roman" w:hAnsi="Times New Roman"/>
        </w:rPr>
        <w:t>12.5</w:t>
      </w:r>
      <w:r>
        <w:rPr>
          <w:rFonts w:hint="default" w:ascii="Times New Roman" w:hAnsi="Times New Roman"/>
          <w:lang w:val="en-US" w:eastAsia="zh-CN"/>
        </w:rPr>
        <w:t xml:space="preserve"> </w:t>
      </w:r>
      <w:r>
        <w:rPr>
          <w:rFonts w:ascii="Times New Roman" w:hAnsi="Times New Roman"/>
        </w:rPr>
        <w:t>监测数据</w:t>
      </w:r>
      <w:r>
        <w:tab/>
      </w:r>
      <w:r>
        <w:fldChar w:fldCharType="begin"/>
      </w:r>
      <w:r>
        <w:instrText xml:space="preserve"> PAGEREF _Toc2713 \h </w:instrText>
      </w:r>
      <w:r>
        <w:fldChar w:fldCharType="separate"/>
      </w:r>
      <w:r>
        <w:t>79</w:t>
      </w:r>
      <w:r>
        <w:fldChar w:fldCharType="end"/>
      </w:r>
      <w:r>
        <w:rPr>
          <w:rFonts w:ascii="Times New Roman" w:hAnsi="Times New Roman"/>
        </w:rPr>
        <w:fldChar w:fldCharType="end"/>
      </w:r>
    </w:p>
    <w:p w14:paraId="1533E631">
      <w:pPr>
        <w:pStyle w:val="17"/>
        <w:tabs>
          <w:tab w:val="right" w:leader="dot" w:pos="9298"/>
        </w:tabs>
      </w:pPr>
      <w:r>
        <w:rPr>
          <w:rFonts w:ascii="Times New Roman" w:hAnsi="Times New Roman"/>
        </w:rPr>
        <w:fldChar w:fldCharType="begin"/>
      </w:r>
      <w:r>
        <w:rPr>
          <w:rFonts w:ascii="Times New Roman" w:hAnsi="Times New Roman"/>
        </w:rPr>
        <w:instrText xml:space="preserve"> HYPERLINK \l _Toc24696 </w:instrText>
      </w:r>
      <w:r>
        <w:rPr>
          <w:rFonts w:ascii="Times New Roman" w:hAnsi="Times New Roman"/>
        </w:rPr>
        <w:fldChar w:fldCharType="separate"/>
      </w:r>
      <w:r>
        <w:rPr>
          <w:rFonts w:hint="default" w:eastAsia="宋体"/>
          <w:szCs w:val="44"/>
          <w:lang w:eastAsia="zh-CN"/>
        </w:rPr>
        <w:t>附录A</w:t>
      </w:r>
      <w:r>
        <w:rPr>
          <w:rFonts w:hint="default" w:eastAsia="宋体"/>
          <w:szCs w:val="44"/>
          <w:lang w:val="en-US" w:eastAsia="zh-CN"/>
        </w:rPr>
        <w:t xml:space="preserve"> </w:t>
      </w:r>
      <w:r>
        <w:rPr>
          <w:rFonts w:hint="default" w:eastAsia="宋体"/>
          <w:szCs w:val="44"/>
        </w:rPr>
        <w:t>恒载裂缝宽度最大限值</w:t>
      </w:r>
      <w:r>
        <w:tab/>
      </w:r>
      <w:r>
        <w:fldChar w:fldCharType="begin"/>
      </w:r>
      <w:r>
        <w:instrText xml:space="preserve"> PAGEREF _Toc24696 \h </w:instrText>
      </w:r>
      <w:r>
        <w:fldChar w:fldCharType="separate"/>
      </w:r>
      <w:r>
        <w:t>81</w:t>
      </w:r>
      <w:r>
        <w:fldChar w:fldCharType="end"/>
      </w:r>
      <w:r>
        <w:rPr>
          <w:rFonts w:ascii="Times New Roman" w:hAnsi="Times New Roman"/>
        </w:rPr>
        <w:fldChar w:fldCharType="end"/>
      </w:r>
    </w:p>
    <w:p w14:paraId="7C877479">
      <w:pPr>
        <w:pStyle w:val="17"/>
        <w:tabs>
          <w:tab w:val="right" w:leader="dot" w:pos="9298"/>
        </w:tabs>
      </w:pPr>
      <w:r>
        <w:rPr>
          <w:rFonts w:ascii="Times New Roman" w:hAnsi="Times New Roman"/>
        </w:rPr>
        <w:fldChar w:fldCharType="begin"/>
      </w:r>
      <w:r>
        <w:rPr>
          <w:rFonts w:ascii="Times New Roman" w:hAnsi="Times New Roman"/>
        </w:rPr>
        <w:instrText xml:space="preserve"> HYPERLINK \l _Toc29227 </w:instrText>
      </w:r>
      <w:r>
        <w:rPr>
          <w:rFonts w:ascii="Times New Roman" w:hAnsi="Times New Roman"/>
        </w:rPr>
        <w:fldChar w:fldCharType="separate"/>
      </w:r>
      <w:r>
        <w:rPr>
          <w:rFonts w:hint="default" w:eastAsia="宋体"/>
          <w:szCs w:val="44"/>
          <w:lang w:eastAsia="zh-CN"/>
        </w:rPr>
        <w:t>附录B</w:t>
      </w:r>
      <w:r>
        <w:rPr>
          <w:rFonts w:hint="default" w:eastAsia="宋体"/>
          <w:szCs w:val="44"/>
          <w:lang w:val="en-US" w:eastAsia="zh-CN"/>
        </w:rPr>
        <w:t xml:space="preserve"> </w:t>
      </w:r>
      <w:r>
        <w:rPr>
          <w:rFonts w:hint="default" w:eastAsia="宋体"/>
          <w:szCs w:val="44"/>
        </w:rPr>
        <w:t>侵蚀环境分类</w:t>
      </w:r>
      <w:r>
        <w:tab/>
      </w:r>
      <w:r>
        <w:fldChar w:fldCharType="begin"/>
      </w:r>
      <w:r>
        <w:instrText xml:space="preserve"> PAGEREF _Toc29227 \h </w:instrText>
      </w:r>
      <w:r>
        <w:fldChar w:fldCharType="separate"/>
      </w:r>
      <w:r>
        <w:t>82</w:t>
      </w:r>
      <w:r>
        <w:fldChar w:fldCharType="end"/>
      </w:r>
      <w:r>
        <w:rPr>
          <w:rFonts w:ascii="Times New Roman" w:hAnsi="Times New Roman"/>
        </w:rPr>
        <w:fldChar w:fldCharType="end"/>
      </w:r>
    </w:p>
    <w:p w14:paraId="0C1B39EF">
      <w:pPr>
        <w:pStyle w:val="17"/>
        <w:tabs>
          <w:tab w:val="right" w:leader="dot" w:pos="9298"/>
        </w:tabs>
      </w:pPr>
      <w:r>
        <w:rPr>
          <w:rFonts w:ascii="Times New Roman" w:hAnsi="Times New Roman"/>
        </w:rPr>
        <w:fldChar w:fldCharType="begin"/>
      </w:r>
      <w:r>
        <w:rPr>
          <w:rFonts w:ascii="Times New Roman" w:hAnsi="Times New Roman"/>
        </w:rPr>
        <w:instrText xml:space="preserve"> HYPERLINK \l _Toc22545 </w:instrText>
      </w:r>
      <w:r>
        <w:rPr>
          <w:rFonts w:ascii="Times New Roman" w:hAnsi="Times New Roman"/>
        </w:rPr>
        <w:fldChar w:fldCharType="separate"/>
      </w:r>
      <w:r>
        <w:rPr>
          <w:rFonts w:hint="default" w:eastAsia="宋体"/>
          <w:szCs w:val="44"/>
          <w:lang w:eastAsia="zh-CN"/>
        </w:rPr>
        <w:t>附录C</w:t>
      </w:r>
      <w:r>
        <w:rPr>
          <w:rFonts w:hint="default" w:eastAsia="宋体"/>
          <w:szCs w:val="44"/>
          <w:lang w:val="en-US" w:eastAsia="zh-CN"/>
        </w:rPr>
        <w:t xml:space="preserve"> </w:t>
      </w:r>
      <w:r>
        <w:rPr>
          <w:rFonts w:hint="default" w:eastAsia="宋体"/>
          <w:szCs w:val="44"/>
        </w:rPr>
        <w:t>标准计算活载作用下桥跨结构的挠度限值</w:t>
      </w:r>
      <w:r>
        <w:tab/>
      </w:r>
      <w:r>
        <w:fldChar w:fldCharType="begin"/>
      </w:r>
      <w:r>
        <w:instrText xml:space="preserve"> PAGEREF _Toc22545 \h </w:instrText>
      </w:r>
      <w:r>
        <w:fldChar w:fldCharType="separate"/>
      </w:r>
      <w:r>
        <w:t>83</w:t>
      </w:r>
      <w:r>
        <w:fldChar w:fldCharType="end"/>
      </w:r>
      <w:r>
        <w:rPr>
          <w:rFonts w:ascii="Times New Roman" w:hAnsi="Times New Roman"/>
        </w:rPr>
        <w:fldChar w:fldCharType="end"/>
      </w:r>
    </w:p>
    <w:p w14:paraId="634DA8D0">
      <w:pPr>
        <w:pStyle w:val="17"/>
        <w:tabs>
          <w:tab w:val="right" w:leader="dot" w:pos="9298"/>
        </w:tabs>
      </w:pPr>
      <w:r>
        <w:rPr>
          <w:rFonts w:ascii="Times New Roman" w:hAnsi="Times New Roman"/>
        </w:rPr>
        <w:fldChar w:fldCharType="begin"/>
      </w:r>
      <w:r>
        <w:rPr>
          <w:rFonts w:ascii="Times New Roman" w:hAnsi="Times New Roman"/>
        </w:rPr>
        <w:instrText xml:space="preserve"> HYPERLINK \l _Toc5778 </w:instrText>
      </w:r>
      <w:r>
        <w:rPr>
          <w:rFonts w:ascii="Times New Roman" w:hAnsi="Times New Roman"/>
        </w:rPr>
        <w:fldChar w:fldCharType="separate"/>
      </w:r>
      <w:r>
        <w:rPr>
          <w:rFonts w:hint="default" w:eastAsia="宋体"/>
          <w:szCs w:val="44"/>
          <w:lang w:eastAsia="zh-CN"/>
        </w:rPr>
        <w:t>附录D</w:t>
      </w:r>
      <w:r>
        <w:rPr>
          <w:rFonts w:hint="default" w:eastAsia="宋体"/>
          <w:szCs w:val="44"/>
          <w:lang w:val="en-US" w:eastAsia="zh-CN"/>
        </w:rPr>
        <w:t xml:space="preserve"> </w:t>
      </w:r>
      <w:r>
        <w:rPr>
          <w:rFonts w:eastAsia="宋体"/>
          <w:szCs w:val="44"/>
        </w:rPr>
        <w:t>桥梁运营监测系统技术要求</w:t>
      </w:r>
      <w:r>
        <w:tab/>
      </w:r>
      <w:r>
        <w:fldChar w:fldCharType="begin"/>
      </w:r>
      <w:r>
        <w:instrText xml:space="preserve"> PAGEREF _Toc5778 \h </w:instrText>
      </w:r>
      <w:r>
        <w:fldChar w:fldCharType="separate"/>
      </w:r>
      <w:r>
        <w:t>84</w:t>
      </w:r>
      <w:r>
        <w:fldChar w:fldCharType="end"/>
      </w:r>
      <w:r>
        <w:rPr>
          <w:rFonts w:ascii="Times New Roman" w:hAnsi="Times New Roman"/>
        </w:rPr>
        <w:fldChar w:fldCharType="end"/>
      </w:r>
    </w:p>
    <w:p w14:paraId="1FFD7D4D">
      <w:pPr>
        <w:pStyle w:val="17"/>
        <w:tabs>
          <w:tab w:val="right" w:leader="dot" w:pos="9298"/>
        </w:tabs>
      </w:pPr>
      <w:r>
        <w:rPr>
          <w:rFonts w:ascii="Times New Roman" w:hAnsi="Times New Roman"/>
        </w:rPr>
        <w:fldChar w:fldCharType="begin"/>
      </w:r>
      <w:r>
        <w:rPr>
          <w:rFonts w:ascii="Times New Roman" w:hAnsi="Times New Roman"/>
        </w:rPr>
        <w:instrText xml:space="preserve"> HYPERLINK \l _Toc1762 </w:instrText>
      </w:r>
      <w:r>
        <w:rPr>
          <w:rFonts w:ascii="Times New Roman" w:hAnsi="Times New Roman"/>
        </w:rPr>
        <w:fldChar w:fldCharType="separate"/>
      </w:r>
      <w:r>
        <w:rPr>
          <w:rFonts w:ascii="Times New Roman" w:hAnsi="Times New Roman"/>
          <w:szCs w:val="30"/>
        </w:rPr>
        <w:t>本</w:t>
      </w:r>
      <w:r>
        <w:rPr>
          <w:rFonts w:hint="eastAsia" w:ascii="Times New Roman" w:hAnsi="Times New Roman"/>
          <w:szCs w:val="30"/>
          <w:lang w:val="en-US" w:eastAsia="zh-CN"/>
        </w:rPr>
        <w:t>标准</w:t>
      </w:r>
      <w:r>
        <w:rPr>
          <w:rFonts w:ascii="Times New Roman" w:hAnsi="Times New Roman"/>
          <w:szCs w:val="30"/>
        </w:rPr>
        <w:t>用词和用语说明</w:t>
      </w:r>
      <w:r>
        <w:tab/>
      </w:r>
      <w:r>
        <w:fldChar w:fldCharType="begin"/>
      </w:r>
      <w:r>
        <w:instrText xml:space="preserve"> PAGEREF _Toc1762 \h </w:instrText>
      </w:r>
      <w:r>
        <w:fldChar w:fldCharType="separate"/>
      </w:r>
      <w:r>
        <w:t>91</w:t>
      </w:r>
      <w:r>
        <w:fldChar w:fldCharType="end"/>
      </w:r>
      <w:r>
        <w:rPr>
          <w:rFonts w:ascii="Times New Roman" w:hAnsi="Times New Roman"/>
        </w:rPr>
        <w:fldChar w:fldCharType="end"/>
      </w:r>
    </w:p>
    <w:p w14:paraId="2B54621C">
      <w:pPr>
        <w:pStyle w:val="17"/>
        <w:tabs>
          <w:tab w:val="right" w:leader="dot" w:pos="9298"/>
        </w:tabs>
      </w:pPr>
      <w:r>
        <w:rPr>
          <w:rFonts w:ascii="Times New Roman" w:hAnsi="Times New Roman"/>
        </w:rPr>
        <w:fldChar w:fldCharType="begin"/>
      </w:r>
      <w:r>
        <w:rPr>
          <w:rFonts w:ascii="Times New Roman" w:hAnsi="Times New Roman"/>
        </w:rPr>
        <w:instrText xml:space="preserve"> HYPERLINK \l _Toc32042 </w:instrText>
      </w:r>
      <w:r>
        <w:rPr>
          <w:rFonts w:ascii="Times New Roman" w:hAnsi="Times New Roman"/>
        </w:rPr>
        <w:fldChar w:fldCharType="separate"/>
      </w:r>
      <w:r>
        <w:rPr>
          <w:rFonts w:hint="eastAsia" w:ascii="Times New Roman" w:hAnsi="Times New Roman"/>
          <w:szCs w:val="28"/>
          <w:lang w:val="en-US" w:eastAsia="zh-CN"/>
        </w:rPr>
        <w:t>引用标准</w:t>
      </w:r>
      <w:r>
        <w:rPr>
          <w:rFonts w:hint="eastAsia" w:ascii="Times New Roman" w:hAnsi="Times New Roman"/>
          <w:szCs w:val="28"/>
        </w:rPr>
        <w:t>名录</w:t>
      </w:r>
      <w:r>
        <w:tab/>
      </w:r>
      <w:r>
        <w:fldChar w:fldCharType="begin"/>
      </w:r>
      <w:r>
        <w:instrText xml:space="preserve"> PAGEREF _Toc32042 \h </w:instrText>
      </w:r>
      <w:r>
        <w:fldChar w:fldCharType="separate"/>
      </w:r>
      <w:r>
        <w:t>92</w:t>
      </w:r>
      <w:r>
        <w:fldChar w:fldCharType="end"/>
      </w:r>
      <w:r>
        <w:rPr>
          <w:rFonts w:ascii="Times New Roman" w:hAnsi="Times New Roman"/>
        </w:rPr>
        <w:fldChar w:fldCharType="end"/>
      </w:r>
    </w:p>
    <w:p w14:paraId="11EB384D">
      <w:pPr>
        <w:pStyle w:val="17"/>
        <w:tabs>
          <w:tab w:val="right" w:leader="dot" w:pos="9298"/>
        </w:tabs>
      </w:pPr>
      <w:r>
        <w:rPr>
          <w:rFonts w:ascii="Times New Roman" w:hAnsi="Times New Roman"/>
        </w:rPr>
        <w:fldChar w:fldCharType="begin"/>
      </w:r>
      <w:r>
        <w:rPr>
          <w:rFonts w:ascii="Times New Roman" w:hAnsi="Times New Roman"/>
        </w:rPr>
        <w:instrText xml:space="preserve"> HYPERLINK \l _Toc9371 </w:instrText>
      </w:r>
      <w:r>
        <w:rPr>
          <w:rFonts w:ascii="Times New Roman" w:hAnsi="Times New Roman"/>
        </w:rPr>
        <w:fldChar w:fldCharType="separate"/>
      </w:r>
      <w:r>
        <w:rPr>
          <w:szCs w:val="32"/>
        </w:rPr>
        <w:t>条文说明</w:t>
      </w:r>
      <w:r>
        <w:tab/>
      </w:r>
      <w:r>
        <w:fldChar w:fldCharType="begin"/>
      </w:r>
      <w:r>
        <w:instrText xml:space="preserve"> PAGEREF _Toc9371 \h </w:instrText>
      </w:r>
      <w:r>
        <w:fldChar w:fldCharType="separate"/>
      </w:r>
      <w:r>
        <w:t>93</w:t>
      </w:r>
      <w:r>
        <w:fldChar w:fldCharType="end"/>
      </w:r>
      <w:r>
        <w:rPr>
          <w:rFonts w:ascii="Times New Roman" w:hAnsi="Times New Roman"/>
        </w:rPr>
        <w:fldChar w:fldCharType="end"/>
      </w:r>
    </w:p>
    <w:p w14:paraId="6E4DD951">
      <w:pPr>
        <w:spacing w:line="240" w:lineRule="auto"/>
        <w:jc w:val="center"/>
        <w:rPr>
          <w:rFonts w:ascii="Times New Roman" w:hAnsi="Times New Roman"/>
          <w:b/>
          <w:bCs/>
          <w:sz w:val="28"/>
          <w:szCs w:val="28"/>
        </w:rPr>
      </w:pPr>
      <w:r>
        <w:rPr>
          <w:rFonts w:ascii="Times New Roman" w:hAnsi="Times New Roman"/>
        </w:rPr>
        <w:fldChar w:fldCharType="end"/>
      </w:r>
      <w:r>
        <w:rPr>
          <w:rFonts w:ascii="Times New Roman" w:hAnsi="Times New Roman"/>
          <w:b/>
          <w:bCs/>
          <w:sz w:val="28"/>
          <w:szCs w:val="28"/>
        </w:rPr>
        <w:t>Contents</w:t>
      </w:r>
    </w:p>
    <w:p w14:paraId="43690EB4">
      <w:pPr>
        <w:pStyle w:val="17"/>
        <w:tabs>
          <w:tab w:val="right" w:leader="dot" w:pos="8296"/>
        </w:tabs>
        <w:rPr>
          <w:rFonts w:ascii="Times New Roman" w:hAnsi="Times New Roman"/>
        </w:rPr>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fldChar w:fldCharType="begin"/>
      </w:r>
      <w:r>
        <w:instrText xml:space="preserve"> HYPERLINK \l "_Toc19632052" </w:instrText>
      </w:r>
      <w:r>
        <w:fldChar w:fldCharType="separate"/>
      </w:r>
      <w:r>
        <w:rPr>
          <w:rStyle w:val="31"/>
          <w:rFonts w:ascii="Times New Roman" w:hAnsi="Times New Roman"/>
        </w:rPr>
        <w:t>1 General</w:t>
      </w:r>
      <w:r>
        <w:rPr>
          <w:rFonts w:ascii="Times New Roman" w:hAnsi="Times New Roman"/>
        </w:rPr>
        <w:tab/>
      </w:r>
      <w:r>
        <w:rPr>
          <w:rFonts w:hint="eastAsia" w:ascii="Times New Roman" w:hAnsi="Times New Roman"/>
        </w:rPr>
        <w:t>1</w:t>
      </w:r>
      <w:r>
        <w:rPr>
          <w:rFonts w:hint="eastAsia" w:ascii="Times New Roman" w:hAnsi="Times New Roman"/>
        </w:rPr>
        <w:fldChar w:fldCharType="end"/>
      </w:r>
    </w:p>
    <w:p w14:paraId="200452CA">
      <w:pPr>
        <w:pStyle w:val="17"/>
        <w:tabs>
          <w:tab w:val="right" w:leader="dot" w:pos="8296"/>
        </w:tabs>
        <w:rPr>
          <w:rFonts w:ascii="Times New Roman" w:hAnsi="Times New Roman"/>
        </w:rPr>
      </w:pPr>
      <w:r>
        <w:fldChar w:fldCharType="begin"/>
      </w:r>
      <w:r>
        <w:instrText xml:space="preserve"> HYPERLINK \l "_Toc19632053" </w:instrText>
      </w:r>
      <w:r>
        <w:fldChar w:fldCharType="separate"/>
      </w:r>
      <w:r>
        <w:rPr>
          <w:rStyle w:val="31"/>
          <w:rFonts w:ascii="Times New Roman" w:hAnsi="Times New Roman"/>
        </w:rPr>
        <w:t>2 Terms and Symbols</w:t>
      </w:r>
      <w:r>
        <w:rPr>
          <w:rFonts w:ascii="Times New Roman" w:hAnsi="Times New Roman"/>
        </w:rPr>
        <w:tab/>
      </w:r>
      <w:r>
        <w:rPr>
          <w:rFonts w:hint="eastAsia" w:ascii="Times New Roman" w:hAnsi="Times New Roman"/>
        </w:rPr>
        <w:t>2</w:t>
      </w:r>
      <w:r>
        <w:rPr>
          <w:rFonts w:hint="eastAsia" w:ascii="Times New Roman" w:hAnsi="Times New Roman"/>
        </w:rPr>
        <w:fldChar w:fldCharType="end"/>
      </w:r>
    </w:p>
    <w:p w14:paraId="140F54C7">
      <w:pPr>
        <w:pStyle w:val="21"/>
        <w:tabs>
          <w:tab w:val="right" w:leader="dot" w:pos="8296"/>
        </w:tabs>
        <w:rPr>
          <w:rFonts w:ascii="Times New Roman" w:hAnsi="Times New Roman"/>
        </w:rPr>
      </w:pPr>
      <w:r>
        <w:fldChar w:fldCharType="begin"/>
      </w:r>
      <w:r>
        <w:instrText xml:space="preserve"> HYPERLINK \l "_Toc19632054" </w:instrText>
      </w:r>
      <w:r>
        <w:fldChar w:fldCharType="separate"/>
      </w:r>
      <w:r>
        <w:rPr>
          <w:rStyle w:val="31"/>
          <w:rFonts w:ascii="Times New Roman" w:hAnsi="Times New Roman"/>
        </w:rPr>
        <w:t>2.1 Terms</w:t>
      </w:r>
      <w:r>
        <w:rPr>
          <w:rFonts w:ascii="Times New Roman" w:hAnsi="Times New Roman"/>
        </w:rPr>
        <w:tab/>
      </w:r>
      <w:r>
        <w:rPr>
          <w:rFonts w:hint="eastAsia" w:ascii="Times New Roman" w:hAnsi="Times New Roman"/>
        </w:rPr>
        <w:t>2</w:t>
      </w:r>
      <w:r>
        <w:rPr>
          <w:rFonts w:hint="eastAsia" w:ascii="Times New Roman" w:hAnsi="Times New Roman"/>
        </w:rPr>
        <w:fldChar w:fldCharType="end"/>
      </w:r>
    </w:p>
    <w:p w14:paraId="24FFC8FA">
      <w:pPr>
        <w:pStyle w:val="21"/>
        <w:tabs>
          <w:tab w:val="right" w:leader="dot" w:pos="8296"/>
        </w:tabs>
        <w:rPr>
          <w:rFonts w:ascii="Times New Roman" w:hAnsi="Times New Roman"/>
        </w:rPr>
      </w:pPr>
      <w:r>
        <w:fldChar w:fldCharType="begin"/>
      </w:r>
      <w:r>
        <w:instrText xml:space="preserve"> HYPERLINK \l "_Toc19632055" </w:instrText>
      </w:r>
      <w:r>
        <w:fldChar w:fldCharType="separate"/>
      </w:r>
      <w:r>
        <w:rPr>
          <w:rStyle w:val="31"/>
          <w:rFonts w:ascii="Times New Roman" w:hAnsi="Times New Roman"/>
        </w:rPr>
        <w:t>2.2 Symbols</w:t>
      </w:r>
      <w:r>
        <w:rPr>
          <w:rFonts w:ascii="Times New Roman" w:hAnsi="Times New Roman"/>
        </w:rPr>
        <w:tab/>
      </w:r>
      <w:r>
        <w:rPr>
          <w:rFonts w:ascii="Times New Roman" w:hAnsi="Times New Roman"/>
        </w:rPr>
        <w:t>3</w:t>
      </w:r>
      <w:r>
        <w:rPr>
          <w:rFonts w:ascii="Times New Roman" w:hAnsi="Times New Roman"/>
        </w:rPr>
        <w:fldChar w:fldCharType="end"/>
      </w:r>
    </w:p>
    <w:p w14:paraId="19D7A792">
      <w:pPr>
        <w:pStyle w:val="17"/>
        <w:tabs>
          <w:tab w:val="right" w:leader="dot" w:pos="8296"/>
        </w:tabs>
      </w:pPr>
      <w:r>
        <w:fldChar w:fldCharType="begin"/>
      </w:r>
      <w:r>
        <w:instrText xml:space="preserve"> HYPERLINK \l "_Toc19632056" </w:instrText>
      </w:r>
      <w:r>
        <w:fldChar w:fldCharType="separate"/>
      </w:r>
      <w:r>
        <w:rPr>
          <w:rStyle w:val="31"/>
          <w:rFonts w:ascii="Times New Roman" w:hAnsi="Times New Roman"/>
        </w:rPr>
        <w:t>3 Basic Requirements</w:t>
      </w:r>
      <w:r>
        <w:rPr>
          <w:rFonts w:ascii="Times New Roman" w:hAnsi="Times New Roman"/>
        </w:rPr>
        <w:tab/>
      </w:r>
      <w:r>
        <w:rPr>
          <w:rFonts w:ascii="Times New Roman" w:hAnsi="Times New Roman"/>
        </w:rPr>
        <w:t>4</w:t>
      </w:r>
      <w:r>
        <w:rPr>
          <w:rFonts w:ascii="Times New Roman" w:hAnsi="Times New Roman"/>
        </w:rPr>
        <w:fldChar w:fldCharType="end"/>
      </w:r>
    </w:p>
    <w:p w14:paraId="60984015">
      <w:pPr>
        <w:pStyle w:val="21"/>
        <w:tabs>
          <w:tab w:val="right" w:leader="dot" w:pos="8296"/>
        </w:tabs>
        <w:rPr>
          <w:rFonts w:ascii="Times New Roman" w:hAnsi="Times New Roman"/>
        </w:rPr>
      </w:pPr>
      <w:r>
        <w:fldChar w:fldCharType="begin"/>
      </w:r>
      <w:r>
        <w:instrText xml:space="preserve"> HYPERLINK \l "_Toc19632058" </w:instrText>
      </w:r>
      <w:r>
        <w:fldChar w:fldCharType="separate"/>
      </w:r>
      <w:r>
        <w:t>3</w:t>
      </w:r>
      <w:r>
        <w:rPr>
          <w:rStyle w:val="31"/>
          <w:rFonts w:ascii="Times New Roman" w:hAnsi="Times New Roman"/>
        </w:rPr>
        <w:t>.1 General Requirements</w:t>
      </w:r>
      <w:r>
        <w:rPr>
          <w:rFonts w:ascii="Times New Roman" w:hAnsi="Times New Roman"/>
        </w:rPr>
        <w:tab/>
      </w:r>
      <w:r>
        <w:rPr>
          <w:rFonts w:ascii="Times New Roman" w:hAnsi="Times New Roman"/>
        </w:rPr>
        <w:t>4</w:t>
      </w:r>
      <w:r>
        <w:rPr>
          <w:rFonts w:ascii="Times New Roman" w:hAnsi="Times New Roman"/>
        </w:rPr>
        <w:fldChar w:fldCharType="end"/>
      </w:r>
    </w:p>
    <w:p w14:paraId="41226986">
      <w:pPr>
        <w:pStyle w:val="21"/>
        <w:tabs>
          <w:tab w:val="right" w:leader="dot" w:pos="8296"/>
        </w:tabs>
        <w:rPr>
          <w:rFonts w:ascii="Times New Roman" w:hAnsi="Times New Roman"/>
        </w:rPr>
      </w:pPr>
      <w:r>
        <w:fldChar w:fldCharType="begin"/>
      </w:r>
      <w:r>
        <w:instrText xml:space="preserve"> HYPERLINK \l "_Toc19632058" </w:instrText>
      </w:r>
      <w:r>
        <w:fldChar w:fldCharType="separate"/>
      </w:r>
      <w:r>
        <w:t>3</w:t>
      </w:r>
      <w:r>
        <w:rPr>
          <w:rStyle w:val="31"/>
          <w:rFonts w:ascii="Times New Roman" w:hAnsi="Times New Roman"/>
        </w:rPr>
        <w:t>.2 Road Inspection</w:t>
      </w:r>
      <w:r>
        <w:rPr>
          <w:rFonts w:ascii="Times New Roman" w:hAnsi="Times New Roman"/>
        </w:rPr>
        <w:tab/>
      </w:r>
      <w:r>
        <w:rPr>
          <w:rFonts w:ascii="Times New Roman" w:hAnsi="Times New Roman"/>
        </w:rPr>
        <w:t>4</w:t>
      </w:r>
      <w:r>
        <w:rPr>
          <w:rFonts w:ascii="Times New Roman" w:hAnsi="Times New Roman"/>
        </w:rPr>
        <w:fldChar w:fldCharType="end"/>
      </w:r>
    </w:p>
    <w:p w14:paraId="55B5933B">
      <w:pPr>
        <w:pStyle w:val="21"/>
        <w:tabs>
          <w:tab w:val="right" w:leader="dot" w:pos="8296"/>
        </w:tabs>
        <w:rPr>
          <w:rFonts w:ascii="Times New Roman" w:hAnsi="Times New Roman"/>
        </w:rPr>
      </w:pPr>
      <w:r>
        <w:fldChar w:fldCharType="begin"/>
      </w:r>
      <w:r>
        <w:instrText xml:space="preserve"> HYPERLINK \l "_Toc19632058" </w:instrText>
      </w:r>
      <w:r>
        <w:fldChar w:fldCharType="separate"/>
      </w:r>
      <w:r>
        <w:t>3</w:t>
      </w:r>
      <w:r>
        <w:rPr>
          <w:rStyle w:val="31"/>
          <w:rFonts w:ascii="Times New Roman" w:hAnsi="Times New Roman"/>
        </w:rPr>
        <w:t>.3</w:t>
      </w:r>
      <w:r>
        <w:rPr>
          <w:rStyle w:val="31"/>
          <w:rFonts w:hint="eastAsia" w:ascii="Times New Roman" w:hAnsi="Times New Roman"/>
        </w:rPr>
        <w:t xml:space="preserve"> Bridge</w:t>
      </w:r>
      <w:r>
        <w:rPr>
          <w:rStyle w:val="31"/>
          <w:rFonts w:ascii="Times New Roman" w:hAnsi="Times New Roman"/>
        </w:rPr>
        <w:t xml:space="preserve"> Inspection</w:t>
      </w:r>
      <w:r>
        <w:rPr>
          <w:rFonts w:ascii="Times New Roman" w:hAnsi="Times New Roman"/>
        </w:rPr>
        <w:tab/>
      </w:r>
      <w:r>
        <w:rPr>
          <w:rFonts w:hint="eastAsia" w:ascii="Times New Roman" w:hAnsi="Times New Roman"/>
          <w:lang w:val="en-US" w:eastAsia="zh-CN"/>
        </w:rPr>
        <w:t>4</w:t>
      </w:r>
      <w:r>
        <w:rPr>
          <w:rFonts w:ascii="Times New Roman" w:hAnsi="Times New Roman"/>
        </w:rPr>
        <w:fldChar w:fldCharType="end"/>
      </w:r>
    </w:p>
    <w:p w14:paraId="7C648550">
      <w:pPr>
        <w:pStyle w:val="17"/>
        <w:tabs>
          <w:tab w:val="right" w:leader="dot" w:pos="8296"/>
        </w:tabs>
        <w:rPr>
          <w:rFonts w:ascii="Times New Roman" w:hAnsi="Times New Roman"/>
        </w:rPr>
      </w:pPr>
      <w:r>
        <w:fldChar w:fldCharType="begin"/>
      </w:r>
      <w:r>
        <w:instrText xml:space="preserve"> HYPERLINK \l "_Toc19632057" </w:instrText>
      </w:r>
      <w:r>
        <w:fldChar w:fldCharType="separate"/>
      </w:r>
      <w:r>
        <w:rPr>
          <w:rStyle w:val="31"/>
          <w:rFonts w:ascii="Times New Roman" w:hAnsi="Times New Roman"/>
        </w:rPr>
        <w:t>4</w:t>
      </w:r>
      <w:r>
        <w:rPr>
          <w:rStyle w:val="31"/>
          <w:rFonts w:hint="eastAsia" w:ascii="Times New Roman" w:hAnsi="Times New Roman"/>
        </w:rPr>
        <w:t xml:space="preserve"> R</w:t>
      </w:r>
      <w:r>
        <w:rPr>
          <w:rStyle w:val="31"/>
          <w:rFonts w:ascii="Times New Roman" w:hAnsi="Times New Roman"/>
        </w:rPr>
        <w:t>oad</w:t>
      </w:r>
      <w:r>
        <w:rPr>
          <w:rStyle w:val="31"/>
          <w:rFonts w:hint="eastAsia" w:ascii="Times New Roman" w:hAnsi="Times New Roman"/>
        </w:rPr>
        <w:t xml:space="preserve"> d</w:t>
      </w:r>
      <w:r>
        <w:rPr>
          <w:rStyle w:val="31"/>
          <w:rFonts w:ascii="Times New Roman" w:hAnsi="Times New Roman"/>
        </w:rPr>
        <w:t xml:space="preserve">isease types </w:t>
      </w:r>
      <w:r>
        <w:rPr>
          <w:rFonts w:ascii="Times New Roman" w:hAnsi="Times New Roman"/>
        </w:rPr>
        <w:tab/>
      </w:r>
      <w:r>
        <w:rPr>
          <w:rFonts w:hint="eastAsia" w:ascii="Times New Roman" w:hAnsi="Times New Roman"/>
          <w:lang w:val="en-US" w:eastAsia="zh-CN"/>
        </w:rPr>
        <w:t>6</w:t>
      </w:r>
      <w:r>
        <w:rPr>
          <w:rFonts w:hint="eastAsia" w:ascii="Times New Roman" w:hAnsi="Times New Roman"/>
        </w:rPr>
        <w:fldChar w:fldCharType="end"/>
      </w:r>
    </w:p>
    <w:p w14:paraId="13DE4DCD">
      <w:pPr>
        <w:pStyle w:val="21"/>
        <w:tabs>
          <w:tab w:val="right" w:leader="dot" w:pos="8296"/>
        </w:tabs>
        <w:rPr>
          <w:rFonts w:ascii="Times New Roman" w:hAnsi="Times New Roman"/>
        </w:rPr>
      </w:pPr>
      <w:r>
        <w:fldChar w:fldCharType="begin"/>
      </w:r>
      <w:r>
        <w:instrText xml:space="preserve"> HYPERLINK \l "_Toc19632058" </w:instrText>
      </w:r>
      <w:r>
        <w:fldChar w:fldCharType="separate"/>
      </w:r>
      <w:r>
        <w:rPr>
          <w:rStyle w:val="31"/>
          <w:rFonts w:ascii="Times New Roman" w:hAnsi="Times New Roman"/>
        </w:rPr>
        <w:t>4.1 General Requirements</w:t>
      </w:r>
      <w:r>
        <w:rPr>
          <w:rFonts w:ascii="Times New Roman" w:hAnsi="Times New Roman"/>
        </w:rPr>
        <w:tab/>
      </w:r>
      <w:r>
        <w:rPr>
          <w:rFonts w:hint="eastAsia" w:ascii="Times New Roman" w:hAnsi="Times New Roman"/>
          <w:lang w:val="en-US" w:eastAsia="zh-CN"/>
        </w:rPr>
        <w:t>6</w:t>
      </w:r>
      <w:r>
        <w:rPr>
          <w:rFonts w:hint="eastAsia" w:ascii="Times New Roman" w:hAnsi="Times New Roman"/>
        </w:rPr>
        <w:fldChar w:fldCharType="end"/>
      </w:r>
    </w:p>
    <w:p w14:paraId="027AE2B2">
      <w:pPr>
        <w:pStyle w:val="21"/>
        <w:tabs>
          <w:tab w:val="right" w:leader="dot" w:pos="8296"/>
        </w:tabs>
        <w:rPr>
          <w:rFonts w:ascii="Times New Roman" w:hAnsi="Times New Roman"/>
        </w:rPr>
      </w:pPr>
      <w:r>
        <w:fldChar w:fldCharType="begin"/>
      </w:r>
      <w:r>
        <w:instrText xml:space="preserve"> HYPERLINK \l "_Toc19632059" </w:instrText>
      </w:r>
      <w:r>
        <w:fldChar w:fldCharType="separate"/>
      </w:r>
      <w:r>
        <w:rPr>
          <w:rStyle w:val="31"/>
          <w:rFonts w:ascii="Times New Roman" w:hAnsi="Times New Roman"/>
        </w:rPr>
        <w:t>4.2Disease types of cement concrete surface</w:t>
      </w:r>
      <w:r>
        <w:rPr>
          <w:rFonts w:ascii="Times New Roman" w:hAnsi="Times New Roman"/>
        </w:rPr>
        <w:tab/>
      </w:r>
      <w:r>
        <w:rPr>
          <w:rFonts w:hint="eastAsia" w:ascii="Times New Roman" w:hAnsi="Times New Roman"/>
          <w:lang w:val="en-US" w:eastAsia="zh-CN"/>
        </w:rPr>
        <w:t>6</w:t>
      </w:r>
      <w:r>
        <w:rPr>
          <w:rFonts w:hint="eastAsia" w:ascii="Times New Roman" w:hAnsi="Times New Roman"/>
        </w:rPr>
        <w:fldChar w:fldCharType="end"/>
      </w:r>
    </w:p>
    <w:p w14:paraId="39A74762">
      <w:pPr>
        <w:pStyle w:val="21"/>
        <w:tabs>
          <w:tab w:val="right" w:leader="dot" w:pos="8296"/>
        </w:tabs>
        <w:rPr>
          <w:rFonts w:ascii="Times New Roman" w:hAnsi="Times New Roman"/>
        </w:rPr>
      </w:pPr>
      <w:r>
        <w:fldChar w:fldCharType="begin"/>
      </w:r>
      <w:r>
        <w:instrText xml:space="preserve"> HYPERLINK \l "_Toc19632060" </w:instrText>
      </w:r>
      <w:r>
        <w:fldChar w:fldCharType="separate"/>
      </w:r>
      <w:r>
        <w:rPr>
          <w:rStyle w:val="31"/>
          <w:rFonts w:ascii="Times New Roman" w:hAnsi="Times New Roman"/>
        </w:rPr>
        <w:t>4.3.Types of Asphalt Surface Diseases</w:t>
      </w:r>
      <w:r>
        <w:rPr>
          <w:rFonts w:ascii="Times New Roman" w:hAnsi="Times New Roman"/>
        </w:rPr>
        <w:tab/>
      </w:r>
      <w:r>
        <w:rPr>
          <w:rFonts w:hint="eastAsia" w:ascii="Times New Roman" w:hAnsi="Times New Roman"/>
        </w:rPr>
        <w:fldChar w:fldCharType="end"/>
      </w:r>
      <w:r>
        <w:rPr>
          <w:rFonts w:hint="eastAsia" w:ascii="Times New Roman" w:hAnsi="Times New Roman"/>
          <w:lang w:val="en-US" w:eastAsia="zh-CN"/>
        </w:rPr>
        <w:t>7</w:t>
      </w:r>
    </w:p>
    <w:p w14:paraId="195611D2">
      <w:pPr>
        <w:pStyle w:val="21"/>
        <w:tabs>
          <w:tab w:val="right" w:leader="dot" w:pos="8296"/>
        </w:tabs>
        <w:rPr>
          <w:rFonts w:hint="eastAsia" w:ascii="Times New Roman" w:hAnsi="Times New Roman" w:eastAsia="宋体"/>
          <w:lang w:eastAsia="zh-CN"/>
        </w:rPr>
      </w:pPr>
      <w:r>
        <w:fldChar w:fldCharType="begin"/>
      </w:r>
      <w:r>
        <w:instrText xml:space="preserve"> HYPERLINK \l "_Toc19632061" </w:instrText>
      </w:r>
      <w:r>
        <w:fldChar w:fldCharType="separate"/>
      </w:r>
      <w:r>
        <w:rPr>
          <w:rStyle w:val="31"/>
          <w:rFonts w:ascii="Times New Roman" w:hAnsi="Times New Roman"/>
        </w:rPr>
        <w:t>4.4.Types of sidewalk paving diseases</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8</w:t>
      </w:r>
    </w:p>
    <w:p w14:paraId="0DBB1CB9">
      <w:pPr>
        <w:pStyle w:val="21"/>
        <w:tabs>
          <w:tab w:val="right" w:leader="dot" w:pos="8296"/>
        </w:tabs>
        <w:rPr>
          <w:rFonts w:hint="eastAsia" w:ascii="Times New Roman" w:hAnsi="Times New Roman" w:eastAsia="宋体"/>
          <w:lang w:eastAsia="zh-CN"/>
        </w:rPr>
      </w:pPr>
      <w:r>
        <w:fldChar w:fldCharType="begin"/>
      </w:r>
      <w:r>
        <w:instrText xml:space="preserve"> HYPERLINK \l "_Toc19632062" </w:instrText>
      </w:r>
      <w:r>
        <w:fldChar w:fldCharType="separate"/>
      </w:r>
      <w:r>
        <w:rPr>
          <w:rStyle w:val="31"/>
          <w:rFonts w:ascii="Times New Roman" w:hAnsi="Times New Roman"/>
        </w:rPr>
        <w:t>4.5.Basic disease type</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8</w:t>
      </w:r>
    </w:p>
    <w:p w14:paraId="6FA88745">
      <w:pPr>
        <w:pStyle w:val="21"/>
        <w:tabs>
          <w:tab w:val="right" w:leader="dot" w:pos="8296"/>
        </w:tabs>
        <w:rPr>
          <w:rFonts w:hint="eastAsia" w:ascii="Times New Roman" w:hAnsi="Times New Roman" w:eastAsia="宋体"/>
          <w:lang w:eastAsia="zh-CN"/>
        </w:rPr>
      </w:pPr>
      <w:r>
        <w:fldChar w:fldCharType="begin"/>
      </w:r>
      <w:r>
        <w:instrText xml:space="preserve"> HYPERLINK \l "_Toc19632063" </w:instrText>
      </w:r>
      <w:r>
        <w:fldChar w:fldCharType="separate"/>
      </w:r>
      <w:r>
        <w:rPr>
          <w:rStyle w:val="31"/>
          <w:rFonts w:ascii="Times New Roman" w:hAnsi="Times New Roman"/>
        </w:rPr>
        <w:t>4.6.Types of Subgrade Diseases</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8</w:t>
      </w:r>
    </w:p>
    <w:p w14:paraId="13E6E01C">
      <w:pPr>
        <w:pStyle w:val="21"/>
        <w:tabs>
          <w:tab w:val="right" w:leader="dot" w:pos="8296"/>
        </w:tabs>
        <w:rPr>
          <w:rFonts w:hint="eastAsia" w:ascii="Times New Roman" w:hAnsi="Times New Roman" w:eastAsia="宋体"/>
          <w:lang w:eastAsia="zh-CN"/>
        </w:rPr>
      </w:pPr>
      <w:r>
        <w:fldChar w:fldCharType="begin"/>
      </w:r>
      <w:r>
        <w:instrText xml:space="preserve"> HYPERLINK \l "_Toc19632064" </w:instrText>
      </w:r>
      <w:r>
        <w:fldChar w:fldCharType="separate"/>
      </w:r>
      <w:r>
        <w:rPr>
          <w:rStyle w:val="31"/>
          <w:rFonts w:ascii="Times New Roman" w:hAnsi="Times New Roman"/>
        </w:rPr>
        <w:t>4.7Types of Auxiliary Facilities Diseases</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9</w:t>
      </w:r>
    </w:p>
    <w:p w14:paraId="0AB8FDB4">
      <w:pPr>
        <w:pStyle w:val="17"/>
        <w:tabs>
          <w:tab w:val="right" w:leader="dot" w:pos="8296"/>
        </w:tabs>
        <w:rPr>
          <w:rFonts w:ascii="Times New Roman" w:hAnsi="Times New Roman"/>
        </w:rPr>
      </w:pPr>
      <w:r>
        <w:fldChar w:fldCharType="begin"/>
      </w:r>
      <w:r>
        <w:instrText xml:space="preserve"> HYPERLINK \l "_Toc19632065" </w:instrText>
      </w:r>
      <w:r>
        <w:fldChar w:fldCharType="separate"/>
      </w:r>
      <w:r>
        <w:rPr>
          <w:rStyle w:val="31"/>
          <w:rFonts w:ascii="Times New Roman" w:hAnsi="Times New Roman"/>
        </w:rPr>
        <w:t xml:space="preserve">5 </w:t>
      </w:r>
      <w:r>
        <w:rPr>
          <w:rStyle w:val="31"/>
          <w:rFonts w:hint="eastAsia" w:ascii="Times New Roman" w:hAnsi="Times New Roman"/>
        </w:rPr>
        <w:t>R</w:t>
      </w:r>
      <w:r>
        <w:rPr>
          <w:rStyle w:val="31"/>
          <w:rFonts w:ascii="Times New Roman" w:hAnsi="Times New Roman"/>
        </w:rPr>
        <w:t>oad inspection</w:t>
      </w:r>
      <w:r>
        <w:rPr>
          <w:rFonts w:ascii="Times New Roman" w:hAnsi="Times New Roman"/>
        </w:rPr>
        <w:tab/>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0</w:t>
      </w:r>
    </w:p>
    <w:p w14:paraId="6AE17B1F">
      <w:pPr>
        <w:pStyle w:val="21"/>
        <w:tabs>
          <w:tab w:val="right" w:leader="dot" w:pos="8296"/>
        </w:tabs>
        <w:rPr>
          <w:rFonts w:ascii="Times New Roman" w:hAnsi="Times New Roman"/>
        </w:rPr>
      </w:pPr>
      <w:r>
        <w:fldChar w:fldCharType="begin"/>
      </w:r>
      <w:r>
        <w:instrText xml:space="preserve"> HYPERLINK \l "_Toc19632066" </w:instrText>
      </w:r>
      <w:r>
        <w:fldChar w:fldCharType="separate"/>
      </w:r>
      <w:r>
        <w:rPr>
          <w:rStyle w:val="31"/>
          <w:rFonts w:ascii="Times New Roman" w:hAnsi="Times New Roman"/>
        </w:rPr>
        <w:t>5.1 General Requirements</w:t>
      </w:r>
      <w:r>
        <w:rPr>
          <w:rFonts w:ascii="Times New Roman" w:hAnsi="Times New Roman"/>
        </w:rPr>
        <w:tab/>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0</w:t>
      </w:r>
    </w:p>
    <w:p w14:paraId="224CE3A3">
      <w:pPr>
        <w:pStyle w:val="21"/>
        <w:tabs>
          <w:tab w:val="right" w:leader="dot" w:pos="8296"/>
        </w:tabs>
        <w:rPr>
          <w:rFonts w:ascii="Times New Roman" w:hAnsi="Times New Roman"/>
        </w:rPr>
      </w:pPr>
      <w:r>
        <w:fldChar w:fldCharType="begin"/>
      </w:r>
      <w:r>
        <w:instrText xml:space="preserve"> HYPERLINK \l "_Toc19632067" </w:instrText>
      </w:r>
      <w:r>
        <w:fldChar w:fldCharType="separate"/>
      </w:r>
      <w:r>
        <w:rPr>
          <w:rStyle w:val="31"/>
          <w:rFonts w:ascii="Times New Roman" w:hAnsi="Times New Roman"/>
        </w:rPr>
        <w:t>5.2 Contents and methods of cement concrete surface detection</w:t>
      </w:r>
      <w:r>
        <w:rPr>
          <w:rFonts w:ascii="Times New Roman" w:hAnsi="Times New Roman"/>
        </w:rPr>
        <w:tab/>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0</w:t>
      </w:r>
    </w:p>
    <w:p w14:paraId="18D7A760">
      <w:pPr>
        <w:pStyle w:val="21"/>
        <w:tabs>
          <w:tab w:val="right" w:leader="dot" w:pos="8296"/>
        </w:tabs>
        <w:rPr>
          <w:rFonts w:ascii="Times New Roman" w:hAnsi="Times New Roman"/>
        </w:rPr>
      </w:pPr>
      <w:r>
        <w:fldChar w:fldCharType="begin"/>
      </w:r>
      <w:r>
        <w:instrText xml:space="preserve"> HYPERLINK \l "_Toc19632068" </w:instrText>
      </w:r>
      <w:r>
        <w:fldChar w:fldCharType="separate"/>
      </w:r>
      <w:r>
        <w:rPr>
          <w:rStyle w:val="31"/>
          <w:rFonts w:ascii="Times New Roman" w:hAnsi="Times New Roman"/>
        </w:rPr>
        <w:t>5.3 Asphalt surface course detection content and method</w:t>
      </w:r>
      <w:r>
        <w:rPr>
          <w:rFonts w:ascii="Times New Roman" w:hAnsi="Times New Roman"/>
        </w:rPr>
        <w:tab/>
      </w:r>
      <w:r>
        <w:rPr>
          <w:rFonts w:hint="eastAsia" w:ascii="Times New Roman" w:hAnsi="Times New Roman"/>
        </w:rPr>
        <w:t>1</w:t>
      </w:r>
      <w:r>
        <w:rPr>
          <w:rFonts w:hint="eastAsia" w:ascii="Times New Roman" w:hAnsi="Times New Roman"/>
        </w:rPr>
        <w:fldChar w:fldCharType="end"/>
      </w:r>
      <w:r>
        <w:rPr>
          <w:rFonts w:hint="eastAsia" w:ascii="Times New Roman" w:hAnsi="Times New Roman"/>
          <w:lang w:val="en-US" w:eastAsia="zh-CN"/>
        </w:rPr>
        <w:t>2</w:t>
      </w:r>
    </w:p>
    <w:p w14:paraId="74780C74">
      <w:pPr>
        <w:pStyle w:val="21"/>
        <w:tabs>
          <w:tab w:val="right" w:leader="dot" w:pos="8296"/>
        </w:tabs>
        <w:rPr>
          <w:rFonts w:ascii="Times New Roman" w:hAnsi="Times New Roman"/>
        </w:rPr>
      </w:pPr>
      <w:r>
        <w:fldChar w:fldCharType="begin"/>
      </w:r>
      <w:r>
        <w:instrText xml:space="preserve"> HYPERLINK \l "_Toc19632069" </w:instrText>
      </w:r>
      <w:r>
        <w:fldChar w:fldCharType="separate"/>
      </w:r>
      <w:r>
        <w:rPr>
          <w:rStyle w:val="31"/>
          <w:rFonts w:ascii="Times New Roman" w:hAnsi="Times New Roman"/>
        </w:rPr>
        <w:t>5.4 The content and method of sidewalk surface detection</w:t>
      </w:r>
      <w:r>
        <w:rPr>
          <w:rFonts w:ascii="Times New Roman" w:hAnsi="Times New Roman"/>
        </w:rPr>
        <w:tab/>
      </w:r>
      <w:r>
        <w:rPr>
          <w:rFonts w:hint="eastAsia" w:ascii="Times New Roman" w:hAnsi="Times New Roman"/>
        </w:rPr>
        <w:t>1</w:t>
      </w:r>
      <w:r>
        <w:rPr>
          <w:rFonts w:hint="eastAsia" w:ascii="Times New Roman" w:hAnsi="Times New Roman"/>
        </w:rPr>
        <w:fldChar w:fldCharType="end"/>
      </w:r>
      <w:r>
        <w:rPr>
          <w:rFonts w:hint="eastAsia" w:ascii="Times New Roman" w:hAnsi="Times New Roman"/>
          <w:lang w:val="en-US" w:eastAsia="zh-CN"/>
        </w:rPr>
        <w:t>3</w:t>
      </w:r>
    </w:p>
    <w:p w14:paraId="7F7F25BF">
      <w:pPr>
        <w:pStyle w:val="21"/>
        <w:tabs>
          <w:tab w:val="right" w:leader="dot" w:pos="8296"/>
        </w:tabs>
        <w:rPr>
          <w:rFonts w:ascii="Times New Roman" w:hAnsi="Times New Roman"/>
        </w:rPr>
      </w:pPr>
      <w:r>
        <w:fldChar w:fldCharType="begin"/>
      </w:r>
      <w:r>
        <w:instrText xml:space="preserve"> HYPERLINK \l "_Toc19632070" </w:instrText>
      </w:r>
      <w:r>
        <w:fldChar w:fldCharType="separate"/>
      </w:r>
      <w:r>
        <w:rPr>
          <w:rStyle w:val="31"/>
          <w:rFonts w:ascii="Times New Roman" w:hAnsi="Times New Roman"/>
        </w:rPr>
        <w:t>5.</w:t>
      </w:r>
      <w:r>
        <w:rPr>
          <w:rStyle w:val="31"/>
          <w:rFonts w:hint="eastAsia" w:ascii="Times New Roman" w:hAnsi="Times New Roman"/>
        </w:rPr>
        <w:t>5</w:t>
      </w:r>
      <w:r>
        <w:rPr>
          <w:rStyle w:val="31"/>
          <w:rFonts w:ascii="Times New Roman" w:hAnsi="Times New Roman"/>
        </w:rPr>
        <w:t xml:space="preserve"> Contents and methods of primary inspection</w:t>
      </w:r>
      <w:r>
        <w:rPr>
          <w:rFonts w:ascii="Times New Roman" w:hAnsi="Times New Roman"/>
        </w:rPr>
        <w:tab/>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3</w:t>
      </w:r>
    </w:p>
    <w:p w14:paraId="43B9EE6C">
      <w:pPr>
        <w:pStyle w:val="21"/>
        <w:tabs>
          <w:tab w:val="right" w:leader="dot" w:pos="8296"/>
        </w:tabs>
        <w:rPr>
          <w:rFonts w:hint="eastAsia" w:ascii="Times New Roman" w:hAnsi="Times New Roman" w:eastAsia="宋体"/>
          <w:lang w:val="en-US" w:eastAsia="zh-CN"/>
        </w:rPr>
      </w:pPr>
      <w:r>
        <w:fldChar w:fldCharType="begin"/>
      </w:r>
      <w:r>
        <w:instrText xml:space="preserve"> HYPERLINK \l "_Toc19632071" </w:instrText>
      </w:r>
      <w:r>
        <w:fldChar w:fldCharType="separate"/>
      </w:r>
      <w:r>
        <w:rPr>
          <w:rStyle w:val="31"/>
          <w:rFonts w:ascii="Times New Roman" w:hAnsi="Times New Roman"/>
        </w:rPr>
        <w:t>5.</w:t>
      </w:r>
      <w:r>
        <w:rPr>
          <w:rStyle w:val="31"/>
          <w:rFonts w:hint="eastAsia" w:ascii="Times New Roman" w:hAnsi="Times New Roman"/>
        </w:rPr>
        <w:t>6</w:t>
      </w:r>
      <w:r>
        <w:rPr>
          <w:rStyle w:val="31"/>
          <w:rFonts w:ascii="Times New Roman" w:hAnsi="Times New Roman"/>
        </w:rPr>
        <w:t xml:space="preserve"> Subgrade inspection content and methods</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4</w:t>
      </w:r>
    </w:p>
    <w:p w14:paraId="0F0C1FF0">
      <w:pPr>
        <w:pStyle w:val="21"/>
        <w:tabs>
          <w:tab w:val="right" w:leader="dot" w:pos="8296"/>
        </w:tabs>
        <w:rPr>
          <w:rFonts w:hint="eastAsia" w:ascii="Times New Roman" w:hAnsi="Times New Roman" w:eastAsia="宋体"/>
          <w:lang w:val="en-US" w:eastAsia="zh-CN"/>
        </w:rPr>
      </w:pPr>
      <w:r>
        <w:fldChar w:fldCharType="begin"/>
      </w:r>
      <w:r>
        <w:instrText xml:space="preserve"> HYPERLINK \l "_Toc19632072" </w:instrText>
      </w:r>
      <w:r>
        <w:fldChar w:fldCharType="separate"/>
      </w:r>
      <w:r>
        <w:rPr>
          <w:rStyle w:val="31"/>
          <w:rFonts w:ascii="Times New Roman" w:hAnsi="Times New Roman"/>
        </w:rPr>
        <w:t>5.</w:t>
      </w:r>
      <w:r>
        <w:rPr>
          <w:rStyle w:val="31"/>
          <w:rFonts w:hint="eastAsia" w:ascii="Times New Roman" w:hAnsi="Times New Roman"/>
        </w:rPr>
        <w:t>7</w:t>
      </w:r>
      <w:r>
        <w:rPr>
          <w:rStyle w:val="31"/>
          <w:rFonts w:ascii="Times New Roman" w:hAnsi="Times New Roman"/>
        </w:rPr>
        <w:t xml:space="preserve"> Contents and methods of road ancillary facilities inspection</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4</w:t>
      </w:r>
    </w:p>
    <w:p w14:paraId="72C633AB">
      <w:pPr>
        <w:pStyle w:val="21"/>
        <w:tabs>
          <w:tab w:val="right" w:leader="dot" w:pos="8296"/>
        </w:tabs>
        <w:rPr>
          <w:rFonts w:hint="eastAsia" w:ascii="Times New Roman" w:hAnsi="Times New Roman" w:eastAsia="宋体"/>
          <w:lang w:val="en-US" w:eastAsia="zh-CN"/>
        </w:rPr>
      </w:pPr>
      <w:r>
        <w:fldChar w:fldCharType="begin"/>
      </w:r>
      <w:r>
        <w:instrText xml:space="preserve"> HYPERLINK \l "_Toc19632073" </w:instrText>
      </w:r>
      <w:r>
        <w:fldChar w:fldCharType="separate"/>
      </w:r>
      <w:r>
        <w:rPr>
          <w:rStyle w:val="31"/>
          <w:rFonts w:ascii="Times New Roman" w:hAnsi="Times New Roman"/>
        </w:rPr>
        <w:t>5.</w:t>
      </w:r>
      <w:r>
        <w:rPr>
          <w:rStyle w:val="31"/>
          <w:rFonts w:hint="eastAsia" w:ascii="Times New Roman" w:hAnsi="Times New Roman"/>
        </w:rPr>
        <w:t>8</w:t>
      </w:r>
      <w:r>
        <w:rPr>
          <w:rStyle w:val="31"/>
          <w:rFonts w:ascii="Times New Roman" w:hAnsi="Times New Roman"/>
        </w:rPr>
        <w:t xml:space="preserve"> Noise detection content and methods</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5</w:t>
      </w:r>
    </w:p>
    <w:p w14:paraId="2B065882">
      <w:pPr>
        <w:pStyle w:val="17"/>
        <w:tabs>
          <w:tab w:val="right" w:leader="dot" w:pos="8296"/>
        </w:tabs>
        <w:rPr>
          <w:rFonts w:ascii="Times New Roman" w:hAnsi="Times New Roman"/>
        </w:rPr>
      </w:pPr>
      <w:r>
        <w:fldChar w:fldCharType="begin"/>
      </w:r>
      <w:r>
        <w:instrText xml:space="preserve"> HYPERLINK \l "_Toc19632076" </w:instrText>
      </w:r>
      <w:r>
        <w:fldChar w:fldCharType="separate"/>
      </w:r>
      <w:r>
        <w:rPr>
          <w:rStyle w:val="31"/>
          <w:rFonts w:ascii="Times New Roman" w:hAnsi="Times New Roman"/>
        </w:rPr>
        <w:t>6</w:t>
      </w:r>
      <w:r>
        <w:rPr>
          <w:rStyle w:val="31"/>
          <w:rFonts w:hint="eastAsia" w:ascii="Times New Roman" w:hAnsi="Times New Roman"/>
        </w:rPr>
        <w:t xml:space="preserve"> Road assessment</w:t>
      </w:r>
      <w:r>
        <w:rPr>
          <w:rFonts w:ascii="Times New Roman" w:hAnsi="Times New Roman"/>
        </w:rPr>
        <w:tab/>
      </w:r>
      <w:r>
        <w:rPr>
          <w:rFonts w:hint="eastAsia" w:ascii="Times New Roman" w:hAnsi="Times New Roman"/>
          <w:lang w:val="en-US" w:eastAsia="zh-CN"/>
        </w:rPr>
        <w:t>16</w:t>
      </w:r>
      <w:r>
        <w:rPr>
          <w:rFonts w:ascii="Times New Roman" w:hAnsi="Times New Roman"/>
        </w:rPr>
        <w:fldChar w:fldCharType="end"/>
      </w:r>
    </w:p>
    <w:p w14:paraId="6FB07281">
      <w:pPr>
        <w:pStyle w:val="21"/>
        <w:tabs>
          <w:tab w:val="right" w:leader="dot" w:pos="8296"/>
        </w:tabs>
        <w:rPr>
          <w:rFonts w:ascii="Times New Roman" w:hAnsi="Times New Roman"/>
        </w:rPr>
      </w:pPr>
      <w:r>
        <w:fldChar w:fldCharType="begin"/>
      </w:r>
      <w:r>
        <w:instrText xml:space="preserve"> HYPERLINK \l "_Toc19632077" </w:instrText>
      </w:r>
      <w:r>
        <w:fldChar w:fldCharType="separate"/>
      </w:r>
      <w:r>
        <w:rPr>
          <w:rStyle w:val="31"/>
          <w:rFonts w:ascii="Times New Roman" w:hAnsi="Times New Roman"/>
        </w:rPr>
        <w:t>6.1 Evaluation of Cement Concrete Surface Defects</w:t>
      </w:r>
      <w:r>
        <w:rPr>
          <w:rFonts w:ascii="Times New Roman" w:hAnsi="Times New Roman"/>
        </w:rPr>
        <w:tab/>
      </w:r>
      <w:r>
        <w:rPr>
          <w:rFonts w:hint="eastAsia" w:ascii="Times New Roman" w:hAnsi="Times New Roman"/>
          <w:lang w:val="en-US" w:eastAsia="zh-CN"/>
        </w:rPr>
        <w:t>16</w:t>
      </w:r>
      <w:r>
        <w:rPr>
          <w:rFonts w:ascii="Times New Roman" w:hAnsi="Times New Roman"/>
        </w:rPr>
        <w:fldChar w:fldCharType="end"/>
      </w:r>
    </w:p>
    <w:p w14:paraId="4A07EA72">
      <w:pPr>
        <w:pStyle w:val="21"/>
        <w:tabs>
          <w:tab w:val="right" w:leader="dot" w:pos="8296"/>
        </w:tabs>
        <w:rPr>
          <w:rFonts w:ascii="Times New Roman" w:hAnsi="Times New Roman"/>
        </w:rPr>
      </w:pPr>
      <w:r>
        <w:fldChar w:fldCharType="begin"/>
      </w:r>
      <w:r>
        <w:instrText xml:space="preserve"> HYPERLINK \l "_Toc19632078" </w:instrText>
      </w:r>
      <w:r>
        <w:fldChar w:fldCharType="separate"/>
      </w:r>
      <w:r>
        <w:rPr>
          <w:rStyle w:val="31"/>
          <w:rFonts w:ascii="Times New Roman" w:hAnsi="Times New Roman"/>
        </w:rPr>
        <w:t>6.2 Asphalt surface disease assessment</w:t>
      </w:r>
      <w:r>
        <w:rPr>
          <w:rFonts w:ascii="Times New Roman" w:hAnsi="Times New Roman"/>
        </w:rPr>
        <w:tab/>
      </w:r>
      <w:r>
        <w:rPr>
          <w:rFonts w:hint="eastAsia" w:ascii="Times New Roman" w:hAnsi="Times New Roman"/>
          <w:lang w:val="en-US" w:eastAsia="zh-CN"/>
        </w:rPr>
        <w:t>19</w:t>
      </w:r>
      <w:r>
        <w:rPr>
          <w:rFonts w:ascii="Times New Roman" w:hAnsi="Times New Roman"/>
        </w:rPr>
        <w:fldChar w:fldCharType="end"/>
      </w:r>
    </w:p>
    <w:p w14:paraId="58705F10">
      <w:pPr>
        <w:pStyle w:val="21"/>
        <w:tabs>
          <w:tab w:val="right" w:leader="dot" w:pos="8296"/>
        </w:tabs>
        <w:rPr>
          <w:rFonts w:hint="eastAsia" w:ascii="Times New Roman" w:hAnsi="Times New Roman" w:eastAsia="宋体"/>
          <w:lang w:val="en-US" w:eastAsia="zh-CN"/>
        </w:rPr>
      </w:pPr>
      <w:r>
        <w:fldChar w:fldCharType="begin"/>
      </w:r>
      <w:r>
        <w:instrText xml:space="preserve"> HYPERLINK \l "_Toc19632079" </w:instrText>
      </w:r>
      <w:r>
        <w:fldChar w:fldCharType="separate"/>
      </w:r>
      <w:r>
        <w:rPr>
          <w:rStyle w:val="31"/>
          <w:rFonts w:ascii="Times New Roman" w:hAnsi="Times New Roman"/>
        </w:rPr>
        <w:t>6.3Evaluation of sidewalk paving diseases</w:t>
      </w:r>
      <w:r>
        <w:rPr>
          <w:rFonts w:ascii="Times New Roman" w:hAnsi="Times New Roman"/>
        </w:rPr>
        <w:tab/>
      </w:r>
      <w:r>
        <w:rPr>
          <w:rFonts w:hint="eastAsia" w:ascii="Times New Roman" w:hAnsi="Times New Roman"/>
          <w:lang w:val="en-US" w:eastAsia="zh-CN"/>
        </w:rPr>
        <w:t>22</w:t>
      </w:r>
      <w:r>
        <w:rPr>
          <w:rFonts w:ascii="Times New Roman" w:hAnsi="Times New Roman"/>
        </w:rPr>
        <w:fldChar w:fldCharType="end"/>
      </w:r>
    </w:p>
    <w:p w14:paraId="2ED8E1FB">
      <w:pPr>
        <w:pStyle w:val="21"/>
        <w:tabs>
          <w:tab w:val="right" w:leader="dot" w:pos="8296"/>
        </w:tabs>
        <w:rPr>
          <w:rFonts w:ascii="Times New Roman" w:hAnsi="Times New Roman"/>
        </w:rPr>
      </w:pPr>
      <w:r>
        <w:fldChar w:fldCharType="begin"/>
      </w:r>
      <w:r>
        <w:instrText xml:space="preserve"> HYPERLINK \l "_Toc19632080" </w:instrText>
      </w:r>
      <w:r>
        <w:fldChar w:fldCharType="separate"/>
      </w:r>
      <w:r>
        <w:rPr>
          <w:rStyle w:val="31"/>
          <w:rFonts w:ascii="Times New Roman" w:hAnsi="Times New Roman"/>
        </w:rPr>
        <w:t>6.4Pavement maintenance countermeasures</w:t>
      </w:r>
      <w:r>
        <w:rPr>
          <w:rFonts w:ascii="Times New Roman" w:hAnsi="Times New Roman"/>
        </w:rPr>
        <w:tab/>
      </w:r>
      <w:r>
        <w:rPr>
          <w:rFonts w:hint="eastAsia" w:ascii="Times New Roman" w:hAnsi="Times New Roman"/>
          <w:lang w:val="en-US" w:eastAsia="zh-CN"/>
        </w:rPr>
        <w:t>23</w:t>
      </w:r>
      <w:r>
        <w:rPr>
          <w:rFonts w:ascii="Times New Roman" w:hAnsi="Times New Roman"/>
        </w:rPr>
        <w:fldChar w:fldCharType="end"/>
      </w:r>
      <w:r>
        <w:fldChar w:fldCharType="begin"/>
      </w:r>
      <w:r>
        <w:instrText xml:space="preserve"> HYPERLINK \l "_Toc19632081" </w:instrText>
      </w:r>
      <w:r>
        <w:fldChar w:fldCharType="separate"/>
      </w:r>
      <w:r>
        <w:fldChar w:fldCharType="end"/>
      </w:r>
    </w:p>
    <w:p w14:paraId="2C129AE9">
      <w:pPr>
        <w:pStyle w:val="21"/>
        <w:tabs>
          <w:tab w:val="right" w:leader="dot" w:pos="8296"/>
        </w:tabs>
        <w:rPr>
          <w:rFonts w:hint="eastAsia" w:ascii="Times New Roman" w:hAnsi="Times New Roman" w:eastAsia="宋体"/>
          <w:lang w:val="en-US" w:eastAsia="zh-CN"/>
        </w:rPr>
      </w:pPr>
      <w:r>
        <w:fldChar w:fldCharType="begin"/>
      </w:r>
      <w:r>
        <w:instrText xml:space="preserve"> HYPERLINK \l "_Toc19632082" </w:instrText>
      </w:r>
      <w:r>
        <w:fldChar w:fldCharType="separate"/>
      </w:r>
      <w:r>
        <w:rPr>
          <w:rStyle w:val="31"/>
          <w:rFonts w:ascii="Times New Roman" w:hAnsi="Times New Roman"/>
        </w:rPr>
        <w:t>6.5 Subgrade disease assessment</w:t>
      </w:r>
      <w:r>
        <w:rPr>
          <w:rFonts w:ascii="Times New Roman" w:hAnsi="Times New Roman"/>
        </w:rPr>
        <w:tab/>
      </w:r>
      <w:r>
        <w:rPr>
          <w:rFonts w:hint="eastAsia" w:ascii="Times New Roman" w:hAnsi="Times New Roman"/>
          <w:lang w:val="en-US" w:eastAsia="zh-CN"/>
        </w:rPr>
        <w:t>24</w:t>
      </w:r>
      <w:r>
        <w:rPr>
          <w:rFonts w:ascii="Times New Roman" w:hAnsi="Times New Roman"/>
        </w:rPr>
        <w:fldChar w:fldCharType="end"/>
      </w:r>
    </w:p>
    <w:p w14:paraId="2C95DD4D">
      <w:pPr>
        <w:pStyle w:val="21"/>
        <w:tabs>
          <w:tab w:val="right" w:leader="dot" w:pos="8296"/>
        </w:tabs>
        <w:rPr>
          <w:rFonts w:hint="eastAsia" w:ascii="Times New Roman" w:hAnsi="Times New Roman" w:eastAsia="宋体"/>
          <w:lang w:val="en-US" w:eastAsia="zh-CN"/>
        </w:rPr>
      </w:pPr>
      <w:r>
        <w:fldChar w:fldCharType="begin"/>
      </w:r>
      <w:r>
        <w:instrText xml:space="preserve"> HYPERLINK \l "_Toc19632083" </w:instrText>
      </w:r>
      <w:r>
        <w:fldChar w:fldCharType="separate"/>
      </w:r>
      <w:r>
        <w:rPr>
          <w:rStyle w:val="31"/>
          <w:rFonts w:ascii="Times New Roman" w:hAnsi="Times New Roman"/>
        </w:rPr>
        <w:t>6.6Summary and analysis of road ancillary facilities inspection</w:t>
      </w:r>
      <w:r>
        <w:rPr>
          <w:rFonts w:ascii="Times New Roman" w:hAnsi="Times New Roman"/>
        </w:rPr>
        <w:tab/>
      </w:r>
      <w:r>
        <w:rPr>
          <w:rFonts w:hint="eastAsia" w:ascii="Times New Roman" w:hAnsi="Times New Roman"/>
          <w:lang w:val="en-US" w:eastAsia="zh-CN"/>
        </w:rPr>
        <w:t>24</w:t>
      </w:r>
      <w:r>
        <w:rPr>
          <w:rFonts w:hint="eastAsia" w:ascii="Times New Roman" w:hAnsi="Times New Roman"/>
        </w:rPr>
        <w:fldChar w:fldCharType="end"/>
      </w:r>
    </w:p>
    <w:p w14:paraId="7F5C2024">
      <w:pPr>
        <w:pStyle w:val="17"/>
        <w:tabs>
          <w:tab w:val="right" w:leader="dot" w:pos="8303"/>
        </w:tabs>
        <w:rPr>
          <w:rFonts w:hint="eastAsia" w:ascii="Times New Roman" w:hAnsi="Times New Roman" w:eastAsia="宋体"/>
          <w:color w:val="000000" w:themeColor="text1"/>
          <w:sz w:val="21"/>
          <w:u w:color="FFFFFF" w:themeColor="background1"/>
          <w:lang w:val="en-US" w:eastAsia="zh-CN"/>
        </w:rPr>
      </w:pPr>
      <w:r>
        <w:rPr>
          <w:rFonts w:ascii="Times New Roman" w:hAnsi="Times New Roman"/>
        </w:rPr>
        <w:fldChar w:fldCharType="end"/>
      </w:r>
      <w:r>
        <w:rPr>
          <w:color w:val="000000" w:themeColor="text1"/>
          <w:sz w:val="21"/>
          <w:u w:color="FFFFFF" w:themeColor="background1"/>
        </w:rPr>
        <w:fldChar w:fldCharType="begin"/>
      </w:r>
      <w:r>
        <w:rPr>
          <w:color w:val="000000" w:themeColor="text1"/>
          <w:sz w:val="21"/>
          <w:u w:color="FFFFFF" w:themeColor="background1"/>
        </w:rPr>
        <w:instrText xml:space="preserve"> HYPERLINK \l "_Toc79590294"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7 Condition of Bridge Disease Inspection and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27</w:t>
      </w:r>
      <w:r>
        <w:rPr>
          <w:rFonts w:hint="eastAsia" w:ascii="Times New Roman" w:hAnsi="Times New Roman"/>
          <w:color w:val="000000" w:themeColor="text1"/>
          <w:sz w:val="21"/>
          <w:u w:color="FFFFFF" w:themeColor="background1"/>
        </w:rPr>
        <w:fldChar w:fldCharType="end"/>
      </w:r>
    </w:p>
    <w:p w14:paraId="5552BB27">
      <w:pPr>
        <w:pStyle w:val="21"/>
        <w:tabs>
          <w:tab w:val="right" w:leader="dot" w:pos="8303"/>
        </w:tabs>
        <w:rPr>
          <w:rFonts w:ascii="Times New Roman" w:hAnsi="Times New Roman"/>
          <w:color w:val="000000" w:themeColor="text1"/>
          <w:sz w:val="21"/>
          <w:u w:color="FFFFFF" w:themeColor="background1"/>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"_Toc79590295"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7.1 General Requirements</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27</w:t>
      </w:r>
      <w:r>
        <w:rPr>
          <w:rFonts w:hint="eastAsia" w:ascii="Times New Roman" w:hAnsi="Times New Roman"/>
          <w:color w:val="000000" w:themeColor="text1"/>
          <w:sz w:val="21"/>
          <w:u w:color="FFFFFF" w:themeColor="background1"/>
        </w:rPr>
        <w:fldChar w:fldCharType="end"/>
      </w:r>
    </w:p>
    <w:p w14:paraId="5CDDF058">
      <w:pPr>
        <w:pStyle w:val="21"/>
        <w:tabs>
          <w:tab w:val="right" w:leader="dot" w:pos="8303"/>
        </w:tabs>
        <w:rPr>
          <w:rFonts w:ascii="Times New Roman" w:hAnsi="Times New Roman"/>
          <w:color w:val="000000" w:themeColor="text1"/>
          <w:sz w:val="21"/>
          <w:u w:color="FFFFFF" w:themeColor="background1"/>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"_Toc79590296"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7.2 Bridge Condition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27</w:t>
      </w:r>
      <w:r>
        <w:rPr>
          <w:rFonts w:hint="eastAsia" w:ascii="Times New Roman" w:hAnsi="Times New Roman"/>
          <w:color w:val="000000" w:themeColor="text1"/>
          <w:sz w:val="21"/>
          <w:u w:color="FFFFFF" w:themeColor="background1"/>
        </w:rPr>
        <w:fldChar w:fldCharType="end"/>
      </w:r>
    </w:p>
    <w:p w14:paraId="1A243EA0">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"_Toc79590297"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7.3 Inspection of Bridge Deck System Disease Condition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31</w:t>
      </w:r>
      <w:r>
        <w:rPr>
          <w:rFonts w:hint="eastAsia" w:ascii="Times New Roman" w:hAnsi="Times New Roman"/>
          <w:color w:val="000000" w:themeColor="text1"/>
          <w:sz w:val="21"/>
          <w:u w:color="FFFFFF" w:themeColor="background1"/>
        </w:rPr>
        <w:fldChar w:fldCharType="end"/>
      </w:r>
    </w:p>
    <w:p w14:paraId="3138E208">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"_Toc79590298"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7.4 Inspection of Bridge Superstructure Disease Condition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37</w:t>
      </w:r>
      <w:r>
        <w:rPr>
          <w:rFonts w:hint="eastAsia" w:ascii="Times New Roman" w:hAnsi="Times New Roman"/>
          <w:color w:val="000000" w:themeColor="text1"/>
          <w:sz w:val="21"/>
          <w:u w:color="FFFFFF" w:themeColor="background1"/>
        </w:rPr>
        <w:fldChar w:fldCharType="end"/>
      </w:r>
    </w:p>
    <w:p w14:paraId="2ADB6640">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"_Toc79590299"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7.5 Inspection of Bridge Substructure Disease Condition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46</w:t>
      </w:r>
      <w:r>
        <w:rPr>
          <w:rFonts w:hint="eastAsia" w:ascii="Times New Roman" w:hAnsi="Times New Roman"/>
          <w:color w:val="000000" w:themeColor="text1"/>
          <w:sz w:val="21"/>
          <w:u w:color="FFFFFF" w:themeColor="background1"/>
        </w:rPr>
        <w:fldChar w:fldCharType="end"/>
      </w:r>
    </w:p>
    <w:p w14:paraId="128D5594">
      <w:pPr>
        <w:pStyle w:val="17"/>
        <w:tabs>
          <w:tab w:val="right" w:leader="dot" w:pos="8303"/>
        </w:tabs>
        <w:rPr>
          <w:rFonts w:hint="default"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"_Toc79590301"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8 Bridge Material Condition and State Parameters</w:t>
      </w:r>
      <w:r>
        <w:rPr>
          <w:rFonts w:ascii="Times New Roman" w:hAnsi="Times New Roman"/>
          <w:color w:val="000000" w:themeColor="text1"/>
          <w:sz w:val="21"/>
          <w:u w:color="FFFFFF" w:themeColor="background1"/>
        </w:rPr>
        <w:t xml:space="preserve"> </w:t>
      </w:r>
      <w:r>
        <w:rPr>
          <w:rStyle w:val="31"/>
          <w:rFonts w:ascii="Times New Roman" w:hAnsi="Times New Roman"/>
          <w:color w:val="000000" w:themeColor="text1"/>
          <w:sz w:val="21"/>
          <w:u w:color="FFFFFF" w:themeColor="background1"/>
        </w:rPr>
        <w:t>Measurement and Evaluation</w:t>
      </w:r>
      <w:r>
        <w:rPr>
          <w:rFonts w:ascii="Times New Roman" w:hAnsi="Times New Roman"/>
          <w:color w:val="000000" w:themeColor="text1"/>
          <w:sz w:val="21"/>
          <w:u w:color="FFFFFF" w:themeColor="background1"/>
        </w:rPr>
        <w:tab/>
      </w:r>
      <w:r>
        <w:rPr>
          <w:rFonts w:ascii="Times New Roman" w:hAnsi="Times New Roman"/>
          <w:color w:val="000000" w:themeColor="text1"/>
          <w:sz w:val="21"/>
          <w:u w:color="FFFFFF" w:themeColor="background1"/>
        </w:rPr>
        <w:fldChar w:fldCharType="end"/>
      </w:r>
      <w:r>
        <w:rPr>
          <w:rFonts w:hint="eastAsia"/>
          <w:color w:val="000000" w:themeColor="text1"/>
          <w:sz w:val="21"/>
          <w:u w:color="FFFFFF" w:themeColor="background1"/>
          <w:lang w:val="en-US" w:eastAsia="zh-CN"/>
        </w:rPr>
        <w:t>52</w:t>
      </w:r>
    </w:p>
    <w:p w14:paraId="76682DAC">
      <w:pPr>
        <w:pStyle w:val="21"/>
        <w:tabs>
          <w:tab w:val="right" w:leader="dot" w:pos="8303"/>
        </w:tabs>
        <w:rPr>
          <w:rFonts w:hint="default"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"_Toc79590302"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8 .1 General Requirements</w:t>
      </w:r>
      <w:r>
        <w:rPr>
          <w:rFonts w:ascii="Times New Roman" w:hAnsi="Times New Roman"/>
          <w:color w:val="000000" w:themeColor="text1"/>
          <w:sz w:val="21"/>
          <w:u w:color="FFFFFF" w:themeColor="background1"/>
        </w:rPr>
        <w:tab/>
      </w:r>
      <w:r>
        <w:rPr>
          <w:rFonts w:ascii="Times New Roman" w:hAnsi="Times New Roman"/>
          <w:color w:val="000000" w:themeColor="text1"/>
          <w:sz w:val="21"/>
          <w:u w:color="FFFFFF" w:themeColor="background1"/>
        </w:rPr>
        <w:fldChar w:fldCharType="end"/>
      </w:r>
      <w:r>
        <w:rPr>
          <w:rFonts w:hint="eastAsia"/>
          <w:color w:val="000000" w:themeColor="text1"/>
          <w:sz w:val="21"/>
          <w:u w:color="FFFFFF" w:themeColor="background1"/>
          <w:lang w:val="en-US" w:eastAsia="zh-CN"/>
        </w:rPr>
        <w:t>52</w:t>
      </w:r>
    </w:p>
    <w:p w14:paraId="0EAAB899">
      <w:pPr>
        <w:pStyle w:val="21"/>
        <w:tabs>
          <w:tab w:val="right" w:leader="dot" w:pos="8303"/>
        </w:tabs>
        <w:rPr>
          <w:rFonts w:ascii="Times New Roman" w:hAnsi="Times New Roman"/>
          <w:color w:val="000000" w:themeColor="text1"/>
          <w:sz w:val="21"/>
          <w:u w:color="FFFFFF" w:themeColor="background1"/>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"_Toc79590303"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8.2</w:t>
      </w:r>
      <w:r>
        <w:rPr>
          <w:rFonts w:ascii="Times New Roman" w:hAnsi="Times New Roman"/>
          <w:color w:val="000000" w:themeColor="text1"/>
          <w:sz w:val="21"/>
          <w:u w:color="FFFFFF" w:themeColor="background1"/>
        </w:rPr>
        <w:t xml:space="preserve"> B</w:t>
      </w:r>
      <w:r>
        <w:rPr>
          <w:rStyle w:val="31"/>
          <w:rFonts w:ascii="Times New Roman" w:hAnsi="Times New Roman"/>
          <w:color w:val="000000" w:themeColor="text1"/>
          <w:sz w:val="21"/>
          <w:u w:color="FFFFFF" w:themeColor="background1"/>
        </w:rPr>
        <w:t>ridge Structural Geometic Parameter Measurement</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52</w:t>
      </w:r>
      <w:r>
        <w:rPr>
          <w:rFonts w:ascii="Times New Roman" w:hAnsi="Times New Roman"/>
          <w:color w:val="000000" w:themeColor="text1"/>
          <w:sz w:val="21"/>
          <w:u w:color="FFFFFF" w:themeColor="background1"/>
        </w:rPr>
        <w:t xml:space="preserve"> </w:t>
      </w:r>
      <w:r>
        <w:rPr>
          <w:rFonts w:ascii="Times New Roman" w:hAnsi="Times New Roman"/>
          <w:color w:val="000000" w:themeColor="text1"/>
          <w:sz w:val="21"/>
          <w:u w:color="FFFFFF" w:themeColor="background1"/>
        </w:rPr>
        <w:fldChar w:fldCharType="end"/>
      </w:r>
    </w:p>
    <w:p w14:paraId="0AF5EA63">
      <w:pPr>
        <w:pStyle w:val="21"/>
        <w:tabs>
          <w:tab w:val="right" w:leader="dot" w:pos="8303"/>
        </w:tabs>
        <w:rPr>
          <w:rFonts w:ascii="Times New Roman" w:hAnsi="Times New Roman"/>
          <w:color w:val="000000" w:themeColor="text1"/>
          <w:sz w:val="21"/>
          <w:u w:color="FFFFFF" w:themeColor="background1"/>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"_Toc79590304"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8.3 Bridge Structural Material Strength</w:t>
      </w:r>
      <w:r>
        <w:rPr>
          <w:rFonts w:ascii="Times New Roman" w:hAnsi="Times New Roman"/>
          <w:color w:val="000000" w:themeColor="text1"/>
          <w:sz w:val="21"/>
          <w:u w:color="FFFFFF" w:themeColor="background1"/>
        </w:rPr>
        <w:t xml:space="preserve"> </w:t>
      </w:r>
      <w:r>
        <w:rPr>
          <w:rStyle w:val="31"/>
          <w:rFonts w:ascii="Times New Roman" w:hAnsi="Times New Roman" w:eastAsia="黑体"/>
          <w:color w:val="000000" w:themeColor="text1"/>
          <w:sz w:val="21"/>
          <w:u w:color="FFFFFF" w:themeColor="background1"/>
        </w:rPr>
        <w:t xml:space="preserve">Measurement and Evaluation </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53</w:t>
      </w:r>
      <w:r>
        <w:rPr>
          <w:rFonts w:ascii="Times New Roman" w:hAnsi="Times New Roman"/>
          <w:color w:val="000000" w:themeColor="text1"/>
          <w:sz w:val="21"/>
          <w:u w:color="FFFFFF" w:themeColor="background1"/>
        </w:rPr>
        <w:t xml:space="preserve"> </w:t>
      </w:r>
      <w:r>
        <w:rPr>
          <w:rFonts w:ascii="Times New Roman" w:hAnsi="Times New Roman"/>
          <w:color w:val="000000" w:themeColor="text1"/>
          <w:sz w:val="21"/>
          <w:u w:color="FFFFFF" w:themeColor="background1"/>
        </w:rPr>
        <w:fldChar w:fldCharType="end"/>
      </w:r>
    </w:p>
    <w:p w14:paraId="55628E8D">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"_Toc79590305"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8.4</w:t>
      </w:r>
      <w:r>
        <w:rPr>
          <w:rFonts w:ascii="Times New Roman" w:hAnsi="Times New Roman"/>
          <w:color w:val="000000" w:themeColor="text1"/>
          <w:sz w:val="21"/>
          <w:u w:color="FFFFFF" w:themeColor="background1"/>
        </w:rPr>
        <w:t xml:space="preserve"> </w:t>
      </w:r>
      <w:r>
        <w:rPr>
          <w:rStyle w:val="31"/>
          <w:rFonts w:ascii="Times New Roman" w:hAnsi="Times New Roman" w:eastAsia="黑体"/>
          <w:color w:val="000000" w:themeColor="text1"/>
          <w:sz w:val="21"/>
          <w:u w:color="FFFFFF" w:themeColor="background1"/>
        </w:rPr>
        <w:t>Carbonation Status of Concrete Bridge Structure Measurement and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53</w:t>
      </w:r>
      <w:r>
        <w:rPr>
          <w:rFonts w:ascii="Times New Roman" w:hAnsi="Times New Roman"/>
          <w:color w:val="000000" w:themeColor="text1"/>
          <w:sz w:val="21"/>
          <w:u w:color="FFFFFF" w:themeColor="background1"/>
        </w:rPr>
        <w:fldChar w:fldCharType="end"/>
      </w:r>
    </w:p>
    <w:p w14:paraId="476175A7">
      <w:pPr>
        <w:pStyle w:val="21"/>
        <w:tabs>
          <w:tab w:val="right" w:leader="dot" w:pos="8303"/>
        </w:tabs>
        <w:rPr>
          <w:rFonts w:ascii="Times New Roman" w:hAnsi="Times New Roman"/>
          <w:color w:val="000000" w:themeColor="text1"/>
          <w:sz w:val="21"/>
          <w:u w:color="FFFFFF" w:themeColor="background1"/>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"_Toc79590306"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8.5Thickness of Concrete Bridge Reinforcement Protection Layer Measurement and Evaluation</w:t>
      </w:r>
      <w:r>
        <w:rPr>
          <w:rFonts w:ascii="Times New Roman" w:hAnsi="Times New Roman"/>
          <w:color w:val="000000" w:themeColor="text1"/>
          <w:sz w:val="21"/>
          <w:u w:color="FFFFFF" w:themeColor="background1"/>
        </w:rPr>
        <w:tab/>
      </w:r>
    </w:p>
    <w:p w14:paraId="6E75A4F3">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rFonts w:hint="eastAsia" w:ascii="Times New Roman" w:hAnsi="Times New Roman"/>
          <w:color w:val="000000" w:themeColor="text1"/>
          <w:sz w:val="21"/>
          <w:u w:color="FFFFFF" w:themeColor="background1"/>
          <w:lang w:val="en-US" w:eastAsia="zh-CN"/>
        </w:rPr>
        <w:t>..................................................................................................................................................54</w:t>
      </w:r>
      <w:r>
        <w:rPr>
          <w:rFonts w:ascii="Times New Roman" w:hAnsi="Times New Roman"/>
          <w:color w:val="000000" w:themeColor="text1"/>
          <w:sz w:val="21"/>
          <w:u w:color="FFFFFF" w:themeColor="background1"/>
        </w:rPr>
        <w:fldChar w:fldCharType="end"/>
      </w:r>
    </w:p>
    <w:p w14:paraId="1BA5DA82">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"_Toc79590307"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8.6 Concrete Bridge Reinforcement Corrosion Potential</w:t>
      </w:r>
      <w:r>
        <w:rPr>
          <w:rFonts w:ascii="Times New Roman" w:hAnsi="Times New Roman"/>
          <w:color w:val="000000" w:themeColor="text1"/>
          <w:sz w:val="21"/>
          <w:u w:color="FFFFFF" w:themeColor="background1"/>
        </w:rPr>
        <w:t xml:space="preserve"> </w:t>
      </w:r>
      <w:r>
        <w:rPr>
          <w:rStyle w:val="31"/>
          <w:rFonts w:ascii="Times New Roman" w:hAnsi="Times New Roman" w:eastAsia="黑体"/>
          <w:color w:val="000000" w:themeColor="text1"/>
          <w:sz w:val="21"/>
          <w:u w:color="FFFFFF" w:themeColor="background1"/>
        </w:rPr>
        <w:t>Measurement and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54</w:t>
      </w:r>
      <w:r>
        <w:rPr>
          <w:rFonts w:ascii="Times New Roman" w:hAnsi="Times New Roman"/>
          <w:color w:val="000000" w:themeColor="text1"/>
          <w:sz w:val="21"/>
          <w:u w:color="FFFFFF" w:themeColor="background1"/>
        </w:rPr>
        <w:fldChar w:fldCharType="end"/>
      </w:r>
    </w:p>
    <w:p w14:paraId="0B4D838A">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"_Toc79590308"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8.7 Chlorine Ion Content of Concrete Bridge Structure</w:t>
      </w:r>
      <w:r>
        <w:rPr>
          <w:rFonts w:ascii="Times New Roman" w:hAnsi="Times New Roman"/>
          <w:color w:val="000000" w:themeColor="text1"/>
          <w:sz w:val="21"/>
          <w:u w:color="FFFFFF" w:themeColor="background1"/>
        </w:rPr>
        <w:t xml:space="preserve"> </w:t>
      </w:r>
      <w:r>
        <w:rPr>
          <w:rStyle w:val="31"/>
          <w:rFonts w:ascii="Times New Roman" w:hAnsi="Times New Roman" w:eastAsia="黑体"/>
          <w:color w:val="000000" w:themeColor="text1"/>
          <w:sz w:val="21"/>
          <w:u w:color="FFFFFF" w:themeColor="background1"/>
        </w:rPr>
        <w:t>Measurement and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55</w:t>
      </w:r>
      <w:r>
        <w:rPr>
          <w:rFonts w:ascii="Times New Roman" w:hAnsi="Times New Roman"/>
          <w:color w:val="000000" w:themeColor="text1"/>
          <w:sz w:val="21"/>
          <w:u w:color="FFFFFF" w:themeColor="background1"/>
        </w:rPr>
        <w:fldChar w:fldCharType="end"/>
      </w:r>
    </w:p>
    <w:p w14:paraId="4A80C288">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"_Toc79590309"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8.8 Concrete Bridge Resistivity Measurement and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55</w:t>
      </w:r>
      <w:r>
        <w:rPr>
          <w:rFonts w:ascii="Times New Roman" w:hAnsi="Times New Roman"/>
          <w:color w:val="000000" w:themeColor="text1"/>
          <w:sz w:val="21"/>
          <w:u w:color="FFFFFF" w:themeColor="background1"/>
        </w:rPr>
        <w:fldChar w:fldCharType="end"/>
      </w:r>
    </w:p>
    <w:p w14:paraId="77F92857">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"_Toc79590310"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8.9 Bridge Structure Natural Frequency Test and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56</w:t>
      </w:r>
      <w:r>
        <w:rPr>
          <w:rFonts w:hint="eastAsia" w:ascii="Times New Roman" w:hAnsi="Times New Roman"/>
          <w:color w:val="000000" w:themeColor="text1"/>
          <w:sz w:val="21"/>
          <w:u w:color="FFFFFF" w:themeColor="background1"/>
        </w:rPr>
        <w:fldChar w:fldCharType="end"/>
      </w:r>
    </w:p>
    <w:p w14:paraId="2DBE4658">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"_Toc79590311"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8.10 Cable Force Measurement and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56</w:t>
      </w:r>
      <w:r>
        <w:rPr>
          <w:rFonts w:hint="eastAsia" w:ascii="Times New Roman" w:hAnsi="Times New Roman"/>
          <w:color w:val="000000" w:themeColor="text1"/>
          <w:sz w:val="21"/>
          <w:u w:color="FFFFFF" w:themeColor="background1"/>
        </w:rPr>
        <w:fldChar w:fldCharType="end"/>
      </w:r>
    </w:p>
    <w:p w14:paraId="1133CDDE">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"_Toc79590312" </w:instrText>
      </w:r>
      <w:r>
        <w:rPr>
          <w:color w:val="000000" w:themeColor="text1"/>
          <w:sz w:val="21"/>
          <w:u w:color="FFFFFF" w:themeColor="background1"/>
        </w:rPr>
        <w:fldChar w:fldCharType="separate"/>
      </w:r>
      <w:r>
        <w:rPr>
          <w:rStyle w:val="31"/>
          <w:rFonts w:ascii="Times New Roman" w:hAnsi="Times New Roman" w:eastAsia="黑体"/>
          <w:color w:val="000000" w:themeColor="text1"/>
          <w:sz w:val="21"/>
          <w:u w:color="FFFFFF" w:themeColor="background1"/>
        </w:rPr>
        <w:t>8.11 Bridge Subgrade and Foundation</w:t>
      </w:r>
      <w:r>
        <w:rPr>
          <w:rFonts w:ascii="Times New Roman" w:hAnsi="Times New Roman"/>
          <w:color w:val="000000" w:themeColor="text1"/>
          <w:sz w:val="21"/>
          <w:u w:color="FFFFFF" w:themeColor="background1"/>
        </w:rPr>
        <w:t xml:space="preserve"> </w:t>
      </w:r>
      <w:r>
        <w:rPr>
          <w:rStyle w:val="31"/>
          <w:rFonts w:ascii="Times New Roman" w:hAnsi="Times New Roman" w:eastAsia="黑体"/>
          <w:color w:val="000000" w:themeColor="text1"/>
          <w:sz w:val="21"/>
          <w:u w:color="FFFFFF" w:themeColor="background1"/>
        </w:rPr>
        <w:t>Measurement and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56</w:t>
      </w:r>
      <w:r>
        <w:rPr>
          <w:rFonts w:hint="eastAsia" w:ascii="Times New Roman" w:hAnsi="Times New Roman"/>
          <w:color w:val="000000" w:themeColor="text1"/>
          <w:sz w:val="21"/>
          <w:u w:color="FFFFFF" w:themeColor="background1"/>
        </w:rPr>
        <w:fldChar w:fldCharType="end"/>
      </w:r>
    </w:p>
    <w:p w14:paraId="68BF4987">
      <w:pPr>
        <w:pStyle w:val="17"/>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"_Toc79590313"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9 Bridge Static Load Test</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58</w:t>
      </w:r>
      <w:r>
        <w:rPr>
          <w:rFonts w:hint="eastAsia" w:ascii="Times New Roman" w:hAnsi="Times New Roman"/>
          <w:color w:val="000000" w:themeColor="text1"/>
          <w:sz w:val="21"/>
          <w:u w:color="FFFFFF" w:themeColor="background1"/>
        </w:rPr>
        <w:fldChar w:fldCharType="end"/>
      </w:r>
    </w:p>
    <w:p w14:paraId="0397CCF7">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"_Toc79590314"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9.1 General Requirements</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58</w:t>
      </w:r>
      <w:r>
        <w:rPr>
          <w:rFonts w:hint="eastAsia" w:ascii="Times New Roman" w:hAnsi="Times New Roman"/>
          <w:color w:val="000000" w:themeColor="text1"/>
          <w:sz w:val="21"/>
          <w:u w:color="FFFFFF" w:themeColor="background1"/>
        </w:rPr>
        <w:fldChar w:fldCharType="end"/>
      </w:r>
    </w:p>
    <w:p w14:paraId="51E7C319">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"_Toc79590315"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9.</w:t>
      </w:r>
      <w:r>
        <w:rPr>
          <w:rStyle w:val="31"/>
          <w:rFonts w:ascii="Times New Roman" w:hAnsi="Times New Roman" w:eastAsia="黑体"/>
          <w:color w:val="000000" w:themeColor="text1"/>
          <w:sz w:val="21"/>
          <w:u w:color="FFFFFF" w:themeColor="background1"/>
        </w:rPr>
        <w:t>2</w:t>
      </w:r>
      <w:r>
        <w:rPr>
          <w:rFonts w:ascii="Times New Roman" w:hAnsi="Times New Roman"/>
          <w:color w:val="000000" w:themeColor="text1"/>
          <w:sz w:val="21"/>
          <w:u w:color="FFFFFF" w:themeColor="background1"/>
        </w:rPr>
        <w:t xml:space="preserve"> </w:t>
      </w:r>
      <w:r>
        <w:rPr>
          <w:rStyle w:val="31"/>
          <w:rFonts w:ascii="Times New Roman" w:hAnsi="Times New Roman" w:eastAsia="黑体"/>
          <w:color w:val="000000" w:themeColor="text1"/>
          <w:sz w:val="21"/>
          <w:u w:color="FFFFFF" w:themeColor="background1"/>
        </w:rPr>
        <w:t>Test Plan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58</w:t>
      </w:r>
      <w:r>
        <w:rPr>
          <w:rFonts w:hint="eastAsia" w:ascii="Times New Roman" w:hAnsi="Times New Roman"/>
          <w:color w:val="000000" w:themeColor="text1"/>
          <w:sz w:val="21"/>
          <w:u w:color="FFFFFF" w:themeColor="background1"/>
        </w:rPr>
        <w:fldChar w:fldCharType="end"/>
      </w:r>
    </w:p>
    <w:p w14:paraId="641A0392">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"_Toc79590316"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9.</w:t>
      </w:r>
      <w:r>
        <w:rPr>
          <w:rStyle w:val="31"/>
          <w:rFonts w:ascii="Times New Roman" w:hAnsi="Times New Roman" w:eastAsia="黑体"/>
          <w:color w:val="000000" w:themeColor="text1"/>
          <w:sz w:val="21"/>
          <w:u w:color="FFFFFF" w:themeColor="background1"/>
        </w:rPr>
        <w:t>3 Field Testing</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61</w:t>
      </w:r>
      <w:r>
        <w:rPr>
          <w:rFonts w:hint="eastAsia" w:ascii="Times New Roman" w:hAnsi="Times New Roman"/>
          <w:color w:val="000000" w:themeColor="text1"/>
          <w:sz w:val="21"/>
          <w:u w:color="FFFFFF" w:themeColor="background1"/>
        </w:rPr>
        <w:fldChar w:fldCharType="end"/>
      </w:r>
    </w:p>
    <w:p w14:paraId="3F36D084">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"_Toc79590317"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9.</w:t>
      </w:r>
      <w:r>
        <w:rPr>
          <w:rStyle w:val="31"/>
          <w:rFonts w:ascii="Times New Roman" w:hAnsi="Times New Roman" w:eastAsia="黑体"/>
          <w:color w:val="000000" w:themeColor="text1"/>
          <w:sz w:val="21"/>
          <w:u w:color="FFFFFF" w:themeColor="background1"/>
        </w:rPr>
        <w:t>4 Test Data Collection and Result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61</w:t>
      </w:r>
      <w:r>
        <w:rPr>
          <w:rFonts w:hint="eastAsia" w:ascii="Times New Roman" w:hAnsi="Times New Roman"/>
          <w:color w:val="000000" w:themeColor="text1"/>
          <w:sz w:val="21"/>
          <w:u w:color="FFFFFF" w:themeColor="background1"/>
        </w:rPr>
        <w:fldChar w:fldCharType="end"/>
      </w:r>
    </w:p>
    <w:p w14:paraId="784BBCEE">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"_Toc79590318"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9.</w:t>
      </w:r>
      <w:r>
        <w:rPr>
          <w:rStyle w:val="31"/>
          <w:rFonts w:ascii="Times New Roman" w:hAnsi="Times New Roman" w:eastAsia="黑体"/>
          <w:color w:val="000000" w:themeColor="text1"/>
          <w:sz w:val="21"/>
          <w:u w:color="FFFFFF" w:themeColor="background1"/>
        </w:rPr>
        <w:t>5 Pedestrian Bridge</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62</w:t>
      </w:r>
      <w:r>
        <w:rPr>
          <w:rFonts w:hint="eastAsia" w:ascii="Times New Roman" w:hAnsi="Times New Roman"/>
          <w:color w:val="000000" w:themeColor="text1"/>
          <w:sz w:val="21"/>
          <w:u w:color="FFFFFF" w:themeColor="background1"/>
        </w:rPr>
        <w:fldChar w:fldCharType="end"/>
      </w:r>
    </w:p>
    <w:p w14:paraId="7FB43941">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"_Toc79590319"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9.</w:t>
      </w:r>
      <w:r>
        <w:rPr>
          <w:rStyle w:val="31"/>
          <w:rFonts w:ascii="Times New Roman" w:hAnsi="Times New Roman" w:eastAsia="黑体"/>
          <w:color w:val="000000" w:themeColor="text1"/>
          <w:sz w:val="21"/>
          <w:u w:color="FFFFFF" w:themeColor="background1"/>
        </w:rPr>
        <w:t>6 Test Report</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62</w:t>
      </w:r>
      <w:r>
        <w:rPr>
          <w:rFonts w:hint="eastAsia" w:ascii="Times New Roman" w:hAnsi="Times New Roman"/>
          <w:color w:val="000000" w:themeColor="text1"/>
          <w:sz w:val="21"/>
          <w:u w:color="FFFFFF" w:themeColor="background1"/>
        </w:rPr>
        <w:fldChar w:fldCharType="end"/>
      </w:r>
    </w:p>
    <w:p w14:paraId="41A29493">
      <w:pPr>
        <w:pStyle w:val="17"/>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"_Toc79590320"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10</w:t>
      </w:r>
      <w:r>
        <w:rPr>
          <w:rFonts w:ascii="Times New Roman" w:hAnsi="Times New Roman"/>
          <w:color w:val="000000" w:themeColor="text1"/>
          <w:sz w:val="21"/>
          <w:u w:color="FFFFFF" w:themeColor="background1"/>
        </w:rPr>
        <w:t xml:space="preserve"> </w:t>
      </w:r>
      <w:r>
        <w:rPr>
          <w:rStyle w:val="31"/>
          <w:rFonts w:ascii="Times New Roman" w:hAnsi="Times New Roman"/>
          <w:color w:val="000000" w:themeColor="text1"/>
          <w:sz w:val="21"/>
          <w:u w:color="FFFFFF" w:themeColor="background1"/>
        </w:rPr>
        <w:t>Bridge Dynamic Load Test</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64</w:t>
      </w:r>
      <w:r>
        <w:rPr>
          <w:rFonts w:hint="eastAsia" w:ascii="Times New Roman" w:hAnsi="Times New Roman"/>
          <w:color w:val="000000" w:themeColor="text1"/>
          <w:sz w:val="21"/>
          <w:u w:color="FFFFFF" w:themeColor="background1"/>
        </w:rPr>
        <w:fldChar w:fldCharType="end"/>
      </w:r>
    </w:p>
    <w:p w14:paraId="6414CB2C">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"_Toc79590321"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10.</w:t>
      </w:r>
      <w:r>
        <w:rPr>
          <w:rStyle w:val="31"/>
          <w:rFonts w:ascii="Times New Roman" w:hAnsi="Times New Roman" w:eastAsia="黑体"/>
          <w:color w:val="000000" w:themeColor="text1"/>
          <w:sz w:val="21"/>
          <w:u w:color="FFFFFF" w:themeColor="background1"/>
        </w:rPr>
        <w:t>1 General Requirements</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64</w:t>
      </w:r>
      <w:r>
        <w:rPr>
          <w:rFonts w:hint="eastAsia" w:ascii="Times New Roman" w:hAnsi="Times New Roman"/>
          <w:color w:val="000000" w:themeColor="text1"/>
          <w:sz w:val="21"/>
          <w:u w:color="FFFFFF" w:themeColor="background1"/>
        </w:rPr>
        <w:fldChar w:fldCharType="end"/>
      </w:r>
    </w:p>
    <w:p w14:paraId="5C101317">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"_Toc79590322"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10.</w:t>
      </w:r>
      <w:r>
        <w:rPr>
          <w:rStyle w:val="31"/>
          <w:rFonts w:ascii="Times New Roman" w:hAnsi="Times New Roman" w:eastAsia="黑体"/>
          <w:color w:val="000000" w:themeColor="text1"/>
          <w:sz w:val="21"/>
          <w:u w:color="FFFFFF" w:themeColor="background1"/>
        </w:rPr>
        <w:t>2 Test Plan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64</w:t>
      </w:r>
      <w:r>
        <w:rPr>
          <w:rFonts w:hint="eastAsia" w:ascii="Times New Roman" w:hAnsi="Times New Roman"/>
          <w:color w:val="000000" w:themeColor="text1"/>
          <w:sz w:val="21"/>
          <w:u w:color="FFFFFF" w:themeColor="background1"/>
        </w:rPr>
        <w:fldChar w:fldCharType="end"/>
      </w:r>
    </w:p>
    <w:p w14:paraId="225C9511">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"_Toc79590323"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10.</w:t>
      </w:r>
      <w:r>
        <w:rPr>
          <w:rStyle w:val="31"/>
          <w:rFonts w:ascii="Times New Roman" w:hAnsi="Times New Roman" w:eastAsia="黑体"/>
          <w:color w:val="000000" w:themeColor="text1"/>
          <w:sz w:val="21"/>
          <w:u w:color="FFFFFF" w:themeColor="background1"/>
        </w:rPr>
        <w:t>3 Field Testing</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65</w:t>
      </w:r>
      <w:r>
        <w:rPr>
          <w:rFonts w:hint="eastAsia" w:ascii="Times New Roman" w:hAnsi="Times New Roman"/>
          <w:color w:val="000000" w:themeColor="text1"/>
          <w:sz w:val="21"/>
          <w:u w:color="FFFFFF" w:themeColor="background1"/>
        </w:rPr>
        <w:fldChar w:fldCharType="end"/>
      </w:r>
    </w:p>
    <w:p w14:paraId="45EAD108">
      <w:pPr>
        <w:pStyle w:val="21"/>
        <w:tabs>
          <w:tab w:val="right" w:leader="dot" w:pos="8303"/>
        </w:tabs>
        <w:rPr>
          <w:rFonts w:hint="eastAsia" w:ascii="Times New Roman" w:hAnsi="Times New Roman"/>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"_Toc79590324"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10.</w:t>
      </w:r>
      <w:r>
        <w:rPr>
          <w:rStyle w:val="31"/>
          <w:rFonts w:ascii="Times New Roman" w:hAnsi="Times New Roman" w:eastAsia="黑体"/>
          <w:color w:val="000000" w:themeColor="text1"/>
          <w:sz w:val="21"/>
          <w:u w:color="FFFFFF" w:themeColor="background1"/>
        </w:rPr>
        <w:t>4</w:t>
      </w:r>
      <w:r>
        <w:rPr>
          <w:rFonts w:ascii="Times New Roman" w:hAnsi="Times New Roman"/>
          <w:color w:val="000000" w:themeColor="text1"/>
          <w:sz w:val="21"/>
          <w:u w:color="FFFFFF" w:themeColor="background1"/>
        </w:rPr>
        <w:t xml:space="preserve"> </w:t>
      </w:r>
      <w:r>
        <w:rPr>
          <w:rStyle w:val="31"/>
          <w:rFonts w:ascii="Times New Roman" w:hAnsi="Times New Roman" w:eastAsia="黑体"/>
          <w:color w:val="000000" w:themeColor="text1"/>
          <w:sz w:val="21"/>
          <w:u w:color="FFFFFF" w:themeColor="background1"/>
        </w:rPr>
        <w:t>Test Data Analysis and Evaluation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65</w:t>
      </w:r>
      <w:r>
        <w:rPr>
          <w:rFonts w:hint="eastAsia" w:ascii="Times New Roman" w:hAnsi="Times New Roman"/>
          <w:color w:val="000000" w:themeColor="text1"/>
          <w:sz w:val="21"/>
          <w:u w:color="FFFFFF" w:themeColor="background1"/>
        </w:rPr>
        <w:fldChar w:fldCharType="end"/>
      </w:r>
    </w:p>
    <w:p w14:paraId="2CD22DA4">
      <w:pPr>
        <w:ind w:firstLine="420" w:firstLineChars="200"/>
        <w:rPr>
          <w:rFonts w:hint="eastAsia"/>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"_Toc79590319" </w:instrText>
      </w:r>
      <w:r>
        <w:rPr>
          <w:color w:val="000000" w:themeColor="text1"/>
          <w:sz w:val="21"/>
          <w:u w:color="FFFFFF" w:themeColor="background1"/>
        </w:rPr>
        <w:fldChar w:fldCharType="separate"/>
      </w:r>
      <w:r>
        <w:rPr>
          <w:rStyle w:val="31"/>
          <w:rFonts w:hint="eastAsia" w:ascii="Times New Roman" w:hAnsi="Times New Roman"/>
          <w:color w:val="000000" w:themeColor="text1"/>
          <w:sz w:val="21"/>
          <w:u w:color="FFFFFF" w:themeColor="background1"/>
          <w:lang w:val="en-US" w:eastAsia="zh-CN"/>
        </w:rPr>
        <w:t>10.5</w:t>
      </w:r>
      <w:r>
        <w:rPr>
          <w:rStyle w:val="31"/>
          <w:rFonts w:ascii="Times New Roman" w:hAnsi="Times New Roman" w:eastAsia="黑体"/>
          <w:color w:val="000000" w:themeColor="text1"/>
          <w:sz w:val="21"/>
          <w:u w:color="FFFFFF" w:themeColor="background1"/>
        </w:rPr>
        <w:t>Test Report</w:t>
      </w:r>
      <w:r>
        <w:rPr>
          <w:rStyle w:val="31"/>
          <w:rFonts w:hint="eastAsia" w:ascii="Times New Roman" w:hAnsi="Times New Roman" w:eastAsia="黑体"/>
          <w:color w:val="000000" w:themeColor="text1"/>
          <w:sz w:val="21"/>
          <w:u w:color="FFFFFF" w:themeColor="background1"/>
          <w:lang w:val="en-US" w:eastAsia="zh-CN"/>
        </w:rPr>
        <w:t>........................................................................................................................66</w:t>
      </w:r>
      <w:r>
        <w:rPr>
          <w:rFonts w:hint="eastAsia" w:ascii="Times New Roman" w:hAnsi="Times New Roman"/>
          <w:color w:val="000000" w:themeColor="text1"/>
          <w:sz w:val="21"/>
          <w:u w:color="FFFFFF" w:themeColor="background1"/>
        </w:rPr>
        <w:fldChar w:fldCharType="end"/>
      </w:r>
    </w:p>
    <w:p w14:paraId="31166FBB">
      <w:pPr>
        <w:pStyle w:val="17"/>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"_Toc79590325"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11 Checking and</w:t>
      </w:r>
      <w:r>
        <w:rPr>
          <w:rFonts w:ascii="Times New Roman" w:hAnsi="Times New Roman"/>
          <w:color w:val="000000" w:themeColor="text1"/>
          <w:sz w:val="21"/>
          <w:u w:color="FFFFFF" w:themeColor="background1"/>
        </w:rPr>
        <w:t xml:space="preserve"> </w:t>
      </w:r>
      <w:r>
        <w:rPr>
          <w:rStyle w:val="31"/>
          <w:rFonts w:ascii="Times New Roman" w:hAnsi="Times New Roman"/>
          <w:color w:val="000000" w:themeColor="text1"/>
          <w:sz w:val="21"/>
          <w:u w:color="FFFFFF" w:themeColor="background1"/>
        </w:rPr>
        <w:t xml:space="preserve">Load-bearing Capacity Evaluation of Bridge Structure </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67</w:t>
      </w:r>
      <w:r>
        <w:rPr>
          <w:rFonts w:hint="eastAsia" w:ascii="Times New Roman" w:hAnsi="Times New Roman"/>
          <w:color w:val="000000" w:themeColor="text1"/>
          <w:sz w:val="21"/>
          <w:u w:color="FFFFFF" w:themeColor="background1"/>
        </w:rPr>
        <w:fldChar w:fldCharType="end"/>
      </w:r>
    </w:p>
    <w:p w14:paraId="20AF85D1">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"_Toc79590326"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11.1</w:t>
      </w:r>
      <w:r>
        <w:rPr>
          <w:rFonts w:ascii="Times New Roman" w:hAnsi="Times New Roman"/>
          <w:color w:val="000000" w:themeColor="text1"/>
          <w:sz w:val="21"/>
          <w:u w:color="FFFFFF" w:themeColor="background1"/>
        </w:rPr>
        <w:t xml:space="preserve"> </w:t>
      </w:r>
      <w:r>
        <w:rPr>
          <w:rStyle w:val="31"/>
          <w:rFonts w:ascii="Times New Roman" w:hAnsi="Times New Roman"/>
          <w:color w:val="000000" w:themeColor="text1"/>
          <w:sz w:val="21"/>
          <w:u w:color="FFFFFF" w:themeColor="background1"/>
        </w:rPr>
        <w:t>General Requirements</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67</w:t>
      </w:r>
      <w:r>
        <w:rPr>
          <w:rFonts w:hint="eastAsia" w:ascii="Times New Roman" w:hAnsi="Times New Roman"/>
          <w:color w:val="000000" w:themeColor="text1"/>
          <w:sz w:val="21"/>
          <w:u w:color="FFFFFF" w:themeColor="background1"/>
        </w:rPr>
        <w:fldChar w:fldCharType="end"/>
      </w:r>
    </w:p>
    <w:p w14:paraId="0FB78938">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"_Toc79590327"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 xml:space="preserve">11.2 Action on Bridge Structure  </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67</w:t>
      </w:r>
      <w:r>
        <w:rPr>
          <w:rFonts w:hint="eastAsia" w:ascii="Times New Roman" w:hAnsi="Times New Roman"/>
          <w:color w:val="000000" w:themeColor="text1"/>
          <w:sz w:val="21"/>
          <w:u w:color="FFFFFF" w:themeColor="background1"/>
        </w:rPr>
        <w:fldChar w:fldCharType="end"/>
      </w:r>
    </w:p>
    <w:p w14:paraId="000D20CE">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"_Toc79590328"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11.3 Key Checking Points of Bridge Structure</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67</w:t>
      </w:r>
      <w:r>
        <w:rPr>
          <w:rFonts w:hint="eastAsia" w:ascii="Times New Roman" w:hAnsi="Times New Roman"/>
          <w:color w:val="000000" w:themeColor="text1"/>
          <w:sz w:val="21"/>
          <w:u w:color="FFFFFF" w:themeColor="background1"/>
        </w:rPr>
        <w:fldChar w:fldCharType="end"/>
      </w:r>
    </w:p>
    <w:p w14:paraId="0395E71F">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"_Toc79590329"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11.4 Item Modification Coefficient</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69</w:t>
      </w:r>
      <w:r>
        <w:rPr>
          <w:rFonts w:hint="eastAsia" w:ascii="Times New Roman" w:hAnsi="Times New Roman"/>
          <w:color w:val="000000" w:themeColor="text1"/>
          <w:sz w:val="21"/>
          <w:u w:color="FFFFFF" w:themeColor="background1"/>
        </w:rPr>
        <w:fldChar w:fldCharType="end"/>
      </w:r>
    </w:p>
    <w:p w14:paraId="407ACF30">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"_Toc79590330"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 xml:space="preserve">11.5 Load-bearing Capacity Evaluation of Bridge Structure </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73</w:t>
      </w:r>
      <w:r>
        <w:rPr>
          <w:rFonts w:hint="eastAsia" w:ascii="Times New Roman" w:hAnsi="Times New Roman"/>
          <w:color w:val="000000" w:themeColor="text1"/>
          <w:sz w:val="21"/>
          <w:u w:color="FFFFFF" w:themeColor="background1"/>
        </w:rPr>
        <w:fldChar w:fldCharType="end"/>
      </w:r>
    </w:p>
    <w:p w14:paraId="7421F83D">
      <w:pPr>
        <w:pStyle w:val="17"/>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"_Toc79590331"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 xml:space="preserve">12 Bridge Operation Monitoring </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76</w:t>
      </w:r>
      <w:r>
        <w:rPr>
          <w:rFonts w:hint="eastAsia" w:ascii="Times New Roman" w:hAnsi="Times New Roman"/>
          <w:color w:val="000000" w:themeColor="text1"/>
          <w:sz w:val="21"/>
          <w:u w:color="FFFFFF" w:themeColor="background1"/>
        </w:rPr>
        <w:fldChar w:fldCharType="end"/>
      </w:r>
    </w:p>
    <w:p w14:paraId="543CED8F">
      <w:pPr>
        <w:pStyle w:val="21"/>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"_Toc79590332"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12.1</w:t>
      </w:r>
      <w:r>
        <w:rPr>
          <w:rFonts w:ascii="Times New Roman" w:hAnsi="Times New Roman"/>
          <w:color w:val="000000" w:themeColor="text1"/>
          <w:sz w:val="21"/>
          <w:u w:color="FFFFFF" w:themeColor="background1"/>
        </w:rPr>
        <w:t xml:space="preserve"> </w:t>
      </w:r>
      <w:r>
        <w:rPr>
          <w:rStyle w:val="31"/>
          <w:rFonts w:ascii="Times New Roman" w:hAnsi="Times New Roman"/>
          <w:color w:val="000000" w:themeColor="text1"/>
          <w:sz w:val="21"/>
          <w:u w:color="FFFFFF" w:themeColor="background1"/>
        </w:rPr>
        <w:t>General Requirements</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76</w:t>
      </w:r>
      <w:r>
        <w:rPr>
          <w:rFonts w:hint="eastAsia" w:ascii="Times New Roman" w:hAnsi="Times New Roman"/>
          <w:color w:val="000000" w:themeColor="text1"/>
          <w:sz w:val="21"/>
          <w:u w:color="FFFFFF" w:themeColor="background1"/>
        </w:rPr>
        <w:fldChar w:fldCharType="end"/>
      </w:r>
    </w:p>
    <w:p w14:paraId="4E9FC3E1">
      <w:pPr>
        <w:pStyle w:val="21"/>
        <w:tabs>
          <w:tab w:val="left" w:pos="840"/>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"_Toc79590333"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12.2</w:t>
      </w:r>
      <w:r>
        <w:rPr>
          <w:rFonts w:ascii="Times New Roman" w:hAnsi="Times New Roman"/>
          <w:color w:val="000000" w:themeColor="text1"/>
          <w:sz w:val="21"/>
          <w:u w:color="FFFFFF" w:themeColor="background1"/>
        </w:rPr>
        <w:tab/>
      </w:r>
      <w:r>
        <w:rPr>
          <w:rStyle w:val="31"/>
          <w:rFonts w:ascii="Times New Roman" w:hAnsi="Times New Roman"/>
          <w:color w:val="000000" w:themeColor="text1"/>
          <w:sz w:val="21"/>
          <w:u w:color="FFFFFF" w:themeColor="background1"/>
        </w:rPr>
        <w:t>Operation Monitoring Contents</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76</w:t>
      </w:r>
      <w:r>
        <w:rPr>
          <w:rFonts w:hint="eastAsia" w:ascii="Times New Roman" w:hAnsi="Times New Roman"/>
          <w:color w:val="000000" w:themeColor="text1"/>
          <w:sz w:val="21"/>
          <w:u w:color="FFFFFF" w:themeColor="background1"/>
        </w:rPr>
        <w:fldChar w:fldCharType="end"/>
      </w:r>
    </w:p>
    <w:p w14:paraId="0CCC7F7F">
      <w:pPr>
        <w:pStyle w:val="21"/>
        <w:tabs>
          <w:tab w:val="left" w:pos="840"/>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"_Toc79590334"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12.3</w:t>
      </w:r>
      <w:r>
        <w:rPr>
          <w:rFonts w:ascii="Times New Roman" w:hAnsi="Times New Roman"/>
          <w:color w:val="000000" w:themeColor="text1"/>
          <w:sz w:val="21"/>
          <w:u w:color="FFFFFF" w:themeColor="background1"/>
        </w:rPr>
        <w:tab/>
      </w:r>
      <w:r>
        <w:rPr>
          <w:rStyle w:val="31"/>
          <w:rFonts w:ascii="Times New Roman" w:hAnsi="Times New Roman"/>
          <w:color w:val="000000" w:themeColor="text1"/>
          <w:sz w:val="21"/>
          <w:u w:color="FFFFFF" w:themeColor="background1"/>
        </w:rPr>
        <w:t xml:space="preserve">Monitoring Points Selection </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77</w:t>
      </w:r>
      <w:r>
        <w:rPr>
          <w:rFonts w:hint="eastAsia" w:ascii="Times New Roman" w:hAnsi="Times New Roman"/>
          <w:color w:val="000000" w:themeColor="text1"/>
          <w:sz w:val="21"/>
          <w:u w:color="FFFFFF" w:themeColor="background1"/>
        </w:rPr>
        <w:fldChar w:fldCharType="end"/>
      </w:r>
    </w:p>
    <w:p w14:paraId="22079F17">
      <w:pPr>
        <w:pStyle w:val="21"/>
        <w:tabs>
          <w:tab w:val="left" w:pos="840"/>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"_Toc79590335"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12.4</w:t>
      </w:r>
      <w:r>
        <w:rPr>
          <w:rFonts w:ascii="Times New Roman" w:hAnsi="Times New Roman"/>
          <w:color w:val="000000" w:themeColor="text1"/>
          <w:sz w:val="21"/>
          <w:u w:color="FFFFFF" w:themeColor="background1"/>
        </w:rPr>
        <w:tab/>
      </w:r>
      <w:r>
        <w:rPr>
          <w:rStyle w:val="31"/>
          <w:rFonts w:ascii="Times New Roman" w:hAnsi="Times New Roman"/>
          <w:color w:val="000000" w:themeColor="text1"/>
          <w:sz w:val="21"/>
          <w:u w:color="FFFFFF" w:themeColor="background1"/>
        </w:rPr>
        <w:t>Operation Monitoring Methods</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78</w:t>
      </w:r>
      <w:r>
        <w:rPr>
          <w:rFonts w:hint="eastAsia" w:ascii="Times New Roman" w:hAnsi="Times New Roman"/>
          <w:color w:val="000000" w:themeColor="text1"/>
          <w:sz w:val="21"/>
          <w:u w:color="FFFFFF" w:themeColor="background1"/>
        </w:rPr>
        <w:fldChar w:fldCharType="end"/>
      </w:r>
    </w:p>
    <w:p w14:paraId="4A7CEE87">
      <w:pPr>
        <w:pStyle w:val="21"/>
        <w:tabs>
          <w:tab w:val="left" w:pos="840"/>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"_Toc79590336"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12.5</w:t>
      </w:r>
      <w:r>
        <w:rPr>
          <w:rFonts w:ascii="Times New Roman" w:hAnsi="Times New Roman"/>
          <w:color w:val="000000" w:themeColor="text1"/>
          <w:sz w:val="21"/>
          <w:u w:color="FFFFFF" w:themeColor="background1"/>
        </w:rPr>
        <w:tab/>
      </w:r>
      <w:r>
        <w:rPr>
          <w:rStyle w:val="31"/>
          <w:rFonts w:ascii="Times New Roman" w:hAnsi="Times New Roman"/>
          <w:color w:val="000000" w:themeColor="text1"/>
          <w:sz w:val="21"/>
          <w:u w:color="FFFFFF" w:themeColor="background1"/>
        </w:rPr>
        <w:t>Monitoring Warning and Assessment</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79</w:t>
      </w:r>
      <w:r>
        <w:rPr>
          <w:rFonts w:hint="eastAsia" w:ascii="Times New Roman" w:hAnsi="Times New Roman"/>
          <w:color w:val="000000" w:themeColor="text1"/>
          <w:sz w:val="21"/>
          <w:u w:color="FFFFFF" w:themeColor="background1"/>
        </w:rPr>
        <w:fldChar w:fldCharType="end"/>
      </w:r>
    </w:p>
    <w:p w14:paraId="70B34143">
      <w:pPr>
        <w:pStyle w:val="17"/>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"_Toc79590337"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Appendix 1 Maximum Limit of Dead Load Crack Width</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81</w:t>
      </w:r>
      <w:r>
        <w:rPr>
          <w:rFonts w:hint="eastAsia" w:ascii="Times New Roman" w:hAnsi="Times New Roman"/>
          <w:color w:val="000000" w:themeColor="text1"/>
          <w:sz w:val="21"/>
          <w:u w:color="FFFFFF" w:themeColor="background1"/>
        </w:rPr>
        <w:fldChar w:fldCharType="end"/>
      </w:r>
    </w:p>
    <w:p w14:paraId="77875850">
      <w:pPr>
        <w:pStyle w:val="17"/>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"_Toc79590337"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Appendix 2 Erosion Environment Classification</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82</w:t>
      </w:r>
      <w:r>
        <w:rPr>
          <w:rFonts w:hint="eastAsia" w:ascii="Times New Roman" w:hAnsi="Times New Roman"/>
          <w:color w:val="000000" w:themeColor="text1"/>
          <w:sz w:val="21"/>
          <w:u w:color="FFFFFF" w:themeColor="background1"/>
        </w:rPr>
        <w:fldChar w:fldCharType="end"/>
      </w:r>
    </w:p>
    <w:p w14:paraId="51862338">
      <w:pPr>
        <w:pStyle w:val="17"/>
        <w:tabs>
          <w:tab w:val="right" w:leader="dot" w:pos="8303"/>
        </w:tabs>
        <w:rPr>
          <w:rFonts w:hint="eastAsia" w:ascii="Times New Roman" w:hAnsi="Times New Roman" w:eastAsia="宋体"/>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"_Toc79590337"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Appendix 3 Deflection Limit of Bridge Structure under Standard Calculation Live Load</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83</w:t>
      </w:r>
      <w:r>
        <w:rPr>
          <w:rFonts w:hint="eastAsia" w:ascii="Times New Roman" w:hAnsi="Times New Roman"/>
          <w:color w:val="000000" w:themeColor="text1"/>
          <w:sz w:val="21"/>
          <w:u w:color="FFFFFF" w:themeColor="background1"/>
        </w:rPr>
        <w:fldChar w:fldCharType="end"/>
      </w:r>
    </w:p>
    <w:p w14:paraId="1FC6C709">
      <w:pPr>
        <w:pStyle w:val="17"/>
        <w:tabs>
          <w:tab w:val="right" w:leader="dot" w:pos="8303"/>
        </w:tabs>
        <w:rPr>
          <w:rFonts w:hint="eastAsia" w:ascii="Times New Roman" w:hAnsi="Times New Roman"/>
          <w:color w:val="000000" w:themeColor="text1"/>
          <w:sz w:val="21"/>
          <w:u w:color="FFFFFF" w:themeColor="background1"/>
          <w:lang w:val="en-US" w:eastAsia="zh-CN"/>
        </w:rPr>
      </w:pPr>
      <w:r>
        <w:rPr>
          <w:color w:val="000000" w:themeColor="text1"/>
          <w:sz w:val="21"/>
          <w:u w:color="FFFFFF" w:themeColor="background1"/>
        </w:rPr>
        <w:fldChar w:fldCharType="begin"/>
      </w:r>
      <w:r>
        <w:rPr>
          <w:color w:val="000000" w:themeColor="text1"/>
          <w:sz w:val="21"/>
          <w:u w:color="FFFFFF" w:themeColor="background1"/>
        </w:rPr>
        <w:instrText xml:space="preserve"> HYPERLINK \l "_Toc79590337" </w:instrText>
      </w:r>
      <w:r>
        <w:rPr>
          <w:color w:val="000000" w:themeColor="text1"/>
          <w:sz w:val="21"/>
          <w:u w:color="FFFFFF" w:themeColor="background1"/>
        </w:rPr>
        <w:fldChar w:fldCharType="separate"/>
      </w:r>
      <w:r>
        <w:rPr>
          <w:rStyle w:val="31"/>
          <w:rFonts w:ascii="Times New Roman" w:hAnsi="Times New Roman"/>
          <w:color w:val="000000" w:themeColor="text1"/>
          <w:sz w:val="21"/>
          <w:u w:color="FFFFFF" w:themeColor="background1"/>
        </w:rPr>
        <w:t>Appendix 4 Technical Requirements for Bridge Operation Monitoring System</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84</w:t>
      </w:r>
    </w:p>
    <w:p w14:paraId="402E003F">
      <w:pPr>
        <w:pStyle w:val="17"/>
        <w:tabs>
          <w:tab w:val="right" w:leader="dot" w:pos="8303"/>
        </w:tabs>
        <w:rPr>
          <w:rFonts w:hint="eastAsia" w:ascii="Times New Roman" w:hAnsi="Times New Roman" w:eastAsia="宋体"/>
          <w:color w:val="000000" w:themeColor="text1"/>
          <w:sz w:val="21"/>
          <w:u w:color="FFFFFF" w:themeColor="background1"/>
          <w:lang w:val="en-US" w:eastAsia="zh-CN"/>
        </w:rPr>
      </w:pPr>
      <w:r>
        <w:rPr>
          <w:rStyle w:val="31"/>
          <w:rFonts w:ascii="Times New Roman" w:hAnsi="Times New Roman" w:eastAsia="黑体"/>
          <w:caps w:val="0"/>
          <w:color w:val="000000" w:themeColor="text1"/>
          <w:kern w:val="0"/>
          <w:u w:color="FFFFFF" w:themeColor="background1"/>
        </w:rPr>
        <w:t xml:space="preserve">Explanation </w:t>
      </w:r>
      <w:r>
        <w:rPr>
          <w:rStyle w:val="31"/>
          <w:rFonts w:hint="eastAsia" w:ascii="Times New Roman" w:hAnsi="Times New Roman" w:eastAsia="黑体"/>
          <w:caps w:val="0"/>
          <w:color w:val="000000" w:themeColor="text1"/>
          <w:kern w:val="0"/>
          <w:u w:color="FFFFFF" w:themeColor="background1"/>
        </w:rPr>
        <w:t>o</w:t>
      </w:r>
      <w:r>
        <w:rPr>
          <w:rStyle w:val="31"/>
          <w:rFonts w:ascii="Times New Roman" w:hAnsi="Times New Roman" w:eastAsia="黑体"/>
          <w:caps w:val="0"/>
          <w:color w:val="000000" w:themeColor="text1"/>
          <w:kern w:val="0"/>
          <w:u w:color="FFFFFF" w:themeColor="background1"/>
        </w:rPr>
        <w:t>f</w:t>
      </w:r>
      <w:r>
        <w:rPr>
          <w:rStyle w:val="31"/>
          <w:rFonts w:hint="eastAsia" w:ascii="Times New Roman" w:hAnsi="Times New Roman" w:eastAsia="黑体"/>
          <w:caps w:val="0"/>
          <w:color w:val="000000" w:themeColor="text1"/>
          <w:kern w:val="0"/>
          <w:u w:color="FFFFFF" w:themeColor="background1"/>
        </w:rPr>
        <w:t xml:space="preserve"> </w:t>
      </w:r>
      <w:r>
        <w:rPr>
          <w:rStyle w:val="31"/>
          <w:rFonts w:ascii="Times New Roman" w:hAnsi="Times New Roman" w:eastAsia="黑体"/>
          <w:caps w:val="0"/>
          <w:color w:val="000000" w:themeColor="text1"/>
          <w:kern w:val="0"/>
          <w:u w:color="FFFFFF" w:themeColor="background1"/>
        </w:rPr>
        <w:t xml:space="preserve">Wording </w:t>
      </w:r>
      <w:r>
        <w:rPr>
          <w:rStyle w:val="31"/>
          <w:rFonts w:hint="eastAsia" w:ascii="Times New Roman" w:hAnsi="Times New Roman" w:eastAsia="黑体"/>
          <w:caps w:val="0"/>
          <w:color w:val="000000" w:themeColor="text1"/>
          <w:kern w:val="0"/>
          <w:u w:color="FFFFFF" w:themeColor="background1"/>
        </w:rPr>
        <w:t>i</w:t>
      </w:r>
      <w:r>
        <w:rPr>
          <w:rStyle w:val="31"/>
          <w:rFonts w:ascii="Times New Roman" w:hAnsi="Times New Roman" w:eastAsia="黑体"/>
          <w:caps w:val="0"/>
          <w:color w:val="000000" w:themeColor="text1"/>
          <w:kern w:val="0"/>
          <w:u w:color="FFFFFF" w:themeColor="background1"/>
        </w:rPr>
        <w:t xml:space="preserve">n </w:t>
      </w:r>
      <w:r>
        <w:rPr>
          <w:rStyle w:val="31"/>
          <w:rFonts w:hint="eastAsia" w:ascii="Times New Roman" w:hAnsi="Times New Roman" w:eastAsia="黑体"/>
          <w:caps w:val="0"/>
          <w:color w:val="000000" w:themeColor="text1"/>
          <w:kern w:val="0"/>
          <w:u w:color="FFFFFF" w:themeColor="background1"/>
        </w:rPr>
        <w:t>t</w:t>
      </w:r>
      <w:r>
        <w:rPr>
          <w:rStyle w:val="31"/>
          <w:rFonts w:ascii="Times New Roman" w:hAnsi="Times New Roman" w:eastAsia="黑体"/>
          <w:caps w:val="0"/>
          <w:color w:val="000000" w:themeColor="text1"/>
          <w:kern w:val="0"/>
          <w:u w:color="FFFFFF" w:themeColor="background1"/>
        </w:rPr>
        <w:t>his Standard</w:t>
      </w:r>
      <w:r>
        <w:rPr>
          <w:rFonts w:ascii="Times New Roman" w:hAnsi="Times New Roman"/>
          <w:color w:val="000000" w:themeColor="text1"/>
          <w:sz w:val="21"/>
          <w:u w:color="FFFFFF" w:themeColor="background1"/>
        </w:rPr>
        <w:tab/>
      </w:r>
      <w:r>
        <w:rPr>
          <w:rFonts w:hint="eastAsia" w:ascii="Times New Roman" w:hAnsi="Times New Roman"/>
          <w:color w:val="000000" w:themeColor="text1"/>
          <w:sz w:val="21"/>
          <w:u w:color="FFFFFF" w:themeColor="background1"/>
          <w:lang w:val="en-US" w:eastAsia="zh-CN"/>
        </w:rPr>
        <w:t>91</w:t>
      </w:r>
      <w:r>
        <w:rPr>
          <w:rFonts w:hint="eastAsia" w:ascii="Times New Roman" w:hAnsi="Times New Roman"/>
          <w:color w:val="000000" w:themeColor="text1"/>
          <w:sz w:val="21"/>
          <w:u w:color="FFFFFF" w:themeColor="background1"/>
        </w:rPr>
        <w:fldChar w:fldCharType="end"/>
      </w:r>
    </w:p>
    <w:p w14:paraId="2DFB4172">
      <w:pPr>
        <w:rPr>
          <w:rFonts w:hint="default" w:ascii="Times New Roman" w:hAnsi="Times New Roman"/>
          <w:color w:val="000000" w:themeColor="text1"/>
          <w:sz w:val="21"/>
          <w:u w:color="FFFFFF" w:themeColor="background1"/>
          <w:lang w:val="en-US" w:eastAsia="zh-CN"/>
        </w:rPr>
      </w:pPr>
      <w:r>
        <w:rPr>
          <w:rFonts w:hint="eastAsia" w:ascii="Times New Roman" w:hAnsi="Times New Roman"/>
          <w:color w:val="000000" w:themeColor="text1"/>
          <w:sz w:val="21"/>
          <w:u w:color="FFFFFF" w:themeColor="background1"/>
          <w:lang w:val="en-US" w:eastAsia="zh-CN"/>
        </w:rPr>
        <w:t>List of Quoted Standard....................................................................................................................92</w:t>
      </w:r>
    </w:p>
    <w:p w14:paraId="1BDA3AA7">
      <w:pPr>
        <w:pStyle w:val="2"/>
        <w:rPr>
          <w:rFonts w:hint="eastAsia" w:ascii="Times New Roman" w:hAnsi="Times New Roman"/>
          <w:color w:val="000000" w:themeColor="text1"/>
          <w:sz w:val="21"/>
          <w:u w:color="FFFFFF" w:themeColor="background1"/>
          <w:lang w:val="en-US" w:eastAsia="zh-CN"/>
        </w:rPr>
        <w:sectPr>
          <w:footerReference r:id="rId8" w:type="default"/>
          <w:pgSz w:w="11906" w:h="16838"/>
          <w:pgMar w:top="1440" w:right="1304" w:bottom="1440" w:left="1304" w:header="851" w:footer="992" w:gutter="0"/>
          <w:pgBorders>
            <w:top w:val="none" w:sz="0" w:space="0"/>
            <w:left w:val="none" w:sz="0" w:space="0"/>
            <w:bottom w:val="none" w:sz="0" w:space="0"/>
            <w:right w:val="none" w:sz="0" w:space="0"/>
          </w:pgBorders>
          <w:pgNumType w:start="1"/>
          <w:cols w:space="720" w:num="1"/>
          <w:docGrid w:linePitch="312" w:charSpace="0"/>
        </w:sectPr>
      </w:pPr>
      <w:r>
        <w:rPr>
          <w:rFonts w:hint="eastAsia" w:ascii="Times New Roman" w:hAnsi="Times New Roman"/>
          <w:color w:val="000000" w:themeColor="text1"/>
          <w:sz w:val="21"/>
          <w:u w:color="FFFFFF" w:themeColor="background1"/>
          <w:lang w:val="en-US" w:eastAsia="zh-CN"/>
        </w:rPr>
        <w:t>Addition:Explanation of Provision..................................................................................................93</w:t>
      </w:r>
    </w:p>
    <w:p w14:paraId="3798E19C">
      <w:pPr>
        <w:pStyle w:val="3"/>
        <w:spacing w:before="0" w:after="0" w:line="360" w:lineRule="auto"/>
        <w:jc w:val="center"/>
      </w:pPr>
      <w:bookmarkStart w:id="7" w:name="_Toc18375"/>
      <w:bookmarkStart w:id="8" w:name="_Toc17284"/>
      <w:bookmarkStart w:id="9" w:name="_Toc89760577"/>
      <w:bookmarkStart w:id="10" w:name="_Toc20499"/>
      <w:bookmarkStart w:id="11" w:name="_Toc31276"/>
      <w:bookmarkStart w:id="12" w:name="_Toc18264"/>
      <w:bookmarkStart w:id="13" w:name="_Toc85187051"/>
      <w:r>
        <w:t>1 总则</w:t>
      </w:r>
      <w:bookmarkEnd w:id="7"/>
      <w:bookmarkEnd w:id="8"/>
      <w:bookmarkEnd w:id="9"/>
      <w:bookmarkEnd w:id="10"/>
      <w:bookmarkEnd w:id="11"/>
      <w:bookmarkEnd w:id="12"/>
      <w:bookmarkEnd w:id="13"/>
    </w:p>
    <w:p w14:paraId="46EDB68B">
      <w:pPr>
        <w:rPr>
          <w:rFonts w:ascii="Times New Roman" w:hAnsi="Times New Roman"/>
        </w:rPr>
      </w:pPr>
      <w:r>
        <w:rPr>
          <w:rFonts w:ascii="Times New Roman" w:hAnsi="Times New Roman"/>
        </w:rPr>
        <w:t>1.0.1 为规范城镇既有道路和桥梁的检测</w:t>
      </w:r>
      <w:r>
        <w:rPr>
          <w:rFonts w:hint="eastAsia" w:ascii="Times New Roman" w:hAnsi="Times New Roman"/>
        </w:rPr>
        <w:t>与</w:t>
      </w:r>
      <w:r>
        <w:rPr>
          <w:rFonts w:ascii="Times New Roman" w:hAnsi="Times New Roman"/>
        </w:rPr>
        <w:t>评估</w:t>
      </w:r>
      <w:r>
        <w:rPr>
          <w:rFonts w:hint="eastAsia" w:ascii="Times New Roman" w:hAnsi="Times New Roman"/>
        </w:rPr>
        <w:t>工作</w:t>
      </w:r>
      <w:r>
        <w:rPr>
          <w:rFonts w:ascii="Times New Roman" w:hAnsi="Times New Roman"/>
        </w:rPr>
        <w:t>，</w:t>
      </w:r>
      <w:r>
        <w:rPr>
          <w:rFonts w:ascii="Times New Roman"/>
        </w:rPr>
        <w:t>做到安全适用、技术先进、数据可靠、评定准确，制定本规程</w:t>
      </w:r>
      <w:r>
        <w:rPr>
          <w:rFonts w:ascii="Times New Roman" w:hAnsi="Times New Roman"/>
        </w:rPr>
        <w:t>。</w:t>
      </w:r>
    </w:p>
    <w:p w14:paraId="10189903">
      <w:pPr>
        <w:rPr>
          <w:rFonts w:ascii="Times New Roman" w:hAnsi="Times New Roman"/>
        </w:rPr>
      </w:pPr>
      <w:r>
        <w:rPr>
          <w:rFonts w:ascii="Times New Roman" w:hAnsi="Times New Roman"/>
        </w:rPr>
        <w:t xml:space="preserve">1.0.2 </w:t>
      </w:r>
      <w:r>
        <w:rPr>
          <w:rFonts w:ascii="Times New Roman"/>
        </w:rPr>
        <w:t>本规程适用于广东省城镇既有道路和桥梁的检测与评估。</w:t>
      </w:r>
    </w:p>
    <w:p w14:paraId="1D491A00">
      <w:pPr>
        <w:rPr>
          <w:rFonts w:ascii="Times New Roman" w:hAnsi="Times New Roman"/>
        </w:rPr>
      </w:pPr>
      <w:r>
        <w:rPr>
          <w:rFonts w:ascii="Times New Roman" w:hAnsi="Times New Roman"/>
        </w:rPr>
        <w:t>1.0.3</w:t>
      </w:r>
      <w:r>
        <w:rPr>
          <w:rFonts w:hint="eastAsia" w:ascii="Times New Roman" w:hAnsi="Times New Roman"/>
        </w:rPr>
        <w:t xml:space="preserve"> </w:t>
      </w:r>
      <w:r>
        <w:rPr>
          <w:rFonts w:ascii="Times New Roman" w:hAnsi="Times New Roman"/>
        </w:rPr>
        <w:t>城镇既有道路</w:t>
      </w:r>
      <w:r>
        <w:rPr>
          <w:rFonts w:hint="eastAsia" w:ascii="Times New Roman" w:hAnsi="Times New Roman"/>
        </w:rPr>
        <w:t>和</w:t>
      </w:r>
      <w:r>
        <w:rPr>
          <w:rFonts w:ascii="Times New Roman" w:hAnsi="Times New Roman"/>
        </w:rPr>
        <w:t>桥梁</w:t>
      </w:r>
      <w:r>
        <w:rPr>
          <w:rFonts w:hint="eastAsia" w:ascii="Times New Roman" w:hAnsi="Times New Roman"/>
        </w:rPr>
        <w:t>的</w:t>
      </w:r>
      <w:r>
        <w:rPr>
          <w:rFonts w:ascii="Times New Roman" w:hAnsi="Times New Roman"/>
        </w:rPr>
        <w:t>检测</w:t>
      </w:r>
      <w:r>
        <w:rPr>
          <w:rFonts w:hint="eastAsia" w:ascii="Times New Roman" w:hAnsi="Times New Roman"/>
        </w:rPr>
        <w:t>与</w:t>
      </w:r>
      <w:r>
        <w:rPr>
          <w:rFonts w:ascii="Times New Roman" w:hAnsi="Times New Roman"/>
        </w:rPr>
        <w:t>评估应全面搜集已有的勘察、设计、施工、验收和养护资料，科学制定检测与评估方案，精心组织实施，提供资料完整、数据可靠、评估合理的检测报告。</w:t>
      </w:r>
    </w:p>
    <w:p w14:paraId="490EEAB9">
      <w:pPr>
        <w:sectPr>
          <w:pgSz w:w="11906" w:h="16838"/>
          <w:pgMar w:top="1440" w:right="1304" w:bottom="1440" w:left="1304" w:header="851" w:footer="992" w:gutter="0"/>
          <w:pgBorders>
            <w:top w:val="none" w:sz="0" w:space="0"/>
            <w:left w:val="none" w:sz="0" w:space="0"/>
            <w:bottom w:val="none" w:sz="0" w:space="0"/>
            <w:right w:val="none" w:sz="0" w:space="0"/>
          </w:pgBorders>
          <w:pgNumType w:start="1"/>
          <w:cols w:space="720" w:num="1"/>
          <w:docGrid w:linePitch="312" w:charSpace="0"/>
        </w:sectPr>
      </w:pPr>
      <w:r>
        <w:rPr>
          <w:rFonts w:ascii="Times New Roman" w:hAnsi="Times New Roman"/>
        </w:rPr>
        <w:t>1.0.4</w:t>
      </w:r>
      <w:r>
        <w:rPr>
          <w:rFonts w:hint="eastAsia" w:ascii="Times New Roman" w:hAnsi="Times New Roman"/>
        </w:rPr>
        <w:t xml:space="preserve"> </w:t>
      </w:r>
      <w:r>
        <w:rPr>
          <w:rFonts w:ascii="Times New Roman" w:hAnsi="Times New Roman"/>
        </w:rPr>
        <w:t>城镇既有道路</w:t>
      </w:r>
      <w:r>
        <w:rPr>
          <w:rFonts w:hint="eastAsia" w:ascii="Times New Roman" w:hAnsi="Times New Roman"/>
        </w:rPr>
        <w:t>和</w:t>
      </w:r>
      <w:r>
        <w:rPr>
          <w:rFonts w:ascii="Times New Roman" w:hAnsi="Times New Roman"/>
        </w:rPr>
        <w:t>桥梁</w:t>
      </w:r>
      <w:r>
        <w:rPr>
          <w:rFonts w:hint="eastAsia" w:ascii="Times New Roman" w:hAnsi="Times New Roman"/>
        </w:rPr>
        <w:t>的</w:t>
      </w:r>
      <w:r>
        <w:rPr>
          <w:rFonts w:ascii="Times New Roman" w:hAnsi="Times New Roman"/>
        </w:rPr>
        <w:t>检测</w:t>
      </w:r>
      <w:r>
        <w:rPr>
          <w:rFonts w:hint="eastAsia" w:ascii="Times New Roman" w:hAnsi="Times New Roman"/>
        </w:rPr>
        <w:t>与</w:t>
      </w:r>
      <w:r>
        <w:rPr>
          <w:rFonts w:ascii="Times New Roman" w:hAnsi="Times New Roman"/>
        </w:rPr>
        <w:t>评估除应执行本</w:t>
      </w:r>
      <w:r>
        <w:rPr>
          <w:rFonts w:hint="eastAsia" w:ascii="Times New Roman" w:hAnsi="Times New Roman"/>
          <w:lang w:val="en-US" w:eastAsia="zh-CN"/>
        </w:rPr>
        <w:t>标准</w:t>
      </w:r>
      <w:r>
        <w:rPr>
          <w:rFonts w:ascii="Times New Roman" w:hAnsi="Times New Roman"/>
        </w:rPr>
        <w:t>外，尚应符合国家现行有关标准的规定。</w:t>
      </w:r>
    </w:p>
    <w:p w14:paraId="7C63D6DD">
      <w:pPr>
        <w:pStyle w:val="3"/>
        <w:spacing w:before="0" w:after="0" w:line="360" w:lineRule="auto"/>
        <w:jc w:val="center"/>
      </w:pPr>
      <w:bookmarkStart w:id="14" w:name="_Toc24065"/>
      <w:bookmarkStart w:id="15" w:name="_Toc85187052"/>
      <w:bookmarkStart w:id="16" w:name="_Toc15101"/>
      <w:bookmarkStart w:id="17" w:name="_Toc20982"/>
      <w:bookmarkStart w:id="18" w:name="_Toc24123"/>
      <w:bookmarkStart w:id="19" w:name="_Toc89760578"/>
      <w:bookmarkStart w:id="20" w:name="_Toc20211"/>
      <w:r>
        <w:t>2 术语和符号</w:t>
      </w:r>
      <w:bookmarkEnd w:id="14"/>
      <w:bookmarkEnd w:id="15"/>
      <w:bookmarkEnd w:id="16"/>
      <w:bookmarkEnd w:id="17"/>
      <w:bookmarkEnd w:id="18"/>
      <w:bookmarkEnd w:id="19"/>
      <w:bookmarkEnd w:id="20"/>
    </w:p>
    <w:p w14:paraId="6F48CE97">
      <w:pPr>
        <w:pStyle w:val="4"/>
        <w:spacing w:before="157" w:beforeLines="50" w:after="157" w:afterLines="50" w:line="360" w:lineRule="auto"/>
        <w:jc w:val="center"/>
        <w:rPr>
          <w:rFonts w:ascii="Times New Roman" w:hAnsi="Times New Roman"/>
        </w:rPr>
      </w:pPr>
      <w:bookmarkStart w:id="21" w:name="_Toc8752"/>
      <w:bookmarkStart w:id="22" w:name="_Toc22966"/>
      <w:bookmarkStart w:id="23" w:name="_Toc18477"/>
      <w:bookmarkStart w:id="24" w:name="_Toc713"/>
      <w:bookmarkStart w:id="25" w:name="_Toc89760579"/>
      <w:bookmarkStart w:id="26" w:name="_Toc1495"/>
      <w:bookmarkStart w:id="27" w:name="_Toc85187053"/>
      <w:r>
        <w:rPr>
          <w:rFonts w:ascii="Times New Roman" w:hAnsi="Times New Roman"/>
        </w:rPr>
        <w:t>2.1 术语</w:t>
      </w:r>
      <w:bookmarkEnd w:id="21"/>
      <w:bookmarkEnd w:id="22"/>
      <w:bookmarkEnd w:id="23"/>
      <w:bookmarkEnd w:id="24"/>
      <w:bookmarkEnd w:id="25"/>
      <w:bookmarkEnd w:id="26"/>
      <w:bookmarkEnd w:id="27"/>
    </w:p>
    <w:p w14:paraId="3EF63310">
      <w:pPr>
        <w:spacing w:after="120"/>
        <w:rPr>
          <w:rFonts w:ascii="Times New Roman" w:hAnsi="Times New Roman"/>
        </w:rPr>
      </w:pPr>
      <w:r>
        <w:rPr>
          <w:rFonts w:ascii="Times New Roman" w:hAnsi="Times New Roman"/>
        </w:rPr>
        <w:t>2.1.</w:t>
      </w:r>
      <w:r>
        <w:rPr>
          <w:rFonts w:hint="eastAsia" w:ascii="Times New Roman" w:hAnsi="Times New Roman"/>
        </w:rPr>
        <w:t>1</w:t>
      </w:r>
      <w:r>
        <w:rPr>
          <w:rFonts w:ascii="Times New Roman" w:hAnsi="Times New Roman"/>
        </w:rPr>
        <w:t xml:space="preserve"> </w:t>
      </w:r>
      <w:r>
        <w:rPr>
          <w:rFonts w:hint="default" w:ascii="Times New Roman" w:hAnsi="Times New Roman"/>
          <w:szCs w:val="21"/>
        </w:rPr>
        <w:t>路面损坏状况指数</w:t>
      </w:r>
      <w:r>
        <w:rPr>
          <w:rFonts w:ascii="Times New Roman" w:hAnsi="Times New Roman"/>
        </w:rPr>
        <w:t xml:space="preserve">  pavement condition index </w:t>
      </w:r>
    </w:p>
    <w:p w14:paraId="27049A3D">
      <w:pPr>
        <w:pStyle w:val="2"/>
        <w:spacing w:after="120"/>
        <w:ind w:firstLine="420" w:firstLineChars="200"/>
        <w:rPr>
          <w:rFonts w:ascii="Times New Roman" w:hAnsi="Times New Roman" w:cs="Times New Roman"/>
        </w:rPr>
      </w:pPr>
      <w:r>
        <w:rPr>
          <w:rFonts w:ascii="Times New Roman" w:hAnsi="Times New Roman" w:cs="Times New Roman"/>
        </w:rPr>
        <w:t>表征路面完好程度的指标。</w:t>
      </w:r>
    </w:p>
    <w:p w14:paraId="1E15D1C2">
      <w:pPr>
        <w:pStyle w:val="2"/>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2</w:t>
      </w:r>
      <w:r>
        <w:rPr>
          <w:rFonts w:ascii="Times New Roman" w:hAnsi="Times New Roman" w:cs="Times New Roman"/>
        </w:rPr>
        <w:t xml:space="preserve"> 断板率 </w:t>
      </w:r>
      <w:r>
        <w:rPr>
          <w:rFonts w:ascii="Times New Roman" w:hAnsi="Times New Roman" w:eastAsia="宋体" w:cs="Times New Roman"/>
          <w:szCs w:val="22"/>
        </w:rPr>
        <w:t xml:space="preserve">plate breaking rate </w:t>
      </w:r>
    </w:p>
    <w:p w14:paraId="3530B5CC">
      <w:pPr>
        <w:pStyle w:val="2"/>
        <w:spacing w:after="120"/>
        <w:ind w:firstLine="420" w:firstLineChars="200"/>
        <w:rPr>
          <w:rFonts w:ascii="Times New Roman" w:hAnsi="Times New Roman" w:cs="Times New Roman"/>
        </w:rPr>
      </w:pPr>
      <w:r>
        <w:rPr>
          <w:rFonts w:ascii="Times New Roman" w:hAnsi="Times New Roman" w:cs="Times New Roman"/>
        </w:rPr>
        <w:t>水泥混凝土路面板已折断成两块以上的水泥混凝土路面板的块数与路面板总块数的比值，以百分数表示。</w:t>
      </w:r>
    </w:p>
    <w:p w14:paraId="4A714A06">
      <w:pPr>
        <w:pStyle w:val="2"/>
        <w:spacing w:after="120"/>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3</w:t>
      </w:r>
      <w:r>
        <w:rPr>
          <w:rFonts w:ascii="Times New Roman" w:hAnsi="Times New Roman" w:cs="Times New Roman"/>
        </w:rPr>
        <w:t xml:space="preserve"> 路面行驶质量指数  </w:t>
      </w:r>
      <w:r>
        <w:rPr>
          <w:rFonts w:hint="default" w:ascii="Times New Roman" w:hAnsi="Times New Roman" w:eastAsia="宋体" w:cs="Times New Roman"/>
          <w:szCs w:val="22"/>
        </w:rPr>
        <w:t>pavement riding quality index</w:t>
      </w:r>
      <w:r>
        <w:rPr>
          <w:rFonts w:ascii="Times New Roman" w:hAnsi="Times New Roman" w:eastAsia="宋体" w:cs="Times New Roman"/>
          <w:szCs w:val="22"/>
        </w:rPr>
        <w:t xml:space="preserve"> </w:t>
      </w:r>
    </w:p>
    <w:p w14:paraId="1092BB7B">
      <w:pPr>
        <w:pStyle w:val="2"/>
        <w:spacing w:after="120"/>
        <w:ind w:firstLine="420" w:firstLineChars="200"/>
        <w:rPr>
          <w:rFonts w:ascii="Times New Roman" w:hAnsi="Times New Roman" w:cs="Times New Roman"/>
        </w:rPr>
      </w:pPr>
      <w:r>
        <w:rPr>
          <w:rFonts w:ascii="Times New Roman" w:hAnsi="Times New Roman" w:cs="Times New Roman"/>
        </w:rPr>
        <w:t>表征路面行驶舒适度的指标。</w:t>
      </w:r>
    </w:p>
    <w:p w14:paraId="6B38320A">
      <w:pPr>
        <w:pStyle w:val="2"/>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4</w:t>
      </w:r>
      <w:r>
        <w:rPr>
          <w:rFonts w:ascii="Times New Roman" w:hAnsi="Times New Roman" w:cs="Times New Roman"/>
        </w:rPr>
        <w:t xml:space="preserve"> 路面综合评价指数  </w:t>
      </w:r>
      <w:r>
        <w:rPr>
          <w:rFonts w:ascii="Times New Roman" w:hAnsi="Times New Roman" w:eastAsia="宋体" w:cs="Times New Roman"/>
          <w:szCs w:val="22"/>
        </w:rPr>
        <w:t xml:space="preserve">pavement quality index </w:t>
      </w:r>
    </w:p>
    <w:p w14:paraId="631E79A2">
      <w:pPr>
        <w:pStyle w:val="2"/>
        <w:spacing w:after="120"/>
        <w:ind w:firstLine="420" w:firstLineChars="200"/>
        <w:rPr>
          <w:rFonts w:ascii="Times New Roman" w:hAnsi="Times New Roman" w:cs="Times New Roman"/>
        </w:rPr>
      </w:pPr>
      <w:r>
        <w:rPr>
          <w:rFonts w:ascii="Times New Roman" w:hAnsi="Times New Roman" w:cs="Times New Roman"/>
        </w:rPr>
        <w:t>表征路面完好与行驶舒适程度的综合指标。</w:t>
      </w:r>
    </w:p>
    <w:p w14:paraId="28B91D25">
      <w:pPr>
        <w:pStyle w:val="2"/>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5</w:t>
      </w:r>
      <w:r>
        <w:rPr>
          <w:rFonts w:ascii="Times New Roman" w:hAnsi="Times New Roman" w:cs="Times New Roman"/>
        </w:rPr>
        <w:t xml:space="preserve"> 人行道状况指数 </w:t>
      </w:r>
      <w:r>
        <w:rPr>
          <w:rFonts w:ascii="Times New Roman" w:hAnsi="Times New Roman" w:eastAsia="宋体" w:cs="Times New Roman"/>
          <w:szCs w:val="22"/>
        </w:rPr>
        <w:t xml:space="preserve"> footpath condition index </w:t>
      </w:r>
    </w:p>
    <w:p w14:paraId="2F1E5B47">
      <w:pPr>
        <w:pStyle w:val="2"/>
        <w:spacing w:after="0"/>
        <w:ind w:firstLine="420" w:firstLineChars="200"/>
        <w:rPr>
          <w:rFonts w:ascii="Times New Roman" w:hAnsi="Times New Roman" w:cs="Times New Roman"/>
        </w:rPr>
      </w:pPr>
      <w:r>
        <w:rPr>
          <w:rFonts w:ascii="Times New Roman" w:hAnsi="Times New Roman" w:cs="Times New Roman"/>
        </w:rPr>
        <w:t>表征人行道完好程度的指标。</w:t>
      </w:r>
    </w:p>
    <w:p w14:paraId="7939908E">
      <w:pPr>
        <w:pStyle w:val="2"/>
        <w:rPr>
          <w:rFonts w:ascii="Times New Roman" w:hAnsi="Times New Roman" w:cs="Times New Roman"/>
        </w:rPr>
      </w:pPr>
      <w:r>
        <w:rPr>
          <w:rFonts w:ascii="Times New Roman" w:hAnsi="Times New Roman" w:cs="Times New Roman"/>
        </w:rPr>
        <w:t>2.1.6</w:t>
      </w:r>
      <w:r>
        <w:rPr>
          <w:rFonts w:hint="default" w:ascii="Times New Roman" w:hAnsi="Times New Roman" w:cs="Times New Roman"/>
        </w:rPr>
        <w:t xml:space="preserve"> </w:t>
      </w:r>
      <w:r>
        <w:rPr>
          <w:rFonts w:ascii="Times New Roman" w:hAnsi="Times New Roman" w:cs="Times New Roman"/>
        </w:rPr>
        <w:t xml:space="preserve">承载能力恶化系数 </w:t>
      </w:r>
      <w:r>
        <w:rPr>
          <w:rFonts w:ascii="Times New Roman" w:hAnsi="Times New Roman" w:eastAsia="宋体" w:cs="Times New Roman"/>
          <w:szCs w:val="22"/>
        </w:rPr>
        <w:t>deterioration coefficient of load-bearing capacity</w:t>
      </w:r>
    </w:p>
    <w:p w14:paraId="2B16B0CC">
      <w:pPr>
        <w:pStyle w:val="2"/>
        <w:ind w:firstLine="420" w:firstLineChars="200"/>
        <w:rPr>
          <w:rFonts w:ascii="Times New Roman" w:hAnsi="Times New Roman" w:cs="Times New Roman"/>
        </w:rPr>
      </w:pPr>
      <w:r>
        <w:rPr>
          <w:rFonts w:ascii="Times New Roman" w:hAnsi="Times New Roman" w:cs="Times New Roman"/>
        </w:rPr>
        <w:t>评定期内桥梁结构质量状况衰退恶化对结构抗力效应产生不利影响的修正系数。</w:t>
      </w:r>
    </w:p>
    <w:p w14:paraId="052CAC5A">
      <w:pPr>
        <w:pStyle w:val="2"/>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 xml:space="preserve">7 </w:t>
      </w:r>
      <w:r>
        <w:rPr>
          <w:rFonts w:ascii="Times New Roman" w:hAnsi="Times New Roman" w:cs="Times New Roman"/>
        </w:rPr>
        <w:t xml:space="preserve">活载影响修正系数 </w:t>
      </w:r>
      <w:r>
        <w:rPr>
          <w:rFonts w:ascii="Times New Roman" w:hAnsi="Times New Roman" w:eastAsia="宋体" w:cs="Times New Roman"/>
          <w:szCs w:val="22"/>
        </w:rPr>
        <w:t xml:space="preserve">modified coefficient of live load </w:t>
      </w:r>
    </w:p>
    <w:p w14:paraId="20FCB135">
      <w:pPr>
        <w:pStyle w:val="2"/>
        <w:ind w:firstLine="420" w:firstLineChars="200"/>
        <w:rPr>
          <w:rFonts w:ascii="Times New Roman" w:hAnsi="Times New Roman" w:cs="Times New Roman"/>
        </w:rPr>
      </w:pPr>
      <w:r>
        <w:rPr>
          <w:rFonts w:ascii="Times New Roman" w:hAnsi="Times New Roman" w:cs="Times New Roman"/>
        </w:rPr>
        <w:t>反映桥梁实际所承受的汽车荷载与标准汽车荷载之间的差异对结构荷载效应所产生影响的修正系数。</w:t>
      </w:r>
    </w:p>
    <w:p w14:paraId="58015A5C">
      <w:pPr>
        <w:pStyle w:val="2"/>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 xml:space="preserve">8 </w:t>
      </w:r>
      <w:r>
        <w:rPr>
          <w:rFonts w:ascii="Times New Roman" w:hAnsi="Times New Roman" w:cs="Times New Roman"/>
        </w:rPr>
        <w:t xml:space="preserve">典型代表交通量 </w:t>
      </w:r>
      <w:r>
        <w:rPr>
          <w:rFonts w:ascii="Times New Roman" w:hAnsi="Times New Roman" w:eastAsia="宋体" w:cs="Times New Roman"/>
          <w:szCs w:val="22"/>
        </w:rPr>
        <w:t xml:space="preserve">typical traffic flux </w:t>
      </w:r>
    </w:p>
    <w:p w14:paraId="54892469">
      <w:pPr>
        <w:pStyle w:val="2"/>
        <w:ind w:firstLine="420" w:firstLineChars="200"/>
        <w:rPr>
          <w:rFonts w:ascii="Times New Roman" w:hAnsi="Times New Roman" w:cs="Times New Roman"/>
        </w:rPr>
      </w:pPr>
      <w:r>
        <w:rPr>
          <w:rFonts w:ascii="Times New Roman" w:hAnsi="Times New Roman" w:cs="Times New Roman"/>
        </w:rPr>
        <w:t>通过实桥现场调查换算为标准车的交通量。</w:t>
      </w:r>
    </w:p>
    <w:p w14:paraId="06D57B80">
      <w:pPr>
        <w:pStyle w:val="2"/>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9</w:t>
      </w:r>
      <w:r>
        <w:rPr>
          <w:rFonts w:ascii="Times New Roman" w:hAnsi="Times New Roman" w:cs="Times New Roman"/>
        </w:rPr>
        <w:t xml:space="preserve"> 大吨位车辆混入率 </w:t>
      </w:r>
      <w:r>
        <w:rPr>
          <w:rFonts w:ascii="Times New Roman" w:hAnsi="Times New Roman" w:eastAsia="宋体" w:cs="Times New Roman"/>
          <w:szCs w:val="22"/>
        </w:rPr>
        <w:t xml:space="preserve">heavy vehicle proportion </w:t>
      </w:r>
    </w:p>
    <w:p w14:paraId="63173E62">
      <w:pPr>
        <w:pStyle w:val="2"/>
        <w:ind w:firstLine="420" w:firstLineChars="200"/>
        <w:rPr>
          <w:rFonts w:ascii="Times New Roman" w:hAnsi="Times New Roman" w:cs="Times New Roman"/>
        </w:rPr>
      </w:pPr>
      <w:r>
        <w:rPr>
          <w:rFonts w:ascii="Times New Roman" w:hAnsi="Times New Roman" w:cs="Times New Roman"/>
        </w:rPr>
        <w:t>实际调查质量超过30t的车辆交通量与实际交通量的比值。</w:t>
      </w:r>
    </w:p>
    <w:p w14:paraId="2E500107">
      <w:pPr>
        <w:pStyle w:val="2"/>
        <w:rPr>
          <w:rFonts w:ascii="Times New Roman" w:hAnsi="Times New Roman" w:cs="Times New Roman"/>
        </w:rPr>
      </w:pPr>
      <w:bookmarkStart w:id="28" w:name="OLE_LINK1"/>
      <w:bookmarkStart w:id="29" w:name="OLE_LINK2"/>
      <w:r>
        <w:rPr>
          <w:rFonts w:ascii="Times New Roman" w:hAnsi="Times New Roman" w:cs="Times New Roman"/>
        </w:rPr>
        <w:t>2.1.</w:t>
      </w:r>
      <w:bookmarkEnd w:id="28"/>
      <w:bookmarkEnd w:id="29"/>
      <w:r>
        <w:rPr>
          <w:rFonts w:hint="default" w:ascii="Times New Roman" w:hAnsi="Times New Roman" w:cs="Times New Roman"/>
        </w:rPr>
        <w:t xml:space="preserve">10 </w:t>
      </w:r>
      <w:r>
        <w:rPr>
          <w:rFonts w:ascii="Times New Roman" w:hAnsi="Times New Roman" w:cs="Times New Roman"/>
        </w:rPr>
        <w:t xml:space="preserve">结构分析模型修正 </w:t>
      </w:r>
      <w:r>
        <w:rPr>
          <w:rFonts w:ascii="Times New Roman" w:hAnsi="Times New Roman" w:eastAsia="宋体" w:cs="Times New Roman"/>
          <w:szCs w:val="22"/>
        </w:rPr>
        <w:t>structural analyzing model updating</w:t>
      </w:r>
    </w:p>
    <w:p w14:paraId="5F706169">
      <w:pPr>
        <w:pStyle w:val="2"/>
        <w:ind w:firstLine="420" w:firstLineChars="200"/>
        <w:rPr>
          <w:rFonts w:ascii="Times New Roman" w:hAnsi="Times New Roman" w:cs="Times New Roman"/>
        </w:rPr>
      </w:pPr>
      <w:r>
        <w:rPr>
          <w:rFonts w:ascii="Times New Roman" w:hAnsi="Times New Roman" w:cs="Times New Roman"/>
        </w:rPr>
        <w:t>通过识别或修正分析模型中的参数，使模型计算分析结果与实际量测值尽可能接近的过程。</w:t>
      </w:r>
    </w:p>
    <w:p w14:paraId="2F9EECB5">
      <w:pPr>
        <w:pStyle w:val="2"/>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11 桥梁</w:t>
      </w:r>
      <w:r>
        <w:rPr>
          <w:rFonts w:ascii="Times New Roman" w:hAnsi="Times New Roman" w:cs="Times New Roman"/>
        </w:rPr>
        <w:t xml:space="preserve">环境参数 </w:t>
      </w:r>
      <w:r>
        <w:rPr>
          <w:rFonts w:ascii="Times New Roman" w:hAnsi="Times New Roman" w:eastAsia="宋体" w:cs="Times New Roman"/>
          <w:szCs w:val="22"/>
        </w:rPr>
        <w:t>environmental parameter</w:t>
      </w:r>
    </w:p>
    <w:p w14:paraId="369E794B">
      <w:pPr>
        <w:pStyle w:val="2"/>
        <w:ind w:firstLine="420" w:firstLineChars="200"/>
        <w:rPr>
          <w:rFonts w:ascii="Times New Roman" w:hAnsi="Times New Roman" w:cs="Times New Roman"/>
        </w:rPr>
      </w:pPr>
      <w:r>
        <w:rPr>
          <w:rFonts w:ascii="Times New Roman" w:hAnsi="Times New Roman" w:cs="Times New Roman"/>
        </w:rPr>
        <w:t>桥梁所在区域的自然环境参数，包括风、温度、湿度、降雨等。</w:t>
      </w:r>
    </w:p>
    <w:p w14:paraId="67457551">
      <w:pPr>
        <w:pStyle w:val="2"/>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 xml:space="preserve">12 </w:t>
      </w:r>
      <w:r>
        <w:rPr>
          <w:rFonts w:ascii="Times New Roman" w:hAnsi="Times New Roman" w:cs="Times New Roman"/>
        </w:rPr>
        <w:t xml:space="preserve">专项检查 </w:t>
      </w:r>
      <w:r>
        <w:rPr>
          <w:rFonts w:ascii="Times New Roman" w:hAnsi="Times New Roman" w:eastAsia="宋体" w:cs="Times New Roman"/>
          <w:szCs w:val="22"/>
        </w:rPr>
        <w:t>special inspection</w:t>
      </w:r>
    </w:p>
    <w:p w14:paraId="3FAB31C4">
      <w:pPr>
        <w:pStyle w:val="2"/>
        <w:ind w:firstLine="420" w:firstLineChars="200"/>
        <w:rPr>
          <w:rFonts w:ascii="Times New Roman" w:hAnsi="Times New Roman" w:cs="Times New Roman"/>
        </w:rPr>
      </w:pPr>
      <w:r>
        <w:rPr>
          <w:rFonts w:ascii="Times New Roman" w:hAnsi="Times New Roman" w:cs="Times New Roman"/>
        </w:rPr>
        <w:t>使用专业技术手段为实现特定目的而开展的</w:t>
      </w:r>
      <w:r>
        <w:rPr>
          <w:rFonts w:hint="default" w:ascii="Times New Roman" w:hAnsi="Times New Roman" w:cs="Times New Roman"/>
        </w:rPr>
        <w:t>道路</w:t>
      </w:r>
      <w:r>
        <w:rPr>
          <w:rFonts w:ascii="Times New Roman" w:hAnsi="Times New Roman" w:cs="Times New Roman"/>
        </w:rPr>
        <w:t>桥梁检查活动</w:t>
      </w:r>
      <w:r>
        <w:rPr>
          <w:rFonts w:hint="default" w:ascii="Times New Roman" w:hAnsi="Times New Roman" w:cs="Times New Roman"/>
        </w:rPr>
        <w:t>。</w:t>
      </w:r>
    </w:p>
    <w:p w14:paraId="275A1D9D">
      <w:pPr>
        <w:pStyle w:val="2"/>
        <w:rPr>
          <w:rFonts w:ascii="Times New Roman" w:hAnsi="Times New Roman" w:cs="Times New Roman"/>
        </w:rPr>
      </w:pPr>
      <w:r>
        <w:rPr>
          <w:rFonts w:ascii="Times New Roman" w:hAnsi="Times New Roman" w:cs="Times New Roman"/>
        </w:rPr>
        <w:t>2.1.</w:t>
      </w:r>
      <w:r>
        <w:rPr>
          <w:rFonts w:hint="default" w:ascii="Times New Roman" w:hAnsi="Times New Roman" w:cs="Times New Roman"/>
        </w:rPr>
        <w:t xml:space="preserve">13 </w:t>
      </w:r>
      <w:r>
        <w:rPr>
          <w:rFonts w:ascii="Times New Roman" w:hAnsi="Times New Roman" w:cs="Times New Roman"/>
        </w:rPr>
        <w:t xml:space="preserve">专项评估 </w:t>
      </w:r>
      <w:r>
        <w:rPr>
          <w:rFonts w:ascii="Times New Roman" w:hAnsi="Times New Roman" w:eastAsia="宋体" w:cs="Times New Roman"/>
          <w:szCs w:val="22"/>
        </w:rPr>
        <w:t>special evaluation</w:t>
      </w:r>
    </w:p>
    <w:p w14:paraId="6F5F9D3F">
      <w:pPr>
        <w:pStyle w:val="2"/>
        <w:ind w:firstLine="420" w:firstLineChars="200"/>
        <w:rPr>
          <w:rFonts w:ascii="Times New Roman" w:hAnsi="Times New Roman" w:cs="Times New Roman"/>
        </w:rPr>
      </w:pPr>
      <w:r>
        <w:rPr>
          <w:rFonts w:ascii="Times New Roman" w:hAnsi="Times New Roman" w:cs="Times New Roman"/>
        </w:rPr>
        <w:t>桥梁遭受洪水、流水、漂流物和船舶车辆的撞击、滑坡、泥石流、地震、风灾、海啸、火灾、化学剂腐蚀和特殊车辆过桥等突发事件后，确定桥梁结构整体或局部构件安全状态评估方法。</w:t>
      </w:r>
    </w:p>
    <w:p w14:paraId="46913A38">
      <w:pPr>
        <w:pStyle w:val="4"/>
        <w:spacing w:before="157" w:beforeLines="50" w:after="157" w:afterLines="50" w:line="360" w:lineRule="auto"/>
        <w:jc w:val="center"/>
        <w:rPr>
          <w:rFonts w:ascii="Times New Roman" w:hAnsi="Times New Roman"/>
        </w:rPr>
      </w:pPr>
      <w:bookmarkStart w:id="30" w:name="_Toc85187054"/>
      <w:bookmarkStart w:id="31" w:name="_Toc26058"/>
      <w:bookmarkStart w:id="32" w:name="_Toc89760580"/>
      <w:bookmarkStart w:id="33" w:name="_Toc3459"/>
      <w:bookmarkStart w:id="34" w:name="_Toc22854"/>
      <w:bookmarkStart w:id="35" w:name="_Toc23985"/>
      <w:bookmarkStart w:id="36" w:name="_Toc30285"/>
      <w:r>
        <w:rPr>
          <w:rFonts w:ascii="Times New Roman" w:hAnsi="Times New Roman"/>
        </w:rPr>
        <w:t>2.2 符号</w:t>
      </w:r>
      <w:bookmarkEnd w:id="30"/>
      <w:bookmarkEnd w:id="31"/>
      <w:bookmarkEnd w:id="32"/>
      <w:bookmarkEnd w:id="33"/>
      <w:bookmarkEnd w:id="34"/>
      <w:bookmarkEnd w:id="35"/>
      <w:bookmarkEnd w:id="36"/>
    </w:p>
    <w:p w14:paraId="7066E1FA">
      <w:pPr>
        <w:spacing w:line="440" w:lineRule="exact"/>
        <w:ind w:firstLine="420" w:firstLineChars="200"/>
        <w:rPr>
          <w:rFonts w:ascii="Times New Roman" w:hAnsi="Times New Roman"/>
        </w:rPr>
      </w:pPr>
      <w:r>
        <w:rPr>
          <w:rFonts w:ascii="Times New Roman" w:hAnsi="Times New Roman"/>
        </w:rPr>
        <w:t>PCI——路面</w:t>
      </w:r>
      <w:r>
        <w:rPr>
          <w:rFonts w:hint="eastAsia" w:ascii="Times New Roman" w:hAnsi="Times New Roman"/>
        </w:rPr>
        <w:t>损坏</w:t>
      </w:r>
      <w:r>
        <w:rPr>
          <w:rFonts w:ascii="Times New Roman" w:hAnsi="Times New Roman"/>
        </w:rPr>
        <w:t>状况指数</w:t>
      </w:r>
      <w:r>
        <w:rPr>
          <w:rFonts w:hint="eastAsia" w:ascii="Times New Roman" w:hAnsi="Times New Roman"/>
          <w:lang w:eastAsia="zh-CN"/>
        </w:rPr>
        <w:t>；</w:t>
      </w:r>
      <w:r>
        <w:rPr>
          <w:rFonts w:ascii="Times New Roman" w:hAnsi="Times New Roman"/>
        </w:rPr>
        <w:t xml:space="preserve"> </w:t>
      </w:r>
    </w:p>
    <w:p w14:paraId="60B0933A">
      <w:pPr>
        <w:pStyle w:val="2"/>
        <w:spacing w:after="0" w:line="440" w:lineRule="exact"/>
        <w:ind w:firstLine="420" w:firstLineChars="200"/>
        <w:rPr>
          <w:rFonts w:ascii="Times New Roman" w:hAnsi="Times New Roman" w:cs="Times New Roman"/>
        </w:rPr>
      </w:pPr>
      <w:r>
        <w:rPr>
          <w:rFonts w:hint="default" w:ascii="Times New Roman" w:hAnsi="Times New Roman" w:cs="Times New Roman"/>
        </w:rPr>
        <w:t>BR</w:t>
      </w:r>
      <w:r>
        <w:rPr>
          <w:rFonts w:ascii="Times New Roman" w:hAnsi="Times New Roman" w:cs="Times New Roman"/>
        </w:rPr>
        <w:t>——断板率</w:t>
      </w:r>
      <w:r>
        <w:rPr>
          <w:rFonts w:hint="default" w:ascii="Times New Roman" w:hAnsi="Times New Roman" w:cs="Times New Roman"/>
          <w:lang w:eastAsia="zh-CN"/>
        </w:rPr>
        <w:t>；</w:t>
      </w:r>
    </w:p>
    <w:p w14:paraId="497B399E">
      <w:pPr>
        <w:pStyle w:val="2"/>
        <w:spacing w:after="0" w:line="440" w:lineRule="exact"/>
        <w:ind w:firstLine="420" w:firstLineChars="200"/>
        <w:rPr>
          <w:rFonts w:ascii="Times New Roman" w:hAnsi="Times New Roman" w:cs="Times New Roman"/>
        </w:rPr>
      </w:pPr>
      <w:r>
        <w:rPr>
          <w:rFonts w:ascii="Times New Roman" w:hAnsi="Times New Roman" w:cs="Times New Roman"/>
        </w:rPr>
        <w:t>RQI——路面行驶质量指数</w:t>
      </w:r>
      <w:r>
        <w:rPr>
          <w:rFonts w:hint="default" w:ascii="Times New Roman" w:hAnsi="Times New Roman" w:cs="Times New Roman"/>
          <w:lang w:eastAsia="zh-CN"/>
        </w:rPr>
        <w:t>；</w:t>
      </w:r>
      <w:r>
        <w:rPr>
          <w:rFonts w:ascii="Times New Roman" w:hAnsi="Times New Roman" w:cs="Times New Roman"/>
        </w:rPr>
        <w:t xml:space="preserve"> </w:t>
      </w:r>
    </w:p>
    <w:p w14:paraId="3C6D45E6">
      <w:pPr>
        <w:pStyle w:val="2"/>
        <w:spacing w:after="0" w:line="440" w:lineRule="exact"/>
        <w:ind w:firstLine="420" w:firstLineChars="200"/>
        <w:rPr>
          <w:rFonts w:ascii="Times New Roman" w:hAnsi="Times New Roman" w:cs="Times New Roman"/>
        </w:rPr>
      </w:pPr>
      <w:r>
        <w:rPr>
          <w:rFonts w:ascii="Times New Roman" w:hAnsi="Times New Roman" w:cs="Times New Roman"/>
        </w:rPr>
        <w:t>PQI——路面综合评价指数</w:t>
      </w:r>
      <w:r>
        <w:rPr>
          <w:rFonts w:hint="default" w:ascii="Times New Roman" w:hAnsi="Times New Roman" w:cs="Times New Roman"/>
          <w:lang w:eastAsia="zh-CN"/>
        </w:rPr>
        <w:t>；</w:t>
      </w:r>
      <w:r>
        <w:rPr>
          <w:rFonts w:ascii="Times New Roman" w:hAnsi="Times New Roman" w:cs="Times New Roman"/>
        </w:rPr>
        <w:t xml:space="preserve"> </w:t>
      </w:r>
    </w:p>
    <w:p w14:paraId="41D12FB6">
      <w:pPr>
        <w:pStyle w:val="2"/>
        <w:spacing w:after="0" w:line="440" w:lineRule="exact"/>
        <w:ind w:firstLine="420" w:firstLineChars="200"/>
        <w:rPr>
          <w:rFonts w:ascii="Times New Roman" w:hAnsi="Times New Roman" w:cs="Times New Roman"/>
        </w:rPr>
      </w:pPr>
      <w:r>
        <w:rPr>
          <w:rFonts w:ascii="Times New Roman" w:hAnsi="Times New Roman" w:cs="Times New Roman"/>
        </w:rPr>
        <w:t>FCI——人行道状况指数</w:t>
      </w:r>
      <w:r>
        <w:rPr>
          <w:rFonts w:hint="default" w:ascii="Times New Roman" w:hAnsi="Times New Roman" w:cs="Times New Roman"/>
          <w:lang w:eastAsia="zh-CN"/>
        </w:rPr>
        <w:t>；</w:t>
      </w:r>
    </w:p>
    <w:p w14:paraId="5373E67C">
      <w:pPr>
        <w:pStyle w:val="2"/>
        <w:spacing w:line="440" w:lineRule="exact"/>
        <w:ind w:firstLine="420" w:firstLineChars="200"/>
        <w:rPr>
          <w:rFonts w:ascii="Times New Roman" w:hAnsi="Times New Roman" w:cs="Times New Roman"/>
          <w:color w:val="000000"/>
        </w:rPr>
      </w:pPr>
      <w:r>
        <w:rPr>
          <w:rFonts w:ascii="Times New Roman" w:hAnsi="Times New Roman" w:cs="Times New Roman"/>
        </w:rPr>
        <w:t>BCI——</w:t>
      </w:r>
      <w:r>
        <w:rPr>
          <w:rFonts w:hint="default" w:ascii="Times New Roman" w:hAnsi="Times New Roman" w:cs="Times New Roman"/>
          <w:color w:val="000000"/>
        </w:rPr>
        <w:t>Ⅱ～Ⅴ类城市桥梁状况指数，用以表征桥梁结构的完好状态</w:t>
      </w:r>
      <w:r>
        <w:rPr>
          <w:rFonts w:hint="default" w:ascii="Times New Roman" w:hAnsi="Times New Roman" w:cs="Times New Roman"/>
          <w:lang w:eastAsia="zh-CN"/>
        </w:rPr>
        <w:t>；</w:t>
      </w:r>
    </w:p>
    <w:p w14:paraId="1811BF55">
      <w:pPr>
        <w:pStyle w:val="2"/>
        <w:spacing w:after="0" w:line="440" w:lineRule="exact"/>
        <w:ind w:firstLine="420" w:firstLineChars="200"/>
        <w:rPr>
          <w:rFonts w:ascii="Times New Roman" w:hAnsi="Times New Roman" w:cs="Times New Roman"/>
          <w:color w:val="000000"/>
        </w:rPr>
      </w:pPr>
      <w:r>
        <w:rPr>
          <w:rFonts w:ascii="Times New Roman" w:hAnsi="Times New Roman" w:cs="Times New Roman"/>
        </w:rPr>
        <w:t>BSI——</w:t>
      </w:r>
      <w:r>
        <w:rPr>
          <w:rFonts w:hint="default" w:ascii="Times New Roman" w:hAnsi="Times New Roman" w:cs="Times New Roman"/>
          <w:color w:val="000000"/>
        </w:rPr>
        <w:t>Ⅱ～Ⅴ类城市桥梁结构状况指数，用以表征桥梁不同组成部分的最不利的单个要素或单跨（墩）的结构状况</w:t>
      </w:r>
      <w:r>
        <w:rPr>
          <w:rFonts w:hint="default" w:ascii="Times New Roman" w:hAnsi="Times New Roman" w:cs="Times New Roman"/>
          <w:lang w:eastAsia="zh-CN"/>
        </w:rPr>
        <w:t>；</w:t>
      </w:r>
    </w:p>
    <w:p w14:paraId="0B27B8A3">
      <w:pPr>
        <w:pStyle w:val="2"/>
        <w:adjustRightInd w:val="0"/>
        <w:snapToGrid w:val="0"/>
        <w:spacing w:after="0" w:line="440" w:lineRule="exact"/>
        <w:ind w:firstLine="420" w:firstLineChars="200"/>
        <w:rPr>
          <w:rFonts w:ascii="Times New Roman" w:hAnsi="Times New Roman" w:cs="Times New Roman"/>
        </w:rPr>
      </w:pPr>
      <w:r>
        <w:rPr>
          <w:rFonts w:ascii="Times New Roman" w:hAnsi="Times New Roman" w:cs="Times New Roman"/>
        </w:rPr>
        <w:object>
          <v:shape id="_x0000_i1025" o:spt="75" type="#_x0000_t75" style="height:17.85pt;width:12.1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ascii="Times New Roman" w:hAnsi="Times New Roman" w:cs="Times New Roman"/>
        </w:rPr>
        <w:t>——静力荷载试验效率</w:t>
      </w:r>
      <w:r>
        <w:rPr>
          <w:rFonts w:hint="default" w:ascii="Times New Roman" w:hAnsi="Times New Roman" w:cs="Times New Roman"/>
          <w:lang w:eastAsia="zh-CN"/>
        </w:rPr>
        <w:t>；</w:t>
      </w:r>
    </w:p>
    <w:p w14:paraId="51747A30">
      <w:pPr>
        <w:pStyle w:val="2"/>
        <w:adjustRightInd w:val="0"/>
        <w:snapToGrid w:val="0"/>
        <w:spacing w:after="0" w:line="440" w:lineRule="exact"/>
        <w:ind w:firstLine="420" w:firstLineChars="200"/>
        <w:rPr>
          <w:rFonts w:ascii="Times New Roman" w:hAnsi="Times New Roman" w:cs="Times New Roman"/>
        </w:rPr>
      </w:pPr>
      <w:r>
        <w:rPr>
          <w:rFonts w:ascii="Times New Roman" w:hAnsi="Times New Roman" w:cs="Times New Roman"/>
        </w:rPr>
        <w:object>
          <v:shape id="_x0000_i1026" o:spt="75" type="#_x0000_t75" style="height:17.85pt;width:14.4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ascii="Times New Roman" w:hAnsi="Times New Roman" w:cs="Times New Roman"/>
        </w:rPr>
        <w:t>——动力荷载试验效率</w:t>
      </w:r>
      <w:r>
        <w:rPr>
          <w:rFonts w:hint="default" w:ascii="Times New Roman" w:hAnsi="Times New Roman" w:cs="Times New Roman"/>
          <w:lang w:eastAsia="zh-CN"/>
        </w:rPr>
        <w:t>；</w:t>
      </w:r>
    </w:p>
    <w:p w14:paraId="72DAD0EF">
      <w:pPr>
        <w:pStyle w:val="2"/>
        <w:adjustRightInd w:val="0"/>
        <w:snapToGrid w:val="0"/>
        <w:spacing w:after="0" w:line="440" w:lineRule="exact"/>
        <w:ind w:firstLine="420" w:firstLineChars="200"/>
        <w:rPr>
          <w:rFonts w:ascii="Times New Roman" w:hAnsi="Times New Roman" w:cs="Times New Roman"/>
        </w:rPr>
      </w:pPr>
      <w:r>
        <w:rPr>
          <w:rFonts w:ascii="Times New Roman" w:hAnsi="Times New Roman" w:cs="Times New Roman"/>
        </w:rPr>
        <w:object>
          <v:shape id="_x0000_i1027" o:spt="75" type="#_x0000_t75" style="height:15.55pt;width:12.1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ascii="Times New Roman" w:hAnsi="Times New Roman" w:cs="Times New Roman"/>
        </w:rPr>
        <w:t>——校验系数</w:t>
      </w:r>
      <w:r>
        <w:rPr>
          <w:rFonts w:hint="default" w:ascii="Times New Roman" w:hAnsi="Times New Roman" w:cs="Times New Roman"/>
          <w:lang w:eastAsia="zh-CN"/>
        </w:rPr>
        <w:t>；</w:t>
      </w:r>
    </w:p>
    <w:p w14:paraId="340F8057">
      <w:pPr>
        <w:pStyle w:val="2"/>
        <w:adjustRightInd w:val="0"/>
        <w:snapToGrid w:val="0"/>
        <w:spacing w:after="0" w:line="440" w:lineRule="exact"/>
        <w:ind w:firstLine="420" w:firstLineChars="200"/>
        <w:rPr>
          <w:rFonts w:ascii="Times New Roman" w:hAnsi="Times New Roman" w:cs="Times New Roman"/>
        </w:rPr>
      </w:pPr>
      <w:r>
        <w:rPr>
          <w:rFonts w:ascii="Times New Roman" w:hAnsi="Times New Roman" w:cs="Times New Roman"/>
        </w:rPr>
        <w:object>
          <v:shape id="_x0000_i1028" o:spt="75" type="#_x0000_t75" style="height:19.6pt;width:1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ascii="Times New Roman" w:hAnsi="Times New Roman" w:cs="Times New Roman"/>
        </w:rPr>
        <w:t>——相对残余变位或相对残余应变</w:t>
      </w:r>
      <w:r>
        <w:rPr>
          <w:rFonts w:hint="default" w:ascii="Times New Roman" w:hAnsi="Times New Roman" w:cs="Times New Roman"/>
          <w:lang w:eastAsia="zh-CN"/>
        </w:rPr>
        <w:t>；</w:t>
      </w:r>
    </w:p>
    <w:p w14:paraId="0B2AD041">
      <w:pPr>
        <w:pStyle w:val="2"/>
        <w:adjustRightInd w:val="0"/>
        <w:snapToGrid w:val="0"/>
        <w:spacing w:after="0" w:line="440" w:lineRule="exact"/>
        <w:ind w:firstLine="420" w:firstLineChars="200"/>
        <w:rPr>
          <w:rFonts w:ascii="Times New Roman" w:hAnsi="Times New Roman" w:cs="Times New Roman"/>
        </w:rPr>
      </w:pPr>
      <w:r>
        <w:rPr>
          <w:rFonts w:ascii="Times New Roman" w:hAnsi="Times New Roman" w:cs="Times New Roman"/>
        </w:rPr>
        <w:object>
          <v:shape id="_x0000_i1029" o:spt="75" type="#_x0000_t75" style="height:12.1pt;width:12.1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ascii="Times New Roman" w:hAnsi="Times New Roman" w:cs="Times New Roman"/>
        </w:rPr>
        <w:t>——冲击系数，根据桥梁设计规范计算得出</w:t>
      </w:r>
      <w:r>
        <w:rPr>
          <w:rFonts w:hint="default" w:ascii="Times New Roman" w:hAnsi="Times New Roman" w:cs="Times New Roman"/>
          <w:lang w:eastAsia="zh-CN"/>
        </w:rPr>
        <w:t>；</w:t>
      </w:r>
    </w:p>
    <w:p w14:paraId="51B90265">
      <w:pPr>
        <w:pStyle w:val="2"/>
        <w:adjustRightInd w:val="0"/>
        <w:snapToGrid w:val="0"/>
        <w:spacing w:after="0" w:line="440" w:lineRule="exact"/>
        <w:ind w:firstLine="420" w:firstLineChars="200"/>
        <w:rPr>
          <w:rFonts w:hint="eastAsia" w:eastAsiaTheme="minorEastAsia"/>
          <w:lang w:eastAsia="zh-CN"/>
        </w:rPr>
      </w:pPr>
      <w:r>
        <w:rPr>
          <w:rFonts w:ascii="Times New Roman" w:hAnsi="Times New Roman" w:cs="Times New Roman"/>
        </w:rPr>
        <w:object>
          <v:shape id="_x0000_i1030" o:spt="75" type="#_x0000_t75" style="height:19.6pt;width:20.1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ascii="Times New Roman" w:hAnsi="Times New Roman" w:cs="Times New Roman"/>
        </w:rPr>
        <w:t>——动力放大系数</w:t>
      </w:r>
      <w:r>
        <w:rPr>
          <w:rFonts w:hint="default" w:ascii="Times New Roman" w:hAnsi="Times New Roman" w:cs="Times New Roman"/>
          <w:lang w:eastAsia="zh-CN"/>
        </w:rPr>
        <w:t>。</w:t>
      </w:r>
    </w:p>
    <w:p w14:paraId="65FDB8D9">
      <w:pPr>
        <w:pStyle w:val="2"/>
      </w:pPr>
    </w:p>
    <w:p w14:paraId="7E94EF59">
      <w:pPr>
        <w:pStyle w:val="2"/>
      </w:pPr>
    </w:p>
    <w:p w14:paraId="441512F3">
      <w:pPr>
        <w:pStyle w:val="2"/>
      </w:pPr>
    </w:p>
    <w:p w14:paraId="12F443BE">
      <w:pPr>
        <w:pStyle w:val="2"/>
      </w:pPr>
    </w:p>
    <w:p w14:paraId="0FBCB824">
      <w:pPr>
        <w:pStyle w:val="2"/>
      </w:pPr>
    </w:p>
    <w:p w14:paraId="131C1043">
      <w:pPr>
        <w:pStyle w:val="2"/>
      </w:pPr>
    </w:p>
    <w:p w14:paraId="17DC6442">
      <w:pPr>
        <w:pStyle w:val="2"/>
      </w:pPr>
    </w:p>
    <w:p w14:paraId="793DEBDE">
      <w:pPr>
        <w:pStyle w:val="2"/>
      </w:pPr>
    </w:p>
    <w:p w14:paraId="2E5D578A">
      <w:pPr>
        <w:pStyle w:val="2"/>
      </w:pPr>
    </w:p>
    <w:p w14:paraId="0FE2E7FB">
      <w:pPr>
        <w:pStyle w:val="2"/>
      </w:pPr>
    </w:p>
    <w:p w14:paraId="0642A482">
      <w:pPr>
        <w:pStyle w:val="2"/>
      </w:pPr>
    </w:p>
    <w:p w14:paraId="17AB0630">
      <w:pPr>
        <w:pStyle w:val="2"/>
      </w:pPr>
    </w:p>
    <w:p w14:paraId="5C93423C">
      <w:pPr>
        <w:pStyle w:val="2"/>
      </w:pPr>
    </w:p>
    <w:p w14:paraId="32B65FCE">
      <w:pPr>
        <w:pStyle w:val="3"/>
        <w:spacing w:before="0" w:after="0" w:line="360" w:lineRule="auto"/>
        <w:jc w:val="center"/>
      </w:pPr>
      <w:bookmarkStart w:id="37" w:name="_Toc3323"/>
      <w:bookmarkStart w:id="38" w:name="_Toc89760581"/>
      <w:bookmarkStart w:id="39" w:name="_Toc19834"/>
      <w:bookmarkStart w:id="40" w:name="_Toc23287"/>
      <w:bookmarkStart w:id="41" w:name="_Toc17816"/>
      <w:bookmarkStart w:id="42" w:name="_Toc85187055"/>
      <w:bookmarkStart w:id="43" w:name="_Toc14593"/>
      <w:r>
        <w:t>3 基本规定</w:t>
      </w:r>
      <w:bookmarkEnd w:id="37"/>
      <w:bookmarkEnd w:id="38"/>
      <w:bookmarkEnd w:id="39"/>
      <w:bookmarkEnd w:id="40"/>
      <w:bookmarkEnd w:id="41"/>
      <w:bookmarkEnd w:id="42"/>
      <w:bookmarkEnd w:id="43"/>
    </w:p>
    <w:p w14:paraId="548D3738">
      <w:pPr>
        <w:pStyle w:val="4"/>
        <w:spacing w:before="157" w:beforeLines="50" w:after="157" w:afterLines="50" w:line="360" w:lineRule="auto"/>
        <w:jc w:val="center"/>
        <w:rPr>
          <w:rFonts w:ascii="Times New Roman" w:hAnsi="Times New Roman"/>
        </w:rPr>
      </w:pPr>
      <w:bookmarkStart w:id="44" w:name="_Toc6684"/>
      <w:bookmarkStart w:id="45" w:name="_Toc1212"/>
      <w:bookmarkStart w:id="46" w:name="_Toc26913"/>
      <w:bookmarkStart w:id="47" w:name="_Toc89760582"/>
      <w:bookmarkStart w:id="48" w:name="_Toc10169"/>
      <w:bookmarkStart w:id="49" w:name="_Toc85187056"/>
      <w:bookmarkStart w:id="50" w:name="_Toc13689"/>
      <w:r>
        <w:rPr>
          <w:rFonts w:ascii="Times New Roman" w:hAnsi="Times New Roman"/>
        </w:rPr>
        <w:t>3.1</w:t>
      </w:r>
      <w:r>
        <w:rPr>
          <w:rFonts w:hint="eastAsia" w:ascii="Times New Roman" w:hAnsi="Times New Roman"/>
          <w:lang w:val="en-US" w:eastAsia="zh-CN"/>
        </w:rPr>
        <w:t xml:space="preserve"> </w:t>
      </w:r>
      <w:r>
        <w:rPr>
          <w:rFonts w:ascii="Times New Roman" w:hAnsi="Times New Roman"/>
        </w:rPr>
        <w:t>一般规定</w:t>
      </w:r>
      <w:bookmarkEnd w:id="44"/>
      <w:bookmarkEnd w:id="45"/>
      <w:bookmarkEnd w:id="46"/>
      <w:bookmarkEnd w:id="47"/>
      <w:bookmarkEnd w:id="48"/>
      <w:bookmarkEnd w:id="49"/>
      <w:bookmarkEnd w:id="50"/>
    </w:p>
    <w:p w14:paraId="60BFA3EA">
      <w:pPr>
        <w:rPr>
          <w:rFonts w:ascii="Times New Roman" w:hAnsi="Times New Roman"/>
        </w:rPr>
      </w:pPr>
      <w:r>
        <w:rPr>
          <w:rFonts w:ascii="Times New Roman" w:hAnsi="Times New Roman"/>
        </w:rPr>
        <w:t>3.1.1</w:t>
      </w:r>
      <w:r>
        <w:rPr>
          <w:rFonts w:hint="eastAsia" w:ascii="Times New Roman" w:hAnsi="Times New Roman"/>
        </w:rPr>
        <w:t>城镇</w:t>
      </w:r>
      <w:r>
        <w:rPr>
          <w:rFonts w:ascii="Times New Roman" w:hAnsi="Times New Roman"/>
        </w:rPr>
        <w:t>既有</w:t>
      </w:r>
      <w:r>
        <w:rPr>
          <w:rFonts w:hint="eastAsia" w:ascii="Times New Roman" w:hAnsi="Times New Roman"/>
        </w:rPr>
        <w:t>道路桥梁</w:t>
      </w:r>
      <w:r>
        <w:rPr>
          <w:rFonts w:ascii="Times New Roman" w:hAnsi="Times New Roman"/>
        </w:rPr>
        <w:t>检测</w:t>
      </w:r>
      <w:r>
        <w:rPr>
          <w:rFonts w:hint="eastAsia" w:ascii="Times New Roman" w:hAnsi="Times New Roman"/>
        </w:rPr>
        <w:t>与评估</w:t>
      </w:r>
      <w:r>
        <w:rPr>
          <w:rFonts w:ascii="Times New Roman" w:hAnsi="Times New Roman"/>
        </w:rPr>
        <w:t>应由具有相应资质的专业检测机构承担，检测人员应具备相应的上岗资格。</w:t>
      </w:r>
    </w:p>
    <w:p w14:paraId="706D21DF">
      <w:pPr>
        <w:rPr>
          <w:rFonts w:ascii="Times New Roman" w:hAnsi="Times New Roman"/>
        </w:rPr>
      </w:pPr>
      <w:r>
        <w:rPr>
          <w:rFonts w:ascii="Times New Roman" w:hAnsi="Times New Roman"/>
        </w:rPr>
        <w:t>3.</w:t>
      </w:r>
      <w:r>
        <w:rPr>
          <w:rFonts w:hint="eastAsia" w:ascii="Times New Roman" w:hAnsi="Times New Roman"/>
        </w:rPr>
        <w:t>1.2</w:t>
      </w:r>
      <w:r>
        <w:rPr>
          <w:rFonts w:ascii="Times New Roman" w:hAnsi="Times New Roman"/>
        </w:rPr>
        <w:t xml:space="preserve"> </w:t>
      </w:r>
      <w:r>
        <w:rPr>
          <w:rFonts w:hint="default" w:ascii="Times New Roman" w:hAnsi="Times New Roman"/>
          <w:sz w:val="21"/>
        </w:rPr>
        <w:t>检测仪器设备应满足精度、量程的要求，具有良好的稳定性，满足温度、电磁等环境适应性要求，应符合国家相关规范的要求</w:t>
      </w:r>
      <w:r>
        <w:rPr>
          <w:rFonts w:hint="eastAsia" w:ascii="Times New Roman" w:hAnsi="Times New Roman"/>
        </w:rPr>
        <w:t>。</w:t>
      </w:r>
    </w:p>
    <w:p w14:paraId="5CC58A0E">
      <w:pPr>
        <w:rPr>
          <w:rFonts w:ascii="Times New Roman" w:hAnsi="Times New Roman"/>
        </w:rPr>
      </w:pPr>
      <w:r>
        <w:rPr>
          <w:rFonts w:ascii="Times New Roman" w:hAnsi="Times New Roman"/>
        </w:rPr>
        <w:t>3.</w:t>
      </w:r>
      <w:r>
        <w:rPr>
          <w:rFonts w:hint="eastAsia" w:ascii="Times New Roman" w:hAnsi="Times New Roman"/>
        </w:rPr>
        <w:t>1.3</w:t>
      </w:r>
      <w:r>
        <w:rPr>
          <w:rFonts w:ascii="Times New Roman" w:hAnsi="Times New Roman"/>
        </w:rPr>
        <w:t>检测前的准备工作宜包括下列内容：</w:t>
      </w:r>
    </w:p>
    <w:p w14:paraId="3DC9BA66">
      <w:pPr>
        <w:ind w:firstLine="420" w:firstLineChars="200"/>
        <w:rPr>
          <w:rFonts w:ascii="Times New Roman" w:hAnsi="Times New Roman"/>
        </w:rPr>
      </w:pPr>
      <w:r>
        <w:rPr>
          <w:rFonts w:ascii="Times New Roman" w:hAnsi="Times New Roman"/>
        </w:rPr>
        <w:t>1 收集</w:t>
      </w:r>
      <w:r>
        <w:rPr>
          <w:rFonts w:hint="eastAsia" w:ascii="Times New Roman" w:hAnsi="Times New Roman"/>
        </w:rPr>
        <w:t>勘察</w:t>
      </w:r>
      <w:r>
        <w:rPr>
          <w:rFonts w:ascii="Times New Roman" w:hAnsi="Times New Roman"/>
        </w:rPr>
        <w:t>设计和竣工资料</w:t>
      </w:r>
      <w:r>
        <w:rPr>
          <w:rFonts w:hint="eastAsia" w:ascii="Times New Roman" w:hAnsi="Times New Roman"/>
        </w:rPr>
        <w:t>，</w:t>
      </w:r>
      <w:r>
        <w:rPr>
          <w:rFonts w:ascii="Times New Roman" w:hAnsi="Times New Roman"/>
        </w:rPr>
        <w:t>历年养护</w:t>
      </w:r>
      <w:r>
        <w:rPr>
          <w:rFonts w:hint="eastAsia" w:ascii="Times New Roman" w:hAnsi="Times New Roman"/>
        </w:rPr>
        <w:t>维修</w:t>
      </w:r>
      <w:r>
        <w:rPr>
          <w:rFonts w:ascii="Times New Roman" w:hAnsi="Times New Roman"/>
        </w:rPr>
        <w:t>、检测资料</w:t>
      </w:r>
      <w:r>
        <w:rPr>
          <w:rFonts w:hint="eastAsia" w:ascii="Times New Roman" w:hAnsi="Times New Roman"/>
        </w:rPr>
        <w:t>等</w:t>
      </w:r>
      <w:r>
        <w:rPr>
          <w:rFonts w:ascii="Times New Roman" w:hAnsi="Times New Roman"/>
        </w:rPr>
        <w:t>；</w:t>
      </w:r>
    </w:p>
    <w:p w14:paraId="52882637">
      <w:pPr>
        <w:ind w:firstLine="420" w:firstLineChars="200"/>
        <w:rPr>
          <w:rFonts w:ascii="Times New Roman" w:hAnsi="Times New Roman"/>
        </w:rPr>
      </w:pPr>
      <w:r>
        <w:rPr>
          <w:rFonts w:ascii="Times New Roman" w:hAnsi="Times New Roman"/>
        </w:rPr>
        <w:t>2 组织技术人员现场踏勘，掌握现场情况，查看待检测范围内的地物、地貌、交通状况等周边环境条件；</w:t>
      </w:r>
    </w:p>
    <w:p w14:paraId="37A92CAF">
      <w:pPr>
        <w:ind w:firstLine="420" w:firstLineChars="200"/>
        <w:rPr>
          <w:rFonts w:ascii="Times New Roman" w:hAnsi="Times New Roman"/>
        </w:rPr>
      </w:pPr>
      <w:r>
        <w:rPr>
          <w:rFonts w:ascii="Times New Roman" w:hAnsi="Times New Roman"/>
        </w:rPr>
        <w:t>3 准备交通导向标识，制定安全保障措施</w:t>
      </w:r>
      <w:r>
        <w:rPr>
          <w:rFonts w:hint="eastAsia" w:ascii="Times New Roman" w:hAnsi="Times New Roman"/>
        </w:rPr>
        <w:t>。</w:t>
      </w:r>
    </w:p>
    <w:p w14:paraId="6BD0EAAD">
      <w:pPr>
        <w:pStyle w:val="2"/>
        <w:spacing w:after="0"/>
      </w:pPr>
      <w:r>
        <w:rPr>
          <w:rFonts w:ascii="Times New Roman" w:hAnsi="Times New Roman" w:eastAsia="宋体" w:cs="Times New Roman"/>
          <w:szCs w:val="22"/>
        </w:rPr>
        <w:t>3.</w:t>
      </w:r>
      <w:r>
        <w:rPr>
          <w:rFonts w:hint="default" w:ascii="Times New Roman" w:hAnsi="Times New Roman" w:eastAsia="宋体" w:cs="Times New Roman"/>
          <w:szCs w:val="22"/>
        </w:rPr>
        <w:t>1.4</w:t>
      </w:r>
      <w:r>
        <w:t xml:space="preserve"> 根据检测目的，结合实际情况及委托方要求，选择检测方法，制定检测</w:t>
      </w:r>
      <w:r>
        <w:rPr>
          <w:rFonts w:hint="eastAsia"/>
        </w:rPr>
        <w:t>计划</w:t>
      </w:r>
      <w:r>
        <w:t>方案。</w:t>
      </w:r>
    </w:p>
    <w:p w14:paraId="3C7F7D83">
      <w:r>
        <w:rPr>
          <w:rFonts w:ascii="Times New Roman" w:hAnsi="Times New Roman"/>
        </w:rPr>
        <w:t>3.</w:t>
      </w:r>
      <w:r>
        <w:rPr>
          <w:rFonts w:hint="default" w:ascii="Times New Roman" w:hAnsi="Times New Roman"/>
        </w:rPr>
        <w:t>1.5</w:t>
      </w:r>
      <w:r>
        <w:rPr>
          <w:rFonts w:hint="eastAsia"/>
          <w:szCs w:val="21"/>
        </w:rPr>
        <w:t>检测</w:t>
      </w:r>
      <w:r>
        <w:rPr>
          <w:rFonts w:ascii="Times New Roman" w:hAnsi="Times New Roman"/>
          <w:szCs w:val="21"/>
        </w:rPr>
        <w:t>报告应包括委托单位</w:t>
      </w:r>
      <w:r>
        <w:rPr>
          <w:rFonts w:hint="eastAsia"/>
          <w:szCs w:val="21"/>
        </w:rPr>
        <w:t>，</w:t>
      </w:r>
      <w:r>
        <w:rPr>
          <w:rFonts w:hint="eastAsia" w:ascii="Times New Roman" w:hAnsi="Times New Roman"/>
          <w:szCs w:val="21"/>
        </w:rPr>
        <w:t>工程</w:t>
      </w:r>
      <w:r>
        <w:rPr>
          <w:rFonts w:ascii="Times New Roman" w:hAnsi="Times New Roman"/>
          <w:szCs w:val="21"/>
        </w:rPr>
        <w:t>概况</w:t>
      </w:r>
      <w:r>
        <w:rPr>
          <w:rFonts w:hint="eastAsia"/>
          <w:szCs w:val="21"/>
        </w:rPr>
        <w:t>，</w:t>
      </w:r>
      <w:r>
        <w:rPr>
          <w:rFonts w:hint="eastAsia" w:ascii="Times New Roman" w:hAnsi="Times New Roman"/>
          <w:szCs w:val="21"/>
        </w:rPr>
        <w:t>检测</w:t>
      </w:r>
      <w:r>
        <w:rPr>
          <w:rFonts w:ascii="Times New Roman" w:hAnsi="Times New Roman"/>
          <w:szCs w:val="21"/>
        </w:rPr>
        <w:t>目的、依据、内容及方法</w:t>
      </w:r>
      <w:r>
        <w:rPr>
          <w:rFonts w:hint="eastAsia" w:ascii="Times New Roman" w:hAnsi="Times New Roman"/>
          <w:szCs w:val="21"/>
        </w:rPr>
        <w:t>，检测工作量，检测</w:t>
      </w:r>
      <w:r>
        <w:rPr>
          <w:rFonts w:ascii="Times New Roman" w:hAnsi="Times New Roman"/>
          <w:szCs w:val="21"/>
        </w:rPr>
        <w:t>日期及</w:t>
      </w:r>
      <w:r>
        <w:rPr>
          <w:rFonts w:hint="eastAsia" w:ascii="Times New Roman" w:hAnsi="Times New Roman"/>
          <w:szCs w:val="21"/>
        </w:rPr>
        <w:t>报告</w:t>
      </w:r>
      <w:r>
        <w:rPr>
          <w:rFonts w:ascii="Times New Roman" w:hAnsi="Times New Roman"/>
          <w:szCs w:val="21"/>
        </w:rPr>
        <w:t>时间</w:t>
      </w:r>
      <w:r>
        <w:rPr>
          <w:rFonts w:hint="eastAsia" w:ascii="Times New Roman" w:hAnsi="Times New Roman"/>
          <w:szCs w:val="21"/>
        </w:rPr>
        <w:t>，</w:t>
      </w:r>
      <w:r>
        <w:rPr>
          <w:rFonts w:ascii="Times New Roman" w:hAnsi="Times New Roman"/>
          <w:szCs w:val="21"/>
        </w:rPr>
        <w:t>仪器设备</w:t>
      </w:r>
      <w:r>
        <w:rPr>
          <w:rFonts w:hint="eastAsia" w:ascii="Times New Roman" w:hAnsi="Times New Roman"/>
          <w:szCs w:val="21"/>
        </w:rPr>
        <w:t>，</w:t>
      </w:r>
      <w:r>
        <w:rPr>
          <w:rFonts w:ascii="Times New Roman" w:hAnsi="Times New Roman"/>
          <w:szCs w:val="21"/>
        </w:rPr>
        <w:t>结果与评定</w:t>
      </w:r>
      <w:r>
        <w:rPr>
          <w:rFonts w:hint="eastAsia" w:ascii="Times New Roman" w:hAnsi="Times New Roman"/>
          <w:szCs w:val="21"/>
        </w:rPr>
        <w:t>等</w:t>
      </w:r>
      <w:r>
        <w:rPr>
          <w:rFonts w:ascii="Times New Roman" w:hAnsi="Times New Roman"/>
          <w:szCs w:val="21"/>
        </w:rPr>
        <w:t>。</w:t>
      </w:r>
    </w:p>
    <w:p w14:paraId="05DCBD73">
      <w:pPr>
        <w:pStyle w:val="2"/>
        <w:spacing w:after="0"/>
      </w:pPr>
      <w:r>
        <w:rPr>
          <w:rFonts w:ascii="Times New Roman" w:hAnsi="Times New Roman" w:eastAsia="宋体" w:cs="Times New Roman"/>
          <w:szCs w:val="22"/>
        </w:rPr>
        <w:t>3.1.</w:t>
      </w:r>
      <w:r>
        <w:rPr>
          <w:rFonts w:hint="default" w:ascii="Times New Roman" w:hAnsi="Times New Roman" w:eastAsia="宋体" w:cs="Times New Roman"/>
          <w:szCs w:val="22"/>
        </w:rPr>
        <w:t>6</w:t>
      </w:r>
      <w:r>
        <w:rPr>
          <w:rFonts w:hint="eastAsia"/>
        </w:rPr>
        <w:t>城</w:t>
      </w:r>
      <w:r>
        <w:rPr>
          <w:rFonts w:hint="default" w:ascii="Times New Roman" w:hAnsi="Times New Roman" w:eastAsia="宋体" w:cs="Times New Roman"/>
          <w:szCs w:val="22"/>
        </w:rPr>
        <w:t>镇</w:t>
      </w:r>
      <w:r>
        <w:rPr>
          <w:rFonts w:ascii="Times New Roman" w:hAnsi="Times New Roman" w:eastAsia="宋体" w:cs="Times New Roman"/>
          <w:szCs w:val="22"/>
        </w:rPr>
        <w:t>既有</w:t>
      </w:r>
      <w:r>
        <w:rPr>
          <w:rFonts w:hint="default" w:ascii="Times New Roman" w:hAnsi="Times New Roman" w:eastAsia="宋体" w:cs="Times New Roman"/>
          <w:szCs w:val="22"/>
        </w:rPr>
        <w:t>道路桥梁</w:t>
      </w:r>
      <w:r>
        <w:rPr>
          <w:rFonts w:ascii="Times New Roman" w:hAnsi="Times New Roman" w:eastAsia="宋体" w:cs="Times New Roman"/>
          <w:szCs w:val="22"/>
        </w:rPr>
        <w:t>检测</w:t>
      </w:r>
      <w:r>
        <w:rPr>
          <w:rFonts w:hint="default" w:ascii="Times New Roman" w:hAnsi="Times New Roman" w:eastAsia="宋体" w:cs="Times New Roman"/>
          <w:szCs w:val="22"/>
        </w:rPr>
        <w:t>与评估时，宜优先采用数字化智能化传感器、数据无线传输技术、</w:t>
      </w:r>
      <w:r>
        <w:rPr>
          <w:rFonts w:hint="default" w:ascii="Times New Roman" w:hAnsi="Times New Roman" w:eastAsia="宋体" w:cs="Times New Roman"/>
          <w:sz w:val="21"/>
          <w:szCs w:val="22"/>
        </w:rPr>
        <w:t>自动化检测监测系统等规范标准方法，采纳高效的新技术、新方法进行检测。</w:t>
      </w:r>
    </w:p>
    <w:p w14:paraId="0E4A2B9C">
      <w:pPr>
        <w:pStyle w:val="4"/>
        <w:spacing w:before="157" w:beforeLines="50" w:after="157" w:afterLines="50" w:line="360" w:lineRule="auto"/>
        <w:jc w:val="center"/>
        <w:rPr>
          <w:rFonts w:ascii="Times New Roman" w:hAnsi="Times New Roman"/>
        </w:rPr>
      </w:pPr>
      <w:bookmarkStart w:id="51" w:name="_Toc8331"/>
      <w:bookmarkStart w:id="52" w:name="_Toc19526"/>
      <w:bookmarkStart w:id="53" w:name="_Toc23257"/>
      <w:bookmarkStart w:id="54" w:name="_Toc89760583"/>
      <w:bookmarkStart w:id="55" w:name="_Toc3637"/>
      <w:bookmarkStart w:id="56" w:name="_Toc12094"/>
      <w:r>
        <w:rPr>
          <w:rFonts w:ascii="Times New Roman" w:hAnsi="Times New Roman"/>
        </w:rPr>
        <w:t>3.</w:t>
      </w:r>
      <w:r>
        <w:rPr>
          <w:rFonts w:hint="eastAsia" w:ascii="Times New Roman" w:hAnsi="Times New Roman"/>
        </w:rPr>
        <w:t>2</w:t>
      </w:r>
      <w:r>
        <w:rPr>
          <w:rFonts w:hint="default" w:ascii="Times New Roman" w:hAnsi="Times New Roman"/>
          <w:lang w:val="en-US" w:eastAsia="zh-CN"/>
        </w:rPr>
        <w:t xml:space="preserve"> </w:t>
      </w:r>
      <w:r>
        <w:rPr>
          <w:rFonts w:hint="eastAsia" w:ascii="Times New Roman" w:hAnsi="Times New Roman"/>
        </w:rPr>
        <w:t>道路检测</w:t>
      </w:r>
      <w:bookmarkEnd w:id="51"/>
      <w:bookmarkEnd w:id="52"/>
      <w:bookmarkEnd w:id="53"/>
      <w:bookmarkEnd w:id="54"/>
      <w:bookmarkEnd w:id="55"/>
      <w:bookmarkEnd w:id="56"/>
    </w:p>
    <w:p w14:paraId="40EE5940">
      <w:pPr>
        <w:rPr>
          <w:rFonts w:ascii="Times New Roman" w:hAnsi="Times New Roman"/>
        </w:rPr>
      </w:pPr>
      <w:r>
        <w:rPr>
          <w:rFonts w:ascii="Times New Roman" w:hAnsi="Times New Roman"/>
        </w:rPr>
        <w:t>3.2.1道路检测的范围应包括路面面层、基层、路基以及道路附属设施。</w:t>
      </w:r>
    </w:p>
    <w:p w14:paraId="1553066E">
      <w:pPr>
        <w:rPr>
          <w:rFonts w:ascii="Times New Roman" w:hAnsi="Times New Roman"/>
        </w:rPr>
      </w:pPr>
      <w:r>
        <w:rPr>
          <w:rFonts w:ascii="Times New Roman" w:hAnsi="Times New Roman"/>
        </w:rPr>
        <w:t>3.2.2道路检测分为定期检测和专项检测。</w:t>
      </w:r>
    </w:p>
    <w:p w14:paraId="46789357">
      <w:pPr>
        <w:rPr>
          <w:rFonts w:hint="eastAsia" w:ascii="宋体" w:hAnsi="宋体" w:cs="宋体"/>
        </w:rPr>
      </w:pPr>
      <w:r>
        <w:rPr>
          <w:rFonts w:ascii="Times New Roman" w:hAnsi="Times New Roman"/>
        </w:rPr>
        <w:t>3.2.3</w:t>
      </w:r>
      <w:r>
        <w:rPr>
          <w:rFonts w:hint="eastAsia" w:ascii="宋体" w:hAnsi="宋体" w:cs="宋体"/>
        </w:rPr>
        <w:t>定期检测分为常规检测和路面结构强度检测。常规检测应每年</w:t>
      </w:r>
      <w:r>
        <w:rPr>
          <w:rFonts w:hint="default" w:ascii="Times New Roman" w:hAnsi="Times New Roman"/>
        </w:rPr>
        <w:t>一次。路面结构强度检测</w:t>
      </w:r>
      <w:r>
        <w:rPr>
          <w:rFonts w:hint="eastAsia" w:ascii="宋体" w:hAnsi="宋体" w:cs="宋体"/>
        </w:rPr>
        <w:t>Ⅰ</w:t>
      </w:r>
      <w:r>
        <w:rPr>
          <w:rFonts w:hint="default" w:ascii="Times New Roman" w:hAnsi="Times New Roman"/>
        </w:rPr>
        <w:t>等养护的道路应2年一次，</w:t>
      </w:r>
      <w:r>
        <w:rPr>
          <w:rFonts w:hint="eastAsia" w:ascii="宋体" w:hAnsi="宋体" w:cs="宋体"/>
        </w:rPr>
        <w:t>Ⅱ</w:t>
      </w:r>
      <w:r>
        <w:rPr>
          <w:rFonts w:hint="default" w:ascii="Times New Roman" w:hAnsi="Times New Roman"/>
        </w:rPr>
        <w:t>等养护的道路应3年一次，</w:t>
      </w:r>
      <w:r>
        <w:rPr>
          <w:rFonts w:hint="eastAsia" w:ascii="宋体" w:hAnsi="宋体" w:cs="宋体"/>
        </w:rPr>
        <w:t>Ⅲ</w:t>
      </w:r>
      <w:r>
        <w:rPr>
          <w:rFonts w:hint="default" w:ascii="Times New Roman" w:hAnsi="Times New Roman"/>
        </w:rPr>
        <w:t>等养护的道路应4年一次。</w:t>
      </w:r>
    </w:p>
    <w:p w14:paraId="4C032C7A">
      <w:pPr>
        <w:rPr>
          <w:rFonts w:ascii="Times New Roman" w:hAnsi="Times New Roman"/>
        </w:rPr>
      </w:pPr>
      <w:r>
        <w:rPr>
          <w:rFonts w:ascii="Times New Roman" w:hAnsi="Times New Roman"/>
        </w:rPr>
        <w:t>3.</w:t>
      </w:r>
      <w:r>
        <w:rPr>
          <w:rFonts w:hint="eastAsia" w:ascii="Times New Roman" w:hAnsi="Times New Roman"/>
        </w:rPr>
        <w:t>2.4专项</w:t>
      </w:r>
      <w:r>
        <w:rPr>
          <w:rFonts w:ascii="Times New Roman" w:hAnsi="Times New Roman"/>
        </w:rPr>
        <w:t>检测</w:t>
      </w:r>
      <w:r>
        <w:rPr>
          <w:rFonts w:hint="eastAsia" w:ascii="Times New Roman" w:hAnsi="Times New Roman"/>
        </w:rPr>
        <w:t>宜</w:t>
      </w:r>
      <w:r>
        <w:rPr>
          <w:rFonts w:ascii="Times New Roman" w:hAnsi="Times New Roman"/>
        </w:rPr>
        <w:t>包括以下内容：</w:t>
      </w:r>
    </w:p>
    <w:p w14:paraId="5AFDEC5C">
      <w:pPr>
        <w:ind w:left="567" w:leftChars="270"/>
        <w:rPr>
          <w:rFonts w:ascii="Times New Roman" w:hAnsi="Times New Roman"/>
        </w:rPr>
      </w:pPr>
      <w:r>
        <w:rPr>
          <w:rFonts w:ascii="Times New Roman" w:hAnsi="Times New Roman"/>
        </w:rPr>
        <w:t>1 路面</w:t>
      </w:r>
      <w:r>
        <w:rPr>
          <w:rFonts w:hint="eastAsia" w:ascii="Times New Roman" w:hAnsi="Times New Roman"/>
        </w:rPr>
        <w:t>面层病害</w:t>
      </w:r>
      <w:r>
        <w:rPr>
          <w:rFonts w:ascii="Times New Roman" w:hAnsi="Times New Roman"/>
        </w:rPr>
        <w:t>、平整度、抗滑性能；</w:t>
      </w:r>
    </w:p>
    <w:p w14:paraId="668B2992">
      <w:pPr>
        <w:ind w:left="567" w:leftChars="270"/>
        <w:rPr>
          <w:rFonts w:ascii="Times New Roman" w:hAnsi="Times New Roman"/>
        </w:rPr>
      </w:pPr>
      <w:r>
        <w:rPr>
          <w:rFonts w:ascii="Times New Roman" w:hAnsi="Times New Roman"/>
        </w:rPr>
        <w:t>2 路面承载能力；</w:t>
      </w:r>
    </w:p>
    <w:p w14:paraId="54308C54">
      <w:pPr>
        <w:ind w:left="777" w:leftChars="270" w:hanging="210" w:hangingChars="100"/>
        <w:rPr>
          <w:rFonts w:ascii="Times New Roman" w:hAnsi="Times New Roman"/>
        </w:rPr>
      </w:pPr>
      <w:r>
        <w:rPr>
          <w:rFonts w:ascii="Times New Roman" w:hAnsi="Times New Roman"/>
        </w:rPr>
        <w:t>3</w:t>
      </w:r>
      <w:r>
        <w:rPr>
          <w:rFonts w:hint="eastAsia" w:ascii="Times New Roman" w:hAnsi="Times New Roman"/>
        </w:rPr>
        <w:t xml:space="preserve"> 道路空洞、松散</w:t>
      </w:r>
      <w:r>
        <w:rPr>
          <w:rFonts w:ascii="Times New Roman" w:hAnsi="Times New Roman"/>
        </w:rPr>
        <w:t>；</w:t>
      </w:r>
    </w:p>
    <w:p w14:paraId="0A9461A9">
      <w:pPr>
        <w:ind w:left="777" w:leftChars="270" w:hanging="210" w:hangingChars="100"/>
        <w:rPr>
          <w:rFonts w:ascii="Times New Roman" w:hAnsi="Times New Roman"/>
        </w:rPr>
      </w:pPr>
      <w:r>
        <w:rPr>
          <w:rFonts w:hint="eastAsia" w:ascii="Times New Roman" w:hAnsi="Times New Roman"/>
        </w:rPr>
        <w:t xml:space="preserve">4 </w:t>
      </w:r>
      <w:r>
        <w:rPr>
          <w:rFonts w:ascii="Times New Roman" w:hAnsi="Times New Roman"/>
        </w:rPr>
        <w:t>水泥混凝土板的断板率、接缝传荷能力</w:t>
      </w:r>
      <w:r>
        <w:rPr>
          <w:rFonts w:hint="eastAsia" w:ascii="Times New Roman" w:hAnsi="Times New Roman"/>
        </w:rPr>
        <w:t>、脱空、</w:t>
      </w:r>
      <w:r>
        <w:rPr>
          <w:rFonts w:hint="default" w:ascii="Times New Roman" w:hAnsi="Times New Roman"/>
          <w:sz w:val="21"/>
          <w:szCs w:val="22"/>
        </w:rPr>
        <w:t>基层顶面当量回弹模量</w:t>
      </w:r>
      <w:r>
        <w:rPr>
          <w:rFonts w:ascii="Times New Roman" w:hAnsi="Times New Roman"/>
        </w:rPr>
        <w:t>；</w:t>
      </w:r>
    </w:p>
    <w:p w14:paraId="7FCA83B0">
      <w:pPr>
        <w:ind w:left="567" w:leftChars="270"/>
        <w:rPr>
          <w:rFonts w:ascii="Times New Roman" w:hAnsi="Times New Roman"/>
        </w:rPr>
      </w:pPr>
      <w:r>
        <w:rPr>
          <w:rFonts w:hint="eastAsia" w:ascii="Times New Roman" w:hAnsi="Times New Roman"/>
        </w:rPr>
        <w:t>5 沥青路面渗水系数；</w:t>
      </w:r>
    </w:p>
    <w:p w14:paraId="3ED0BAA9">
      <w:pPr>
        <w:ind w:left="567" w:leftChars="270"/>
        <w:rPr>
          <w:rFonts w:ascii="Times New Roman" w:hAnsi="Times New Roman"/>
        </w:rPr>
      </w:pPr>
      <w:r>
        <w:rPr>
          <w:rFonts w:hint="eastAsia" w:ascii="Times New Roman" w:hAnsi="Times New Roman"/>
        </w:rPr>
        <w:t>6</w:t>
      </w:r>
      <w:r>
        <w:rPr>
          <w:rFonts w:ascii="Times New Roman" w:hAnsi="Times New Roman"/>
        </w:rPr>
        <w:t xml:space="preserve"> 路面结构层材料取样分析；</w:t>
      </w:r>
    </w:p>
    <w:p w14:paraId="26B6A845">
      <w:pPr>
        <w:ind w:left="777" w:leftChars="270" w:hanging="210" w:hangingChars="100"/>
        <w:rPr>
          <w:rFonts w:ascii="Times New Roman" w:hAnsi="Times New Roman"/>
        </w:rPr>
      </w:pPr>
      <w:r>
        <w:rPr>
          <w:rFonts w:hint="eastAsia" w:ascii="Times New Roman" w:hAnsi="Times New Roman"/>
        </w:rPr>
        <w:t>7</w:t>
      </w:r>
      <w:r>
        <w:rPr>
          <w:rFonts w:ascii="Times New Roman" w:hAnsi="Times New Roman"/>
        </w:rPr>
        <w:t xml:space="preserve"> 路基现场调查和勘探试验；</w:t>
      </w:r>
    </w:p>
    <w:p w14:paraId="12083894">
      <w:pPr>
        <w:ind w:left="777" w:leftChars="270" w:hanging="210" w:hangingChars="100"/>
        <w:rPr>
          <w:rFonts w:ascii="Times New Roman" w:hAnsi="Times New Roman"/>
        </w:rPr>
      </w:pPr>
      <w:r>
        <w:rPr>
          <w:rFonts w:hint="eastAsia" w:ascii="Times New Roman" w:hAnsi="Times New Roman"/>
        </w:rPr>
        <w:t>8</w:t>
      </w:r>
      <w:r>
        <w:rPr>
          <w:rFonts w:ascii="Times New Roman" w:hAnsi="Times New Roman"/>
        </w:rPr>
        <w:t xml:space="preserve"> 地下管线</w:t>
      </w:r>
      <w:r>
        <w:rPr>
          <w:rFonts w:hint="eastAsia" w:ascii="Times New Roman" w:hAnsi="Times New Roman"/>
        </w:rPr>
        <w:t>探测</w:t>
      </w:r>
      <w:r>
        <w:rPr>
          <w:rFonts w:ascii="Times New Roman" w:hAnsi="Times New Roman"/>
        </w:rPr>
        <w:t>，市政排水管道结构性状况和功能性状况评价；</w:t>
      </w:r>
    </w:p>
    <w:p w14:paraId="4246ACD7">
      <w:pPr>
        <w:ind w:left="567" w:leftChars="270"/>
        <w:rPr>
          <w:rFonts w:ascii="Times New Roman" w:hAnsi="Times New Roman"/>
        </w:rPr>
      </w:pPr>
      <w:r>
        <w:rPr>
          <w:rFonts w:hint="eastAsia" w:ascii="Times New Roman" w:hAnsi="Times New Roman"/>
        </w:rPr>
        <w:t xml:space="preserve">9 </w:t>
      </w:r>
      <w:r>
        <w:rPr>
          <w:rFonts w:ascii="Times New Roman" w:hAnsi="Times New Roman"/>
        </w:rPr>
        <w:t>为设计提供依据的其他检测内容。</w:t>
      </w:r>
    </w:p>
    <w:p w14:paraId="0EF89F41">
      <w:pPr>
        <w:pStyle w:val="4"/>
        <w:spacing w:before="157" w:beforeLines="50" w:after="157" w:afterLines="50" w:line="360" w:lineRule="auto"/>
        <w:jc w:val="center"/>
        <w:rPr>
          <w:rFonts w:ascii="Times New Roman" w:hAnsi="Times New Roman"/>
        </w:rPr>
      </w:pPr>
      <w:bookmarkStart w:id="57" w:name="_Toc89760584"/>
      <w:bookmarkStart w:id="58" w:name="_Toc20105"/>
      <w:bookmarkStart w:id="59" w:name="_Toc25467"/>
      <w:bookmarkStart w:id="60" w:name="_Toc32001"/>
      <w:bookmarkStart w:id="61" w:name="_Toc8696"/>
      <w:bookmarkStart w:id="62" w:name="_Toc6227"/>
      <w:r>
        <w:rPr>
          <w:rFonts w:ascii="Times New Roman" w:hAnsi="Times New Roman"/>
        </w:rPr>
        <w:t>3.</w:t>
      </w:r>
      <w:r>
        <w:rPr>
          <w:rFonts w:hint="eastAsia" w:ascii="Times New Roman" w:hAnsi="Times New Roman"/>
        </w:rPr>
        <w:t>3</w:t>
      </w:r>
      <w:r>
        <w:rPr>
          <w:rFonts w:hint="default" w:ascii="Times New Roman" w:hAnsi="Times New Roman"/>
          <w:lang w:val="en-US" w:eastAsia="zh-CN"/>
        </w:rPr>
        <w:t xml:space="preserve"> </w:t>
      </w:r>
      <w:r>
        <w:rPr>
          <w:rFonts w:hint="eastAsia" w:ascii="Times New Roman" w:hAnsi="Times New Roman"/>
        </w:rPr>
        <w:t>桥梁检测</w:t>
      </w:r>
      <w:bookmarkEnd w:id="57"/>
      <w:bookmarkEnd w:id="58"/>
      <w:bookmarkEnd w:id="59"/>
      <w:bookmarkEnd w:id="60"/>
      <w:bookmarkEnd w:id="61"/>
      <w:bookmarkEnd w:id="62"/>
    </w:p>
    <w:p w14:paraId="34AB1883">
      <w:pPr>
        <w:rPr>
          <w:rFonts w:ascii="Times New Roman" w:hAnsi="Times New Roman"/>
        </w:rPr>
      </w:pPr>
      <w:r>
        <w:rPr>
          <w:rFonts w:ascii="Times New Roman" w:hAnsi="Times New Roman"/>
        </w:rPr>
        <w:t>3.</w:t>
      </w:r>
      <w:r>
        <w:rPr>
          <w:rFonts w:hint="eastAsia" w:ascii="Times New Roman" w:hAnsi="Times New Roman"/>
        </w:rPr>
        <w:t>3.1</w:t>
      </w:r>
      <w:r>
        <w:rPr>
          <w:rFonts w:ascii="Times New Roman" w:hAnsi="Times New Roman"/>
        </w:rPr>
        <w:t xml:space="preserve"> 桥梁的特大、大、中、小桥按单孔跨径或多孔跨径总长进行分类，见表3.</w:t>
      </w:r>
      <w:r>
        <w:rPr>
          <w:rFonts w:hint="eastAsia" w:ascii="Times New Roman" w:hAnsi="Times New Roman"/>
        </w:rPr>
        <w:t>3.</w:t>
      </w:r>
      <w:r>
        <w:rPr>
          <w:rFonts w:ascii="Times New Roman" w:hAnsi="Times New Roman"/>
        </w:rPr>
        <w:t>1。</w:t>
      </w:r>
    </w:p>
    <w:p w14:paraId="5066D559">
      <w:pPr>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表3.3.1 桥梁分类</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3172"/>
        <w:gridCol w:w="3174"/>
      </w:tblGrid>
      <w:tr w14:paraId="1990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5" w:type="pct"/>
            <w:vAlign w:val="center"/>
          </w:tcPr>
          <w:p w14:paraId="44B310FC">
            <w:pPr>
              <w:spacing w:line="240" w:lineRule="auto"/>
              <w:jc w:val="center"/>
              <w:rPr>
                <w:rFonts w:hint="eastAsia" w:ascii="宋体" w:hAnsi="宋体" w:cs="宋体"/>
                <w:sz w:val="15"/>
                <w:szCs w:val="15"/>
              </w:rPr>
            </w:pPr>
            <w:r>
              <w:rPr>
                <w:rFonts w:hint="eastAsia" w:ascii="宋体" w:hAnsi="宋体" w:cs="宋体"/>
                <w:sz w:val="15"/>
                <w:szCs w:val="15"/>
              </w:rPr>
              <w:t>桥</w:t>
            </w:r>
            <w:r>
              <w:rPr>
                <w:rFonts w:hint="eastAsia" w:ascii="宋体" w:hAnsi="宋体" w:cs="宋体"/>
                <w:sz w:val="15"/>
                <w:szCs w:val="15"/>
                <w:lang w:val="en-US" w:eastAsia="zh-CN"/>
              </w:rPr>
              <w:t>梁</w:t>
            </w:r>
            <w:r>
              <w:rPr>
                <w:rFonts w:hint="eastAsia" w:ascii="宋体" w:hAnsi="宋体" w:cs="宋体"/>
                <w:sz w:val="15"/>
                <w:szCs w:val="15"/>
              </w:rPr>
              <w:t>分类</w:t>
            </w:r>
          </w:p>
        </w:tc>
        <w:tc>
          <w:tcPr>
            <w:tcW w:w="1666" w:type="pct"/>
            <w:vAlign w:val="center"/>
          </w:tcPr>
          <w:p w14:paraId="7947FC37">
            <w:pPr>
              <w:spacing w:line="240" w:lineRule="auto"/>
              <w:jc w:val="center"/>
              <w:rPr>
                <w:rFonts w:hint="eastAsia" w:ascii="宋体" w:hAnsi="宋体" w:cs="宋体"/>
                <w:sz w:val="15"/>
                <w:szCs w:val="15"/>
              </w:rPr>
            </w:pPr>
            <w:r>
              <w:rPr>
                <w:rFonts w:hint="eastAsia" w:ascii="宋体" w:hAnsi="宋体" w:cs="宋体"/>
                <w:sz w:val="15"/>
                <w:szCs w:val="15"/>
              </w:rPr>
              <w:t>多孔跨径总长L（m）</w:t>
            </w:r>
          </w:p>
        </w:tc>
        <w:tc>
          <w:tcPr>
            <w:tcW w:w="1667" w:type="pct"/>
            <w:vAlign w:val="center"/>
          </w:tcPr>
          <w:p w14:paraId="50203671">
            <w:pPr>
              <w:spacing w:line="240" w:lineRule="auto"/>
              <w:jc w:val="center"/>
              <w:rPr>
                <w:rFonts w:hint="eastAsia" w:ascii="宋体" w:hAnsi="宋体" w:cs="宋体"/>
                <w:sz w:val="15"/>
                <w:szCs w:val="15"/>
              </w:rPr>
            </w:pPr>
            <w:r>
              <w:rPr>
                <w:rFonts w:hint="eastAsia" w:ascii="宋体" w:hAnsi="宋体" w:cs="宋体"/>
                <w:sz w:val="15"/>
                <w:szCs w:val="15"/>
              </w:rPr>
              <w:t>单孔跨长L</w:t>
            </w:r>
            <w:r>
              <w:rPr>
                <w:rFonts w:hint="eastAsia" w:ascii="宋体" w:hAnsi="宋体" w:cs="宋体"/>
                <w:sz w:val="15"/>
                <w:szCs w:val="15"/>
                <w:vertAlign w:val="subscript"/>
              </w:rPr>
              <w:t>k</w:t>
            </w:r>
            <w:r>
              <w:rPr>
                <w:rFonts w:hint="eastAsia" w:ascii="宋体" w:hAnsi="宋体" w:cs="宋体"/>
                <w:sz w:val="15"/>
                <w:szCs w:val="15"/>
              </w:rPr>
              <w:t>（m）</w:t>
            </w:r>
          </w:p>
        </w:tc>
      </w:tr>
      <w:tr w14:paraId="36D7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5" w:type="pct"/>
            <w:vAlign w:val="center"/>
          </w:tcPr>
          <w:p w14:paraId="72F2D337">
            <w:pPr>
              <w:spacing w:line="240" w:lineRule="auto"/>
              <w:jc w:val="center"/>
              <w:rPr>
                <w:rFonts w:hint="eastAsia" w:ascii="宋体" w:hAnsi="宋体" w:cs="宋体"/>
                <w:sz w:val="15"/>
                <w:szCs w:val="15"/>
              </w:rPr>
            </w:pPr>
            <w:r>
              <w:rPr>
                <w:rFonts w:hint="eastAsia" w:ascii="宋体" w:hAnsi="宋体" w:cs="宋体"/>
                <w:sz w:val="15"/>
                <w:szCs w:val="15"/>
              </w:rPr>
              <w:t>特大桥</w:t>
            </w:r>
          </w:p>
        </w:tc>
        <w:tc>
          <w:tcPr>
            <w:tcW w:w="1666" w:type="pct"/>
            <w:vAlign w:val="center"/>
          </w:tcPr>
          <w:p w14:paraId="39BC009A">
            <w:pPr>
              <w:spacing w:line="240" w:lineRule="auto"/>
              <w:jc w:val="center"/>
              <w:rPr>
                <w:rFonts w:hint="default" w:ascii="Times New Roman" w:hAnsi="Times New Roman"/>
                <w:sz w:val="15"/>
                <w:szCs w:val="15"/>
              </w:rPr>
            </w:pPr>
            <w:r>
              <w:rPr>
                <w:rFonts w:hint="default" w:ascii="Times New Roman" w:hAnsi="Times New Roman"/>
                <w:sz w:val="15"/>
                <w:szCs w:val="15"/>
              </w:rPr>
              <w:t>L&gt;1000</w:t>
            </w:r>
          </w:p>
        </w:tc>
        <w:tc>
          <w:tcPr>
            <w:tcW w:w="1667" w:type="pct"/>
            <w:vAlign w:val="center"/>
          </w:tcPr>
          <w:p w14:paraId="6E8A0B6D">
            <w:pPr>
              <w:spacing w:line="240" w:lineRule="auto"/>
              <w:jc w:val="center"/>
              <w:rPr>
                <w:rFonts w:hint="default" w:ascii="Times New Roman" w:hAnsi="Times New Roman"/>
                <w:sz w:val="15"/>
                <w:szCs w:val="15"/>
              </w:rPr>
            </w:pPr>
            <w:r>
              <w:rPr>
                <w:rFonts w:hint="default" w:ascii="Times New Roman" w:hAnsi="Times New Roman"/>
                <w:sz w:val="15"/>
                <w:szCs w:val="15"/>
              </w:rPr>
              <w:t>L</w:t>
            </w:r>
            <w:r>
              <w:rPr>
                <w:rFonts w:hint="default" w:ascii="Times New Roman" w:hAnsi="Times New Roman"/>
                <w:sz w:val="15"/>
                <w:szCs w:val="15"/>
                <w:vertAlign w:val="subscript"/>
              </w:rPr>
              <w:t>k</w:t>
            </w:r>
            <w:r>
              <w:rPr>
                <w:rFonts w:hint="default" w:ascii="Times New Roman" w:hAnsi="Times New Roman"/>
                <w:sz w:val="15"/>
                <w:szCs w:val="15"/>
              </w:rPr>
              <w:t>&gt;150</w:t>
            </w:r>
          </w:p>
        </w:tc>
      </w:tr>
      <w:tr w14:paraId="1458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5" w:type="pct"/>
            <w:vAlign w:val="center"/>
          </w:tcPr>
          <w:p w14:paraId="27DD8C5F">
            <w:pPr>
              <w:spacing w:line="240" w:lineRule="auto"/>
              <w:jc w:val="center"/>
              <w:rPr>
                <w:rFonts w:hint="eastAsia" w:ascii="宋体" w:hAnsi="宋体" w:cs="宋体"/>
                <w:sz w:val="15"/>
                <w:szCs w:val="15"/>
              </w:rPr>
            </w:pPr>
            <w:r>
              <w:rPr>
                <w:rFonts w:hint="eastAsia" w:ascii="宋体" w:hAnsi="宋体" w:cs="宋体"/>
                <w:sz w:val="15"/>
                <w:szCs w:val="15"/>
              </w:rPr>
              <w:t>大桥</w:t>
            </w:r>
          </w:p>
        </w:tc>
        <w:tc>
          <w:tcPr>
            <w:tcW w:w="1666" w:type="pct"/>
            <w:vAlign w:val="center"/>
          </w:tcPr>
          <w:p w14:paraId="441EB239">
            <w:pPr>
              <w:spacing w:line="240" w:lineRule="auto"/>
              <w:jc w:val="center"/>
              <w:rPr>
                <w:rFonts w:hint="default" w:ascii="Times New Roman" w:hAnsi="Times New Roman"/>
                <w:sz w:val="15"/>
                <w:szCs w:val="15"/>
              </w:rPr>
            </w:pPr>
            <w:r>
              <w:rPr>
                <w:rFonts w:hint="default" w:ascii="Times New Roman" w:hAnsi="Times New Roman"/>
                <w:sz w:val="15"/>
                <w:szCs w:val="15"/>
              </w:rPr>
              <w:t>100≤L≤1000</w:t>
            </w:r>
          </w:p>
        </w:tc>
        <w:tc>
          <w:tcPr>
            <w:tcW w:w="1667" w:type="pct"/>
            <w:vAlign w:val="center"/>
          </w:tcPr>
          <w:p w14:paraId="12C438CF">
            <w:pPr>
              <w:spacing w:line="240" w:lineRule="auto"/>
              <w:jc w:val="center"/>
              <w:rPr>
                <w:rFonts w:hint="default" w:ascii="Times New Roman" w:hAnsi="Times New Roman"/>
                <w:sz w:val="15"/>
                <w:szCs w:val="15"/>
              </w:rPr>
            </w:pPr>
            <w:r>
              <w:rPr>
                <w:rFonts w:hint="default" w:ascii="Times New Roman" w:hAnsi="Times New Roman"/>
                <w:sz w:val="15"/>
                <w:szCs w:val="15"/>
              </w:rPr>
              <w:t>40≤L</w:t>
            </w:r>
            <w:r>
              <w:rPr>
                <w:rFonts w:hint="default" w:ascii="Times New Roman" w:hAnsi="Times New Roman"/>
                <w:sz w:val="15"/>
                <w:szCs w:val="15"/>
                <w:vertAlign w:val="subscript"/>
              </w:rPr>
              <w:t>k</w:t>
            </w:r>
            <w:r>
              <w:rPr>
                <w:rFonts w:hint="default" w:ascii="Times New Roman" w:hAnsi="Times New Roman"/>
                <w:sz w:val="15"/>
                <w:szCs w:val="15"/>
              </w:rPr>
              <w:t>≤150</w:t>
            </w:r>
          </w:p>
        </w:tc>
      </w:tr>
      <w:tr w14:paraId="6E46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5" w:type="pct"/>
            <w:vAlign w:val="center"/>
          </w:tcPr>
          <w:p w14:paraId="208BEF40">
            <w:pPr>
              <w:spacing w:line="240" w:lineRule="auto"/>
              <w:jc w:val="center"/>
              <w:rPr>
                <w:rFonts w:hint="eastAsia" w:ascii="宋体" w:hAnsi="宋体" w:cs="宋体"/>
                <w:sz w:val="15"/>
                <w:szCs w:val="15"/>
              </w:rPr>
            </w:pPr>
            <w:r>
              <w:rPr>
                <w:rFonts w:hint="eastAsia" w:ascii="宋体" w:hAnsi="宋体" w:cs="宋体"/>
                <w:sz w:val="15"/>
                <w:szCs w:val="15"/>
              </w:rPr>
              <w:t>中桥</w:t>
            </w:r>
          </w:p>
        </w:tc>
        <w:tc>
          <w:tcPr>
            <w:tcW w:w="1666" w:type="pct"/>
            <w:vAlign w:val="center"/>
          </w:tcPr>
          <w:p w14:paraId="3773379F">
            <w:pPr>
              <w:spacing w:line="240" w:lineRule="auto"/>
              <w:jc w:val="center"/>
              <w:rPr>
                <w:rFonts w:hint="default" w:ascii="Times New Roman" w:hAnsi="Times New Roman"/>
                <w:sz w:val="15"/>
                <w:szCs w:val="15"/>
              </w:rPr>
            </w:pPr>
            <w:r>
              <w:rPr>
                <w:rFonts w:hint="default" w:ascii="Times New Roman" w:hAnsi="Times New Roman"/>
                <w:sz w:val="15"/>
                <w:szCs w:val="15"/>
              </w:rPr>
              <w:t>30&lt;L&lt;100</w:t>
            </w:r>
          </w:p>
        </w:tc>
        <w:tc>
          <w:tcPr>
            <w:tcW w:w="1667" w:type="pct"/>
            <w:vAlign w:val="center"/>
          </w:tcPr>
          <w:p w14:paraId="715AC329">
            <w:pPr>
              <w:spacing w:line="240" w:lineRule="auto"/>
              <w:jc w:val="center"/>
              <w:rPr>
                <w:rFonts w:hint="default" w:ascii="Times New Roman" w:hAnsi="Times New Roman"/>
                <w:sz w:val="15"/>
                <w:szCs w:val="15"/>
              </w:rPr>
            </w:pPr>
            <w:r>
              <w:rPr>
                <w:rFonts w:hint="default" w:ascii="Times New Roman" w:hAnsi="Times New Roman"/>
                <w:sz w:val="15"/>
                <w:szCs w:val="15"/>
              </w:rPr>
              <w:t>20≤L</w:t>
            </w:r>
            <w:r>
              <w:rPr>
                <w:rFonts w:hint="default" w:ascii="Times New Roman" w:hAnsi="Times New Roman"/>
                <w:sz w:val="15"/>
                <w:szCs w:val="15"/>
                <w:vertAlign w:val="subscript"/>
              </w:rPr>
              <w:t>k</w:t>
            </w:r>
            <w:r>
              <w:rPr>
                <w:rFonts w:hint="default" w:ascii="Times New Roman" w:hAnsi="Times New Roman"/>
                <w:sz w:val="15"/>
                <w:szCs w:val="15"/>
              </w:rPr>
              <w:t>&lt;40</w:t>
            </w:r>
          </w:p>
        </w:tc>
      </w:tr>
      <w:tr w14:paraId="21A8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5" w:type="pct"/>
            <w:vAlign w:val="center"/>
          </w:tcPr>
          <w:p w14:paraId="3B2D534D">
            <w:pPr>
              <w:spacing w:line="240" w:lineRule="auto"/>
              <w:jc w:val="center"/>
              <w:rPr>
                <w:rFonts w:hint="eastAsia" w:ascii="宋体" w:hAnsi="宋体" w:cs="宋体"/>
                <w:sz w:val="15"/>
                <w:szCs w:val="15"/>
              </w:rPr>
            </w:pPr>
            <w:r>
              <w:rPr>
                <w:rFonts w:hint="eastAsia" w:ascii="宋体" w:hAnsi="宋体" w:cs="宋体"/>
                <w:sz w:val="15"/>
                <w:szCs w:val="15"/>
              </w:rPr>
              <w:t>小桥</w:t>
            </w:r>
          </w:p>
        </w:tc>
        <w:tc>
          <w:tcPr>
            <w:tcW w:w="1666" w:type="pct"/>
            <w:vAlign w:val="center"/>
          </w:tcPr>
          <w:p w14:paraId="20941C95">
            <w:pPr>
              <w:spacing w:line="240" w:lineRule="auto"/>
              <w:jc w:val="center"/>
              <w:rPr>
                <w:rFonts w:hint="default" w:ascii="Times New Roman" w:hAnsi="Times New Roman"/>
                <w:sz w:val="15"/>
                <w:szCs w:val="15"/>
              </w:rPr>
            </w:pPr>
            <w:r>
              <w:rPr>
                <w:rFonts w:hint="default" w:ascii="Times New Roman" w:hAnsi="Times New Roman"/>
                <w:sz w:val="15"/>
                <w:szCs w:val="15"/>
              </w:rPr>
              <w:t>8≤L≤30</w:t>
            </w:r>
          </w:p>
        </w:tc>
        <w:tc>
          <w:tcPr>
            <w:tcW w:w="1667" w:type="pct"/>
            <w:vAlign w:val="center"/>
          </w:tcPr>
          <w:p w14:paraId="0A941EA9">
            <w:pPr>
              <w:spacing w:line="240" w:lineRule="auto"/>
              <w:jc w:val="center"/>
              <w:rPr>
                <w:rFonts w:hint="default" w:ascii="Times New Roman" w:hAnsi="Times New Roman"/>
                <w:sz w:val="15"/>
                <w:szCs w:val="15"/>
              </w:rPr>
            </w:pPr>
            <w:r>
              <w:rPr>
                <w:rFonts w:hint="default" w:ascii="Times New Roman" w:hAnsi="Times New Roman"/>
                <w:sz w:val="15"/>
                <w:szCs w:val="15"/>
              </w:rPr>
              <w:t>5≤L</w:t>
            </w:r>
            <w:r>
              <w:rPr>
                <w:rFonts w:hint="default" w:ascii="Times New Roman" w:hAnsi="Times New Roman"/>
                <w:sz w:val="15"/>
                <w:szCs w:val="15"/>
                <w:vertAlign w:val="subscript"/>
              </w:rPr>
              <w:t>k</w:t>
            </w:r>
            <w:r>
              <w:rPr>
                <w:rFonts w:hint="default" w:ascii="Times New Roman" w:hAnsi="Times New Roman"/>
                <w:sz w:val="15"/>
                <w:szCs w:val="15"/>
              </w:rPr>
              <w:t>&lt;20</w:t>
            </w:r>
          </w:p>
        </w:tc>
      </w:tr>
    </w:tbl>
    <w:p w14:paraId="70709D39">
      <w:pPr>
        <w:jc w:val="left"/>
        <w:rPr>
          <w:rFonts w:hint="eastAsia" w:ascii="Times New Roman" w:hAnsi="Times New Roman" w:eastAsia="宋体"/>
          <w:sz w:val="18"/>
          <w:szCs w:val="18"/>
          <w:lang w:eastAsia="zh-CN"/>
        </w:rPr>
      </w:pPr>
      <w:r>
        <w:rPr>
          <w:rFonts w:ascii="Times New Roman" w:hAnsi="Times New Roman"/>
          <w:sz w:val="18"/>
          <w:szCs w:val="18"/>
        </w:rPr>
        <w:t>注：1单孔跨径系指标准跨径</w:t>
      </w:r>
      <w:r>
        <w:rPr>
          <w:rFonts w:hint="eastAsia" w:ascii="Times New Roman" w:hAnsi="Times New Roman"/>
          <w:sz w:val="18"/>
          <w:szCs w:val="18"/>
          <w:lang w:eastAsia="zh-CN"/>
        </w:rPr>
        <w:t>；</w:t>
      </w:r>
    </w:p>
    <w:p w14:paraId="6BFE72F1">
      <w:pPr>
        <w:ind w:left="447" w:leftChars="170" w:hanging="90" w:hangingChars="50"/>
        <w:jc w:val="left"/>
        <w:rPr>
          <w:rFonts w:hint="eastAsia" w:ascii="Times New Roman" w:hAnsi="Times New Roman" w:eastAsia="宋体"/>
          <w:sz w:val="18"/>
          <w:szCs w:val="18"/>
          <w:lang w:eastAsia="zh-CN"/>
        </w:rPr>
      </w:pPr>
      <w:r>
        <w:rPr>
          <w:rFonts w:ascii="Times New Roman" w:hAnsi="Times New Roman"/>
          <w:sz w:val="18"/>
          <w:szCs w:val="18"/>
        </w:rPr>
        <w:t>2梁式桥、板式桥的多孔跨径总长为多孔标准跨径的总长；拱式桥为两端桥台内起拱线间的距离；其他形式桥梁为桥面系行车道长度</w:t>
      </w:r>
      <w:r>
        <w:rPr>
          <w:rFonts w:hint="eastAsia" w:ascii="Times New Roman" w:hAnsi="Times New Roman"/>
          <w:sz w:val="18"/>
          <w:szCs w:val="18"/>
          <w:lang w:eastAsia="zh-CN"/>
        </w:rPr>
        <w:t>；</w:t>
      </w:r>
    </w:p>
    <w:p w14:paraId="2DD82A74">
      <w:pPr>
        <w:ind w:left="451" w:leftChars="172" w:hanging="90" w:hangingChars="50"/>
        <w:jc w:val="left"/>
        <w:rPr>
          <w:rFonts w:ascii="Times New Roman" w:hAnsi="Times New Roman"/>
        </w:rPr>
      </w:pPr>
      <w:r>
        <w:rPr>
          <w:rFonts w:hint="eastAsia" w:ascii="Times New Roman" w:hAnsi="Times New Roman"/>
          <w:sz w:val="18"/>
          <w:szCs w:val="18"/>
          <w:lang w:val="en-US" w:eastAsia="zh-CN"/>
        </w:rPr>
        <w:t>3</w:t>
      </w:r>
      <w:r>
        <w:rPr>
          <w:rFonts w:ascii="Times New Roman" w:hAnsi="Times New Roman"/>
          <w:sz w:val="18"/>
          <w:szCs w:val="18"/>
        </w:rPr>
        <w:t>标准跨径：梁式桥、板式桥以两桥墩中线间距离或桥墩中线与台背前缘间距为准；拱式桥以净跨径为准。</w:t>
      </w:r>
    </w:p>
    <w:p w14:paraId="37C0103F">
      <w:pPr>
        <w:rPr>
          <w:rFonts w:ascii="Times New Roman" w:hAnsi="Times New Roman"/>
        </w:rPr>
      </w:pPr>
      <w:r>
        <w:rPr>
          <w:rFonts w:ascii="Times New Roman" w:hAnsi="Times New Roman"/>
        </w:rPr>
        <w:t>3.</w:t>
      </w:r>
      <w:r>
        <w:rPr>
          <w:rFonts w:hint="eastAsia" w:ascii="Times New Roman" w:hAnsi="Times New Roman"/>
        </w:rPr>
        <w:t>3.2</w:t>
      </w:r>
      <w:r>
        <w:rPr>
          <w:rFonts w:ascii="Times New Roman" w:hAnsi="Times New Roman"/>
        </w:rPr>
        <w:t>桥梁检测与承载能力评定包括以下内容：</w:t>
      </w:r>
    </w:p>
    <w:p w14:paraId="64DEAE73">
      <w:pPr>
        <w:ind w:firstLine="420" w:firstLineChars="200"/>
        <w:rPr>
          <w:rFonts w:ascii="Times New Roman" w:hAnsi="Times New Roman"/>
        </w:rPr>
      </w:pPr>
      <w:r>
        <w:rPr>
          <w:rFonts w:ascii="Times New Roman" w:hAnsi="Times New Roman"/>
        </w:rPr>
        <w:t>1桥梁病害状况检查与评估；</w:t>
      </w:r>
    </w:p>
    <w:p w14:paraId="5CD9F895">
      <w:pPr>
        <w:ind w:firstLine="420" w:firstLineChars="200"/>
        <w:rPr>
          <w:rFonts w:ascii="Times New Roman" w:hAnsi="Times New Roman"/>
        </w:rPr>
      </w:pPr>
      <w:r>
        <w:rPr>
          <w:rFonts w:ascii="Times New Roman" w:hAnsi="Times New Roman"/>
        </w:rPr>
        <w:t>2桥梁材质状况与状态参数检测评定；</w:t>
      </w:r>
    </w:p>
    <w:p w14:paraId="1BA181DB">
      <w:pPr>
        <w:ind w:firstLine="420" w:firstLineChars="200"/>
        <w:rPr>
          <w:rFonts w:ascii="Times New Roman" w:hAnsi="Times New Roman"/>
        </w:rPr>
      </w:pPr>
      <w:r>
        <w:rPr>
          <w:rFonts w:ascii="Times New Roman" w:hAnsi="Times New Roman"/>
        </w:rPr>
        <w:t>3桥梁荷载试验；</w:t>
      </w:r>
    </w:p>
    <w:p w14:paraId="6FF12964">
      <w:pPr>
        <w:ind w:firstLine="420" w:firstLineChars="200"/>
        <w:rPr>
          <w:rFonts w:ascii="Times New Roman" w:hAnsi="Times New Roman"/>
        </w:rPr>
      </w:pPr>
      <w:r>
        <w:rPr>
          <w:rFonts w:ascii="Times New Roman" w:hAnsi="Times New Roman"/>
        </w:rPr>
        <w:t>4桥梁结构检算。</w:t>
      </w:r>
    </w:p>
    <w:p w14:paraId="75792252">
      <w:pPr>
        <w:rPr>
          <w:rFonts w:ascii="Times New Roman" w:hAnsi="Times New Roman"/>
        </w:rPr>
      </w:pPr>
      <w:r>
        <w:rPr>
          <w:rFonts w:ascii="Times New Roman" w:hAnsi="Times New Roman"/>
        </w:rPr>
        <w:t>3.</w:t>
      </w:r>
      <w:r>
        <w:rPr>
          <w:rFonts w:hint="eastAsia" w:ascii="Times New Roman" w:hAnsi="Times New Roman"/>
        </w:rPr>
        <w:t>3.3</w:t>
      </w:r>
      <w:r>
        <w:rPr>
          <w:rFonts w:ascii="Times New Roman" w:hAnsi="Times New Roman"/>
        </w:rPr>
        <w:t>桥梁病害状况检查与评估应每年一次。</w:t>
      </w:r>
    </w:p>
    <w:p w14:paraId="1F31C793">
      <w:pPr>
        <w:rPr>
          <w:rFonts w:ascii="Times New Roman" w:hAnsi="Times New Roman"/>
        </w:rPr>
      </w:pPr>
      <w:r>
        <w:rPr>
          <w:rFonts w:ascii="Times New Roman" w:hAnsi="Times New Roman"/>
        </w:rPr>
        <w:t>3.</w:t>
      </w:r>
      <w:r>
        <w:rPr>
          <w:rFonts w:hint="eastAsia" w:ascii="Times New Roman" w:hAnsi="Times New Roman"/>
        </w:rPr>
        <w:t>3.4</w:t>
      </w:r>
      <w:r>
        <w:rPr>
          <w:rFonts w:ascii="Times New Roman" w:hAnsi="Times New Roman"/>
        </w:rPr>
        <w:t>桥梁材质状况与状态参数检测评定周期，</w:t>
      </w:r>
      <w:r>
        <w:rPr>
          <w:rFonts w:hint="eastAsia" w:ascii="宋体" w:hAnsi="宋体" w:cs="宋体"/>
        </w:rPr>
        <w:t>Ⅰ</w:t>
      </w:r>
      <w:r>
        <w:rPr>
          <w:rFonts w:ascii="Times New Roman" w:hAnsi="Times New Roman"/>
        </w:rPr>
        <w:t>类养护的桥梁宜为3年，</w:t>
      </w:r>
      <w:r>
        <w:rPr>
          <w:rFonts w:hint="eastAsia" w:ascii="宋体" w:hAnsi="宋体" w:cs="宋体"/>
        </w:rPr>
        <w:t>Ⅱ</w:t>
      </w:r>
      <w:r>
        <w:rPr>
          <w:rFonts w:ascii="Times New Roman" w:hAnsi="Times New Roman"/>
        </w:rPr>
        <w:t>～</w:t>
      </w:r>
      <w:r>
        <w:rPr>
          <w:rFonts w:hint="eastAsia" w:ascii="宋体" w:hAnsi="宋体" w:cs="宋体"/>
        </w:rPr>
        <w:t>Ⅴ</w:t>
      </w:r>
      <w:r>
        <w:rPr>
          <w:rFonts w:ascii="Times New Roman" w:hAnsi="Times New Roman"/>
        </w:rPr>
        <w:t>类养护的桥梁宜为</w:t>
      </w:r>
      <w:r>
        <w:rPr>
          <w:rFonts w:hint="eastAsia" w:ascii="Times New Roman" w:hAnsi="Times New Roman"/>
        </w:rPr>
        <w:t>5</w:t>
      </w:r>
      <w:r>
        <w:rPr>
          <w:rFonts w:ascii="Times New Roman" w:hAnsi="Times New Roman"/>
        </w:rPr>
        <w:t>年。</w:t>
      </w:r>
    </w:p>
    <w:p w14:paraId="22A6D6F3">
      <w:pPr>
        <w:rPr>
          <w:rFonts w:ascii="Times New Roman" w:hAnsi="Times New Roman"/>
        </w:rPr>
      </w:pPr>
      <w:r>
        <w:rPr>
          <w:rFonts w:ascii="Times New Roman" w:hAnsi="Times New Roman"/>
        </w:rPr>
        <w:t>3.</w:t>
      </w:r>
      <w:r>
        <w:rPr>
          <w:rFonts w:hint="eastAsia" w:ascii="Times New Roman" w:hAnsi="Times New Roman"/>
        </w:rPr>
        <w:t>3.5</w:t>
      </w:r>
      <w:r>
        <w:rPr>
          <w:rFonts w:ascii="Times New Roman" w:hAnsi="Times New Roman"/>
        </w:rPr>
        <w:t>符合下列条件之一的桥梁应进行荷载试验：</w:t>
      </w:r>
    </w:p>
    <w:p w14:paraId="6120454A">
      <w:pPr>
        <w:ind w:firstLine="420" w:firstLineChars="200"/>
        <w:rPr>
          <w:rFonts w:ascii="Times New Roman" w:hAnsi="Times New Roman"/>
        </w:rPr>
      </w:pPr>
      <w:r>
        <w:rPr>
          <w:rFonts w:ascii="Times New Roman" w:hAnsi="Times New Roman"/>
        </w:rPr>
        <w:t>1拟改建、扩建或加固的中桥、大桥、特大桥及特殊结构桥梁；</w:t>
      </w:r>
    </w:p>
    <w:p w14:paraId="4974E1FF">
      <w:pPr>
        <w:ind w:firstLine="420" w:firstLineChars="200"/>
        <w:rPr>
          <w:rFonts w:ascii="Times New Roman" w:hAnsi="Times New Roman"/>
        </w:rPr>
      </w:pPr>
      <w:r>
        <w:rPr>
          <w:rFonts w:ascii="Times New Roman" w:hAnsi="Times New Roman"/>
        </w:rPr>
        <w:t>2 投入使用后最近</w:t>
      </w:r>
      <w:r>
        <w:rPr>
          <w:rFonts w:hint="eastAsia" w:ascii="Times New Roman" w:hAnsi="Times New Roman"/>
        </w:rPr>
        <w:t>5</w:t>
      </w:r>
      <w:r>
        <w:rPr>
          <w:rFonts w:ascii="Times New Roman" w:hAnsi="Times New Roman"/>
        </w:rPr>
        <w:t>年内未进行荷载试验的桥梁；</w:t>
      </w:r>
    </w:p>
    <w:p w14:paraId="48E1149A">
      <w:pPr>
        <w:ind w:firstLine="420" w:firstLineChars="200"/>
        <w:rPr>
          <w:rFonts w:ascii="Times New Roman" w:hAnsi="Times New Roman"/>
        </w:rPr>
      </w:pPr>
      <w:r>
        <w:rPr>
          <w:rFonts w:ascii="Times New Roman" w:hAnsi="Times New Roman"/>
        </w:rPr>
        <w:t>3病害状况检查中难以判明安全，或被评定为不合格级、D级或E级的桥梁；</w:t>
      </w:r>
    </w:p>
    <w:p w14:paraId="4C7F53BA">
      <w:pPr>
        <w:ind w:firstLine="420" w:firstLineChars="200"/>
        <w:rPr>
          <w:rFonts w:ascii="Times New Roman" w:hAnsi="Times New Roman"/>
        </w:rPr>
      </w:pPr>
      <w:r>
        <w:rPr>
          <w:rFonts w:ascii="Times New Roman" w:hAnsi="Times New Roman"/>
        </w:rPr>
        <w:t>4需结合荷载试验综合评定桥梁结构实际承载能力的桥梁</w:t>
      </w:r>
      <w:r>
        <w:rPr>
          <w:rFonts w:hint="eastAsia" w:ascii="Times New Roman" w:hAnsi="Times New Roman"/>
        </w:rPr>
        <w:t>；</w:t>
      </w:r>
    </w:p>
    <w:p w14:paraId="70C2761F">
      <w:pPr>
        <w:ind w:firstLine="420" w:firstLineChars="200"/>
        <w:rPr>
          <w:rFonts w:ascii="Times New Roman" w:hAnsi="Times New Roman"/>
        </w:rPr>
      </w:pPr>
      <w:r>
        <w:rPr>
          <w:rFonts w:ascii="Times New Roman" w:hAnsi="Times New Roman"/>
        </w:rPr>
        <w:t>5其</w:t>
      </w:r>
      <w:r>
        <w:rPr>
          <w:rFonts w:hint="eastAsia" w:ascii="Times New Roman" w:hAnsi="Times New Roman"/>
          <w:lang w:val="en-US" w:eastAsia="zh-CN"/>
        </w:rPr>
        <w:t>他</w:t>
      </w:r>
      <w:r>
        <w:rPr>
          <w:rFonts w:ascii="Times New Roman" w:hAnsi="Times New Roman"/>
        </w:rPr>
        <w:t>需要荷载试验的</w:t>
      </w:r>
      <w:r>
        <w:rPr>
          <w:rFonts w:hint="eastAsia" w:ascii="Times New Roman" w:hAnsi="Times New Roman"/>
        </w:rPr>
        <w:t>桥梁。</w:t>
      </w:r>
    </w:p>
    <w:p w14:paraId="0B86BA7B">
      <w:pPr>
        <w:rPr>
          <w:rFonts w:ascii="Times New Roman" w:hAnsi="Times New Roman"/>
        </w:rPr>
      </w:pPr>
      <w:r>
        <w:rPr>
          <w:rFonts w:ascii="Times New Roman" w:hAnsi="Times New Roman"/>
        </w:rPr>
        <w:t>3.</w:t>
      </w:r>
      <w:r>
        <w:rPr>
          <w:rFonts w:hint="eastAsia" w:ascii="Times New Roman" w:hAnsi="Times New Roman"/>
        </w:rPr>
        <w:t>3.6</w:t>
      </w:r>
      <w:r>
        <w:rPr>
          <w:rFonts w:ascii="Times New Roman" w:hAnsi="Times New Roman"/>
        </w:rPr>
        <w:t>符合下列条件之一的桥梁应结合结构检算进行桥梁承载能力评定：</w:t>
      </w:r>
    </w:p>
    <w:p w14:paraId="7A2601B3">
      <w:pPr>
        <w:ind w:firstLine="420" w:firstLineChars="200"/>
        <w:rPr>
          <w:rFonts w:ascii="Times New Roman" w:hAnsi="Times New Roman"/>
        </w:rPr>
      </w:pPr>
      <w:r>
        <w:rPr>
          <w:rFonts w:ascii="Times New Roman" w:hAnsi="Times New Roman"/>
        </w:rPr>
        <w:t>1拟提高荷载等级；</w:t>
      </w:r>
    </w:p>
    <w:p w14:paraId="5BC9B5CB">
      <w:pPr>
        <w:ind w:firstLine="420" w:firstLineChars="200"/>
        <w:rPr>
          <w:rFonts w:ascii="Times New Roman" w:hAnsi="Times New Roman"/>
        </w:rPr>
      </w:pPr>
      <w:r>
        <w:rPr>
          <w:rFonts w:ascii="Times New Roman" w:hAnsi="Times New Roman"/>
        </w:rPr>
        <w:t>2需通过特殊、重型车辆；</w:t>
      </w:r>
    </w:p>
    <w:p w14:paraId="468B3E21">
      <w:pPr>
        <w:ind w:firstLine="420" w:firstLineChars="200"/>
        <w:rPr>
          <w:rFonts w:ascii="Times New Roman" w:hAnsi="Times New Roman"/>
        </w:rPr>
      </w:pPr>
      <w:r>
        <w:rPr>
          <w:rFonts w:ascii="Times New Roman" w:hAnsi="Times New Roman"/>
        </w:rPr>
        <w:t>3荷载试验满足要求，需进一步判明桥梁结构承载能力安全储备；</w:t>
      </w:r>
    </w:p>
    <w:p w14:paraId="5AFD6522">
      <w:pPr>
        <w:ind w:firstLine="420" w:firstLineChars="200"/>
        <w:rPr>
          <w:rFonts w:ascii="Times New Roman" w:hAnsi="Times New Roman"/>
        </w:rPr>
      </w:pPr>
      <w:r>
        <w:rPr>
          <w:rFonts w:ascii="Times New Roman" w:hAnsi="Times New Roman"/>
        </w:rPr>
        <w:t>4荷载试验不满足要求，需进一步判明桥梁结构实际承载能力；</w:t>
      </w:r>
    </w:p>
    <w:p w14:paraId="3B0AA235">
      <w:pPr>
        <w:ind w:firstLine="420" w:firstLineChars="200"/>
        <w:rPr>
          <w:rFonts w:ascii="Times New Roman" w:hAnsi="Times New Roman"/>
        </w:rPr>
      </w:pPr>
      <w:r>
        <w:rPr>
          <w:rFonts w:ascii="Times New Roman" w:hAnsi="Times New Roman"/>
        </w:rPr>
        <w:t>5超过设计使用年限，需延长使用；</w:t>
      </w:r>
    </w:p>
    <w:p w14:paraId="78AA0264">
      <w:pPr>
        <w:ind w:firstLine="420" w:firstLineChars="200"/>
        <w:rPr>
          <w:rFonts w:ascii="Times New Roman" w:hAnsi="Times New Roman"/>
        </w:rPr>
      </w:pPr>
      <w:r>
        <w:rPr>
          <w:rFonts w:ascii="Times New Roman" w:hAnsi="Times New Roman"/>
        </w:rPr>
        <w:t>6遭受重大自然灾害或意外事件，可能对桥梁安全产生影响。</w:t>
      </w:r>
    </w:p>
    <w:p w14:paraId="4A8D2E7E">
      <w:pPr>
        <w:rPr>
          <w:rFonts w:ascii="Times New Roman" w:hAnsi="Times New Roman"/>
        </w:rPr>
      </w:pPr>
      <w:r>
        <w:rPr>
          <w:rFonts w:ascii="Times New Roman" w:hAnsi="Times New Roman"/>
        </w:rPr>
        <w:t>3.</w:t>
      </w:r>
      <w:r>
        <w:rPr>
          <w:rFonts w:hint="eastAsia" w:ascii="Times New Roman" w:hAnsi="Times New Roman"/>
        </w:rPr>
        <w:t>3.7</w:t>
      </w:r>
      <w:r>
        <w:rPr>
          <w:rFonts w:ascii="Times New Roman" w:hAnsi="Times New Roman"/>
        </w:rPr>
        <w:t xml:space="preserve">对多孔桥梁，应选择计算受力最不利或技术状况较差的具有代表性的桥孔进行荷载试验和结构检算；多联桥梁应把结构独立的一联作为一座桥进行荷载试验和结构检算。 </w:t>
      </w:r>
    </w:p>
    <w:p w14:paraId="6B23929D">
      <w:r>
        <w:rPr>
          <w:rFonts w:ascii="Times New Roman" w:hAnsi="Times New Roman"/>
        </w:rPr>
        <w:t>3.</w:t>
      </w:r>
      <w:r>
        <w:rPr>
          <w:rFonts w:hint="default" w:ascii="Times New Roman" w:hAnsi="Times New Roman"/>
        </w:rPr>
        <w:t>3.8</w:t>
      </w:r>
      <w:r>
        <w:t>桥梁结构检算所需技术参数，宜依据竣工资料或设计文件按相关标准规范取用。对缺失技术资料的桥梁，可根据桥梁检测资料，结合参考同年代类似桥梁设计文件或标准定型图取用。</w:t>
      </w:r>
    </w:p>
    <w:p w14:paraId="19C997D6">
      <w:pPr>
        <w:pStyle w:val="2"/>
        <w:rPr>
          <w:rFonts w:hint="eastAsia"/>
        </w:rPr>
      </w:pPr>
      <w:r>
        <w:rPr>
          <w:rFonts w:hint="default" w:ascii="Times New Roman" w:hAnsi="Times New Roman" w:eastAsia="宋体" w:cs="Times New Roman"/>
          <w:szCs w:val="22"/>
        </w:rPr>
        <w:t>3</w:t>
      </w:r>
      <w:r>
        <w:rPr>
          <w:rFonts w:ascii="Times New Roman" w:hAnsi="Times New Roman" w:eastAsia="宋体" w:cs="Times New Roman"/>
          <w:szCs w:val="22"/>
        </w:rPr>
        <w:t>.3.9</w:t>
      </w:r>
      <w:r>
        <w:t xml:space="preserve"> 特别重要</w:t>
      </w:r>
      <w:r>
        <w:rPr>
          <w:rFonts w:hint="eastAsia"/>
        </w:rPr>
        <w:t>、</w:t>
      </w:r>
      <w:r>
        <w:t>结构</w:t>
      </w:r>
      <w:r>
        <w:rPr>
          <w:rFonts w:hint="eastAsia"/>
        </w:rPr>
        <w:t>特殊或</w:t>
      </w:r>
      <w:r>
        <w:t>适应性不足的桥梁</w:t>
      </w:r>
      <w:r>
        <w:rPr>
          <w:rFonts w:hint="eastAsia"/>
        </w:rPr>
        <w:t>应</w:t>
      </w:r>
      <w:r>
        <w:t>进行运营监测</w:t>
      </w:r>
      <w:r>
        <w:rPr>
          <w:rFonts w:hint="eastAsia"/>
        </w:rPr>
        <w:t>。运营监测除应符合本</w:t>
      </w:r>
      <w:r>
        <w:rPr>
          <w:rFonts w:hint="eastAsia"/>
          <w:lang w:val="en-US" w:eastAsia="zh-CN"/>
        </w:rPr>
        <w:t>标准</w:t>
      </w:r>
      <w:r>
        <w:rPr>
          <w:rFonts w:hint="eastAsia"/>
        </w:rPr>
        <w:t>要求之外，还应符合国家现行相关规范和标准的规定。</w:t>
      </w:r>
    </w:p>
    <w:p w14:paraId="4935F658">
      <w:pPr>
        <w:pStyle w:val="2"/>
        <w:rPr>
          <w:rFonts w:hint="eastAsia"/>
        </w:rPr>
      </w:pPr>
    </w:p>
    <w:p w14:paraId="283D2CFF">
      <w:pPr>
        <w:pStyle w:val="2"/>
        <w:rPr>
          <w:rFonts w:hint="eastAsia"/>
        </w:rPr>
      </w:pPr>
    </w:p>
    <w:p w14:paraId="22DB5DF2">
      <w:pPr>
        <w:pStyle w:val="2"/>
        <w:rPr>
          <w:rFonts w:hint="eastAsia"/>
        </w:rPr>
      </w:pPr>
    </w:p>
    <w:p w14:paraId="5D0A4C60">
      <w:pPr>
        <w:pStyle w:val="2"/>
        <w:rPr>
          <w:rFonts w:hint="eastAsia"/>
        </w:rPr>
      </w:pPr>
    </w:p>
    <w:p w14:paraId="1D2723D0">
      <w:pPr>
        <w:pStyle w:val="2"/>
        <w:rPr>
          <w:rFonts w:hint="eastAsia"/>
        </w:rPr>
      </w:pPr>
    </w:p>
    <w:p w14:paraId="369BC42A">
      <w:pPr>
        <w:pStyle w:val="2"/>
        <w:rPr>
          <w:rFonts w:hint="eastAsia"/>
        </w:rPr>
      </w:pPr>
    </w:p>
    <w:p w14:paraId="0F8C4F1C">
      <w:pPr>
        <w:pStyle w:val="2"/>
        <w:rPr>
          <w:rFonts w:hint="eastAsia"/>
        </w:rPr>
      </w:pPr>
    </w:p>
    <w:p w14:paraId="368C02A8">
      <w:pPr>
        <w:pStyle w:val="2"/>
        <w:rPr>
          <w:rFonts w:hint="eastAsia"/>
        </w:rPr>
      </w:pPr>
    </w:p>
    <w:p w14:paraId="5F08377C">
      <w:pPr>
        <w:pStyle w:val="3"/>
        <w:spacing w:before="0" w:after="0" w:line="360" w:lineRule="auto"/>
        <w:jc w:val="center"/>
      </w:pPr>
      <w:bookmarkStart w:id="63" w:name="_Toc89760585"/>
      <w:bookmarkStart w:id="64" w:name="_Toc21020"/>
      <w:bookmarkStart w:id="65" w:name="_Toc85187059"/>
      <w:bookmarkStart w:id="66" w:name="_Toc17924"/>
      <w:bookmarkStart w:id="67" w:name="_Toc10118"/>
      <w:bookmarkStart w:id="68" w:name="_Toc17650"/>
      <w:bookmarkStart w:id="69" w:name="_Toc4466"/>
      <w:r>
        <w:t>4</w:t>
      </w:r>
      <w:r>
        <w:rPr>
          <w:rFonts w:hint="default"/>
          <w:lang w:val="en-US" w:eastAsia="zh-CN"/>
        </w:rPr>
        <w:t xml:space="preserve"> </w:t>
      </w:r>
      <w:r>
        <w:t>道路病害类型</w:t>
      </w:r>
      <w:bookmarkEnd w:id="63"/>
      <w:bookmarkEnd w:id="64"/>
      <w:bookmarkEnd w:id="65"/>
      <w:bookmarkEnd w:id="66"/>
      <w:bookmarkEnd w:id="67"/>
      <w:bookmarkEnd w:id="68"/>
      <w:bookmarkEnd w:id="69"/>
    </w:p>
    <w:p w14:paraId="1548F7DC">
      <w:pPr>
        <w:pStyle w:val="4"/>
        <w:spacing w:before="157" w:beforeLines="50" w:after="157" w:afterLines="50" w:line="360" w:lineRule="auto"/>
        <w:jc w:val="center"/>
        <w:rPr>
          <w:rFonts w:ascii="Times New Roman" w:hAnsi="Times New Roman"/>
        </w:rPr>
      </w:pPr>
      <w:bookmarkStart w:id="70" w:name="_Toc17735"/>
      <w:bookmarkStart w:id="71" w:name="_Toc85187060"/>
      <w:bookmarkStart w:id="72" w:name="_Toc30195"/>
      <w:bookmarkStart w:id="73" w:name="_Toc2268"/>
      <w:bookmarkStart w:id="74" w:name="_Toc1281"/>
      <w:bookmarkStart w:id="75" w:name="_Toc2692"/>
      <w:bookmarkStart w:id="76" w:name="_Toc89760586"/>
      <w:r>
        <w:rPr>
          <w:rFonts w:ascii="Times New Roman" w:hAnsi="Times New Roman"/>
        </w:rPr>
        <w:t>4.1</w:t>
      </w:r>
      <w:r>
        <w:rPr>
          <w:rFonts w:hint="default" w:ascii="Times New Roman" w:hAnsi="Times New Roman"/>
          <w:lang w:val="en-US" w:eastAsia="zh-CN"/>
        </w:rPr>
        <w:t xml:space="preserve"> </w:t>
      </w:r>
      <w:r>
        <w:rPr>
          <w:rFonts w:ascii="Times New Roman" w:hAnsi="Times New Roman"/>
        </w:rPr>
        <w:t>一般规定</w:t>
      </w:r>
      <w:bookmarkEnd w:id="70"/>
      <w:bookmarkEnd w:id="71"/>
      <w:bookmarkEnd w:id="72"/>
      <w:bookmarkEnd w:id="73"/>
      <w:bookmarkEnd w:id="74"/>
      <w:bookmarkEnd w:id="75"/>
      <w:bookmarkEnd w:id="76"/>
    </w:p>
    <w:p w14:paraId="3A34D23B">
      <w:pPr>
        <w:rPr>
          <w:rFonts w:ascii="Times New Roman" w:hAnsi="Times New Roman"/>
        </w:rPr>
      </w:pPr>
      <w:r>
        <w:rPr>
          <w:rFonts w:ascii="Times New Roman" w:hAnsi="Times New Roman"/>
        </w:rPr>
        <w:t>4.1.1城镇道路检查和评价的对象应包括水泥混凝土路面、沥青</w:t>
      </w:r>
      <w:r>
        <w:rPr>
          <w:rFonts w:hint="eastAsia" w:ascii="Times New Roman" w:hAnsi="Times New Roman"/>
        </w:rPr>
        <w:t>混合料</w:t>
      </w:r>
      <w:r>
        <w:rPr>
          <w:rFonts w:ascii="Times New Roman" w:hAnsi="Times New Roman"/>
        </w:rPr>
        <w:t>路面和砌块路面及其他特殊材料路面等类型的机动车道、非机动车道以及人行道的面层、基层和路基。</w:t>
      </w:r>
    </w:p>
    <w:p w14:paraId="50D70079">
      <w:pPr>
        <w:rPr>
          <w:rFonts w:ascii="Times New Roman" w:hAnsi="Times New Roman"/>
        </w:rPr>
      </w:pPr>
      <w:r>
        <w:rPr>
          <w:rFonts w:ascii="Times New Roman" w:hAnsi="Times New Roman"/>
        </w:rPr>
        <w:t>4.1.2其他特殊材料道路病害类型及</w:t>
      </w:r>
      <w:r>
        <w:rPr>
          <w:rFonts w:hint="eastAsia" w:ascii="Times New Roman" w:hAnsi="Times New Roman"/>
        </w:rPr>
        <w:t>定义</w:t>
      </w:r>
      <w:r>
        <w:rPr>
          <w:rFonts w:ascii="Times New Roman" w:hAnsi="Times New Roman"/>
        </w:rPr>
        <w:t>，可参照本</w:t>
      </w:r>
      <w:r>
        <w:rPr>
          <w:rFonts w:hint="eastAsia" w:ascii="Times New Roman" w:hAnsi="Times New Roman"/>
          <w:lang w:val="en-US" w:eastAsia="zh-CN"/>
        </w:rPr>
        <w:t>标准</w:t>
      </w:r>
      <w:r>
        <w:rPr>
          <w:rFonts w:ascii="Times New Roman" w:hAnsi="Times New Roman"/>
        </w:rPr>
        <w:t>执行。</w:t>
      </w:r>
    </w:p>
    <w:p w14:paraId="45CD6AAE">
      <w:pPr>
        <w:pStyle w:val="4"/>
        <w:spacing w:before="157" w:beforeLines="50" w:after="157" w:afterLines="50" w:line="360" w:lineRule="auto"/>
        <w:jc w:val="center"/>
        <w:rPr>
          <w:rFonts w:ascii="Times New Roman" w:hAnsi="Times New Roman"/>
        </w:rPr>
      </w:pPr>
      <w:bookmarkStart w:id="77" w:name="_Toc20522"/>
      <w:bookmarkStart w:id="78" w:name="_Toc9747"/>
      <w:bookmarkStart w:id="79" w:name="_Toc16022"/>
      <w:bookmarkStart w:id="80" w:name="_Toc22348"/>
      <w:bookmarkStart w:id="81" w:name="_Toc5245"/>
      <w:bookmarkStart w:id="82" w:name="_Toc89760587"/>
      <w:bookmarkStart w:id="83" w:name="_Toc85187061"/>
      <w:r>
        <w:rPr>
          <w:rFonts w:ascii="Times New Roman" w:hAnsi="Times New Roman"/>
        </w:rPr>
        <w:t>4.2</w:t>
      </w:r>
      <w:r>
        <w:rPr>
          <w:rFonts w:hint="default" w:ascii="Times New Roman" w:hAnsi="Times New Roman"/>
          <w:lang w:val="en-US" w:eastAsia="zh-CN"/>
        </w:rPr>
        <w:t xml:space="preserve"> </w:t>
      </w:r>
      <w:r>
        <w:rPr>
          <w:rFonts w:ascii="Times New Roman" w:hAnsi="Times New Roman"/>
        </w:rPr>
        <w:t>水泥混凝土面层病害类型</w:t>
      </w:r>
      <w:bookmarkEnd w:id="77"/>
      <w:bookmarkEnd w:id="78"/>
      <w:bookmarkEnd w:id="79"/>
      <w:bookmarkEnd w:id="80"/>
      <w:bookmarkEnd w:id="81"/>
      <w:bookmarkEnd w:id="82"/>
      <w:bookmarkEnd w:id="83"/>
    </w:p>
    <w:p w14:paraId="0FDE887E">
      <w:pPr>
        <w:rPr>
          <w:rFonts w:ascii="Times New Roman" w:hAnsi="Times New Roman"/>
        </w:rPr>
      </w:pPr>
      <w:r>
        <w:rPr>
          <w:rFonts w:ascii="Times New Roman" w:hAnsi="Times New Roman"/>
        </w:rPr>
        <w:t>4.2.1水泥混凝土路面面层病害分为裂缝类、接缝类、表面类、其他类共4大类15小类，详见表4.2.1。</w:t>
      </w:r>
    </w:p>
    <w:p w14:paraId="46008510">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表4.2.1</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水泥混凝土面层病害类型及定义</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1309"/>
        <w:gridCol w:w="7409"/>
      </w:tblGrid>
      <w:tr w14:paraId="3D74E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106" w:type="pct"/>
            <w:gridSpan w:val="2"/>
            <w:vAlign w:val="center"/>
          </w:tcPr>
          <w:p w14:paraId="000198B9">
            <w:pPr>
              <w:spacing w:line="240" w:lineRule="auto"/>
              <w:jc w:val="center"/>
              <w:rPr>
                <w:rFonts w:hint="default" w:ascii="Times New Roman" w:hAnsi="Times New Roman"/>
                <w:sz w:val="15"/>
                <w:szCs w:val="15"/>
              </w:rPr>
            </w:pPr>
            <w:r>
              <w:rPr>
                <w:rFonts w:hint="default" w:ascii="Times New Roman" w:hAnsi="Times New Roman"/>
                <w:sz w:val="15"/>
                <w:szCs w:val="15"/>
              </w:rPr>
              <w:t>病害类型</w:t>
            </w:r>
          </w:p>
        </w:tc>
        <w:tc>
          <w:tcPr>
            <w:tcW w:w="3893" w:type="pct"/>
            <w:vAlign w:val="center"/>
          </w:tcPr>
          <w:p w14:paraId="120C90D8">
            <w:pPr>
              <w:spacing w:line="240" w:lineRule="auto"/>
              <w:jc w:val="center"/>
              <w:rPr>
                <w:rFonts w:hint="default" w:ascii="Times New Roman" w:hAnsi="Times New Roman"/>
                <w:sz w:val="15"/>
                <w:szCs w:val="15"/>
              </w:rPr>
            </w:pPr>
            <w:r>
              <w:rPr>
                <w:rFonts w:hint="default" w:ascii="Times New Roman" w:hAnsi="Times New Roman"/>
                <w:sz w:val="15"/>
                <w:szCs w:val="15"/>
              </w:rPr>
              <w:t>定     义</w:t>
            </w:r>
          </w:p>
        </w:tc>
      </w:tr>
      <w:tr w14:paraId="46E4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restart"/>
            <w:vAlign w:val="center"/>
          </w:tcPr>
          <w:p w14:paraId="10EE855F">
            <w:pPr>
              <w:spacing w:line="240" w:lineRule="auto"/>
              <w:jc w:val="center"/>
              <w:rPr>
                <w:rFonts w:hint="default" w:ascii="Times New Roman" w:hAnsi="Times New Roman"/>
                <w:sz w:val="15"/>
                <w:szCs w:val="15"/>
              </w:rPr>
            </w:pPr>
            <w:r>
              <w:rPr>
                <w:rFonts w:hint="default" w:ascii="Times New Roman" w:hAnsi="Times New Roman"/>
                <w:sz w:val="15"/>
                <w:szCs w:val="15"/>
              </w:rPr>
              <w:t>裂</w:t>
            </w:r>
          </w:p>
          <w:p w14:paraId="38ED657A">
            <w:pPr>
              <w:spacing w:line="240" w:lineRule="auto"/>
              <w:jc w:val="center"/>
              <w:rPr>
                <w:rFonts w:hint="default" w:ascii="Times New Roman" w:hAnsi="Times New Roman"/>
                <w:sz w:val="15"/>
                <w:szCs w:val="15"/>
              </w:rPr>
            </w:pPr>
            <w:r>
              <w:rPr>
                <w:rFonts w:hint="default" w:ascii="Times New Roman" w:hAnsi="Times New Roman"/>
                <w:sz w:val="15"/>
                <w:szCs w:val="15"/>
              </w:rPr>
              <w:t>缝</w:t>
            </w:r>
          </w:p>
          <w:p w14:paraId="56DE4B7D">
            <w:pPr>
              <w:keepNext w:val="0"/>
              <w:keepLines w:val="0"/>
              <w:spacing w:before="0" w:after="0" w:line="240" w:lineRule="auto"/>
              <w:jc w:val="center"/>
              <w:outlineLvl w:val="9"/>
              <w:rPr>
                <w:rFonts w:hint="default" w:ascii="Times New Roman" w:hAnsi="Times New Roman"/>
                <w:sz w:val="15"/>
                <w:szCs w:val="15"/>
              </w:rPr>
            </w:pPr>
            <w:r>
              <w:rPr>
                <w:rFonts w:hint="default" w:ascii="Times New Roman" w:hAnsi="Times New Roman"/>
                <w:sz w:val="15"/>
                <w:szCs w:val="15"/>
              </w:rPr>
              <w:t>类</w:t>
            </w:r>
          </w:p>
        </w:tc>
        <w:tc>
          <w:tcPr>
            <w:tcW w:w="687" w:type="pct"/>
            <w:vAlign w:val="center"/>
          </w:tcPr>
          <w:p w14:paraId="5073E273">
            <w:pPr>
              <w:spacing w:line="240" w:lineRule="auto"/>
              <w:jc w:val="center"/>
              <w:rPr>
                <w:rFonts w:hint="default" w:ascii="Times New Roman" w:hAnsi="Times New Roman"/>
                <w:sz w:val="15"/>
                <w:szCs w:val="15"/>
              </w:rPr>
            </w:pPr>
            <w:r>
              <w:rPr>
                <w:rFonts w:hint="default" w:ascii="Times New Roman" w:hAnsi="Times New Roman"/>
                <w:sz w:val="15"/>
                <w:szCs w:val="15"/>
              </w:rPr>
              <w:t>线裂</w:t>
            </w:r>
          </w:p>
        </w:tc>
        <w:tc>
          <w:tcPr>
            <w:tcW w:w="3893" w:type="pct"/>
            <w:vAlign w:val="center"/>
          </w:tcPr>
          <w:p w14:paraId="59BC216C">
            <w:pPr>
              <w:spacing w:line="240" w:lineRule="auto"/>
              <w:jc w:val="center"/>
              <w:rPr>
                <w:rFonts w:hint="default" w:ascii="Times New Roman" w:hAnsi="Times New Roman"/>
                <w:sz w:val="15"/>
                <w:szCs w:val="15"/>
              </w:rPr>
            </w:pPr>
            <w:r>
              <w:rPr>
                <w:rFonts w:hint="default" w:ascii="Times New Roman" w:hAnsi="Times New Roman"/>
                <w:sz w:val="15"/>
                <w:szCs w:val="15"/>
              </w:rPr>
              <w:t>包括纵向裂缝、横向裂缝和斜向裂缝</w:t>
            </w:r>
          </w:p>
        </w:tc>
      </w:tr>
      <w:tr w14:paraId="31E0C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7D2A78F2">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6F947F05">
            <w:pPr>
              <w:spacing w:line="240" w:lineRule="auto"/>
              <w:jc w:val="center"/>
              <w:rPr>
                <w:rFonts w:hint="default" w:ascii="Times New Roman" w:hAnsi="Times New Roman"/>
                <w:sz w:val="15"/>
                <w:szCs w:val="15"/>
              </w:rPr>
            </w:pPr>
            <w:r>
              <w:rPr>
                <w:rFonts w:hint="default" w:ascii="Times New Roman" w:hAnsi="Times New Roman"/>
                <w:sz w:val="15"/>
                <w:szCs w:val="15"/>
              </w:rPr>
              <w:t>板角断裂</w:t>
            </w:r>
          </w:p>
        </w:tc>
        <w:tc>
          <w:tcPr>
            <w:tcW w:w="3893" w:type="pct"/>
            <w:vAlign w:val="center"/>
          </w:tcPr>
          <w:p w14:paraId="1205310F">
            <w:pPr>
              <w:spacing w:line="240" w:lineRule="auto"/>
              <w:jc w:val="center"/>
              <w:rPr>
                <w:rFonts w:hint="default" w:ascii="Times New Roman" w:hAnsi="Times New Roman"/>
                <w:sz w:val="15"/>
                <w:szCs w:val="15"/>
              </w:rPr>
            </w:pPr>
            <w:r>
              <w:rPr>
                <w:rFonts w:hint="default" w:ascii="Times New Roman" w:hAnsi="Times New Roman"/>
                <w:sz w:val="15"/>
                <w:szCs w:val="15"/>
              </w:rPr>
              <w:t>裂缝与纵横缝相交，板角到裂缝两端的距离小于或等于板长的一半</w:t>
            </w:r>
          </w:p>
        </w:tc>
      </w:tr>
      <w:tr w14:paraId="5A022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47D127F7">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17FD332A">
            <w:pPr>
              <w:spacing w:line="240" w:lineRule="auto"/>
              <w:jc w:val="center"/>
              <w:rPr>
                <w:rFonts w:hint="default" w:ascii="Times New Roman" w:hAnsi="Times New Roman"/>
                <w:sz w:val="15"/>
                <w:szCs w:val="15"/>
              </w:rPr>
            </w:pPr>
            <w:r>
              <w:rPr>
                <w:rFonts w:hint="default" w:ascii="Times New Roman" w:hAnsi="Times New Roman"/>
                <w:sz w:val="15"/>
                <w:szCs w:val="15"/>
              </w:rPr>
              <w:t>边角裂缝</w:t>
            </w:r>
          </w:p>
        </w:tc>
        <w:tc>
          <w:tcPr>
            <w:tcW w:w="3893" w:type="pct"/>
            <w:vAlign w:val="center"/>
          </w:tcPr>
          <w:p w14:paraId="781BD3D8">
            <w:pPr>
              <w:spacing w:line="240" w:lineRule="auto"/>
              <w:jc w:val="center"/>
              <w:rPr>
                <w:rFonts w:hint="default" w:ascii="Times New Roman" w:hAnsi="Times New Roman"/>
                <w:sz w:val="15"/>
                <w:szCs w:val="15"/>
              </w:rPr>
            </w:pPr>
            <w:r>
              <w:rPr>
                <w:rFonts w:hint="default" w:ascii="Times New Roman" w:hAnsi="Times New Roman"/>
                <w:sz w:val="15"/>
                <w:szCs w:val="15"/>
              </w:rPr>
              <w:t>靠近接缝、自由边通常呈新月形裂缝</w:t>
            </w:r>
          </w:p>
        </w:tc>
      </w:tr>
      <w:tr w14:paraId="680A4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61896315">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4391E500">
            <w:pPr>
              <w:spacing w:line="240" w:lineRule="auto"/>
              <w:jc w:val="center"/>
              <w:rPr>
                <w:rFonts w:hint="default" w:ascii="Times New Roman" w:hAnsi="Times New Roman"/>
                <w:sz w:val="15"/>
                <w:szCs w:val="15"/>
              </w:rPr>
            </w:pPr>
            <w:r>
              <w:rPr>
                <w:rFonts w:hint="default" w:ascii="Times New Roman" w:hAnsi="Times New Roman"/>
                <w:sz w:val="15"/>
                <w:szCs w:val="15"/>
              </w:rPr>
              <w:t>交叉裂缝</w:t>
            </w:r>
          </w:p>
          <w:p w14:paraId="1AD459DA">
            <w:pPr>
              <w:spacing w:line="240" w:lineRule="auto"/>
              <w:jc w:val="center"/>
              <w:rPr>
                <w:rFonts w:hint="default" w:ascii="Times New Roman" w:hAnsi="Times New Roman"/>
                <w:sz w:val="15"/>
                <w:szCs w:val="15"/>
              </w:rPr>
            </w:pPr>
            <w:r>
              <w:rPr>
                <w:rFonts w:hint="default" w:ascii="Times New Roman" w:hAnsi="Times New Roman"/>
                <w:sz w:val="15"/>
                <w:szCs w:val="15"/>
              </w:rPr>
              <w:t>和破碎板</w:t>
            </w:r>
          </w:p>
        </w:tc>
        <w:tc>
          <w:tcPr>
            <w:tcW w:w="3893" w:type="pct"/>
            <w:vAlign w:val="center"/>
          </w:tcPr>
          <w:p w14:paraId="4B0ABCC9">
            <w:pPr>
              <w:spacing w:line="240" w:lineRule="auto"/>
              <w:jc w:val="center"/>
              <w:rPr>
                <w:rFonts w:hint="default" w:ascii="Times New Roman" w:hAnsi="Times New Roman"/>
                <w:sz w:val="15"/>
                <w:szCs w:val="15"/>
              </w:rPr>
            </w:pPr>
            <w:r>
              <w:rPr>
                <w:rFonts w:hint="default" w:ascii="Times New Roman" w:hAnsi="Times New Roman"/>
                <w:sz w:val="15"/>
                <w:szCs w:val="15"/>
              </w:rPr>
              <w:t>裂缝将板分成三块或三块以上</w:t>
            </w:r>
          </w:p>
        </w:tc>
      </w:tr>
      <w:tr w14:paraId="4289A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restart"/>
            <w:vAlign w:val="center"/>
          </w:tcPr>
          <w:p w14:paraId="068A6175">
            <w:pPr>
              <w:spacing w:line="240" w:lineRule="auto"/>
              <w:jc w:val="center"/>
              <w:rPr>
                <w:rFonts w:hint="default" w:ascii="Times New Roman" w:hAnsi="Times New Roman"/>
                <w:sz w:val="15"/>
                <w:szCs w:val="15"/>
              </w:rPr>
            </w:pPr>
            <w:r>
              <w:rPr>
                <w:rFonts w:hint="default" w:ascii="Times New Roman" w:hAnsi="Times New Roman"/>
                <w:sz w:val="15"/>
                <w:szCs w:val="15"/>
              </w:rPr>
              <w:t>接</w:t>
            </w:r>
          </w:p>
          <w:p w14:paraId="4AA98FD8">
            <w:pPr>
              <w:spacing w:line="240" w:lineRule="auto"/>
              <w:jc w:val="center"/>
              <w:rPr>
                <w:rFonts w:hint="default" w:ascii="Times New Roman" w:hAnsi="Times New Roman"/>
                <w:sz w:val="15"/>
                <w:szCs w:val="15"/>
              </w:rPr>
            </w:pPr>
            <w:r>
              <w:rPr>
                <w:rFonts w:hint="default" w:ascii="Times New Roman" w:hAnsi="Times New Roman"/>
                <w:sz w:val="15"/>
                <w:szCs w:val="15"/>
              </w:rPr>
              <w:t>缝</w:t>
            </w:r>
          </w:p>
          <w:p w14:paraId="5771F535">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687" w:type="pct"/>
            <w:vAlign w:val="center"/>
          </w:tcPr>
          <w:p w14:paraId="3D661F13">
            <w:pPr>
              <w:spacing w:line="240" w:lineRule="auto"/>
              <w:jc w:val="center"/>
              <w:rPr>
                <w:rFonts w:hint="default" w:ascii="Times New Roman" w:hAnsi="Times New Roman"/>
                <w:sz w:val="15"/>
                <w:szCs w:val="15"/>
              </w:rPr>
            </w:pPr>
            <w:r>
              <w:rPr>
                <w:rFonts w:hint="default" w:ascii="Times New Roman" w:hAnsi="Times New Roman"/>
                <w:sz w:val="15"/>
                <w:szCs w:val="15"/>
              </w:rPr>
              <w:t>接缝料损坏</w:t>
            </w:r>
          </w:p>
        </w:tc>
        <w:tc>
          <w:tcPr>
            <w:tcW w:w="3893" w:type="pct"/>
            <w:vAlign w:val="center"/>
          </w:tcPr>
          <w:p w14:paraId="3A1A2F46">
            <w:pPr>
              <w:spacing w:line="240" w:lineRule="auto"/>
              <w:jc w:val="center"/>
              <w:rPr>
                <w:rFonts w:hint="default" w:ascii="Times New Roman" w:hAnsi="Times New Roman"/>
                <w:sz w:val="15"/>
                <w:szCs w:val="15"/>
              </w:rPr>
            </w:pPr>
            <w:r>
              <w:rPr>
                <w:rFonts w:hint="default" w:ascii="Times New Roman" w:hAnsi="Times New Roman"/>
                <w:sz w:val="15"/>
                <w:szCs w:val="15"/>
              </w:rPr>
              <w:t>填缝料剥落、挤出、老化和缝内无填缝料</w:t>
            </w:r>
          </w:p>
        </w:tc>
      </w:tr>
      <w:tr w14:paraId="63AA6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0398C4E8">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475C7CCE">
            <w:pPr>
              <w:spacing w:line="240" w:lineRule="auto"/>
              <w:jc w:val="center"/>
              <w:rPr>
                <w:rFonts w:hint="default" w:ascii="Times New Roman" w:hAnsi="Times New Roman"/>
                <w:sz w:val="15"/>
                <w:szCs w:val="15"/>
              </w:rPr>
            </w:pPr>
            <w:r>
              <w:rPr>
                <w:rFonts w:hint="default" w:ascii="Times New Roman" w:hAnsi="Times New Roman"/>
                <w:sz w:val="15"/>
                <w:szCs w:val="15"/>
              </w:rPr>
              <w:t>边角剥落</w:t>
            </w:r>
          </w:p>
        </w:tc>
        <w:tc>
          <w:tcPr>
            <w:tcW w:w="3893" w:type="pct"/>
            <w:vAlign w:val="center"/>
          </w:tcPr>
          <w:p w14:paraId="6C5F27A5">
            <w:pPr>
              <w:spacing w:line="240" w:lineRule="auto"/>
              <w:jc w:val="center"/>
              <w:rPr>
                <w:rFonts w:hint="default" w:ascii="Times New Roman" w:hAnsi="Times New Roman"/>
                <w:sz w:val="15"/>
                <w:szCs w:val="15"/>
              </w:rPr>
            </w:pPr>
            <w:r>
              <w:rPr>
                <w:rFonts w:hint="default" w:ascii="Times New Roman" w:hAnsi="Times New Roman"/>
                <w:sz w:val="15"/>
                <w:szCs w:val="15"/>
              </w:rPr>
              <w:t>临近接缝0.6m内，或板角0.15m内，混凝土开裂或成碎块</w:t>
            </w:r>
          </w:p>
        </w:tc>
      </w:tr>
      <w:tr w14:paraId="3CB71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restart"/>
            <w:vAlign w:val="center"/>
          </w:tcPr>
          <w:p w14:paraId="46310A70">
            <w:pPr>
              <w:spacing w:line="240" w:lineRule="auto"/>
              <w:jc w:val="center"/>
              <w:rPr>
                <w:rFonts w:hint="default" w:ascii="Times New Roman" w:hAnsi="Times New Roman"/>
                <w:sz w:val="15"/>
                <w:szCs w:val="15"/>
              </w:rPr>
            </w:pPr>
            <w:r>
              <w:rPr>
                <w:rFonts w:hint="default" w:ascii="Times New Roman" w:hAnsi="Times New Roman"/>
                <w:sz w:val="15"/>
                <w:szCs w:val="15"/>
              </w:rPr>
              <w:t>表</w:t>
            </w:r>
          </w:p>
          <w:p w14:paraId="02759340">
            <w:pPr>
              <w:spacing w:line="240" w:lineRule="auto"/>
              <w:jc w:val="center"/>
              <w:rPr>
                <w:rFonts w:hint="default" w:ascii="Times New Roman" w:hAnsi="Times New Roman"/>
                <w:sz w:val="15"/>
                <w:szCs w:val="15"/>
              </w:rPr>
            </w:pPr>
            <w:r>
              <w:rPr>
                <w:rFonts w:hint="default" w:ascii="Times New Roman" w:hAnsi="Times New Roman"/>
                <w:sz w:val="15"/>
                <w:szCs w:val="15"/>
              </w:rPr>
              <w:t>面</w:t>
            </w:r>
          </w:p>
          <w:p w14:paraId="39060D27">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687" w:type="pct"/>
            <w:vAlign w:val="center"/>
          </w:tcPr>
          <w:p w14:paraId="1C188C0F">
            <w:pPr>
              <w:spacing w:line="240" w:lineRule="auto"/>
              <w:jc w:val="center"/>
              <w:rPr>
                <w:rFonts w:hint="default" w:ascii="Times New Roman" w:hAnsi="Times New Roman"/>
                <w:sz w:val="15"/>
                <w:szCs w:val="15"/>
              </w:rPr>
            </w:pPr>
            <w:r>
              <w:rPr>
                <w:rFonts w:hint="default" w:ascii="Times New Roman" w:hAnsi="Times New Roman"/>
                <w:sz w:val="15"/>
                <w:szCs w:val="15"/>
              </w:rPr>
              <w:t>坑洞</w:t>
            </w:r>
          </w:p>
        </w:tc>
        <w:tc>
          <w:tcPr>
            <w:tcW w:w="3893" w:type="pct"/>
            <w:vAlign w:val="center"/>
          </w:tcPr>
          <w:p w14:paraId="5B2472E7">
            <w:pPr>
              <w:spacing w:line="240" w:lineRule="auto"/>
              <w:jc w:val="center"/>
              <w:rPr>
                <w:rFonts w:hint="default" w:ascii="Times New Roman" w:hAnsi="Times New Roman"/>
                <w:sz w:val="15"/>
                <w:szCs w:val="15"/>
              </w:rPr>
            </w:pPr>
            <w:r>
              <w:rPr>
                <w:rFonts w:hint="default" w:ascii="Times New Roman" w:hAnsi="Times New Roman"/>
                <w:sz w:val="15"/>
                <w:szCs w:val="15"/>
              </w:rPr>
              <w:t>面板表面出现直径大于25mm，深度大于12mm的坑洞</w:t>
            </w:r>
          </w:p>
        </w:tc>
      </w:tr>
      <w:tr w14:paraId="7ED80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4C52F8B1">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77FB274F">
            <w:pPr>
              <w:spacing w:line="240" w:lineRule="auto"/>
              <w:jc w:val="center"/>
              <w:rPr>
                <w:rFonts w:hint="default" w:ascii="Times New Roman" w:hAnsi="Times New Roman"/>
                <w:sz w:val="15"/>
                <w:szCs w:val="15"/>
              </w:rPr>
            </w:pPr>
            <w:r>
              <w:rPr>
                <w:rFonts w:hint="default" w:ascii="Times New Roman" w:hAnsi="Times New Roman"/>
                <w:sz w:val="15"/>
                <w:szCs w:val="15"/>
              </w:rPr>
              <w:t>表面纹裂</w:t>
            </w:r>
          </w:p>
        </w:tc>
        <w:tc>
          <w:tcPr>
            <w:tcW w:w="3893" w:type="pct"/>
            <w:vAlign w:val="center"/>
          </w:tcPr>
          <w:p w14:paraId="16DC0203">
            <w:pPr>
              <w:spacing w:line="240" w:lineRule="auto"/>
              <w:jc w:val="center"/>
              <w:rPr>
                <w:rFonts w:hint="default" w:ascii="Times New Roman" w:hAnsi="Times New Roman"/>
                <w:sz w:val="15"/>
                <w:szCs w:val="15"/>
              </w:rPr>
            </w:pPr>
            <w:r>
              <w:rPr>
                <w:rFonts w:hint="default" w:ascii="Times New Roman" w:hAnsi="Times New Roman"/>
                <w:sz w:val="15"/>
                <w:szCs w:val="15"/>
              </w:rPr>
              <w:t>路面表面有网状浅而细的裂纹</w:t>
            </w:r>
          </w:p>
        </w:tc>
      </w:tr>
      <w:tr w14:paraId="0BD42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5E6E1B36">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036A7BCC">
            <w:pPr>
              <w:spacing w:line="240" w:lineRule="auto"/>
              <w:jc w:val="center"/>
              <w:rPr>
                <w:rFonts w:hint="default" w:ascii="Times New Roman" w:hAnsi="Times New Roman"/>
                <w:sz w:val="15"/>
                <w:szCs w:val="15"/>
              </w:rPr>
            </w:pPr>
            <w:r>
              <w:rPr>
                <w:rFonts w:hint="default" w:ascii="Times New Roman" w:hAnsi="Times New Roman"/>
                <w:sz w:val="15"/>
                <w:szCs w:val="15"/>
              </w:rPr>
              <w:t>蜂窝麻面</w:t>
            </w:r>
          </w:p>
        </w:tc>
        <w:tc>
          <w:tcPr>
            <w:tcW w:w="3893" w:type="pct"/>
            <w:vAlign w:val="center"/>
          </w:tcPr>
          <w:p w14:paraId="2810A837">
            <w:pPr>
              <w:spacing w:line="240" w:lineRule="auto"/>
              <w:jc w:val="center"/>
              <w:rPr>
                <w:rFonts w:hint="default" w:ascii="Times New Roman" w:hAnsi="Times New Roman"/>
                <w:sz w:val="15"/>
                <w:szCs w:val="15"/>
              </w:rPr>
            </w:pPr>
            <w:r>
              <w:rPr>
                <w:rFonts w:hint="default" w:ascii="Times New Roman" w:hAnsi="Times New Roman"/>
                <w:sz w:val="15"/>
                <w:szCs w:val="15"/>
              </w:rPr>
              <w:t>路面</w:t>
            </w:r>
            <w:r>
              <w:rPr>
                <w:rFonts w:hint="default" w:ascii="Times New Roman" w:hAnsi="Times New Roman"/>
                <w:color w:val="333333"/>
                <w:sz w:val="15"/>
                <w:szCs w:val="15"/>
              </w:rPr>
              <w:t>局部表面出现缺浆和凹坑、麻点，形成粗糙面</w:t>
            </w:r>
          </w:p>
        </w:tc>
      </w:tr>
      <w:tr w14:paraId="731F5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44D380D1">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31FC70B8">
            <w:pPr>
              <w:spacing w:line="240" w:lineRule="auto"/>
              <w:jc w:val="center"/>
              <w:rPr>
                <w:rFonts w:hint="default" w:ascii="Times New Roman" w:hAnsi="Times New Roman"/>
                <w:sz w:val="15"/>
                <w:szCs w:val="15"/>
              </w:rPr>
            </w:pPr>
            <w:r>
              <w:rPr>
                <w:rFonts w:hint="default" w:ascii="Times New Roman" w:hAnsi="Times New Roman"/>
                <w:sz w:val="15"/>
                <w:szCs w:val="15"/>
              </w:rPr>
              <w:t>层状剥落</w:t>
            </w:r>
          </w:p>
        </w:tc>
        <w:tc>
          <w:tcPr>
            <w:tcW w:w="3893" w:type="pct"/>
            <w:vAlign w:val="center"/>
          </w:tcPr>
          <w:p w14:paraId="5AB9BA9B">
            <w:pPr>
              <w:spacing w:line="240" w:lineRule="auto"/>
              <w:jc w:val="center"/>
              <w:rPr>
                <w:rFonts w:hint="default" w:ascii="Times New Roman" w:hAnsi="Times New Roman"/>
                <w:sz w:val="15"/>
                <w:szCs w:val="15"/>
              </w:rPr>
            </w:pPr>
            <w:r>
              <w:rPr>
                <w:rFonts w:hint="default" w:ascii="Times New Roman" w:hAnsi="Times New Roman"/>
                <w:sz w:val="15"/>
                <w:szCs w:val="15"/>
              </w:rPr>
              <w:t>路面表面有层状剥落</w:t>
            </w:r>
          </w:p>
        </w:tc>
      </w:tr>
      <w:tr w14:paraId="0B42B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restart"/>
            <w:vAlign w:val="center"/>
          </w:tcPr>
          <w:p w14:paraId="7827503A">
            <w:pPr>
              <w:spacing w:line="240" w:lineRule="auto"/>
              <w:jc w:val="center"/>
              <w:rPr>
                <w:rFonts w:hint="default" w:ascii="Times New Roman" w:hAnsi="Times New Roman"/>
                <w:sz w:val="15"/>
                <w:szCs w:val="15"/>
              </w:rPr>
            </w:pPr>
            <w:r>
              <w:rPr>
                <w:rFonts w:hint="default" w:ascii="Times New Roman" w:hAnsi="Times New Roman"/>
                <w:sz w:val="15"/>
                <w:szCs w:val="15"/>
              </w:rPr>
              <w:t>其</w:t>
            </w:r>
          </w:p>
          <w:p w14:paraId="40A976B3">
            <w:pPr>
              <w:spacing w:line="240" w:lineRule="auto"/>
              <w:jc w:val="center"/>
              <w:rPr>
                <w:rFonts w:hint="default" w:ascii="Times New Roman" w:hAnsi="Times New Roman"/>
                <w:sz w:val="15"/>
                <w:szCs w:val="15"/>
              </w:rPr>
            </w:pPr>
            <w:r>
              <w:rPr>
                <w:rFonts w:hint="default" w:ascii="Times New Roman" w:hAnsi="Times New Roman"/>
                <w:sz w:val="15"/>
                <w:szCs w:val="15"/>
              </w:rPr>
              <w:t>他</w:t>
            </w:r>
          </w:p>
          <w:p w14:paraId="0CA07444">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687" w:type="pct"/>
            <w:vAlign w:val="center"/>
          </w:tcPr>
          <w:p w14:paraId="2161C9F0">
            <w:pPr>
              <w:spacing w:line="240" w:lineRule="auto"/>
              <w:jc w:val="center"/>
              <w:rPr>
                <w:rFonts w:hint="default" w:ascii="Times New Roman" w:hAnsi="Times New Roman"/>
                <w:sz w:val="15"/>
                <w:szCs w:val="15"/>
              </w:rPr>
            </w:pPr>
            <w:r>
              <w:rPr>
                <w:rFonts w:hint="default" w:ascii="Times New Roman" w:hAnsi="Times New Roman"/>
                <w:sz w:val="15"/>
                <w:szCs w:val="15"/>
              </w:rPr>
              <w:t>错台</w:t>
            </w:r>
          </w:p>
        </w:tc>
        <w:tc>
          <w:tcPr>
            <w:tcW w:w="3893" w:type="pct"/>
            <w:vAlign w:val="center"/>
          </w:tcPr>
          <w:p w14:paraId="3480FCF7">
            <w:pPr>
              <w:spacing w:line="240" w:lineRule="auto"/>
              <w:jc w:val="center"/>
              <w:rPr>
                <w:rFonts w:hint="default" w:ascii="Times New Roman" w:hAnsi="Times New Roman"/>
                <w:sz w:val="15"/>
                <w:szCs w:val="15"/>
              </w:rPr>
            </w:pPr>
            <w:r>
              <w:rPr>
                <w:rFonts w:hint="default" w:ascii="Times New Roman" w:hAnsi="Times New Roman"/>
                <w:sz w:val="15"/>
                <w:szCs w:val="15"/>
              </w:rPr>
              <w:t>在接缝两边出现高差，高差大于或等于5mm</w:t>
            </w:r>
          </w:p>
        </w:tc>
      </w:tr>
      <w:tr w14:paraId="54FF0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777EB705">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7F7BC4AA">
            <w:pPr>
              <w:spacing w:line="240" w:lineRule="auto"/>
              <w:jc w:val="center"/>
              <w:rPr>
                <w:rFonts w:hint="default" w:ascii="Times New Roman" w:hAnsi="Times New Roman"/>
                <w:sz w:val="15"/>
                <w:szCs w:val="15"/>
              </w:rPr>
            </w:pPr>
            <w:r>
              <w:rPr>
                <w:rFonts w:hint="default" w:ascii="Times New Roman" w:hAnsi="Times New Roman"/>
                <w:sz w:val="15"/>
                <w:szCs w:val="15"/>
              </w:rPr>
              <w:t>拱胀</w:t>
            </w:r>
          </w:p>
        </w:tc>
        <w:tc>
          <w:tcPr>
            <w:tcW w:w="3893" w:type="pct"/>
            <w:vAlign w:val="center"/>
          </w:tcPr>
          <w:p w14:paraId="11220255">
            <w:pPr>
              <w:spacing w:line="240" w:lineRule="auto"/>
              <w:jc w:val="center"/>
              <w:rPr>
                <w:rFonts w:hint="default" w:ascii="Times New Roman" w:hAnsi="Times New Roman"/>
                <w:sz w:val="15"/>
                <w:szCs w:val="15"/>
              </w:rPr>
            </w:pPr>
            <w:r>
              <w:rPr>
                <w:rFonts w:hint="default" w:ascii="Times New Roman" w:hAnsi="Times New Roman"/>
                <w:sz w:val="15"/>
                <w:szCs w:val="15"/>
              </w:rPr>
              <w:t>横缝或接缝两侧的板体发生明显抬高</w:t>
            </w:r>
          </w:p>
        </w:tc>
      </w:tr>
      <w:tr w14:paraId="1EC1F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71AEFD15">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6DE68EE1">
            <w:pPr>
              <w:spacing w:line="240" w:lineRule="auto"/>
              <w:jc w:val="center"/>
              <w:rPr>
                <w:rFonts w:hint="default" w:ascii="Times New Roman" w:hAnsi="Times New Roman"/>
                <w:sz w:val="15"/>
                <w:szCs w:val="15"/>
              </w:rPr>
            </w:pPr>
            <w:r>
              <w:rPr>
                <w:rFonts w:hint="default" w:ascii="Times New Roman" w:hAnsi="Times New Roman"/>
                <w:sz w:val="15"/>
                <w:szCs w:val="15"/>
              </w:rPr>
              <w:t>唧浆</w:t>
            </w:r>
          </w:p>
        </w:tc>
        <w:tc>
          <w:tcPr>
            <w:tcW w:w="3893" w:type="pct"/>
            <w:vAlign w:val="center"/>
          </w:tcPr>
          <w:p w14:paraId="5A2535BC">
            <w:pPr>
              <w:spacing w:line="240" w:lineRule="auto"/>
              <w:jc w:val="center"/>
              <w:rPr>
                <w:rFonts w:hint="default" w:ascii="Times New Roman" w:hAnsi="Times New Roman"/>
                <w:sz w:val="15"/>
                <w:szCs w:val="15"/>
              </w:rPr>
            </w:pPr>
            <w:r>
              <w:rPr>
                <w:rFonts w:hint="default" w:ascii="Times New Roman" w:hAnsi="Times New Roman"/>
                <w:sz w:val="15"/>
                <w:szCs w:val="15"/>
              </w:rPr>
              <w:t>有基层泥浆从接缝或裂缝中涌出</w:t>
            </w:r>
          </w:p>
        </w:tc>
      </w:tr>
      <w:tr w14:paraId="74492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2566A512">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41531CE1">
            <w:pPr>
              <w:spacing w:line="240" w:lineRule="auto"/>
              <w:jc w:val="center"/>
              <w:rPr>
                <w:rFonts w:hint="default" w:ascii="Times New Roman" w:hAnsi="Times New Roman"/>
                <w:sz w:val="15"/>
                <w:szCs w:val="15"/>
              </w:rPr>
            </w:pPr>
            <w:r>
              <w:rPr>
                <w:rFonts w:hint="default" w:ascii="Times New Roman" w:hAnsi="Times New Roman"/>
                <w:sz w:val="15"/>
                <w:szCs w:val="15"/>
              </w:rPr>
              <w:t>路框差</w:t>
            </w:r>
          </w:p>
        </w:tc>
        <w:tc>
          <w:tcPr>
            <w:tcW w:w="3893" w:type="pct"/>
            <w:vAlign w:val="center"/>
          </w:tcPr>
          <w:p w14:paraId="4FBA0F07">
            <w:pPr>
              <w:spacing w:line="240" w:lineRule="auto"/>
              <w:jc w:val="center"/>
              <w:rPr>
                <w:rFonts w:hint="default" w:ascii="Times New Roman" w:hAnsi="Times New Roman"/>
                <w:sz w:val="15"/>
                <w:szCs w:val="15"/>
              </w:rPr>
            </w:pPr>
            <w:r>
              <w:rPr>
                <w:rFonts w:hint="default" w:ascii="Times New Roman" w:hAnsi="Times New Roman"/>
                <w:sz w:val="15"/>
                <w:szCs w:val="15"/>
              </w:rPr>
              <w:t>路表与检查井框顶面的相对高差（高或低）</w:t>
            </w:r>
          </w:p>
        </w:tc>
      </w:tr>
      <w:tr w14:paraId="42D68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4B228F49">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2270BA9E">
            <w:pPr>
              <w:spacing w:line="240" w:lineRule="auto"/>
              <w:jc w:val="center"/>
              <w:rPr>
                <w:rFonts w:hint="default" w:ascii="Times New Roman" w:hAnsi="Times New Roman"/>
                <w:sz w:val="15"/>
                <w:szCs w:val="15"/>
              </w:rPr>
            </w:pPr>
            <w:r>
              <w:rPr>
                <w:rFonts w:hint="default" w:ascii="Times New Roman" w:hAnsi="Times New Roman"/>
                <w:sz w:val="15"/>
                <w:szCs w:val="15"/>
              </w:rPr>
              <w:t>沉陷</w:t>
            </w:r>
          </w:p>
        </w:tc>
        <w:tc>
          <w:tcPr>
            <w:tcW w:w="3893" w:type="pct"/>
            <w:vAlign w:val="center"/>
          </w:tcPr>
          <w:p w14:paraId="322D51F3">
            <w:pPr>
              <w:spacing w:line="240" w:lineRule="auto"/>
              <w:jc w:val="center"/>
              <w:rPr>
                <w:rFonts w:hint="default" w:ascii="Times New Roman" w:hAnsi="Times New Roman"/>
                <w:sz w:val="15"/>
                <w:szCs w:val="15"/>
              </w:rPr>
            </w:pPr>
            <w:r>
              <w:rPr>
                <w:rFonts w:hint="default" w:ascii="Times New Roman" w:hAnsi="Times New Roman"/>
                <w:sz w:val="15"/>
                <w:szCs w:val="15"/>
              </w:rPr>
              <w:t>路面局部下沉或连续多块板下沉</w:t>
            </w:r>
          </w:p>
        </w:tc>
      </w:tr>
      <w:tr w14:paraId="4E2C3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18" w:type="pct"/>
            <w:vMerge w:val="continue"/>
            <w:vAlign w:val="center"/>
          </w:tcPr>
          <w:p w14:paraId="526DCCB3">
            <w:pPr>
              <w:keepNext w:val="0"/>
              <w:keepLines w:val="0"/>
              <w:spacing w:before="260" w:after="260" w:line="240" w:lineRule="auto"/>
              <w:jc w:val="center"/>
              <w:outlineLvl w:val="2"/>
              <w:rPr>
                <w:rFonts w:hint="default" w:ascii="Times New Roman" w:hAnsi="Times New Roman"/>
                <w:sz w:val="15"/>
                <w:szCs w:val="15"/>
              </w:rPr>
            </w:pPr>
          </w:p>
        </w:tc>
        <w:tc>
          <w:tcPr>
            <w:tcW w:w="687" w:type="pct"/>
            <w:vAlign w:val="center"/>
          </w:tcPr>
          <w:p w14:paraId="4D46FE41">
            <w:pPr>
              <w:spacing w:line="240" w:lineRule="auto"/>
              <w:jc w:val="center"/>
              <w:rPr>
                <w:rFonts w:hint="default" w:ascii="Times New Roman" w:hAnsi="Times New Roman"/>
                <w:sz w:val="15"/>
                <w:szCs w:val="15"/>
              </w:rPr>
            </w:pPr>
            <w:r>
              <w:rPr>
                <w:rFonts w:hint="default" w:ascii="Times New Roman" w:hAnsi="Times New Roman"/>
                <w:sz w:val="15"/>
                <w:szCs w:val="15"/>
              </w:rPr>
              <w:t>噪声</w:t>
            </w:r>
          </w:p>
        </w:tc>
        <w:tc>
          <w:tcPr>
            <w:tcW w:w="3893" w:type="pct"/>
            <w:vAlign w:val="center"/>
          </w:tcPr>
          <w:p w14:paraId="7E852883">
            <w:pPr>
              <w:spacing w:line="240" w:lineRule="auto"/>
              <w:jc w:val="center"/>
              <w:rPr>
                <w:rFonts w:hint="default" w:ascii="Times New Roman" w:hAnsi="Times New Roman"/>
                <w:sz w:val="15"/>
                <w:szCs w:val="15"/>
              </w:rPr>
            </w:pPr>
            <w:r>
              <w:rPr>
                <w:rFonts w:hint="default" w:ascii="Times New Roman" w:hAnsi="Times New Roman"/>
                <w:sz w:val="15"/>
                <w:szCs w:val="15"/>
              </w:rPr>
              <w:t>交通工具运行时所产生的妨害人们正常生活和工作的声音</w:t>
            </w:r>
          </w:p>
        </w:tc>
      </w:tr>
    </w:tbl>
    <w:p w14:paraId="1ACA9619">
      <w:pPr>
        <w:rPr>
          <w:rFonts w:ascii="Times New Roman" w:hAnsi="Times New Roman"/>
        </w:rPr>
      </w:pPr>
      <w:r>
        <w:rPr>
          <w:rFonts w:ascii="Times New Roman" w:hAnsi="Times New Roman"/>
        </w:rPr>
        <w:t>4.2.2水泥混凝土路面病害计量标准按表4.2.2计量。</w:t>
      </w:r>
    </w:p>
    <w:p w14:paraId="7DC54227">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表4.2.2</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水泥混凝土面层病害计量标准</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1419"/>
        <w:gridCol w:w="2464"/>
        <w:gridCol w:w="2464"/>
        <w:gridCol w:w="2468"/>
      </w:tblGrid>
      <w:tr w14:paraId="38A78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1112" w:type="pct"/>
            <w:gridSpan w:val="2"/>
            <w:vAlign w:val="center"/>
          </w:tcPr>
          <w:p w14:paraId="71F36E71">
            <w:pPr>
              <w:spacing w:line="240" w:lineRule="auto"/>
              <w:jc w:val="center"/>
              <w:rPr>
                <w:rFonts w:hint="default" w:ascii="Times New Roman" w:hAnsi="Times New Roman"/>
                <w:sz w:val="15"/>
                <w:szCs w:val="15"/>
              </w:rPr>
            </w:pPr>
            <w:r>
              <w:rPr>
                <w:rFonts w:hint="default" w:ascii="Times New Roman" w:hAnsi="Times New Roman"/>
                <w:sz w:val="15"/>
                <w:szCs w:val="15"/>
              </w:rPr>
              <w:t>病害类型</w:t>
            </w:r>
          </w:p>
        </w:tc>
        <w:tc>
          <w:tcPr>
            <w:tcW w:w="3887" w:type="pct"/>
            <w:gridSpan w:val="3"/>
            <w:vAlign w:val="center"/>
          </w:tcPr>
          <w:p w14:paraId="05142E6B">
            <w:pPr>
              <w:spacing w:line="240" w:lineRule="auto"/>
              <w:jc w:val="center"/>
              <w:rPr>
                <w:rFonts w:hint="default" w:ascii="Times New Roman" w:hAnsi="Times New Roman"/>
                <w:sz w:val="15"/>
                <w:szCs w:val="15"/>
              </w:rPr>
            </w:pPr>
            <w:r>
              <w:rPr>
                <w:rFonts w:hint="default" w:ascii="Times New Roman" w:hAnsi="Times New Roman"/>
                <w:sz w:val="15"/>
                <w:szCs w:val="15"/>
              </w:rPr>
              <w:t>计  量  标  准</w:t>
            </w:r>
          </w:p>
        </w:tc>
      </w:tr>
      <w:tr w14:paraId="3C9AC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restart"/>
            <w:vAlign w:val="center"/>
          </w:tcPr>
          <w:p w14:paraId="37560DBF">
            <w:pPr>
              <w:spacing w:line="240" w:lineRule="auto"/>
              <w:jc w:val="center"/>
              <w:rPr>
                <w:rFonts w:hint="default" w:ascii="Times New Roman" w:hAnsi="Times New Roman"/>
                <w:sz w:val="15"/>
                <w:szCs w:val="15"/>
              </w:rPr>
            </w:pPr>
            <w:r>
              <w:rPr>
                <w:rFonts w:hint="default" w:ascii="Times New Roman" w:hAnsi="Times New Roman"/>
                <w:sz w:val="15"/>
                <w:szCs w:val="15"/>
              </w:rPr>
              <w:t>裂</w:t>
            </w:r>
          </w:p>
          <w:p w14:paraId="5B5146C8">
            <w:pPr>
              <w:spacing w:line="240" w:lineRule="auto"/>
              <w:jc w:val="center"/>
              <w:rPr>
                <w:rFonts w:hint="default" w:ascii="Times New Roman" w:hAnsi="Times New Roman"/>
                <w:sz w:val="15"/>
                <w:szCs w:val="15"/>
              </w:rPr>
            </w:pPr>
            <w:r>
              <w:rPr>
                <w:rFonts w:hint="default" w:ascii="Times New Roman" w:hAnsi="Times New Roman"/>
                <w:sz w:val="15"/>
                <w:szCs w:val="15"/>
              </w:rPr>
              <w:t>缝</w:t>
            </w:r>
          </w:p>
          <w:p w14:paraId="7B061393">
            <w:pPr>
              <w:keepNext w:val="0"/>
              <w:keepLines w:val="0"/>
              <w:spacing w:before="0" w:after="0" w:line="240" w:lineRule="auto"/>
              <w:jc w:val="center"/>
              <w:outlineLvl w:val="9"/>
              <w:rPr>
                <w:rFonts w:hint="default" w:ascii="Times New Roman" w:hAnsi="Times New Roman"/>
                <w:sz w:val="15"/>
                <w:szCs w:val="15"/>
              </w:rPr>
            </w:pPr>
            <w:r>
              <w:rPr>
                <w:rFonts w:hint="default" w:ascii="Times New Roman" w:hAnsi="Times New Roman"/>
                <w:sz w:val="15"/>
                <w:szCs w:val="15"/>
              </w:rPr>
              <w:t>类</w:t>
            </w:r>
          </w:p>
        </w:tc>
        <w:tc>
          <w:tcPr>
            <w:tcW w:w="745" w:type="pct"/>
            <w:vAlign w:val="center"/>
          </w:tcPr>
          <w:p w14:paraId="498DC079">
            <w:pPr>
              <w:spacing w:line="240" w:lineRule="auto"/>
              <w:jc w:val="center"/>
              <w:rPr>
                <w:rFonts w:hint="default" w:ascii="Times New Roman" w:hAnsi="Times New Roman"/>
                <w:sz w:val="15"/>
                <w:szCs w:val="15"/>
              </w:rPr>
            </w:pPr>
            <w:r>
              <w:rPr>
                <w:rFonts w:hint="default" w:ascii="Times New Roman" w:hAnsi="Times New Roman"/>
                <w:sz w:val="15"/>
                <w:szCs w:val="15"/>
              </w:rPr>
              <w:t>线裂</w:t>
            </w:r>
          </w:p>
        </w:tc>
        <w:tc>
          <w:tcPr>
            <w:tcW w:w="3887" w:type="pct"/>
            <w:gridSpan w:val="3"/>
            <w:vAlign w:val="center"/>
          </w:tcPr>
          <w:p w14:paraId="6D7DD21B">
            <w:pPr>
              <w:spacing w:line="240" w:lineRule="auto"/>
              <w:jc w:val="center"/>
              <w:rPr>
                <w:rFonts w:hint="default" w:ascii="Times New Roman" w:hAnsi="Times New Roman"/>
                <w:sz w:val="15"/>
                <w:szCs w:val="15"/>
              </w:rPr>
            </w:pPr>
            <w:r>
              <w:rPr>
                <w:rFonts w:hint="default" w:ascii="Times New Roman" w:hAnsi="Times New Roman"/>
                <w:sz w:val="15"/>
                <w:szCs w:val="15"/>
              </w:rPr>
              <w:t>裂缝长度等于或大于1m，宽度大于或等于2mm。按裂缝长（m）×0.2（m）计量</w:t>
            </w:r>
          </w:p>
        </w:tc>
      </w:tr>
      <w:tr w14:paraId="76AF0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23ABC935">
            <w:pPr>
              <w:keepNext/>
              <w:keepLines/>
              <w:spacing w:before="260" w:after="260" w:line="240" w:lineRule="auto"/>
              <w:jc w:val="center"/>
              <w:outlineLvl w:val="2"/>
              <w:rPr>
                <w:rFonts w:hint="default" w:ascii="Times New Roman" w:hAnsi="Times New Roman"/>
                <w:sz w:val="15"/>
                <w:szCs w:val="15"/>
              </w:rPr>
            </w:pPr>
          </w:p>
        </w:tc>
        <w:tc>
          <w:tcPr>
            <w:tcW w:w="745" w:type="pct"/>
            <w:vAlign w:val="center"/>
          </w:tcPr>
          <w:p w14:paraId="59ADF402">
            <w:pPr>
              <w:spacing w:line="240" w:lineRule="auto"/>
              <w:jc w:val="center"/>
              <w:rPr>
                <w:rFonts w:hint="default" w:ascii="Times New Roman" w:hAnsi="Times New Roman"/>
                <w:sz w:val="15"/>
                <w:szCs w:val="15"/>
              </w:rPr>
            </w:pPr>
            <w:r>
              <w:rPr>
                <w:rFonts w:hint="default" w:ascii="Times New Roman" w:hAnsi="Times New Roman"/>
                <w:sz w:val="15"/>
                <w:szCs w:val="15"/>
              </w:rPr>
              <w:t>板角断裂</w:t>
            </w:r>
          </w:p>
        </w:tc>
        <w:tc>
          <w:tcPr>
            <w:tcW w:w="3887" w:type="pct"/>
            <w:gridSpan w:val="3"/>
            <w:vAlign w:val="center"/>
          </w:tcPr>
          <w:p w14:paraId="45C9F184">
            <w:pPr>
              <w:spacing w:line="240" w:lineRule="auto"/>
              <w:jc w:val="center"/>
              <w:rPr>
                <w:rFonts w:hint="default" w:ascii="Times New Roman" w:hAnsi="Times New Roman"/>
                <w:sz w:val="15"/>
                <w:szCs w:val="15"/>
              </w:rPr>
            </w:pPr>
            <w:r>
              <w:rPr>
                <w:rFonts w:hint="default" w:ascii="Times New Roman" w:hAnsi="Times New Roman"/>
                <w:sz w:val="15"/>
                <w:szCs w:val="15"/>
              </w:rPr>
              <w:t>按板角到裂缝两端的距离乘积（</w:t>
            </w:r>
            <w:r>
              <w:rPr>
                <w:rFonts w:hint="default" w:ascii="Times New Roman" w:hAnsi="Times New Roman" w:eastAsia="宋体"/>
                <w:sz w:val="15"/>
                <w:szCs w:val="15"/>
              </w:rPr>
              <w:t>m</w:t>
            </w:r>
            <w:r>
              <w:rPr>
                <w:rFonts w:hint="default" w:ascii="Times New Roman" w:hAnsi="Times New Roman" w:eastAsia="宋体"/>
                <w:sz w:val="15"/>
                <w:szCs w:val="15"/>
                <w:vertAlign w:val="superscript"/>
              </w:rPr>
              <w:t>2</w:t>
            </w:r>
            <w:r>
              <w:rPr>
                <w:rFonts w:hint="default" w:ascii="Times New Roman" w:hAnsi="Times New Roman"/>
                <w:sz w:val="15"/>
                <w:szCs w:val="15"/>
              </w:rPr>
              <w:t>）计量</w:t>
            </w:r>
          </w:p>
        </w:tc>
      </w:tr>
      <w:tr w14:paraId="40B97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479D6D76">
            <w:pPr>
              <w:keepNext/>
              <w:keepLines/>
              <w:spacing w:before="260" w:after="260" w:line="240" w:lineRule="auto"/>
              <w:jc w:val="center"/>
              <w:outlineLvl w:val="2"/>
              <w:rPr>
                <w:rFonts w:hint="default" w:ascii="Times New Roman" w:hAnsi="Times New Roman"/>
                <w:sz w:val="15"/>
                <w:szCs w:val="15"/>
              </w:rPr>
            </w:pPr>
          </w:p>
        </w:tc>
        <w:tc>
          <w:tcPr>
            <w:tcW w:w="745" w:type="pct"/>
            <w:vAlign w:val="center"/>
          </w:tcPr>
          <w:p w14:paraId="08FAEC5B">
            <w:pPr>
              <w:spacing w:line="240" w:lineRule="auto"/>
              <w:jc w:val="center"/>
              <w:rPr>
                <w:rFonts w:hint="default" w:ascii="Times New Roman" w:hAnsi="Times New Roman"/>
                <w:sz w:val="15"/>
                <w:szCs w:val="15"/>
              </w:rPr>
            </w:pPr>
            <w:r>
              <w:rPr>
                <w:rFonts w:hint="default" w:ascii="Times New Roman" w:hAnsi="Times New Roman"/>
                <w:sz w:val="15"/>
                <w:szCs w:val="15"/>
              </w:rPr>
              <w:t>边角裂缝</w:t>
            </w:r>
          </w:p>
        </w:tc>
        <w:tc>
          <w:tcPr>
            <w:tcW w:w="3887" w:type="pct"/>
            <w:gridSpan w:val="3"/>
            <w:vAlign w:val="center"/>
          </w:tcPr>
          <w:p w14:paraId="43AF3F5A">
            <w:pPr>
              <w:spacing w:line="240" w:lineRule="auto"/>
              <w:jc w:val="center"/>
              <w:rPr>
                <w:rFonts w:hint="default" w:ascii="Times New Roman" w:hAnsi="Times New Roman"/>
                <w:sz w:val="15"/>
                <w:szCs w:val="15"/>
              </w:rPr>
            </w:pPr>
            <w:r>
              <w:rPr>
                <w:rFonts w:hint="default" w:ascii="Times New Roman" w:hAnsi="Times New Roman"/>
                <w:sz w:val="15"/>
                <w:szCs w:val="15"/>
              </w:rPr>
              <w:t>按裂缝平行于接缝或自由边的外接矩形面积（</w:t>
            </w:r>
            <w:r>
              <w:rPr>
                <w:rFonts w:hint="default" w:ascii="Times New Roman" w:hAnsi="Times New Roman" w:eastAsia="宋体"/>
                <w:sz w:val="15"/>
                <w:szCs w:val="15"/>
              </w:rPr>
              <w:t>m</w:t>
            </w:r>
            <w:r>
              <w:rPr>
                <w:rFonts w:hint="default" w:ascii="Times New Roman" w:hAnsi="Times New Roman" w:eastAsia="宋体"/>
                <w:sz w:val="15"/>
                <w:szCs w:val="15"/>
                <w:vertAlign w:val="superscript"/>
              </w:rPr>
              <w:t>2</w:t>
            </w:r>
            <w:r>
              <w:rPr>
                <w:rFonts w:hint="default" w:ascii="Times New Roman" w:hAnsi="Times New Roman"/>
                <w:sz w:val="15"/>
                <w:szCs w:val="15"/>
              </w:rPr>
              <w:t>）计量</w:t>
            </w:r>
          </w:p>
        </w:tc>
      </w:tr>
      <w:tr w14:paraId="4AADF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366" w:type="pct"/>
            <w:vMerge w:val="continue"/>
            <w:vAlign w:val="center"/>
          </w:tcPr>
          <w:p w14:paraId="3D5DE564">
            <w:pPr>
              <w:keepNext/>
              <w:keepLines/>
              <w:spacing w:before="260" w:after="260" w:line="240" w:lineRule="auto"/>
              <w:jc w:val="center"/>
              <w:outlineLvl w:val="2"/>
              <w:rPr>
                <w:rFonts w:hint="default" w:ascii="Times New Roman" w:hAnsi="Times New Roman"/>
                <w:sz w:val="15"/>
                <w:szCs w:val="15"/>
              </w:rPr>
            </w:pPr>
          </w:p>
        </w:tc>
        <w:tc>
          <w:tcPr>
            <w:tcW w:w="745" w:type="pct"/>
            <w:vAlign w:val="center"/>
          </w:tcPr>
          <w:p w14:paraId="5FDF0139">
            <w:pPr>
              <w:spacing w:line="240" w:lineRule="auto"/>
              <w:jc w:val="center"/>
              <w:rPr>
                <w:rFonts w:hint="default" w:ascii="Times New Roman" w:hAnsi="Times New Roman"/>
                <w:sz w:val="15"/>
                <w:szCs w:val="15"/>
              </w:rPr>
            </w:pPr>
            <w:r>
              <w:rPr>
                <w:rFonts w:hint="default" w:ascii="Times New Roman" w:hAnsi="Times New Roman"/>
                <w:sz w:val="15"/>
                <w:szCs w:val="15"/>
              </w:rPr>
              <w:t>交叉裂缝</w:t>
            </w:r>
          </w:p>
          <w:p w14:paraId="7043D1CF">
            <w:pPr>
              <w:spacing w:line="240" w:lineRule="auto"/>
              <w:jc w:val="center"/>
              <w:rPr>
                <w:rFonts w:hint="default" w:ascii="Times New Roman" w:hAnsi="Times New Roman"/>
                <w:sz w:val="15"/>
                <w:szCs w:val="15"/>
              </w:rPr>
            </w:pPr>
            <w:r>
              <w:rPr>
                <w:rFonts w:hint="default" w:ascii="Times New Roman" w:hAnsi="Times New Roman"/>
                <w:sz w:val="15"/>
                <w:szCs w:val="15"/>
              </w:rPr>
              <w:t>和破碎板</w:t>
            </w:r>
          </w:p>
        </w:tc>
        <w:tc>
          <w:tcPr>
            <w:tcW w:w="3887" w:type="pct"/>
            <w:gridSpan w:val="3"/>
            <w:vAlign w:val="center"/>
          </w:tcPr>
          <w:p w14:paraId="392C8059">
            <w:pPr>
              <w:spacing w:line="240" w:lineRule="auto"/>
              <w:jc w:val="center"/>
              <w:rPr>
                <w:rFonts w:hint="default" w:ascii="Times New Roman" w:hAnsi="Times New Roman"/>
                <w:sz w:val="15"/>
                <w:szCs w:val="15"/>
              </w:rPr>
            </w:pPr>
            <w:r>
              <w:rPr>
                <w:rFonts w:hint="default" w:ascii="Times New Roman" w:hAnsi="Times New Roman"/>
                <w:sz w:val="15"/>
                <w:szCs w:val="15"/>
              </w:rPr>
              <w:t>按其外边界长（m）×宽（m）计量</w:t>
            </w:r>
          </w:p>
        </w:tc>
      </w:tr>
      <w:tr w14:paraId="1F671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restart"/>
            <w:vAlign w:val="center"/>
          </w:tcPr>
          <w:p w14:paraId="4A965DCF">
            <w:pPr>
              <w:spacing w:line="240" w:lineRule="auto"/>
              <w:jc w:val="center"/>
              <w:rPr>
                <w:rFonts w:hint="default" w:ascii="Times New Roman" w:hAnsi="Times New Roman"/>
                <w:sz w:val="15"/>
                <w:szCs w:val="15"/>
              </w:rPr>
            </w:pPr>
            <w:r>
              <w:rPr>
                <w:rFonts w:hint="default" w:ascii="Times New Roman" w:hAnsi="Times New Roman"/>
                <w:sz w:val="15"/>
                <w:szCs w:val="15"/>
              </w:rPr>
              <w:t>接</w:t>
            </w:r>
          </w:p>
          <w:p w14:paraId="256B4222">
            <w:pPr>
              <w:spacing w:line="240" w:lineRule="auto"/>
              <w:jc w:val="center"/>
              <w:rPr>
                <w:rFonts w:hint="default" w:ascii="Times New Roman" w:hAnsi="Times New Roman"/>
                <w:sz w:val="15"/>
                <w:szCs w:val="15"/>
              </w:rPr>
            </w:pPr>
            <w:r>
              <w:rPr>
                <w:rFonts w:hint="default" w:ascii="Times New Roman" w:hAnsi="Times New Roman"/>
                <w:sz w:val="15"/>
                <w:szCs w:val="15"/>
              </w:rPr>
              <w:t>缝</w:t>
            </w:r>
          </w:p>
          <w:p w14:paraId="3EE90624">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745" w:type="pct"/>
            <w:vAlign w:val="center"/>
          </w:tcPr>
          <w:p w14:paraId="4AC0E170">
            <w:pPr>
              <w:spacing w:line="240" w:lineRule="auto"/>
              <w:jc w:val="center"/>
              <w:rPr>
                <w:rFonts w:hint="default" w:ascii="Times New Roman" w:hAnsi="Times New Roman"/>
                <w:sz w:val="15"/>
                <w:szCs w:val="15"/>
              </w:rPr>
            </w:pPr>
            <w:r>
              <w:rPr>
                <w:rFonts w:hint="default" w:ascii="Times New Roman" w:hAnsi="Times New Roman"/>
                <w:sz w:val="15"/>
                <w:szCs w:val="15"/>
              </w:rPr>
              <w:t>接缝料损坏</w:t>
            </w:r>
          </w:p>
        </w:tc>
        <w:tc>
          <w:tcPr>
            <w:tcW w:w="3887" w:type="pct"/>
            <w:gridSpan w:val="3"/>
            <w:vAlign w:val="center"/>
          </w:tcPr>
          <w:p w14:paraId="2B4DB8D7">
            <w:pPr>
              <w:spacing w:line="240" w:lineRule="auto"/>
              <w:jc w:val="center"/>
              <w:rPr>
                <w:rFonts w:hint="default" w:ascii="Times New Roman" w:hAnsi="Times New Roman"/>
                <w:sz w:val="15"/>
                <w:szCs w:val="15"/>
              </w:rPr>
            </w:pPr>
            <w:r>
              <w:rPr>
                <w:rFonts w:hint="default" w:ascii="Times New Roman" w:hAnsi="Times New Roman"/>
                <w:sz w:val="15"/>
                <w:szCs w:val="15"/>
              </w:rPr>
              <w:t>散失深度在表面下大于或等于5mm。按长度</w:t>
            </w:r>
            <w:r>
              <w:rPr>
                <w:rFonts w:hint="eastAsia" w:ascii="Times New Roman" w:hAnsi="Times New Roman"/>
                <w:sz w:val="15"/>
                <w:szCs w:val="15"/>
                <w:lang w:eastAsia="zh-CN"/>
              </w:rPr>
              <w:t>（</w:t>
            </w:r>
            <w:r>
              <w:rPr>
                <w:rFonts w:hint="default" w:ascii="Times New Roman" w:hAnsi="Times New Roman"/>
                <w:sz w:val="15"/>
                <w:szCs w:val="15"/>
              </w:rPr>
              <w:t>m）×1</w:t>
            </w:r>
            <w:r>
              <w:rPr>
                <w:rFonts w:hint="eastAsia" w:ascii="Times New Roman" w:hAnsi="Times New Roman"/>
                <w:sz w:val="15"/>
                <w:szCs w:val="15"/>
                <w:lang w:eastAsia="zh-CN"/>
              </w:rPr>
              <w:t>（</w:t>
            </w:r>
            <w:r>
              <w:rPr>
                <w:rFonts w:hint="default" w:ascii="Times New Roman" w:hAnsi="Times New Roman"/>
                <w:sz w:val="15"/>
                <w:szCs w:val="15"/>
              </w:rPr>
              <w:t>m</w:t>
            </w:r>
            <w:r>
              <w:rPr>
                <w:rFonts w:hint="eastAsia" w:ascii="Times New Roman" w:hAnsi="Times New Roman"/>
                <w:sz w:val="15"/>
                <w:szCs w:val="15"/>
                <w:lang w:eastAsia="zh-CN"/>
              </w:rPr>
              <w:t>）</w:t>
            </w:r>
            <w:r>
              <w:rPr>
                <w:rFonts w:hint="default" w:ascii="Times New Roman" w:hAnsi="Times New Roman"/>
                <w:sz w:val="15"/>
                <w:szCs w:val="15"/>
              </w:rPr>
              <w:t>计</w:t>
            </w:r>
          </w:p>
        </w:tc>
      </w:tr>
      <w:tr w14:paraId="2EECB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70655AF2">
            <w:pPr>
              <w:keepNext/>
              <w:keepLines/>
              <w:spacing w:before="260" w:after="260" w:line="240" w:lineRule="auto"/>
              <w:jc w:val="center"/>
              <w:outlineLvl w:val="2"/>
              <w:rPr>
                <w:rFonts w:hint="default" w:ascii="Times New Roman" w:hAnsi="Times New Roman"/>
                <w:sz w:val="15"/>
                <w:szCs w:val="15"/>
              </w:rPr>
            </w:pPr>
          </w:p>
        </w:tc>
        <w:tc>
          <w:tcPr>
            <w:tcW w:w="745" w:type="pct"/>
            <w:vAlign w:val="center"/>
          </w:tcPr>
          <w:p w14:paraId="3291F5DE">
            <w:pPr>
              <w:spacing w:line="240" w:lineRule="auto"/>
              <w:jc w:val="center"/>
              <w:rPr>
                <w:rFonts w:hint="default" w:ascii="Times New Roman" w:hAnsi="Times New Roman"/>
                <w:sz w:val="15"/>
                <w:szCs w:val="15"/>
              </w:rPr>
            </w:pPr>
            <w:r>
              <w:rPr>
                <w:rFonts w:hint="default" w:ascii="Times New Roman" w:hAnsi="Times New Roman"/>
                <w:sz w:val="15"/>
                <w:szCs w:val="15"/>
              </w:rPr>
              <w:t>边角剥落</w:t>
            </w:r>
          </w:p>
        </w:tc>
        <w:tc>
          <w:tcPr>
            <w:tcW w:w="3887" w:type="pct"/>
            <w:gridSpan w:val="3"/>
            <w:vAlign w:val="center"/>
          </w:tcPr>
          <w:p w14:paraId="1C414E6F">
            <w:pPr>
              <w:spacing w:line="240" w:lineRule="auto"/>
              <w:jc w:val="center"/>
              <w:rPr>
                <w:rFonts w:hint="default" w:ascii="Times New Roman" w:hAnsi="Times New Roman"/>
                <w:sz w:val="15"/>
                <w:szCs w:val="15"/>
              </w:rPr>
            </w:pPr>
            <w:r>
              <w:rPr>
                <w:rFonts w:hint="default" w:ascii="Times New Roman" w:hAnsi="Times New Roman"/>
                <w:sz w:val="15"/>
                <w:szCs w:val="15"/>
              </w:rPr>
              <w:t>按其外边界长（m）×宽（m）计量</w:t>
            </w:r>
          </w:p>
        </w:tc>
      </w:tr>
      <w:tr w14:paraId="116D6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restart"/>
            <w:vAlign w:val="center"/>
          </w:tcPr>
          <w:p w14:paraId="3047D1C8">
            <w:pPr>
              <w:spacing w:line="240" w:lineRule="auto"/>
              <w:jc w:val="center"/>
              <w:rPr>
                <w:rFonts w:hint="default" w:ascii="Times New Roman" w:hAnsi="Times New Roman"/>
                <w:sz w:val="15"/>
                <w:szCs w:val="15"/>
              </w:rPr>
            </w:pPr>
            <w:r>
              <w:rPr>
                <w:rFonts w:hint="default" w:ascii="Times New Roman" w:hAnsi="Times New Roman"/>
                <w:sz w:val="15"/>
                <w:szCs w:val="15"/>
              </w:rPr>
              <w:t>表</w:t>
            </w:r>
          </w:p>
          <w:p w14:paraId="16D1B262">
            <w:pPr>
              <w:spacing w:line="240" w:lineRule="auto"/>
              <w:jc w:val="center"/>
              <w:rPr>
                <w:rFonts w:hint="default" w:ascii="Times New Roman" w:hAnsi="Times New Roman"/>
                <w:sz w:val="15"/>
                <w:szCs w:val="15"/>
              </w:rPr>
            </w:pPr>
            <w:r>
              <w:rPr>
                <w:rFonts w:hint="default" w:ascii="Times New Roman" w:hAnsi="Times New Roman"/>
                <w:sz w:val="15"/>
                <w:szCs w:val="15"/>
              </w:rPr>
              <w:t>面</w:t>
            </w:r>
          </w:p>
          <w:p w14:paraId="0F48FA29">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745" w:type="pct"/>
            <w:vAlign w:val="center"/>
          </w:tcPr>
          <w:p w14:paraId="2289F9CB">
            <w:pPr>
              <w:spacing w:line="240" w:lineRule="auto"/>
              <w:jc w:val="center"/>
              <w:rPr>
                <w:rFonts w:hint="default" w:ascii="Times New Roman" w:hAnsi="Times New Roman"/>
                <w:sz w:val="15"/>
                <w:szCs w:val="15"/>
              </w:rPr>
            </w:pPr>
            <w:r>
              <w:rPr>
                <w:rFonts w:hint="default" w:ascii="Times New Roman" w:hAnsi="Times New Roman"/>
                <w:sz w:val="15"/>
                <w:szCs w:val="15"/>
              </w:rPr>
              <w:t>坑洞</w:t>
            </w:r>
          </w:p>
        </w:tc>
        <w:tc>
          <w:tcPr>
            <w:tcW w:w="3887" w:type="pct"/>
            <w:gridSpan w:val="3"/>
            <w:vAlign w:val="center"/>
          </w:tcPr>
          <w:p w14:paraId="380055CA">
            <w:pPr>
              <w:spacing w:line="240" w:lineRule="auto"/>
              <w:jc w:val="center"/>
              <w:rPr>
                <w:rFonts w:hint="default" w:ascii="Times New Roman" w:hAnsi="Times New Roman"/>
                <w:sz w:val="15"/>
                <w:szCs w:val="15"/>
              </w:rPr>
            </w:pPr>
            <w:r>
              <w:rPr>
                <w:rFonts w:hint="default" w:ascii="Times New Roman" w:hAnsi="Times New Roman"/>
                <w:sz w:val="15"/>
                <w:szCs w:val="15"/>
              </w:rPr>
              <w:t>按外围面积（</w:t>
            </w:r>
            <w:r>
              <w:rPr>
                <w:rFonts w:hint="default" w:ascii="Times New Roman" w:hAnsi="Times New Roman" w:eastAsia="宋体"/>
                <w:sz w:val="15"/>
                <w:szCs w:val="15"/>
              </w:rPr>
              <w:t>m</w:t>
            </w:r>
            <w:r>
              <w:rPr>
                <w:rFonts w:hint="default" w:ascii="Times New Roman" w:hAnsi="Times New Roman" w:eastAsia="宋体"/>
                <w:sz w:val="15"/>
                <w:szCs w:val="15"/>
                <w:vertAlign w:val="superscript"/>
              </w:rPr>
              <w:t>2</w:t>
            </w:r>
            <w:r>
              <w:rPr>
                <w:rFonts w:hint="default" w:ascii="Times New Roman" w:hAnsi="Times New Roman"/>
                <w:sz w:val="15"/>
                <w:szCs w:val="15"/>
              </w:rPr>
              <w:t>）计量</w:t>
            </w:r>
          </w:p>
        </w:tc>
      </w:tr>
      <w:tr w14:paraId="78AB5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55160717">
            <w:pPr>
              <w:keepNext/>
              <w:keepLines/>
              <w:spacing w:before="260" w:after="260" w:line="240" w:lineRule="auto"/>
              <w:jc w:val="center"/>
              <w:outlineLvl w:val="2"/>
              <w:rPr>
                <w:rFonts w:hint="default" w:ascii="Times New Roman" w:hAnsi="Times New Roman"/>
                <w:sz w:val="15"/>
                <w:szCs w:val="15"/>
              </w:rPr>
            </w:pPr>
          </w:p>
        </w:tc>
        <w:tc>
          <w:tcPr>
            <w:tcW w:w="745" w:type="pct"/>
            <w:vAlign w:val="center"/>
          </w:tcPr>
          <w:p w14:paraId="4A00CED7">
            <w:pPr>
              <w:spacing w:line="240" w:lineRule="auto"/>
              <w:jc w:val="center"/>
              <w:rPr>
                <w:rFonts w:hint="default" w:ascii="Times New Roman" w:hAnsi="Times New Roman"/>
                <w:sz w:val="15"/>
                <w:szCs w:val="15"/>
              </w:rPr>
            </w:pPr>
            <w:r>
              <w:rPr>
                <w:rFonts w:hint="default" w:ascii="Times New Roman" w:hAnsi="Times New Roman"/>
                <w:sz w:val="15"/>
                <w:szCs w:val="15"/>
              </w:rPr>
              <w:t>表面纹裂</w:t>
            </w:r>
          </w:p>
        </w:tc>
        <w:tc>
          <w:tcPr>
            <w:tcW w:w="3887" w:type="pct"/>
            <w:gridSpan w:val="3"/>
            <w:vAlign w:val="center"/>
          </w:tcPr>
          <w:p w14:paraId="419320B9">
            <w:pPr>
              <w:spacing w:line="240" w:lineRule="auto"/>
              <w:jc w:val="center"/>
              <w:rPr>
                <w:rFonts w:hint="default" w:ascii="Times New Roman" w:hAnsi="Times New Roman"/>
                <w:sz w:val="15"/>
                <w:szCs w:val="15"/>
              </w:rPr>
            </w:pPr>
            <w:r>
              <w:rPr>
                <w:rFonts w:hint="default" w:ascii="Times New Roman" w:hAnsi="Times New Roman"/>
                <w:sz w:val="15"/>
                <w:szCs w:val="15"/>
              </w:rPr>
              <w:t>按一边平行于道路中心线的外接矩形面积（</w:t>
            </w:r>
            <w:r>
              <w:rPr>
                <w:rFonts w:hint="default" w:ascii="Times New Roman" w:hAnsi="Times New Roman" w:eastAsia="宋体"/>
                <w:sz w:val="15"/>
                <w:szCs w:val="15"/>
              </w:rPr>
              <w:t>m</w:t>
            </w:r>
            <w:r>
              <w:rPr>
                <w:rFonts w:hint="default" w:ascii="Times New Roman" w:hAnsi="Times New Roman" w:eastAsia="宋体"/>
                <w:sz w:val="15"/>
                <w:szCs w:val="15"/>
                <w:vertAlign w:val="superscript"/>
              </w:rPr>
              <w:t>2</w:t>
            </w:r>
            <w:r>
              <w:rPr>
                <w:rFonts w:hint="default" w:ascii="Times New Roman" w:hAnsi="Times New Roman"/>
                <w:sz w:val="15"/>
                <w:szCs w:val="15"/>
              </w:rPr>
              <w:t>）计量</w:t>
            </w:r>
          </w:p>
        </w:tc>
      </w:tr>
      <w:tr w14:paraId="71BA8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75643E79">
            <w:pPr>
              <w:keepNext/>
              <w:keepLines/>
              <w:spacing w:before="260" w:after="260" w:line="240" w:lineRule="auto"/>
              <w:jc w:val="center"/>
              <w:outlineLvl w:val="2"/>
              <w:rPr>
                <w:rFonts w:hint="default" w:ascii="Times New Roman" w:hAnsi="Times New Roman"/>
                <w:sz w:val="15"/>
                <w:szCs w:val="15"/>
              </w:rPr>
            </w:pPr>
          </w:p>
        </w:tc>
        <w:tc>
          <w:tcPr>
            <w:tcW w:w="745" w:type="pct"/>
            <w:vAlign w:val="center"/>
          </w:tcPr>
          <w:p w14:paraId="5CE9502F">
            <w:pPr>
              <w:spacing w:line="240" w:lineRule="auto"/>
              <w:jc w:val="center"/>
              <w:rPr>
                <w:rFonts w:hint="default" w:ascii="Times New Roman" w:hAnsi="Times New Roman"/>
                <w:sz w:val="15"/>
                <w:szCs w:val="15"/>
              </w:rPr>
            </w:pPr>
            <w:r>
              <w:rPr>
                <w:rFonts w:hint="default" w:ascii="Times New Roman" w:hAnsi="Times New Roman"/>
                <w:sz w:val="15"/>
                <w:szCs w:val="15"/>
              </w:rPr>
              <w:t>层状剥落</w:t>
            </w:r>
          </w:p>
        </w:tc>
        <w:tc>
          <w:tcPr>
            <w:tcW w:w="3887" w:type="pct"/>
            <w:gridSpan w:val="3"/>
            <w:vAlign w:val="center"/>
          </w:tcPr>
          <w:p w14:paraId="122ACAC3">
            <w:pPr>
              <w:spacing w:line="240" w:lineRule="auto"/>
              <w:jc w:val="center"/>
              <w:rPr>
                <w:rFonts w:hint="default" w:ascii="Times New Roman" w:hAnsi="Times New Roman"/>
                <w:sz w:val="15"/>
                <w:szCs w:val="15"/>
              </w:rPr>
            </w:pPr>
            <w:r>
              <w:rPr>
                <w:rFonts w:hint="default" w:ascii="Times New Roman" w:hAnsi="Times New Roman"/>
                <w:sz w:val="15"/>
                <w:szCs w:val="15"/>
              </w:rPr>
              <w:t>按一边平行于道路中心线的外接矩形面积（</w:t>
            </w:r>
            <w:r>
              <w:rPr>
                <w:rFonts w:hint="default" w:ascii="Times New Roman" w:hAnsi="Times New Roman" w:eastAsia="宋体"/>
                <w:sz w:val="15"/>
                <w:szCs w:val="15"/>
              </w:rPr>
              <w:t>m</w:t>
            </w:r>
            <w:r>
              <w:rPr>
                <w:rFonts w:hint="default" w:ascii="Times New Roman" w:hAnsi="Times New Roman" w:eastAsia="宋体"/>
                <w:sz w:val="15"/>
                <w:szCs w:val="15"/>
                <w:vertAlign w:val="superscript"/>
              </w:rPr>
              <w:t>2</w:t>
            </w:r>
            <w:r>
              <w:rPr>
                <w:rFonts w:hint="default" w:ascii="Times New Roman" w:hAnsi="Times New Roman"/>
                <w:sz w:val="15"/>
                <w:szCs w:val="15"/>
              </w:rPr>
              <w:t>）计量</w:t>
            </w:r>
          </w:p>
        </w:tc>
      </w:tr>
      <w:tr w14:paraId="49268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restart"/>
            <w:vAlign w:val="center"/>
          </w:tcPr>
          <w:p w14:paraId="129CC48A">
            <w:pPr>
              <w:spacing w:line="240" w:lineRule="auto"/>
              <w:jc w:val="center"/>
              <w:rPr>
                <w:rFonts w:hint="default" w:ascii="Times New Roman" w:hAnsi="Times New Roman"/>
                <w:sz w:val="15"/>
                <w:szCs w:val="15"/>
              </w:rPr>
            </w:pPr>
            <w:r>
              <w:rPr>
                <w:rFonts w:hint="default" w:ascii="Times New Roman" w:hAnsi="Times New Roman"/>
                <w:sz w:val="15"/>
                <w:szCs w:val="15"/>
              </w:rPr>
              <w:t>其</w:t>
            </w:r>
          </w:p>
          <w:p w14:paraId="1920FBA0">
            <w:pPr>
              <w:spacing w:line="240" w:lineRule="auto"/>
              <w:jc w:val="center"/>
              <w:rPr>
                <w:rFonts w:hint="default" w:ascii="Times New Roman" w:hAnsi="Times New Roman"/>
                <w:sz w:val="15"/>
                <w:szCs w:val="15"/>
              </w:rPr>
            </w:pPr>
            <w:r>
              <w:rPr>
                <w:rFonts w:hint="default" w:ascii="Times New Roman" w:hAnsi="Times New Roman"/>
                <w:sz w:val="15"/>
                <w:szCs w:val="15"/>
              </w:rPr>
              <w:t>他</w:t>
            </w:r>
          </w:p>
          <w:p w14:paraId="03128B22">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745" w:type="pct"/>
            <w:vAlign w:val="center"/>
          </w:tcPr>
          <w:p w14:paraId="15291985">
            <w:pPr>
              <w:spacing w:line="240" w:lineRule="auto"/>
              <w:jc w:val="center"/>
              <w:rPr>
                <w:rFonts w:hint="default" w:ascii="Times New Roman" w:hAnsi="Times New Roman"/>
                <w:sz w:val="15"/>
                <w:szCs w:val="15"/>
              </w:rPr>
            </w:pPr>
            <w:r>
              <w:rPr>
                <w:rFonts w:hint="default" w:ascii="Times New Roman" w:hAnsi="Times New Roman"/>
                <w:sz w:val="15"/>
                <w:szCs w:val="15"/>
              </w:rPr>
              <w:t>错台</w:t>
            </w:r>
          </w:p>
        </w:tc>
        <w:tc>
          <w:tcPr>
            <w:tcW w:w="3887" w:type="pct"/>
            <w:gridSpan w:val="3"/>
            <w:vAlign w:val="center"/>
          </w:tcPr>
          <w:p w14:paraId="720361FA">
            <w:pPr>
              <w:spacing w:line="240" w:lineRule="auto"/>
              <w:jc w:val="center"/>
              <w:rPr>
                <w:rFonts w:hint="default" w:ascii="Times New Roman" w:hAnsi="Times New Roman"/>
                <w:sz w:val="15"/>
                <w:szCs w:val="15"/>
                <w:lang w:val="en-US" w:eastAsia="zh-CN"/>
              </w:rPr>
            </w:pPr>
            <w:r>
              <w:rPr>
                <w:rFonts w:hint="default" w:ascii="Times New Roman" w:hAnsi="Times New Roman"/>
                <w:sz w:val="15"/>
                <w:szCs w:val="15"/>
              </w:rPr>
              <w:t>高差大于或等于15mm。按错台板块的边长（m）×1（m）计量</w:t>
            </w:r>
          </w:p>
        </w:tc>
      </w:tr>
      <w:tr w14:paraId="173C7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5CE46345">
            <w:pPr>
              <w:spacing w:line="240" w:lineRule="auto"/>
              <w:jc w:val="center"/>
              <w:rPr>
                <w:rFonts w:hint="default" w:ascii="Times New Roman" w:hAnsi="Times New Roman"/>
                <w:sz w:val="15"/>
                <w:szCs w:val="15"/>
              </w:rPr>
            </w:pPr>
          </w:p>
        </w:tc>
        <w:tc>
          <w:tcPr>
            <w:tcW w:w="745" w:type="pct"/>
            <w:vAlign w:val="center"/>
          </w:tcPr>
          <w:p w14:paraId="67AE9C54">
            <w:pPr>
              <w:spacing w:line="240" w:lineRule="auto"/>
              <w:jc w:val="center"/>
              <w:rPr>
                <w:rFonts w:hint="default" w:ascii="Times New Roman" w:hAnsi="Times New Roman" w:eastAsia="宋体" w:cs="Times New Roman"/>
                <w:kern w:val="2"/>
                <w:sz w:val="15"/>
                <w:szCs w:val="15"/>
                <w:lang w:val="en-US" w:eastAsia="zh-CN" w:bidi="ar-SA"/>
              </w:rPr>
            </w:pPr>
            <w:r>
              <w:rPr>
                <w:rFonts w:hint="default" w:ascii="Times New Roman" w:hAnsi="Times New Roman"/>
                <w:sz w:val="15"/>
                <w:szCs w:val="15"/>
              </w:rPr>
              <w:t>拱胀</w:t>
            </w:r>
          </w:p>
        </w:tc>
        <w:tc>
          <w:tcPr>
            <w:tcW w:w="3887" w:type="pct"/>
            <w:gridSpan w:val="3"/>
            <w:vAlign w:val="center"/>
          </w:tcPr>
          <w:p w14:paraId="68CBF8DF">
            <w:pPr>
              <w:spacing w:line="240" w:lineRule="auto"/>
              <w:jc w:val="center"/>
              <w:rPr>
                <w:rFonts w:hint="default" w:ascii="Times New Roman" w:hAnsi="Times New Roman" w:eastAsia="宋体" w:cs="Times New Roman"/>
                <w:kern w:val="2"/>
                <w:sz w:val="15"/>
                <w:szCs w:val="15"/>
                <w:lang w:val="en-US" w:eastAsia="zh-CN" w:bidi="ar-SA"/>
              </w:rPr>
            </w:pPr>
            <w:r>
              <w:rPr>
                <w:rFonts w:hint="default" w:ascii="Times New Roman" w:hAnsi="Times New Roman"/>
                <w:sz w:val="15"/>
                <w:szCs w:val="15"/>
              </w:rPr>
              <w:t>按拱起板块的面积（</w:t>
            </w:r>
            <w:r>
              <w:rPr>
                <w:rFonts w:hint="default" w:ascii="Times New Roman" w:hAnsi="Times New Roman" w:eastAsia="宋体"/>
                <w:sz w:val="15"/>
                <w:szCs w:val="15"/>
              </w:rPr>
              <w:t>m</w:t>
            </w:r>
            <w:r>
              <w:rPr>
                <w:rFonts w:hint="default" w:ascii="Times New Roman" w:hAnsi="Times New Roman" w:eastAsia="宋体"/>
                <w:sz w:val="15"/>
                <w:szCs w:val="15"/>
                <w:vertAlign w:val="superscript"/>
              </w:rPr>
              <w:t>2</w:t>
            </w:r>
            <w:r>
              <w:rPr>
                <w:rFonts w:hint="default" w:ascii="Times New Roman" w:hAnsi="Times New Roman"/>
                <w:sz w:val="15"/>
                <w:szCs w:val="15"/>
              </w:rPr>
              <w:t>）计量</w:t>
            </w:r>
          </w:p>
        </w:tc>
      </w:tr>
      <w:tr w14:paraId="6CC9C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36C19BF8">
            <w:pPr>
              <w:spacing w:line="240" w:lineRule="auto"/>
              <w:jc w:val="center"/>
              <w:rPr>
                <w:rFonts w:hint="default" w:ascii="Times New Roman" w:hAnsi="Times New Roman"/>
                <w:sz w:val="15"/>
                <w:szCs w:val="15"/>
              </w:rPr>
            </w:pPr>
          </w:p>
        </w:tc>
        <w:tc>
          <w:tcPr>
            <w:tcW w:w="745" w:type="pct"/>
            <w:vAlign w:val="center"/>
          </w:tcPr>
          <w:p w14:paraId="37FF5463">
            <w:pPr>
              <w:spacing w:line="240" w:lineRule="auto"/>
              <w:jc w:val="center"/>
              <w:rPr>
                <w:rFonts w:hint="default" w:ascii="Times New Roman" w:hAnsi="Times New Roman" w:eastAsia="宋体" w:cs="Times New Roman"/>
                <w:kern w:val="2"/>
                <w:sz w:val="15"/>
                <w:szCs w:val="15"/>
                <w:lang w:val="en-US" w:eastAsia="zh-CN" w:bidi="ar-SA"/>
              </w:rPr>
            </w:pPr>
            <w:r>
              <w:rPr>
                <w:rFonts w:hint="default" w:ascii="Times New Roman" w:hAnsi="Times New Roman"/>
                <w:sz w:val="15"/>
                <w:szCs w:val="15"/>
              </w:rPr>
              <w:t>唧浆</w:t>
            </w:r>
          </w:p>
        </w:tc>
        <w:tc>
          <w:tcPr>
            <w:tcW w:w="3887" w:type="pct"/>
            <w:gridSpan w:val="3"/>
            <w:vAlign w:val="center"/>
          </w:tcPr>
          <w:p w14:paraId="55E1D821">
            <w:pPr>
              <w:spacing w:line="240" w:lineRule="auto"/>
              <w:jc w:val="center"/>
              <w:rPr>
                <w:rFonts w:hint="default" w:ascii="Times New Roman" w:hAnsi="Times New Roman" w:eastAsia="宋体" w:cs="Times New Roman"/>
                <w:kern w:val="2"/>
                <w:sz w:val="15"/>
                <w:szCs w:val="15"/>
                <w:lang w:val="en-US" w:eastAsia="zh-CN" w:bidi="ar-SA"/>
              </w:rPr>
            </w:pPr>
            <w:r>
              <w:rPr>
                <w:rFonts w:hint="default" w:ascii="Times New Roman" w:hAnsi="Times New Roman"/>
                <w:sz w:val="15"/>
                <w:szCs w:val="15"/>
              </w:rPr>
              <w:t>按唧浆板块的边长（m）×1（m）计量</w:t>
            </w:r>
          </w:p>
        </w:tc>
      </w:tr>
      <w:tr w14:paraId="40551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616562C8">
            <w:pPr>
              <w:spacing w:line="240" w:lineRule="auto"/>
              <w:jc w:val="center"/>
              <w:rPr>
                <w:rFonts w:hint="default" w:ascii="Times New Roman" w:hAnsi="Times New Roman"/>
                <w:sz w:val="15"/>
                <w:szCs w:val="15"/>
              </w:rPr>
            </w:pPr>
          </w:p>
        </w:tc>
        <w:tc>
          <w:tcPr>
            <w:tcW w:w="745" w:type="pct"/>
            <w:vAlign w:val="center"/>
          </w:tcPr>
          <w:p w14:paraId="1CF19116">
            <w:pPr>
              <w:spacing w:line="240" w:lineRule="auto"/>
              <w:jc w:val="center"/>
              <w:rPr>
                <w:rFonts w:hint="default" w:ascii="Times New Roman" w:hAnsi="Times New Roman" w:eastAsia="宋体" w:cs="Times New Roman"/>
                <w:kern w:val="2"/>
                <w:sz w:val="15"/>
                <w:szCs w:val="15"/>
                <w:lang w:val="en-US" w:eastAsia="zh-CN" w:bidi="ar-SA"/>
              </w:rPr>
            </w:pPr>
            <w:r>
              <w:rPr>
                <w:rFonts w:hint="default" w:ascii="Times New Roman" w:hAnsi="Times New Roman"/>
                <w:sz w:val="15"/>
                <w:szCs w:val="15"/>
              </w:rPr>
              <w:t>路框差</w:t>
            </w:r>
          </w:p>
        </w:tc>
        <w:tc>
          <w:tcPr>
            <w:tcW w:w="3887" w:type="pct"/>
            <w:gridSpan w:val="3"/>
            <w:vAlign w:val="center"/>
          </w:tcPr>
          <w:p w14:paraId="2749F049">
            <w:pPr>
              <w:spacing w:line="240" w:lineRule="auto"/>
              <w:jc w:val="center"/>
              <w:rPr>
                <w:rFonts w:hint="default" w:ascii="Times New Roman" w:hAnsi="Times New Roman" w:eastAsia="宋体" w:cs="Times New Roman"/>
                <w:kern w:val="2"/>
                <w:sz w:val="15"/>
                <w:szCs w:val="15"/>
                <w:lang w:val="en-US" w:eastAsia="zh-CN" w:bidi="ar-SA"/>
              </w:rPr>
            </w:pPr>
            <w:r>
              <w:rPr>
                <w:rFonts w:hint="default" w:ascii="Times New Roman" w:hAnsi="Times New Roman"/>
                <w:sz w:val="15"/>
                <w:szCs w:val="15"/>
              </w:rPr>
              <w:t>路面与路框差大于或等于15mm。按井数×1（</w:t>
            </w:r>
            <w:r>
              <w:rPr>
                <w:rFonts w:hint="default" w:ascii="Times New Roman" w:hAnsi="Times New Roman" w:eastAsia="宋体"/>
                <w:sz w:val="15"/>
                <w:szCs w:val="15"/>
              </w:rPr>
              <w:t>m</w:t>
            </w:r>
            <w:r>
              <w:rPr>
                <w:rFonts w:hint="default" w:ascii="Times New Roman" w:hAnsi="Times New Roman" w:eastAsia="宋体"/>
                <w:sz w:val="15"/>
                <w:szCs w:val="15"/>
                <w:vertAlign w:val="superscript"/>
              </w:rPr>
              <w:t>2</w:t>
            </w:r>
            <w:r>
              <w:rPr>
                <w:rFonts w:hint="default" w:ascii="Times New Roman" w:hAnsi="Times New Roman"/>
                <w:sz w:val="15"/>
                <w:szCs w:val="15"/>
              </w:rPr>
              <w:t>）计量</w:t>
            </w:r>
          </w:p>
        </w:tc>
      </w:tr>
      <w:tr w14:paraId="7B4CE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73AC00BC">
            <w:pPr>
              <w:spacing w:line="240" w:lineRule="auto"/>
              <w:jc w:val="center"/>
              <w:rPr>
                <w:rFonts w:hint="default" w:ascii="Times New Roman" w:hAnsi="Times New Roman"/>
                <w:sz w:val="15"/>
                <w:szCs w:val="15"/>
              </w:rPr>
            </w:pPr>
          </w:p>
        </w:tc>
        <w:tc>
          <w:tcPr>
            <w:tcW w:w="745" w:type="pct"/>
            <w:vAlign w:val="center"/>
          </w:tcPr>
          <w:p w14:paraId="02BB4C15">
            <w:pPr>
              <w:spacing w:line="240" w:lineRule="auto"/>
              <w:jc w:val="center"/>
              <w:rPr>
                <w:rFonts w:hint="default" w:ascii="Times New Roman" w:hAnsi="Times New Roman" w:eastAsia="宋体" w:cs="Times New Roman"/>
                <w:kern w:val="2"/>
                <w:sz w:val="15"/>
                <w:szCs w:val="15"/>
                <w:lang w:val="en-US" w:eastAsia="zh-CN" w:bidi="ar-SA"/>
              </w:rPr>
            </w:pPr>
            <w:r>
              <w:rPr>
                <w:rFonts w:hint="default" w:ascii="Times New Roman" w:hAnsi="Times New Roman"/>
                <w:sz w:val="15"/>
                <w:szCs w:val="15"/>
              </w:rPr>
              <w:t>沉陷</w:t>
            </w:r>
          </w:p>
        </w:tc>
        <w:tc>
          <w:tcPr>
            <w:tcW w:w="3887" w:type="pct"/>
            <w:gridSpan w:val="3"/>
            <w:vAlign w:val="center"/>
          </w:tcPr>
          <w:p w14:paraId="708EE255">
            <w:pPr>
              <w:spacing w:line="240" w:lineRule="auto"/>
              <w:jc w:val="center"/>
              <w:rPr>
                <w:rFonts w:hint="default" w:ascii="Times New Roman" w:hAnsi="Times New Roman" w:eastAsia="宋体" w:cs="Times New Roman"/>
                <w:kern w:val="2"/>
                <w:sz w:val="15"/>
                <w:szCs w:val="15"/>
                <w:lang w:val="en-US" w:eastAsia="zh-CN" w:bidi="ar-SA"/>
              </w:rPr>
            </w:pPr>
            <w:r>
              <w:rPr>
                <w:rFonts w:hint="default" w:ascii="Times New Roman" w:hAnsi="Times New Roman"/>
                <w:sz w:val="15"/>
                <w:szCs w:val="15"/>
              </w:rPr>
              <w:t>在3m直尺范围内沉陷深度大于10 mm。按长（m）×宽（m）计量</w:t>
            </w:r>
          </w:p>
        </w:tc>
      </w:tr>
      <w:tr w14:paraId="51849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5534F82B">
            <w:pPr>
              <w:keepNext/>
              <w:keepLines/>
              <w:spacing w:before="260" w:after="260" w:line="240" w:lineRule="auto"/>
              <w:jc w:val="center"/>
              <w:outlineLvl w:val="2"/>
              <w:rPr>
                <w:rFonts w:hint="default" w:ascii="Times New Roman" w:hAnsi="Times New Roman"/>
                <w:sz w:val="15"/>
                <w:szCs w:val="15"/>
              </w:rPr>
            </w:pPr>
          </w:p>
        </w:tc>
        <w:tc>
          <w:tcPr>
            <w:tcW w:w="745" w:type="pct"/>
            <w:vMerge w:val="restart"/>
            <w:vAlign w:val="center"/>
          </w:tcPr>
          <w:p w14:paraId="1D0169A7">
            <w:pPr>
              <w:spacing w:line="240" w:lineRule="auto"/>
              <w:jc w:val="center"/>
              <w:rPr>
                <w:rFonts w:hint="default" w:ascii="Times New Roman" w:hAnsi="Times New Roman"/>
                <w:sz w:val="15"/>
                <w:szCs w:val="15"/>
              </w:rPr>
            </w:pPr>
            <w:r>
              <w:rPr>
                <w:rFonts w:hint="default" w:ascii="Times New Roman" w:hAnsi="Times New Roman"/>
                <w:sz w:val="15"/>
                <w:szCs w:val="15"/>
              </w:rPr>
              <w:t>噪声</w:t>
            </w:r>
          </w:p>
        </w:tc>
        <w:tc>
          <w:tcPr>
            <w:tcW w:w="1295" w:type="pct"/>
            <w:vMerge w:val="restart"/>
            <w:vAlign w:val="center"/>
          </w:tcPr>
          <w:p w14:paraId="42A9DF31">
            <w:pPr>
              <w:spacing w:line="240" w:lineRule="auto"/>
              <w:jc w:val="center"/>
              <w:rPr>
                <w:rFonts w:hint="default" w:ascii="Times New Roman" w:hAnsi="Times New Roman"/>
                <w:sz w:val="15"/>
                <w:szCs w:val="15"/>
              </w:rPr>
            </w:pPr>
            <w:r>
              <w:rPr>
                <w:rFonts w:hint="default" w:ascii="Times New Roman" w:hAnsi="Times New Roman"/>
                <w:sz w:val="15"/>
                <w:szCs w:val="15"/>
              </w:rPr>
              <w:t>声环境功能区类别</w:t>
            </w:r>
          </w:p>
        </w:tc>
        <w:tc>
          <w:tcPr>
            <w:tcW w:w="2592" w:type="pct"/>
            <w:gridSpan w:val="2"/>
            <w:vAlign w:val="center"/>
          </w:tcPr>
          <w:p w14:paraId="4522AF04">
            <w:pPr>
              <w:spacing w:line="240" w:lineRule="auto"/>
              <w:jc w:val="center"/>
              <w:rPr>
                <w:rFonts w:hint="default" w:ascii="Times New Roman" w:hAnsi="Times New Roman"/>
                <w:sz w:val="15"/>
                <w:szCs w:val="15"/>
              </w:rPr>
            </w:pPr>
            <w:r>
              <w:rPr>
                <w:rFonts w:hint="default" w:ascii="Times New Roman" w:hAnsi="Times New Roman"/>
                <w:sz w:val="15"/>
                <w:szCs w:val="15"/>
              </w:rPr>
              <w:t>时段</w:t>
            </w:r>
          </w:p>
        </w:tc>
      </w:tr>
      <w:tr w14:paraId="1D329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15052485">
            <w:pPr>
              <w:keepNext/>
              <w:keepLines/>
              <w:spacing w:before="260" w:after="260" w:line="240" w:lineRule="auto"/>
              <w:jc w:val="center"/>
              <w:outlineLvl w:val="2"/>
              <w:rPr>
                <w:rFonts w:hint="default" w:ascii="Times New Roman" w:hAnsi="Times New Roman"/>
                <w:sz w:val="15"/>
                <w:szCs w:val="15"/>
              </w:rPr>
            </w:pPr>
          </w:p>
        </w:tc>
        <w:tc>
          <w:tcPr>
            <w:tcW w:w="745" w:type="pct"/>
            <w:vMerge w:val="continue"/>
            <w:vAlign w:val="center"/>
          </w:tcPr>
          <w:p w14:paraId="44991FA9">
            <w:pPr>
              <w:spacing w:line="240" w:lineRule="auto"/>
              <w:jc w:val="center"/>
              <w:rPr>
                <w:rFonts w:hint="default" w:ascii="Times New Roman" w:hAnsi="Times New Roman"/>
                <w:sz w:val="15"/>
                <w:szCs w:val="15"/>
              </w:rPr>
            </w:pPr>
          </w:p>
        </w:tc>
        <w:tc>
          <w:tcPr>
            <w:tcW w:w="1295" w:type="pct"/>
            <w:vMerge w:val="continue"/>
            <w:vAlign w:val="center"/>
          </w:tcPr>
          <w:p w14:paraId="1A4445C8">
            <w:pPr>
              <w:spacing w:line="240" w:lineRule="auto"/>
              <w:jc w:val="center"/>
              <w:rPr>
                <w:rFonts w:hint="default" w:ascii="Times New Roman" w:hAnsi="Times New Roman"/>
                <w:sz w:val="15"/>
                <w:szCs w:val="15"/>
              </w:rPr>
            </w:pPr>
          </w:p>
        </w:tc>
        <w:tc>
          <w:tcPr>
            <w:tcW w:w="1295" w:type="pct"/>
            <w:vAlign w:val="center"/>
          </w:tcPr>
          <w:p w14:paraId="576EBB86">
            <w:pPr>
              <w:spacing w:line="240" w:lineRule="auto"/>
              <w:jc w:val="center"/>
              <w:rPr>
                <w:rFonts w:hint="default" w:ascii="Times New Roman" w:hAnsi="Times New Roman"/>
                <w:sz w:val="15"/>
                <w:szCs w:val="15"/>
              </w:rPr>
            </w:pPr>
            <w:r>
              <w:rPr>
                <w:rFonts w:hint="default" w:ascii="Times New Roman" w:hAnsi="Times New Roman"/>
                <w:sz w:val="15"/>
                <w:szCs w:val="15"/>
              </w:rPr>
              <w:t>昼间</w:t>
            </w:r>
          </w:p>
        </w:tc>
        <w:tc>
          <w:tcPr>
            <w:tcW w:w="1297" w:type="pct"/>
            <w:vAlign w:val="center"/>
          </w:tcPr>
          <w:p w14:paraId="0C74DB08">
            <w:pPr>
              <w:spacing w:line="240" w:lineRule="auto"/>
              <w:jc w:val="center"/>
              <w:rPr>
                <w:rFonts w:hint="default" w:ascii="Times New Roman" w:hAnsi="Times New Roman"/>
                <w:sz w:val="15"/>
                <w:szCs w:val="15"/>
              </w:rPr>
            </w:pPr>
            <w:r>
              <w:rPr>
                <w:rFonts w:hint="default" w:ascii="Times New Roman" w:hAnsi="Times New Roman"/>
                <w:sz w:val="15"/>
                <w:szCs w:val="15"/>
              </w:rPr>
              <w:t>夜间</w:t>
            </w:r>
          </w:p>
        </w:tc>
      </w:tr>
      <w:tr w14:paraId="22040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366" w:type="pct"/>
            <w:vMerge w:val="continue"/>
            <w:vAlign w:val="center"/>
          </w:tcPr>
          <w:p w14:paraId="675CA8B3">
            <w:pPr>
              <w:keepNext/>
              <w:keepLines/>
              <w:spacing w:before="260" w:after="260" w:line="240" w:lineRule="auto"/>
              <w:jc w:val="center"/>
              <w:outlineLvl w:val="2"/>
              <w:rPr>
                <w:rFonts w:hint="default" w:ascii="Times New Roman" w:hAnsi="Times New Roman"/>
                <w:sz w:val="15"/>
                <w:szCs w:val="15"/>
              </w:rPr>
            </w:pPr>
          </w:p>
        </w:tc>
        <w:tc>
          <w:tcPr>
            <w:tcW w:w="745" w:type="pct"/>
            <w:vMerge w:val="continue"/>
            <w:vAlign w:val="center"/>
          </w:tcPr>
          <w:p w14:paraId="77713F1C">
            <w:pPr>
              <w:spacing w:line="240" w:lineRule="auto"/>
              <w:jc w:val="center"/>
              <w:rPr>
                <w:rFonts w:hint="default" w:ascii="Times New Roman" w:hAnsi="Times New Roman"/>
                <w:sz w:val="15"/>
                <w:szCs w:val="15"/>
              </w:rPr>
            </w:pPr>
          </w:p>
        </w:tc>
        <w:tc>
          <w:tcPr>
            <w:tcW w:w="1295" w:type="pct"/>
            <w:vAlign w:val="center"/>
          </w:tcPr>
          <w:p w14:paraId="60580D23">
            <w:pPr>
              <w:spacing w:line="240" w:lineRule="auto"/>
              <w:jc w:val="center"/>
              <w:rPr>
                <w:rFonts w:hint="default" w:ascii="Times New Roman" w:hAnsi="Times New Roman"/>
                <w:sz w:val="15"/>
                <w:szCs w:val="15"/>
              </w:rPr>
            </w:pPr>
            <w:r>
              <w:rPr>
                <w:rFonts w:hint="default" w:ascii="Times New Roman" w:hAnsi="Times New Roman"/>
                <w:sz w:val="15"/>
                <w:szCs w:val="15"/>
              </w:rPr>
              <w:t>4类</w:t>
            </w:r>
          </w:p>
        </w:tc>
        <w:tc>
          <w:tcPr>
            <w:tcW w:w="1295" w:type="pct"/>
            <w:vAlign w:val="center"/>
          </w:tcPr>
          <w:p w14:paraId="0E54161A">
            <w:pPr>
              <w:spacing w:line="240" w:lineRule="auto"/>
              <w:jc w:val="center"/>
              <w:rPr>
                <w:rFonts w:hint="default" w:ascii="Times New Roman" w:hAnsi="Times New Roman"/>
                <w:sz w:val="15"/>
                <w:szCs w:val="15"/>
              </w:rPr>
            </w:pPr>
            <w:r>
              <w:rPr>
                <w:rFonts w:hint="default" w:ascii="Times New Roman" w:hAnsi="Times New Roman"/>
                <w:sz w:val="15"/>
                <w:szCs w:val="15"/>
              </w:rPr>
              <w:t>70</w:t>
            </w:r>
          </w:p>
        </w:tc>
        <w:tc>
          <w:tcPr>
            <w:tcW w:w="1297" w:type="pct"/>
            <w:vAlign w:val="center"/>
          </w:tcPr>
          <w:p w14:paraId="1F531FCA">
            <w:pPr>
              <w:spacing w:line="240" w:lineRule="auto"/>
              <w:jc w:val="center"/>
              <w:rPr>
                <w:rFonts w:hint="default" w:ascii="Times New Roman" w:hAnsi="Times New Roman"/>
                <w:sz w:val="15"/>
                <w:szCs w:val="15"/>
              </w:rPr>
            </w:pPr>
            <w:r>
              <w:rPr>
                <w:rFonts w:hint="default" w:ascii="Times New Roman" w:hAnsi="Times New Roman"/>
                <w:sz w:val="15"/>
                <w:szCs w:val="15"/>
              </w:rPr>
              <w:t>55</w:t>
            </w:r>
          </w:p>
        </w:tc>
      </w:tr>
    </w:tbl>
    <w:p w14:paraId="59D39147">
      <w:pPr>
        <w:pStyle w:val="4"/>
        <w:spacing w:before="157" w:beforeLines="50" w:after="157" w:afterLines="50" w:line="360" w:lineRule="auto"/>
        <w:jc w:val="center"/>
        <w:rPr>
          <w:rFonts w:ascii="Times New Roman" w:hAnsi="Times New Roman"/>
        </w:rPr>
      </w:pPr>
      <w:bookmarkStart w:id="84" w:name="_Toc89760588"/>
      <w:bookmarkStart w:id="85" w:name="_Toc25239"/>
      <w:bookmarkStart w:id="86" w:name="_Toc28451"/>
      <w:bookmarkStart w:id="87" w:name="_Toc23268"/>
      <w:bookmarkStart w:id="88" w:name="_Toc22909"/>
      <w:bookmarkStart w:id="89" w:name="_Toc28566"/>
      <w:bookmarkStart w:id="90" w:name="_Toc85187062"/>
      <w:r>
        <w:rPr>
          <w:rFonts w:ascii="Times New Roman" w:hAnsi="Times New Roman"/>
        </w:rPr>
        <w:t>4.3</w:t>
      </w:r>
      <w:r>
        <w:rPr>
          <w:rFonts w:hint="default" w:ascii="Times New Roman" w:hAnsi="Times New Roman"/>
          <w:lang w:val="en-US" w:eastAsia="zh-CN"/>
        </w:rPr>
        <w:t xml:space="preserve"> </w:t>
      </w:r>
      <w:r>
        <w:rPr>
          <w:rFonts w:ascii="Times New Roman" w:hAnsi="Times New Roman"/>
        </w:rPr>
        <w:t>沥青面层病害类型</w:t>
      </w:r>
      <w:bookmarkEnd w:id="84"/>
      <w:bookmarkEnd w:id="85"/>
      <w:bookmarkEnd w:id="86"/>
      <w:bookmarkEnd w:id="87"/>
      <w:bookmarkEnd w:id="88"/>
      <w:bookmarkEnd w:id="89"/>
      <w:bookmarkEnd w:id="90"/>
    </w:p>
    <w:p w14:paraId="2532F7A8">
      <w:pPr>
        <w:rPr>
          <w:rFonts w:ascii="Times New Roman" w:hAnsi="Times New Roman"/>
        </w:rPr>
      </w:pPr>
      <w:r>
        <w:rPr>
          <w:rFonts w:ascii="Times New Roman" w:hAnsi="Times New Roman"/>
        </w:rPr>
        <w:t>4.3.1沥青</w:t>
      </w:r>
      <w:r>
        <w:rPr>
          <w:rFonts w:hint="eastAsia" w:ascii="Times New Roman" w:hAnsi="Times New Roman"/>
        </w:rPr>
        <w:t>混合料</w:t>
      </w:r>
      <w:r>
        <w:rPr>
          <w:rFonts w:ascii="Times New Roman" w:hAnsi="Times New Roman"/>
        </w:rPr>
        <w:t>面层病害分为裂缝类、变形类、松散类、其他类共4大类15小类，详见表4.3.1。</w:t>
      </w:r>
    </w:p>
    <w:p w14:paraId="7ADBD1F5">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表4.3.1 沥青混合料面层病害类型及定义</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4"/>
        <w:gridCol w:w="1201"/>
        <w:gridCol w:w="7408"/>
      </w:tblGrid>
      <w:tr w14:paraId="04370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106" w:type="pct"/>
            <w:gridSpan w:val="2"/>
            <w:vAlign w:val="center"/>
          </w:tcPr>
          <w:p w14:paraId="135B00AD">
            <w:pPr>
              <w:spacing w:line="240" w:lineRule="auto"/>
              <w:jc w:val="center"/>
              <w:rPr>
                <w:rFonts w:hint="default" w:ascii="Times New Roman" w:hAnsi="Times New Roman"/>
                <w:sz w:val="15"/>
                <w:szCs w:val="15"/>
              </w:rPr>
            </w:pPr>
            <w:r>
              <w:rPr>
                <w:rFonts w:hint="default" w:ascii="Times New Roman" w:hAnsi="Times New Roman"/>
                <w:sz w:val="15"/>
                <w:szCs w:val="15"/>
              </w:rPr>
              <w:t>病害类型</w:t>
            </w:r>
          </w:p>
        </w:tc>
        <w:tc>
          <w:tcPr>
            <w:tcW w:w="3893" w:type="pct"/>
            <w:vAlign w:val="center"/>
          </w:tcPr>
          <w:p w14:paraId="1452AD53">
            <w:pPr>
              <w:spacing w:line="240" w:lineRule="auto"/>
              <w:jc w:val="center"/>
              <w:rPr>
                <w:rFonts w:hint="default" w:ascii="Times New Roman" w:hAnsi="Times New Roman"/>
                <w:sz w:val="15"/>
                <w:szCs w:val="15"/>
              </w:rPr>
            </w:pPr>
            <w:r>
              <w:rPr>
                <w:rFonts w:hint="default" w:ascii="Times New Roman" w:hAnsi="Times New Roman"/>
                <w:sz w:val="15"/>
                <w:szCs w:val="15"/>
              </w:rPr>
              <w:t>定义</w:t>
            </w:r>
          </w:p>
        </w:tc>
      </w:tr>
      <w:tr w14:paraId="61ECB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restart"/>
            <w:vAlign w:val="center"/>
          </w:tcPr>
          <w:p w14:paraId="78A9726A">
            <w:pPr>
              <w:spacing w:line="240" w:lineRule="auto"/>
              <w:jc w:val="center"/>
              <w:rPr>
                <w:rFonts w:hint="default" w:ascii="Times New Roman" w:hAnsi="Times New Roman"/>
                <w:sz w:val="15"/>
                <w:szCs w:val="15"/>
              </w:rPr>
            </w:pPr>
            <w:r>
              <w:rPr>
                <w:rFonts w:hint="default" w:ascii="Times New Roman" w:hAnsi="Times New Roman"/>
                <w:sz w:val="15"/>
                <w:szCs w:val="15"/>
              </w:rPr>
              <w:t>裂</w:t>
            </w:r>
          </w:p>
          <w:p w14:paraId="09954E9A">
            <w:pPr>
              <w:spacing w:line="240" w:lineRule="auto"/>
              <w:jc w:val="center"/>
              <w:rPr>
                <w:rFonts w:hint="default" w:ascii="Times New Roman" w:hAnsi="Times New Roman"/>
                <w:sz w:val="15"/>
                <w:szCs w:val="15"/>
              </w:rPr>
            </w:pPr>
            <w:r>
              <w:rPr>
                <w:rFonts w:hint="default" w:ascii="Times New Roman" w:hAnsi="Times New Roman"/>
                <w:sz w:val="15"/>
                <w:szCs w:val="15"/>
              </w:rPr>
              <w:t>缝</w:t>
            </w:r>
          </w:p>
          <w:p w14:paraId="5E333713">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631" w:type="pct"/>
            <w:vAlign w:val="center"/>
          </w:tcPr>
          <w:p w14:paraId="34B00723">
            <w:pPr>
              <w:spacing w:line="240" w:lineRule="auto"/>
              <w:jc w:val="center"/>
              <w:rPr>
                <w:rFonts w:hint="default" w:ascii="Times New Roman" w:hAnsi="Times New Roman"/>
                <w:sz w:val="15"/>
                <w:szCs w:val="15"/>
              </w:rPr>
            </w:pPr>
            <w:r>
              <w:rPr>
                <w:rFonts w:hint="default" w:ascii="Times New Roman" w:hAnsi="Times New Roman"/>
                <w:sz w:val="15"/>
                <w:szCs w:val="15"/>
              </w:rPr>
              <w:t>线裂</w:t>
            </w:r>
          </w:p>
        </w:tc>
        <w:tc>
          <w:tcPr>
            <w:tcW w:w="3893" w:type="pct"/>
            <w:vAlign w:val="center"/>
          </w:tcPr>
          <w:p w14:paraId="5DDE2620">
            <w:pPr>
              <w:spacing w:line="240" w:lineRule="auto"/>
              <w:jc w:val="center"/>
              <w:rPr>
                <w:rFonts w:hint="default" w:ascii="Times New Roman" w:hAnsi="Times New Roman"/>
                <w:sz w:val="15"/>
                <w:szCs w:val="15"/>
              </w:rPr>
            </w:pPr>
            <w:r>
              <w:rPr>
                <w:rFonts w:hint="default" w:ascii="Times New Roman" w:hAnsi="Times New Roman"/>
                <w:sz w:val="15"/>
                <w:szCs w:val="15"/>
              </w:rPr>
              <w:t>指单根</w:t>
            </w:r>
            <w:r>
              <w:rPr>
                <w:rFonts w:hint="default" w:ascii="Times New Roman" w:hAnsi="Times New Roman"/>
                <w:sz w:val="15"/>
                <w:szCs w:val="15"/>
                <w:lang w:eastAsia="zh-CN"/>
              </w:rPr>
              <w:t>（</w:t>
            </w:r>
            <w:r>
              <w:rPr>
                <w:rFonts w:hint="default" w:ascii="Times New Roman" w:hAnsi="Times New Roman"/>
                <w:sz w:val="15"/>
                <w:szCs w:val="15"/>
              </w:rPr>
              <w:t>条</w:t>
            </w:r>
            <w:r>
              <w:rPr>
                <w:rFonts w:hint="default" w:ascii="Times New Roman" w:hAnsi="Times New Roman"/>
                <w:sz w:val="15"/>
                <w:szCs w:val="15"/>
                <w:lang w:eastAsia="zh-CN"/>
              </w:rPr>
              <w:t>）</w:t>
            </w:r>
            <w:r>
              <w:rPr>
                <w:rFonts w:hint="default" w:ascii="Times New Roman" w:hAnsi="Times New Roman"/>
                <w:sz w:val="15"/>
                <w:szCs w:val="15"/>
              </w:rPr>
              <w:t>裂缝，包括横缝、纵缝以及斜缝等</w:t>
            </w:r>
          </w:p>
        </w:tc>
      </w:tr>
      <w:tr w14:paraId="0819A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1D9F0E9D">
            <w:pPr>
              <w:keepNext/>
              <w:keepLines/>
              <w:spacing w:before="260" w:after="260" w:line="240" w:lineRule="auto"/>
              <w:jc w:val="center"/>
              <w:outlineLvl w:val="2"/>
              <w:rPr>
                <w:rFonts w:hint="default" w:ascii="Times New Roman" w:hAnsi="Times New Roman"/>
                <w:sz w:val="15"/>
                <w:szCs w:val="15"/>
              </w:rPr>
            </w:pPr>
          </w:p>
        </w:tc>
        <w:tc>
          <w:tcPr>
            <w:tcW w:w="631" w:type="pct"/>
            <w:vAlign w:val="center"/>
          </w:tcPr>
          <w:p w14:paraId="69A508FD">
            <w:pPr>
              <w:spacing w:line="240" w:lineRule="auto"/>
              <w:jc w:val="center"/>
              <w:rPr>
                <w:rFonts w:hint="default" w:ascii="Times New Roman" w:hAnsi="Times New Roman"/>
                <w:sz w:val="15"/>
                <w:szCs w:val="15"/>
              </w:rPr>
            </w:pPr>
            <w:r>
              <w:rPr>
                <w:rFonts w:hint="default" w:ascii="Times New Roman" w:hAnsi="Times New Roman"/>
                <w:sz w:val="15"/>
                <w:szCs w:val="15"/>
              </w:rPr>
              <w:t>网裂</w:t>
            </w:r>
          </w:p>
        </w:tc>
        <w:tc>
          <w:tcPr>
            <w:tcW w:w="3893" w:type="pct"/>
            <w:vAlign w:val="center"/>
          </w:tcPr>
          <w:p w14:paraId="030DD446">
            <w:pPr>
              <w:spacing w:line="240" w:lineRule="auto"/>
              <w:jc w:val="center"/>
              <w:rPr>
                <w:rFonts w:hint="default" w:ascii="Times New Roman" w:hAnsi="Times New Roman"/>
                <w:sz w:val="15"/>
                <w:szCs w:val="15"/>
              </w:rPr>
            </w:pPr>
            <w:r>
              <w:rPr>
                <w:rFonts w:hint="default" w:ascii="Times New Roman" w:hAnsi="Times New Roman"/>
                <w:sz w:val="15"/>
                <w:szCs w:val="15"/>
              </w:rPr>
              <w:t>缝宽1mm以上、3mm以下或缝距0.4m以下，面积在1</w:t>
            </w:r>
            <w:r>
              <w:rPr>
                <w:rFonts w:hint="default" w:ascii="Times New Roman" w:hAnsi="Times New Roman" w:eastAsia="宋体"/>
                <w:sz w:val="15"/>
                <w:szCs w:val="15"/>
              </w:rPr>
              <w:t>m</w:t>
            </w:r>
            <w:r>
              <w:rPr>
                <w:rFonts w:hint="default" w:ascii="Times New Roman" w:hAnsi="Times New Roman" w:eastAsia="宋体"/>
                <w:sz w:val="15"/>
                <w:szCs w:val="15"/>
                <w:vertAlign w:val="superscript"/>
              </w:rPr>
              <w:t>2</w:t>
            </w:r>
            <w:r>
              <w:rPr>
                <w:rFonts w:hint="default" w:ascii="Times New Roman" w:hAnsi="Times New Roman"/>
                <w:sz w:val="15"/>
                <w:szCs w:val="15"/>
              </w:rPr>
              <w:t>以上的交错裂缝，把路面分割成近似矩形的块，网块直径小于3m</w:t>
            </w:r>
          </w:p>
        </w:tc>
      </w:tr>
      <w:tr w14:paraId="06EEA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22CA8620">
            <w:pPr>
              <w:spacing w:line="240" w:lineRule="auto"/>
              <w:jc w:val="center"/>
              <w:rPr>
                <w:rFonts w:hint="default" w:ascii="Times New Roman" w:hAnsi="Times New Roman"/>
                <w:sz w:val="15"/>
                <w:szCs w:val="15"/>
              </w:rPr>
            </w:pPr>
          </w:p>
        </w:tc>
        <w:tc>
          <w:tcPr>
            <w:tcW w:w="631" w:type="pct"/>
            <w:vAlign w:val="center"/>
          </w:tcPr>
          <w:p w14:paraId="7458C5DD">
            <w:pPr>
              <w:spacing w:line="240" w:lineRule="auto"/>
              <w:jc w:val="center"/>
              <w:rPr>
                <w:rFonts w:hint="default" w:ascii="Times New Roman" w:hAnsi="Times New Roman"/>
                <w:sz w:val="15"/>
                <w:szCs w:val="15"/>
              </w:rPr>
            </w:pPr>
            <w:r>
              <w:rPr>
                <w:rFonts w:hint="default" w:ascii="Times New Roman" w:hAnsi="Times New Roman"/>
                <w:sz w:val="15"/>
                <w:szCs w:val="15"/>
              </w:rPr>
              <w:t>龟裂</w:t>
            </w:r>
          </w:p>
        </w:tc>
        <w:tc>
          <w:tcPr>
            <w:tcW w:w="3893" w:type="pct"/>
            <w:vAlign w:val="center"/>
          </w:tcPr>
          <w:p w14:paraId="5F3FE667">
            <w:pPr>
              <w:spacing w:line="240" w:lineRule="auto"/>
              <w:jc w:val="center"/>
              <w:rPr>
                <w:rFonts w:hint="default" w:ascii="Times New Roman" w:hAnsi="Times New Roman"/>
                <w:sz w:val="15"/>
                <w:szCs w:val="15"/>
              </w:rPr>
            </w:pPr>
            <w:r>
              <w:rPr>
                <w:rFonts w:hint="default" w:ascii="Times New Roman" w:hAnsi="Times New Roman"/>
                <w:sz w:val="15"/>
                <w:szCs w:val="15"/>
              </w:rPr>
              <w:t>缝宽3mm以上且多数缝距100mm以内，面积在1</w:t>
            </w:r>
            <w:r>
              <w:rPr>
                <w:rFonts w:hint="default" w:ascii="Times New Roman" w:hAnsi="Times New Roman" w:eastAsia="宋体"/>
                <w:sz w:val="15"/>
                <w:szCs w:val="15"/>
              </w:rPr>
              <w:t>m</w:t>
            </w:r>
            <w:r>
              <w:rPr>
                <w:rFonts w:hint="default" w:ascii="Times New Roman" w:hAnsi="Times New Roman" w:eastAsia="宋体"/>
                <w:sz w:val="15"/>
                <w:szCs w:val="15"/>
                <w:vertAlign w:val="superscript"/>
              </w:rPr>
              <w:t>2</w:t>
            </w:r>
            <w:r>
              <w:rPr>
                <w:rFonts w:hint="default" w:ascii="Times New Roman" w:hAnsi="Times New Roman"/>
                <w:sz w:val="15"/>
                <w:szCs w:val="15"/>
              </w:rPr>
              <w:t>以上的块状不规则裂缝，裂缝成片出现，缝间路面已裂成碎块，碎块直径小于0.5m。包括井边碎裂</w:t>
            </w:r>
          </w:p>
        </w:tc>
      </w:tr>
      <w:tr w14:paraId="7568D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restart"/>
            <w:vAlign w:val="center"/>
          </w:tcPr>
          <w:p w14:paraId="08CFA59E">
            <w:pPr>
              <w:spacing w:line="240" w:lineRule="auto"/>
              <w:jc w:val="center"/>
              <w:rPr>
                <w:rFonts w:hint="default" w:ascii="Times New Roman" w:hAnsi="Times New Roman"/>
                <w:sz w:val="15"/>
                <w:szCs w:val="15"/>
              </w:rPr>
            </w:pPr>
            <w:r>
              <w:rPr>
                <w:rFonts w:hint="default" w:ascii="Times New Roman" w:hAnsi="Times New Roman"/>
                <w:sz w:val="15"/>
                <w:szCs w:val="15"/>
              </w:rPr>
              <w:t>变</w:t>
            </w:r>
          </w:p>
          <w:p w14:paraId="0760749B">
            <w:pPr>
              <w:spacing w:line="240" w:lineRule="auto"/>
              <w:jc w:val="center"/>
              <w:rPr>
                <w:rFonts w:hint="default" w:ascii="Times New Roman" w:hAnsi="Times New Roman"/>
                <w:sz w:val="15"/>
                <w:szCs w:val="15"/>
              </w:rPr>
            </w:pPr>
            <w:r>
              <w:rPr>
                <w:rFonts w:hint="default" w:ascii="Times New Roman" w:hAnsi="Times New Roman"/>
                <w:sz w:val="15"/>
                <w:szCs w:val="15"/>
              </w:rPr>
              <w:t>形</w:t>
            </w:r>
          </w:p>
          <w:p w14:paraId="1CCD4B02">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631" w:type="pct"/>
            <w:vAlign w:val="center"/>
          </w:tcPr>
          <w:p w14:paraId="37A72C98">
            <w:pPr>
              <w:spacing w:line="240" w:lineRule="auto"/>
              <w:jc w:val="center"/>
              <w:rPr>
                <w:rFonts w:hint="default" w:ascii="Times New Roman" w:hAnsi="Times New Roman"/>
                <w:sz w:val="15"/>
                <w:szCs w:val="15"/>
              </w:rPr>
            </w:pPr>
            <w:r>
              <w:rPr>
                <w:rFonts w:hint="default" w:ascii="Times New Roman" w:hAnsi="Times New Roman"/>
                <w:sz w:val="15"/>
                <w:szCs w:val="15"/>
              </w:rPr>
              <w:t>拥包</w:t>
            </w:r>
          </w:p>
        </w:tc>
        <w:tc>
          <w:tcPr>
            <w:tcW w:w="3893" w:type="pct"/>
            <w:vAlign w:val="center"/>
          </w:tcPr>
          <w:p w14:paraId="21398F2C">
            <w:pPr>
              <w:spacing w:line="240" w:lineRule="auto"/>
              <w:jc w:val="center"/>
              <w:rPr>
                <w:rFonts w:hint="default" w:ascii="Times New Roman" w:hAnsi="Times New Roman"/>
                <w:sz w:val="15"/>
                <w:szCs w:val="15"/>
              </w:rPr>
            </w:pPr>
            <w:r>
              <w:rPr>
                <w:rFonts w:hint="default" w:ascii="Times New Roman" w:hAnsi="Times New Roman"/>
                <w:sz w:val="15"/>
                <w:szCs w:val="15"/>
              </w:rPr>
              <w:t>路面面层材料在车辆推挤作用下形成的路面局部拱起，包含波浪</w:t>
            </w:r>
          </w:p>
        </w:tc>
      </w:tr>
      <w:tr w14:paraId="61C1B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351820AA">
            <w:pPr>
              <w:keepNext/>
              <w:keepLines/>
              <w:spacing w:before="260" w:after="260" w:line="240" w:lineRule="auto"/>
              <w:jc w:val="center"/>
              <w:outlineLvl w:val="2"/>
              <w:rPr>
                <w:rFonts w:hint="default" w:ascii="Times New Roman" w:hAnsi="Times New Roman"/>
                <w:sz w:val="15"/>
                <w:szCs w:val="15"/>
              </w:rPr>
            </w:pPr>
          </w:p>
        </w:tc>
        <w:tc>
          <w:tcPr>
            <w:tcW w:w="631" w:type="pct"/>
            <w:vAlign w:val="center"/>
          </w:tcPr>
          <w:p w14:paraId="332EBD73">
            <w:pPr>
              <w:spacing w:line="240" w:lineRule="auto"/>
              <w:jc w:val="center"/>
              <w:rPr>
                <w:rFonts w:hint="default" w:ascii="Times New Roman" w:hAnsi="Times New Roman"/>
                <w:sz w:val="15"/>
                <w:szCs w:val="15"/>
              </w:rPr>
            </w:pPr>
            <w:r>
              <w:rPr>
                <w:rFonts w:hint="default" w:ascii="Times New Roman" w:hAnsi="Times New Roman"/>
                <w:sz w:val="15"/>
                <w:szCs w:val="15"/>
              </w:rPr>
              <w:t>车辙</w:t>
            </w:r>
          </w:p>
        </w:tc>
        <w:tc>
          <w:tcPr>
            <w:tcW w:w="3893" w:type="pct"/>
            <w:vAlign w:val="center"/>
          </w:tcPr>
          <w:p w14:paraId="407DAD18">
            <w:pPr>
              <w:spacing w:line="240" w:lineRule="auto"/>
              <w:jc w:val="center"/>
              <w:rPr>
                <w:rFonts w:hint="default" w:ascii="Times New Roman" w:hAnsi="Times New Roman"/>
                <w:sz w:val="15"/>
                <w:szCs w:val="15"/>
              </w:rPr>
            </w:pPr>
            <w:r>
              <w:rPr>
                <w:rFonts w:hint="default" w:ascii="Times New Roman" w:hAnsi="Times New Roman"/>
                <w:sz w:val="15"/>
                <w:szCs w:val="15"/>
              </w:rPr>
              <w:t>在行车作用下沿车轮带形成的相对于两侧的纵向带状凹槽</w:t>
            </w:r>
          </w:p>
        </w:tc>
      </w:tr>
      <w:tr w14:paraId="15872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7557CB29">
            <w:pPr>
              <w:spacing w:line="240" w:lineRule="auto"/>
              <w:jc w:val="center"/>
              <w:rPr>
                <w:rFonts w:hint="default" w:ascii="Times New Roman" w:hAnsi="Times New Roman"/>
                <w:sz w:val="15"/>
                <w:szCs w:val="15"/>
              </w:rPr>
            </w:pPr>
          </w:p>
        </w:tc>
        <w:tc>
          <w:tcPr>
            <w:tcW w:w="631" w:type="pct"/>
            <w:vAlign w:val="center"/>
          </w:tcPr>
          <w:p w14:paraId="72D03013">
            <w:pPr>
              <w:spacing w:line="240" w:lineRule="auto"/>
              <w:jc w:val="center"/>
              <w:rPr>
                <w:rFonts w:hint="default" w:ascii="Times New Roman" w:hAnsi="Times New Roman"/>
                <w:sz w:val="15"/>
                <w:szCs w:val="15"/>
              </w:rPr>
            </w:pPr>
            <w:r>
              <w:rPr>
                <w:rFonts w:hint="default" w:ascii="Times New Roman" w:hAnsi="Times New Roman"/>
                <w:sz w:val="15"/>
                <w:szCs w:val="15"/>
              </w:rPr>
              <w:t>沉陷</w:t>
            </w:r>
          </w:p>
        </w:tc>
        <w:tc>
          <w:tcPr>
            <w:tcW w:w="3893" w:type="pct"/>
            <w:vAlign w:val="center"/>
          </w:tcPr>
          <w:p w14:paraId="0CD3C544">
            <w:pPr>
              <w:spacing w:line="240" w:lineRule="auto"/>
              <w:jc w:val="center"/>
              <w:rPr>
                <w:rFonts w:hint="default" w:ascii="Times New Roman" w:hAnsi="Times New Roman"/>
                <w:sz w:val="15"/>
                <w:szCs w:val="15"/>
              </w:rPr>
            </w:pPr>
            <w:r>
              <w:rPr>
                <w:rFonts w:hint="default" w:ascii="Times New Roman" w:hAnsi="Times New Roman"/>
                <w:sz w:val="15"/>
                <w:szCs w:val="15"/>
              </w:rPr>
              <w:t>路面局部下沉</w:t>
            </w:r>
          </w:p>
        </w:tc>
      </w:tr>
      <w:tr w14:paraId="2F0A8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40266CF4">
            <w:pPr>
              <w:keepNext/>
              <w:keepLines/>
              <w:spacing w:before="260" w:after="260" w:line="240" w:lineRule="auto"/>
              <w:jc w:val="center"/>
              <w:outlineLvl w:val="2"/>
              <w:rPr>
                <w:rFonts w:hint="default" w:ascii="Times New Roman" w:hAnsi="Times New Roman"/>
                <w:sz w:val="15"/>
                <w:szCs w:val="15"/>
              </w:rPr>
            </w:pPr>
          </w:p>
        </w:tc>
        <w:tc>
          <w:tcPr>
            <w:tcW w:w="631" w:type="pct"/>
            <w:vAlign w:val="center"/>
          </w:tcPr>
          <w:p w14:paraId="55182355">
            <w:pPr>
              <w:spacing w:line="240" w:lineRule="auto"/>
              <w:jc w:val="center"/>
              <w:rPr>
                <w:rFonts w:hint="default" w:ascii="Times New Roman" w:hAnsi="Times New Roman"/>
                <w:sz w:val="15"/>
                <w:szCs w:val="15"/>
              </w:rPr>
            </w:pPr>
            <w:r>
              <w:rPr>
                <w:rFonts w:hint="default" w:ascii="Times New Roman" w:hAnsi="Times New Roman"/>
                <w:sz w:val="15"/>
                <w:szCs w:val="15"/>
              </w:rPr>
              <w:t>翻浆</w:t>
            </w:r>
          </w:p>
        </w:tc>
        <w:tc>
          <w:tcPr>
            <w:tcW w:w="3893" w:type="pct"/>
            <w:vAlign w:val="center"/>
          </w:tcPr>
          <w:p w14:paraId="336AC3C2">
            <w:pPr>
              <w:spacing w:line="240" w:lineRule="auto"/>
              <w:jc w:val="center"/>
              <w:rPr>
                <w:rFonts w:hint="default" w:ascii="Times New Roman" w:hAnsi="Times New Roman"/>
                <w:sz w:val="15"/>
                <w:szCs w:val="15"/>
              </w:rPr>
            </w:pPr>
            <w:r>
              <w:rPr>
                <w:rFonts w:hint="default" w:ascii="Times New Roman" w:hAnsi="Times New Roman"/>
                <w:sz w:val="15"/>
                <w:szCs w:val="15"/>
              </w:rPr>
              <w:t>路面、路基湿软并出现弹簧、破裂、冒泥浆现象</w:t>
            </w:r>
          </w:p>
        </w:tc>
      </w:tr>
      <w:tr w14:paraId="3DE02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restart"/>
            <w:vAlign w:val="center"/>
          </w:tcPr>
          <w:p w14:paraId="5FDFBA02">
            <w:pPr>
              <w:spacing w:line="240" w:lineRule="auto"/>
              <w:jc w:val="center"/>
              <w:rPr>
                <w:rFonts w:hint="default" w:ascii="Times New Roman" w:hAnsi="Times New Roman"/>
                <w:sz w:val="15"/>
                <w:szCs w:val="15"/>
              </w:rPr>
            </w:pPr>
            <w:r>
              <w:rPr>
                <w:rFonts w:hint="default" w:ascii="Times New Roman" w:hAnsi="Times New Roman"/>
                <w:sz w:val="15"/>
                <w:szCs w:val="15"/>
              </w:rPr>
              <w:t>松</w:t>
            </w:r>
          </w:p>
          <w:p w14:paraId="7B2D5E7D">
            <w:pPr>
              <w:spacing w:line="240" w:lineRule="auto"/>
              <w:jc w:val="center"/>
              <w:rPr>
                <w:rFonts w:hint="default" w:ascii="Times New Roman" w:hAnsi="Times New Roman"/>
                <w:sz w:val="15"/>
                <w:szCs w:val="15"/>
              </w:rPr>
            </w:pPr>
            <w:r>
              <w:rPr>
                <w:rFonts w:hint="default" w:ascii="Times New Roman" w:hAnsi="Times New Roman"/>
                <w:sz w:val="15"/>
                <w:szCs w:val="15"/>
              </w:rPr>
              <w:t>散</w:t>
            </w:r>
          </w:p>
          <w:p w14:paraId="01263544">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631" w:type="pct"/>
            <w:vAlign w:val="center"/>
          </w:tcPr>
          <w:p w14:paraId="25E8866F">
            <w:pPr>
              <w:spacing w:line="240" w:lineRule="auto"/>
              <w:jc w:val="center"/>
              <w:rPr>
                <w:rFonts w:hint="default" w:ascii="Times New Roman" w:hAnsi="Times New Roman"/>
                <w:sz w:val="15"/>
                <w:szCs w:val="15"/>
              </w:rPr>
            </w:pPr>
            <w:r>
              <w:rPr>
                <w:rFonts w:hint="default" w:ascii="Times New Roman" w:hAnsi="Times New Roman"/>
                <w:sz w:val="15"/>
                <w:szCs w:val="15"/>
              </w:rPr>
              <w:t>剥落</w:t>
            </w:r>
          </w:p>
        </w:tc>
        <w:tc>
          <w:tcPr>
            <w:tcW w:w="3893" w:type="pct"/>
            <w:vAlign w:val="center"/>
          </w:tcPr>
          <w:p w14:paraId="143AC7A8">
            <w:pPr>
              <w:spacing w:line="240" w:lineRule="auto"/>
              <w:jc w:val="center"/>
              <w:rPr>
                <w:rFonts w:hint="default" w:ascii="Times New Roman" w:hAnsi="Times New Roman"/>
                <w:sz w:val="15"/>
                <w:szCs w:val="15"/>
              </w:rPr>
            </w:pPr>
            <w:r>
              <w:rPr>
                <w:rFonts w:hint="default" w:ascii="Times New Roman" w:hAnsi="Times New Roman"/>
                <w:sz w:val="15"/>
                <w:szCs w:val="15"/>
              </w:rPr>
              <w:t>麻面、脱皮和松散等面层损伤类</w:t>
            </w:r>
          </w:p>
        </w:tc>
      </w:tr>
      <w:tr w14:paraId="50B92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41416584">
            <w:pPr>
              <w:keepNext/>
              <w:keepLines/>
              <w:spacing w:before="260" w:after="260" w:line="240" w:lineRule="auto"/>
              <w:jc w:val="center"/>
              <w:outlineLvl w:val="2"/>
              <w:rPr>
                <w:rFonts w:hint="default" w:ascii="Times New Roman" w:hAnsi="Times New Roman"/>
                <w:sz w:val="15"/>
                <w:szCs w:val="15"/>
              </w:rPr>
            </w:pPr>
          </w:p>
        </w:tc>
        <w:tc>
          <w:tcPr>
            <w:tcW w:w="631" w:type="pct"/>
            <w:vAlign w:val="center"/>
          </w:tcPr>
          <w:p w14:paraId="4ABD6EEA">
            <w:pPr>
              <w:spacing w:line="240" w:lineRule="auto"/>
              <w:jc w:val="center"/>
              <w:rPr>
                <w:rFonts w:hint="default" w:ascii="Times New Roman" w:hAnsi="Times New Roman"/>
                <w:sz w:val="15"/>
                <w:szCs w:val="15"/>
              </w:rPr>
            </w:pPr>
            <w:r>
              <w:rPr>
                <w:rFonts w:hint="default" w:ascii="Times New Roman" w:hAnsi="Times New Roman"/>
                <w:sz w:val="15"/>
                <w:szCs w:val="15"/>
              </w:rPr>
              <w:t>坑槽</w:t>
            </w:r>
          </w:p>
        </w:tc>
        <w:tc>
          <w:tcPr>
            <w:tcW w:w="3893" w:type="pct"/>
            <w:vAlign w:val="center"/>
          </w:tcPr>
          <w:p w14:paraId="5CBAE389">
            <w:pPr>
              <w:spacing w:line="240" w:lineRule="auto"/>
              <w:jc w:val="center"/>
              <w:rPr>
                <w:rFonts w:hint="default" w:ascii="Times New Roman" w:hAnsi="Times New Roman"/>
                <w:sz w:val="15"/>
                <w:szCs w:val="15"/>
              </w:rPr>
            </w:pPr>
            <w:r>
              <w:rPr>
                <w:rFonts w:hint="default" w:ascii="Times New Roman" w:hAnsi="Times New Roman"/>
                <w:sz w:val="15"/>
                <w:szCs w:val="15"/>
              </w:rPr>
              <w:t>路面材料散失后形成的凹坑</w:t>
            </w:r>
          </w:p>
        </w:tc>
      </w:tr>
      <w:tr w14:paraId="43D46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66C31078">
            <w:pPr>
              <w:keepNext/>
              <w:keepLines/>
              <w:spacing w:before="260" w:after="260" w:line="240" w:lineRule="auto"/>
              <w:jc w:val="center"/>
              <w:outlineLvl w:val="2"/>
              <w:rPr>
                <w:rFonts w:hint="default" w:ascii="Times New Roman" w:hAnsi="Times New Roman"/>
                <w:sz w:val="15"/>
                <w:szCs w:val="15"/>
              </w:rPr>
            </w:pPr>
          </w:p>
        </w:tc>
        <w:tc>
          <w:tcPr>
            <w:tcW w:w="631" w:type="pct"/>
            <w:vAlign w:val="center"/>
          </w:tcPr>
          <w:p w14:paraId="5C70450C">
            <w:pPr>
              <w:spacing w:line="240" w:lineRule="auto"/>
              <w:jc w:val="center"/>
              <w:rPr>
                <w:rFonts w:hint="default" w:ascii="Times New Roman" w:hAnsi="Times New Roman"/>
                <w:sz w:val="15"/>
                <w:szCs w:val="15"/>
              </w:rPr>
            </w:pPr>
            <w:r>
              <w:rPr>
                <w:rFonts w:hint="default" w:ascii="Times New Roman" w:hAnsi="Times New Roman"/>
                <w:sz w:val="15"/>
                <w:szCs w:val="15"/>
              </w:rPr>
              <w:t>啃边</w:t>
            </w:r>
          </w:p>
        </w:tc>
        <w:tc>
          <w:tcPr>
            <w:tcW w:w="3893" w:type="pct"/>
            <w:vAlign w:val="center"/>
          </w:tcPr>
          <w:p w14:paraId="7AD8B9A2">
            <w:pPr>
              <w:spacing w:line="240" w:lineRule="auto"/>
              <w:jc w:val="center"/>
              <w:rPr>
                <w:rFonts w:hint="default" w:ascii="Times New Roman" w:hAnsi="Times New Roman"/>
                <w:sz w:val="15"/>
                <w:szCs w:val="15"/>
              </w:rPr>
            </w:pPr>
            <w:r>
              <w:rPr>
                <w:rFonts w:hint="default" w:ascii="Times New Roman" w:hAnsi="Times New Roman"/>
                <w:sz w:val="15"/>
                <w:szCs w:val="15"/>
              </w:rPr>
              <w:t>由于行车荷载作用致使路面边缘出现损坏</w:t>
            </w:r>
          </w:p>
        </w:tc>
      </w:tr>
      <w:tr w14:paraId="017FE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restart"/>
            <w:vAlign w:val="center"/>
          </w:tcPr>
          <w:p w14:paraId="3CF38A7D">
            <w:pPr>
              <w:spacing w:line="240" w:lineRule="auto"/>
              <w:jc w:val="center"/>
              <w:rPr>
                <w:rFonts w:hint="default" w:ascii="Times New Roman" w:hAnsi="Times New Roman"/>
                <w:sz w:val="15"/>
                <w:szCs w:val="15"/>
              </w:rPr>
            </w:pPr>
            <w:r>
              <w:rPr>
                <w:rFonts w:hint="default" w:ascii="Times New Roman" w:hAnsi="Times New Roman"/>
                <w:sz w:val="15"/>
                <w:szCs w:val="15"/>
              </w:rPr>
              <w:t>其</w:t>
            </w:r>
          </w:p>
          <w:p w14:paraId="1CEF011D">
            <w:pPr>
              <w:spacing w:line="240" w:lineRule="auto"/>
              <w:jc w:val="center"/>
              <w:rPr>
                <w:rFonts w:hint="default" w:ascii="Times New Roman" w:hAnsi="Times New Roman"/>
                <w:sz w:val="15"/>
                <w:szCs w:val="15"/>
              </w:rPr>
            </w:pPr>
            <w:r>
              <w:rPr>
                <w:rFonts w:hint="default" w:ascii="Times New Roman" w:hAnsi="Times New Roman"/>
                <w:sz w:val="15"/>
                <w:szCs w:val="15"/>
              </w:rPr>
              <w:t>他</w:t>
            </w:r>
          </w:p>
          <w:p w14:paraId="3ED6D9CA">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631" w:type="pct"/>
            <w:vAlign w:val="center"/>
          </w:tcPr>
          <w:p w14:paraId="2619DA79">
            <w:pPr>
              <w:spacing w:line="240" w:lineRule="auto"/>
              <w:jc w:val="center"/>
              <w:rPr>
                <w:rFonts w:hint="default" w:ascii="Times New Roman" w:hAnsi="Times New Roman"/>
                <w:sz w:val="15"/>
                <w:szCs w:val="15"/>
              </w:rPr>
            </w:pPr>
            <w:r>
              <w:rPr>
                <w:rFonts w:hint="default" w:ascii="Times New Roman" w:hAnsi="Times New Roman"/>
                <w:sz w:val="15"/>
                <w:szCs w:val="15"/>
              </w:rPr>
              <w:t>路框差</w:t>
            </w:r>
          </w:p>
        </w:tc>
        <w:tc>
          <w:tcPr>
            <w:tcW w:w="3893" w:type="pct"/>
            <w:vAlign w:val="center"/>
          </w:tcPr>
          <w:p w14:paraId="14384FA3">
            <w:pPr>
              <w:spacing w:line="240" w:lineRule="auto"/>
              <w:jc w:val="center"/>
              <w:rPr>
                <w:rFonts w:hint="default" w:ascii="Times New Roman" w:hAnsi="Times New Roman"/>
                <w:sz w:val="15"/>
                <w:szCs w:val="15"/>
              </w:rPr>
            </w:pPr>
            <w:r>
              <w:rPr>
                <w:rFonts w:hint="default" w:ascii="Times New Roman" w:hAnsi="Times New Roman"/>
                <w:sz w:val="15"/>
                <w:szCs w:val="15"/>
              </w:rPr>
              <w:t>路表与检查井框顶面的相对高差（高或低）</w:t>
            </w:r>
          </w:p>
        </w:tc>
      </w:tr>
      <w:tr w14:paraId="4B0DB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06455585">
            <w:pPr>
              <w:keepNext/>
              <w:keepLines/>
              <w:spacing w:before="260" w:after="260" w:line="240" w:lineRule="auto"/>
              <w:jc w:val="center"/>
              <w:outlineLvl w:val="2"/>
              <w:rPr>
                <w:rFonts w:hint="default" w:ascii="Times New Roman" w:hAnsi="Times New Roman"/>
                <w:sz w:val="15"/>
                <w:szCs w:val="15"/>
              </w:rPr>
            </w:pPr>
          </w:p>
        </w:tc>
        <w:tc>
          <w:tcPr>
            <w:tcW w:w="631" w:type="pct"/>
            <w:vAlign w:val="center"/>
          </w:tcPr>
          <w:p w14:paraId="558DD0EA">
            <w:pPr>
              <w:spacing w:line="240" w:lineRule="auto"/>
              <w:jc w:val="center"/>
              <w:rPr>
                <w:rFonts w:hint="default" w:ascii="Times New Roman" w:hAnsi="Times New Roman"/>
                <w:sz w:val="15"/>
                <w:szCs w:val="15"/>
              </w:rPr>
            </w:pPr>
            <w:r>
              <w:rPr>
                <w:rFonts w:hint="default" w:ascii="Times New Roman" w:hAnsi="Times New Roman"/>
                <w:sz w:val="15"/>
                <w:szCs w:val="15"/>
              </w:rPr>
              <w:t>井盖松动</w:t>
            </w:r>
          </w:p>
        </w:tc>
        <w:tc>
          <w:tcPr>
            <w:tcW w:w="3893" w:type="pct"/>
            <w:vAlign w:val="center"/>
          </w:tcPr>
          <w:p w14:paraId="190E8A99">
            <w:pPr>
              <w:spacing w:line="240" w:lineRule="auto"/>
              <w:jc w:val="center"/>
              <w:rPr>
                <w:rFonts w:hint="default" w:ascii="Times New Roman" w:hAnsi="Times New Roman"/>
                <w:sz w:val="15"/>
                <w:szCs w:val="15"/>
              </w:rPr>
            </w:pPr>
            <w:r>
              <w:rPr>
                <w:rFonts w:hint="default" w:ascii="Times New Roman" w:hAnsi="Times New Roman"/>
                <w:sz w:val="15"/>
                <w:szCs w:val="15"/>
              </w:rPr>
              <w:t>检查井及其1.5（m）×1.5（m）范围内路面出现沉陷或突起</w:t>
            </w:r>
          </w:p>
        </w:tc>
      </w:tr>
      <w:tr w14:paraId="29D97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4C295011">
            <w:pPr>
              <w:spacing w:line="240" w:lineRule="auto"/>
              <w:jc w:val="center"/>
              <w:rPr>
                <w:rFonts w:hint="default" w:ascii="Times New Roman" w:hAnsi="Times New Roman"/>
                <w:sz w:val="15"/>
                <w:szCs w:val="15"/>
              </w:rPr>
            </w:pPr>
          </w:p>
        </w:tc>
        <w:tc>
          <w:tcPr>
            <w:tcW w:w="631" w:type="pct"/>
            <w:vAlign w:val="center"/>
          </w:tcPr>
          <w:p w14:paraId="5E08539A">
            <w:pPr>
              <w:spacing w:line="240" w:lineRule="auto"/>
              <w:jc w:val="center"/>
              <w:rPr>
                <w:rFonts w:hint="default" w:ascii="Times New Roman" w:hAnsi="Times New Roman"/>
                <w:sz w:val="15"/>
                <w:szCs w:val="15"/>
              </w:rPr>
            </w:pPr>
            <w:r>
              <w:rPr>
                <w:rFonts w:hint="default" w:ascii="Times New Roman" w:hAnsi="Times New Roman"/>
                <w:sz w:val="15"/>
                <w:szCs w:val="15"/>
              </w:rPr>
              <w:t>唧浆</w:t>
            </w:r>
          </w:p>
        </w:tc>
        <w:tc>
          <w:tcPr>
            <w:tcW w:w="3893" w:type="pct"/>
            <w:vAlign w:val="center"/>
          </w:tcPr>
          <w:p w14:paraId="619BA51E">
            <w:pPr>
              <w:spacing w:line="240" w:lineRule="auto"/>
              <w:jc w:val="center"/>
              <w:rPr>
                <w:rFonts w:hint="default" w:ascii="Times New Roman" w:hAnsi="Times New Roman"/>
                <w:sz w:val="15"/>
                <w:szCs w:val="15"/>
              </w:rPr>
            </w:pPr>
            <w:r>
              <w:rPr>
                <w:rFonts w:hint="default" w:ascii="Times New Roman" w:hAnsi="Times New Roman"/>
                <w:sz w:val="15"/>
                <w:szCs w:val="15"/>
              </w:rPr>
              <w:t>面层渗水进入基层，基层中细小颗粒从面层空隙喷薄出来。</w:t>
            </w:r>
          </w:p>
        </w:tc>
      </w:tr>
      <w:tr w14:paraId="744FA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555EA762">
            <w:pPr>
              <w:keepNext/>
              <w:keepLines/>
              <w:spacing w:before="260" w:after="260" w:line="240" w:lineRule="auto"/>
              <w:jc w:val="center"/>
              <w:outlineLvl w:val="2"/>
              <w:rPr>
                <w:rFonts w:hint="default" w:ascii="Times New Roman" w:hAnsi="Times New Roman"/>
                <w:sz w:val="15"/>
                <w:szCs w:val="15"/>
              </w:rPr>
            </w:pPr>
          </w:p>
        </w:tc>
        <w:tc>
          <w:tcPr>
            <w:tcW w:w="631" w:type="pct"/>
            <w:vAlign w:val="center"/>
          </w:tcPr>
          <w:p w14:paraId="3FF4946A">
            <w:pPr>
              <w:spacing w:line="240" w:lineRule="auto"/>
              <w:jc w:val="center"/>
              <w:rPr>
                <w:rFonts w:hint="default" w:ascii="Times New Roman" w:hAnsi="Times New Roman"/>
                <w:sz w:val="15"/>
                <w:szCs w:val="15"/>
              </w:rPr>
            </w:pPr>
            <w:r>
              <w:rPr>
                <w:rFonts w:hint="default" w:ascii="Times New Roman" w:hAnsi="Times New Roman"/>
                <w:sz w:val="15"/>
                <w:szCs w:val="15"/>
              </w:rPr>
              <w:t>泛油</w:t>
            </w:r>
          </w:p>
        </w:tc>
        <w:tc>
          <w:tcPr>
            <w:tcW w:w="3893" w:type="pct"/>
            <w:vAlign w:val="center"/>
          </w:tcPr>
          <w:p w14:paraId="640B7520">
            <w:pPr>
              <w:spacing w:line="240" w:lineRule="auto"/>
              <w:jc w:val="center"/>
              <w:rPr>
                <w:rFonts w:hint="default" w:ascii="Times New Roman" w:hAnsi="Times New Roman"/>
                <w:sz w:val="15"/>
                <w:szCs w:val="15"/>
              </w:rPr>
            </w:pPr>
            <w:r>
              <w:rPr>
                <w:rFonts w:hint="default" w:ascii="Times New Roman" w:hAnsi="Times New Roman"/>
                <w:sz w:val="15"/>
                <w:szCs w:val="15"/>
              </w:rPr>
              <w:t>高温季节沥青被挤出，表面形成薄油层，行车出现轮迹</w:t>
            </w:r>
          </w:p>
        </w:tc>
      </w:tr>
      <w:tr w14:paraId="1CC0A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75" w:type="pct"/>
            <w:vMerge w:val="continue"/>
            <w:vAlign w:val="center"/>
          </w:tcPr>
          <w:p w14:paraId="0AB7FB43">
            <w:pPr>
              <w:keepNext/>
              <w:keepLines/>
              <w:spacing w:before="260" w:after="260" w:line="240" w:lineRule="auto"/>
              <w:jc w:val="center"/>
              <w:outlineLvl w:val="2"/>
              <w:rPr>
                <w:rFonts w:hint="default" w:ascii="Times New Roman" w:hAnsi="Times New Roman"/>
                <w:sz w:val="15"/>
                <w:szCs w:val="15"/>
              </w:rPr>
            </w:pPr>
          </w:p>
        </w:tc>
        <w:tc>
          <w:tcPr>
            <w:tcW w:w="631" w:type="pct"/>
            <w:vAlign w:val="center"/>
          </w:tcPr>
          <w:p w14:paraId="429D896C">
            <w:pPr>
              <w:spacing w:line="240" w:lineRule="auto"/>
              <w:jc w:val="center"/>
              <w:rPr>
                <w:rFonts w:hint="default" w:ascii="Times New Roman" w:hAnsi="Times New Roman"/>
                <w:sz w:val="15"/>
                <w:szCs w:val="15"/>
              </w:rPr>
            </w:pPr>
            <w:r>
              <w:rPr>
                <w:rFonts w:hint="default" w:ascii="Times New Roman" w:hAnsi="Times New Roman"/>
                <w:sz w:val="15"/>
                <w:szCs w:val="15"/>
              </w:rPr>
              <w:t>噪声</w:t>
            </w:r>
          </w:p>
        </w:tc>
        <w:tc>
          <w:tcPr>
            <w:tcW w:w="3893" w:type="pct"/>
            <w:vAlign w:val="center"/>
          </w:tcPr>
          <w:p w14:paraId="299AAAFE">
            <w:pPr>
              <w:spacing w:line="240" w:lineRule="auto"/>
              <w:jc w:val="center"/>
              <w:rPr>
                <w:rFonts w:hint="default" w:ascii="Times New Roman" w:hAnsi="Times New Roman"/>
                <w:sz w:val="15"/>
                <w:szCs w:val="15"/>
              </w:rPr>
            </w:pPr>
            <w:r>
              <w:rPr>
                <w:rFonts w:hint="default" w:ascii="Times New Roman" w:hAnsi="Times New Roman"/>
                <w:sz w:val="15"/>
                <w:szCs w:val="15"/>
              </w:rPr>
              <w:t>交通工具运行时所产生的妨害人们正常生活和工作的声音</w:t>
            </w:r>
          </w:p>
        </w:tc>
      </w:tr>
    </w:tbl>
    <w:p w14:paraId="6EDD3A45">
      <w:pPr>
        <w:spacing w:beforeLines="50"/>
        <w:rPr>
          <w:rFonts w:ascii="Times New Roman" w:hAnsi="Times New Roman"/>
        </w:rPr>
      </w:pPr>
      <w:r>
        <w:rPr>
          <w:rFonts w:ascii="Times New Roman" w:hAnsi="Times New Roman"/>
        </w:rPr>
        <w:t>4.3.2 沥青</w:t>
      </w:r>
      <w:r>
        <w:rPr>
          <w:rFonts w:hint="eastAsia" w:ascii="Times New Roman" w:hAnsi="Times New Roman"/>
        </w:rPr>
        <w:t>混合料</w:t>
      </w:r>
      <w:r>
        <w:rPr>
          <w:rFonts w:ascii="Times New Roman" w:hAnsi="Times New Roman"/>
        </w:rPr>
        <w:t>面层裂缝类病害计量标准按表4.3.2计量。</w:t>
      </w:r>
    </w:p>
    <w:p w14:paraId="1925F148">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表4.3.2 沥青混合料面层病害计量标准</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8"/>
        <w:gridCol w:w="1092"/>
        <w:gridCol w:w="2546"/>
        <w:gridCol w:w="2546"/>
        <w:gridCol w:w="2551"/>
      </w:tblGrid>
      <w:tr w14:paraId="41BEB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983" w:type="pct"/>
            <w:gridSpan w:val="2"/>
            <w:vAlign w:val="center"/>
          </w:tcPr>
          <w:p w14:paraId="2C35B439">
            <w:pPr>
              <w:spacing w:line="240" w:lineRule="auto"/>
              <w:jc w:val="center"/>
              <w:rPr>
                <w:rFonts w:hint="default" w:ascii="Times New Roman" w:hAnsi="Times New Roman"/>
                <w:sz w:val="15"/>
                <w:szCs w:val="15"/>
              </w:rPr>
            </w:pPr>
            <w:r>
              <w:rPr>
                <w:rFonts w:hint="default" w:ascii="Times New Roman" w:hAnsi="Times New Roman"/>
                <w:sz w:val="15"/>
                <w:szCs w:val="15"/>
              </w:rPr>
              <w:t>病害类型</w:t>
            </w:r>
          </w:p>
        </w:tc>
        <w:tc>
          <w:tcPr>
            <w:tcW w:w="4016" w:type="pct"/>
            <w:gridSpan w:val="3"/>
            <w:vAlign w:val="center"/>
          </w:tcPr>
          <w:p w14:paraId="54E2A258">
            <w:pPr>
              <w:spacing w:line="240" w:lineRule="auto"/>
              <w:jc w:val="center"/>
              <w:rPr>
                <w:rFonts w:hint="default" w:ascii="Times New Roman" w:hAnsi="Times New Roman"/>
                <w:sz w:val="15"/>
                <w:szCs w:val="15"/>
              </w:rPr>
            </w:pPr>
            <w:r>
              <w:rPr>
                <w:rFonts w:hint="default" w:ascii="Times New Roman" w:hAnsi="Times New Roman"/>
                <w:sz w:val="15"/>
                <w:szCs w:val="15"/>
              </w:rPr>
              <w:t>计量标准</w:t>
            </w:r>
          </w:p>
        </w:tc>
      </w:tr>
      <w:tr w14:paraId="21605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restart"/>
            <w:vAlign w:val="center"/>
          </w:tcPr>
          <w:p w14:paraId="3AC768E4">
            <w:pPr>
              <w:spacing w:line="240" w:lineRule="auto"/>
              <w:jc w:val="center"/>
              <w:rPr>
                <w:rFonts w:hint="default" w:ascii="Times New Roman" w:hAnsi="Times New Roman"/>
                <w:sz w:val="15"/>
                <w:szCs w:val="15"/>
              </w:rPr>
            </w:pPr>
            <w:r>
              <w:rPr>
                <w:rFonts w:hint="default" w:ascii="Times New Roman" w:hAnsi="Times New Roman"/>
                <w:sz w:val="15"/>
                <w:szCs w:val="15"/>
              </w:rPr>
              <w:t>裂</w:t>
            </w:r>
          </w:p>
          <w:p w14:paraId="5C102B32">
            <w:pPr>
              <w:spacing w:line="240" w:lineRule="auto"/>
              <w:jc w:val="center"/>
              <w:rPr>
                <w:rFonts w:hint="default" w:ascii="Times New Roman" w:hAnsi="Times New Roman"/>
                <w:sz w:val="15"/>
                <w:szCs w:val="15"/>
              </w:rPr>
            </w:pPr>
            <w:r>
              <w:rPr>
                <w:rFonts w:hint="default" w:ascii="Times New Roman" w:hAnsi="Times New Roman"/>
                <w:sz w:val="15"/>
                <w:szCs w:val="15"/>
              </w:rPr>
              <w:t>缝</w:t>
            </w:r>
          </w:p>
          <w:p w14:paraId="5ABCF0D9">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573" w:type="pct"/>
            <w:vAlign w:val="center"/>
          </w:tcPr>
          <w:p w14:paraId="484994CF">
            <w:pPr>
              <w:spacing w:line="240" w:lineRule="auto"/>
              <w:jc w:val="center"/>
              <w:rPr>
                <w:rFonts w:hint="default" w:ascii="Times New Roman" w:hAnsi="Times New Roman"/>
                <w:sz w:val="15"/>
                <w:szCs w:val="15"/>
              </w:rPr>
            </w:pPr>
            <w:r>
              <w:rPr>
                <w:rFonts w:hint="default" w:ascii="Times New Roman" w:hAnsi="Times New Roman"/>
                <w:sz w:val="15"/>
                <w:szCs w:val="15"/>
              </w:rPr>
              <w:t>线裂</w:t>
            </w:r>
          </w:p>
        </w:tc>
        <w:tc>
          <w:tcPr>
            <w:tcW w:w="4016" w:type="pct"/>
            <w:gridSpan w:val="3"/>
            <w:vAlign w:val="center"/>
          </w:tcPr>
          <w:p w14:paraId="6DE10BA5">
            <w:pPr>
              <w:spacing w:line="240" w:lineRule="auto"/>
              <w:jc w:val="center"/>
              <w:rPr>
                <w:rFonts w:hint="default" w:ascii="Times New Roman" w:hAnsi="Times New Roman"/>
                <w:sz w:val="15"/>
                <w:szCs w:val="15"/>
              </w:rPr>
            </w:pPr>
            <w:r>
              <w:rPr>
                <w:rFonts w:hint="default" w:ascii="Times New Roman" w:hAnsi="Times New Roman"/>
                <w:sz w:val="15"/>
                <w:szCs w:val="15"/>
              </w:rPr>
              <w:t>裂缝长度等于或大于1m，宽度等于或大于3mm。按裂缝长（m）×0.2（m）计量</w:t>
            </w:r>
          </w:p>
        </w:tc>
      </w:tr>
      <w:tr w14:paraId="29458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6EAEB8BB">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175D5C82">
            <w:pPr>
              <w:spacing w:line="240" w:lineRule="auto"/>
              <w:jc w:val="center"/>
              <w:rPr>
                <w:rFonts w:hint="default" w:ascii="Times New Roman" w:hAnsi="Times New Roman"/>
                <w:sz w:val="15"/>
                <w:szCs w:val="15"/>
              </w:rPr>
            </w:pPr>
            <w:r>
              <w:rPr>
                <w:rFonts w:hint="default" w:ascii="Times New Roman" w:hAnsi="Times New Roman"/>
                <w:sz w:val="15"/>
                <w:szCs w:val="15"/>
              </w:rPr>
              <w:t>网裂</w:t>
            </w:r>
          </w:p>
        </w:tc>
        <w:tc>
          <w:tcPr>
            <w:tcW w:w="4016" w:type="pct"/>
            <w:gridSpan w:val="3"/>
            <w:vAlign w:val="center"/>
          </w:tcPr>
          <w:p w14:paraId="29DDAAFD">
            <w:pPr>
              <w:spacing w:line="240" w:lineRule="auto"/>
              <w:jc w:val="center"/>
              <w:rPr>
                <w:rFonts w:hint="default" w:ascii="Times New Roman" w:hAnsi="Times New Roman"/>
                <w:sz w:val="15"/>
                <w:szCs w:val="15"/>
              </w:rPr>
            </w:pPr>
            <w:r>
              <w:rPr>
                <w:rFonts w:hint="default" w:ascii="Times New Roman" w:hAnsi="Times New Roman"/>
                <w:sz w:val="15"/>
                <w:szCs w:val="15"/>
              </w:rPr>
              <w:t>按一边平行于道路中心线的外接矩形面积计量</w:t>
            </w:r>
          </w:p>
        </w:tc>
      </w:tr>
      <w:tr w14:paraId="2FA75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7CD75B52">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7872A990">
            <w:pPr>
              <w:spacing w:line="240" w:lineRule="auto"/>
              <w:jc w:val="center"/>
              <w:rPr>
                <w:rFonts w:hint="default" w:ascii="Times New Roman" w:hAnsi="Times New Roman"/>
                <w:sz w:val="15"/>
                <w:szCs w:val="15"/>
              </w:rPr>
            </w:pPr>
            <w:r>
              <w:rPr>
                <w:rFonts w:hint="default" w:ascii="Times New Roman" w:hAnsi="Times New Roman"/>
                <w:sz w:val="15"/>
                <w:szCs w:val="15"/>
              </w:rPr>
              <w:t>龟裂</w:t>
            </w:r>
          </w:p>
        </w:tc>
        <w:tc>
          <w:tcPr>
            <w:tcW w:w="4016" w:type="pct"/>
            <w:gridSpan w:val="3"/>
            <w:vAlign w:val="center"/>
          </w:tcPr>
          <w:p w14:paraId="7B27E341">
            <w:pPr>
              <w:spacing w:line="240" w:lineRule="auto"/>
              <w:jc w:val="center"/>
              <w:rPr>
                <w:rFonts w:hint="default" w:ascii="Times New Roman" w:hAnsi="Times New Roman"/>
                <w:sz w:val="15"/>
                <w:szCs w:val="15"/>
              </w:rPr>
            </w:pPr>
            <w:r>
              <w:rPr>
                <w:rFonts w:hint="default" w:ascii="Times New Roman" w:hAnsi="Times New Roman"/>
                <w:sz w:val="15"/>
                <w:szCs w:val="15"/>
              </w:rPr>
              <w:t>开裂成网格状，外围面积小于或等于1m</w:t>
            </w:r>
            <w:r>
              <w:rPr>
                <w:rFonts w:hint="default" w:ascii="Times New Roman" w:hAnsi="Times New Roman"/>
                <w:sz w:val="15"/>
                <w:szCs w:val="15"/>
                <w:vertAlign w:val="superscript"/>
              </w:rPr>
              <w:t>2</w:t>
            </w:r>
            <w:r>
              <w:rPr>
                <w:rFonts w:hint="default" w:ascii="Times New Roman" w:hAnsi="Times New Roman"/>
                <w:sz w:val="15"/>
                <w:szCs w:val="15"/>
              </w:rPr>
              <w:t>不计，井框面积不计。按其外边界长（m）×宽（m）计量</w:t>
            </w:r>
          </w:p>
        </w:tc>
      </w:tr>
      <w:tr w14:paraId="1A9E6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restart"/>
            <w:vAlign w:val="center"/>
          </w:tcPr>
          <w:p w14:paraId="2A3514A0">
            <w:pPr>
              <w:spacing w:line="240" w:lineRule="auto"/>
              <w:jc w:val="center"/>
              <w:rPr>
                <w:rFonts w:hint="default" w:ascii="Times New Roman" w:hAnsi="Times New Roman"/>
                <w:sz w:val="15"/>
                <w:szCs w:val="15"/>
              </w:rPr>
            </w:pPr>
            <w:r>
              <w:rPr>
                <w:rFonts w:hint="default" w:ascii="Times New Roman" w:hAnsi="Times New Roman"/>
                <w:sz w:val="15"/>
                <w:szCs w:val="15"/>
              </w:rPr>
              <w:t>变</w:t>
            </w:r>
          </w:p>
          <w:p w14:paraId="0A300EE0">
            <w:pPr>
              <w:spacing w:line="240" w:lineRule="auto"/>
              <w:jc w:val="center"/>
              <w:rPr>
                <w:rFonts w:hint="default" w:ascii="Times New Roman" w:hAnsi="Times New Roman"/>
                <w:sz w:val="15"/>
                <w:szCs w:val="15"/>
              </w:rPr>
            </w:pPr>
            <w:r>
              <w:rPr>
                <w:rFonts w:hint="default" w:ascii="Times New Roman" w:hAnsi="Times New Roman"/>
                <w:sz w:val="15"/>
                <w:szCs w:val="15"/>
              </w:rPr>
              <w:t>形</w:t>
            </w:r>
          </w:p>
          <w:p w14:paraId="6AA342F3">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573" w:type="pct"/>
            <w:vAlign w:val="center"/>
          </w:tcPr>
          <w:p w14:paraId="1A31EC1B">
            <w:pPr>
              <w:spacing w:line="240" w:lineRule="auto"/>
              <w:jc w:val="center"/>
              <w:rPr>
                <w:rFonts w:hint="default" w:ascii="Times New Roman" w:hAnsi="Times New Roman"/>
                <w:sz w:val="15"/>
                <w:szCs w:val="15"/>
              </w:rPr>
            </w:pPr>
            <w:r>
              <w:rPr>
                <w:rFonts w:hint="default" w:ascii="Times New Roman" w:hAnsi="Times New Roman"/>
                <w:sz w:val="15"/>
                <w:szCs w:val="15"/>
              </w:rPr>
              <w:t>拥包</w:t>
            </w:r>
          </w:p>
        </w:tc>
        <w:tc>
          <w:tcPr>
            <w:tcW w:w="4016" w:type="pct"/>
            <w:gridSpan w:val="3"/>
            <w:vAlign w:val="center"/>
          </w:tcPr>
          <w:p w14:paraId="67EC671F">
            <w:pPr>
              <w:spacing w:line="240" w:lineRule="auto"/>
              <w:jc w:val="center"/>
              <w:rPr>
                <w:rFonts w:hint="default" w:ascii="Times New Roman" w:hAnsi="Times New Roman"/>
                <w:sz w:val="15"/>
                <w:szCs w:val="15"/>
              </w:rPr>
            </w:pPr>
            <w:r>
              <w:rPr>
                <w:rFonts w:hint="default" w:ascii="Times New Roman" w:hAnsi="Times New Roman"/>
                <w:sz w:val="15"/>
                <w:szCs w:val="15"/>
              </w:rPr>
              <w:t>路面局部隆起，在1m范围内隆起不小于15mm。按长（m）×宽（m）计量</w:t>
            </w:r>
          </w:p>
        </w:tc>
      </w:tr>
      <w:tr w14:paraId="48DDB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679DA49C">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716E13A2">
            <w:pPr>
              <w:spacing w:line="240" w:lineRule="auto"/>
              <w:jc w:val="center"/>
              <w:rPr>
                <w:rFonts w:hint="default" w:ascii="Times New Roman" w:hAnsi="Times New Roman"/>
                <w:sz w:val="15"/>
                <w:szCs w:val="15"/>
              </w:rPr>
            </w:pPr>
            <w:r>
              <w:rPr>
                <w:rFonts w:hint="default" w:ascii="Times New Roman" w:hAnsi="Times New Roman"/>
                <w:sz w:val="15"/>
                <w:szCs w:val="15"/>
              </w:rPr>
              <w:t>车辙</w:t>
            </w:r>
          </w:p>
        </w:tc>
        <w:tc>
          <w:tcPr>
            <w:tcW w:w="4016" w:type="pct"/>
            <w:gridSpan w:val="3"/>
            <w:vAlign w:val="center"/>
          </w:tcPr>
          <w:p w14:paraId="7D5FB9F7">
            <w:pPr>
              <w:spacing w:line="240" w:lineRule="auto"/>
              <w:jc w:val="center"/>
              <w:rPr>
                <w:rFonts w:hint="default" w:ascii="Times New Roman" w:hAnsi="Times New Roman"/>
                <w:sz w:val="15"/>
                <w:szCs w:val="15"/>
              </w:rPr>
            </w:pPr>
            <w:r>
              <w:rPr>
                <w:rFonts w:hint="default" w:ascii="Times New Roman" w:hAnsi="Times New Roman"/>
                <w:sz w:val="15"/>
                <w:szCs w:val="15"/>
              </w:rPr>
              <w:t>凹槽深大于15mm时</w:t>
            </w:r>
            <w:r>
              <w:rPr>
                <w:rFonts w:hint="default" w:ascii="Times New Roman" w:hAnsi="Times New Roman"/>
                <w:sz w:val="15"/>
                <w:szCs w:val="15"/>
                <w:lang w:eastAsia="zh-CN"/>
              </w:rPr>
              <w:t>，</w:t>
            </w:r>
            <w:r>
              <w:rPr>
                <w:rFonts w:hint="default" w:ascii="Times New Roman" w:hAnsi="Times New Roman"/>
                <w:sz w:val="15"/>
                <w:szCs w:val="15"/>
              </w:rPr>
              <w:t>按车辙长度（m）×车道（轮迹）全宽（m）计量</w:t>
            </w:r>
          </w:p>
        </w:tc>
      </w:tr>
      <w:tr w14:paraId="31762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2181535D">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2FD555A3">
            <w:pPr>
              <w:spacing w:line="240" w:lineRule="auto"/>
              <w:jc w:val="center"/>
              <w:rPr>
                <w:rFonts w:hint="default" w:ascii="Times New Roman" w:hAnsi="Times New Roman"/>
                <w:sz w:val="15"/>
                <w:szCs w:val="15"/>
              </w:rPr>
            </w:pPr>
            <w:r>
              <w:rPr>
                <w:rFonts w:hint="default" w:ascii="Times New Roman" w:hAnsi="Times New Roman"/>
                <w:sz w:val="15"/>
                <w:szCs w:val="15"/>
              </w:rPr>
              <w:t>沉陷</w:t>
            </w:r>
          </w:p>
        </w:tc>
        <w:tc>
          <w:tcPr>
            <w:tcW w:w="4016" w:type="pct"/>
            <w:gridSpan w:val="3"/>
            <w:vAlign w:val="center"/>
          </w:tcPr>
          <w:p w14:paraId="74111E64">
            <w:pPr>
              <w:spacing w:line="240" w:lineRule="auto"/>
              <w:jc w:val="center"/>
              <w:rPr>
                <w:rFonts w:hint="default" w:ascii="Times New Roman" w:hAnsi="Times New Roman"/>
                <w:sz w:val="15"/>
                <w:szCs w:val="15"/>
              </w:rPr>
            </w:pPr>
            <w:r>
              <w:rPr>
                <w:rFonts w:hint="default" w:ascii="Times New Roman" w:hAnsi="Times New Roman"/>
                <w:sz w:val="15"/>
                <w:szCs w:val="15"/>
              </w:rPr>
              <w:t>在3m直尺范围内沉陷深度大于10mm。按长（m）×宽（m）计量</w:t>
            </w:r>
          </w:p>
        </w:tc>
      </w:tr>
      <w:tr w14:paraId="7FD91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512BEC91">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158BC451">
            <w:pPr>
              <w:spacing w:line="240" w:lineRule="auto"/>
              <w:jc w:val="center"/>
              <w:rPr>
                <w:rFonts w:hint="default" w:ascii="Times New Roman" w:hAnsi="Times New Roman"/>
                <w:sz w:val="15"/>
                <w:szCs w:val="15"/>
              </w:rPr>
            </w:pPr>
            <w:r>
              <w:rPr>
                <w:rFonts w:hint="default" w:ascii="Times New Roman" w:hAnsi="Times New Roman"/>
                <w:sz w:val="15"/>
                <w:szCs w:val="15"/>
              </w:rPr>
              <w:t>翻浆</w:t>
            </w:r>
          </w:p>
        </w:tc>
        <w:tc>
          <w:tcPr>
            <w:tcW w:w="4016" w:type="pct"/>
            <w:gridSpan w:val="3"/>
            <w:vAlign w:val="center"/>
          </w:tcPr>
          <w:p w14:paraId="283FF8C4">
            <w:pPr>
              <w:spacing w:line="240" w:lineRule="auto"/>
              <w:jc w:val="center"/>
              <w:rPr>
                <w:rFonts w:hint="default" w:ascii="Times New Roman" w:hAnsi="Times New Roman"/>
                <w:sz w:val="15"/>
                <w:szCs w:val="15"/>
              </w:rPr>
            </w:pPr>
            <w:r>
              <w:rPr>
                <w:rFonts w:hint="default" w:ascii="Times New Roman" w:hAnsi="Times New Roman"/>
                <w:sz w:val="15"/>
                <w:szCs w:val="15"/>
              </w:rPr>
              <w:t>按面积计算。按长（m）×宽（m）计量</w:t>
            </w:r>
          </w:p>
        </w:tc>
      </w:tr>
      <w:tr w14:paraId="57C96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restart"/>
            <w:vAlign w:val="center"/>
          </w:tcPr>
          <w:p w14:paraId="11CA20FD">
            <w:pPr>
              <w:spacing w:line="240" w:lineRule="auto"/>
              <w:jc w:val="center"/>
              <w:rPr>
                <w:rFonts w:hint="default" w:ascii="Times New Roman" w:hAnsi="Times New Roman"/>
                <w:sz w:val="15"/>
                <w:szCs w:val="15"/>
              </w:rPr>
            </w:pPr>
            <w:r>
              <w:rPr>
                <w:rFonts w:hint="default" w:ascii="Times New Roman" w:hAnsi="Times New Roman"/>
                <w:sz w:val="15"/>
                <w:szCs w:val="15"/>
              </w:rPr>
              <w:t>松</w:t>
            </w:r>
          </w:p>
          <w:p w14:paraId="286CCBE5">
            <w:pPr>
              <w:spacing w:line="240" w:lineRule="auto"/>
              <w:jc w:val="center"/>
              <w:rPr>
                <w:rFonts w:hint="default" w:ascii="Times New Roman" w:hAnsi="Times New Roman"/>
                <w:sz w:val="15"/>
                <w:szCs w:val="15"/>
              </w:rPr>
            </w:pPr>
            <w:r>
              <w:rPr>
                <w:rFonts w:hint="default" w:ascii="Times New Roman" w:hAnsi="Times New Roman"/>
                <w:sz w:val="15"/>
                <w:szCs w:val="15"/>
              </w:rPr>
              <w:t>散</w:t>
            </w:r>
          </w:p>
          <w:p w14:paraId="18C594E3">
            <w:pPr>
              <w:spacing w:line="240" w:lineRule="auto"/>
              <w:jc w:val="center"/>
              <w:rPr>
                <w:rFonts w:hint="default" w:ascii="Times New Roman" w:hAnsi="Times New Roman"/>
                <w:sz w:val="15"/>
                <w:szCs w:val="15"/>
              </w:rPr>
            </w:pPr>
            <w:r>
              <w:rPr>
                <w:rFonts w:hint="default" w:ascii="Times New Roman" w:hAnsi="Times New Roman"/>
                <w:sz w:val="15"/>
                <w:szCs w:val="15"/>
              </w:rPr>
              <w:t>类</w:t>
            </w:r>
          </w:p>
        </w:tc>
        <w:tc>
          <w:tcPr>
            <w:tcW w:w="573" w:type="pct"/>
            <w:vAlign w:val="center"/>
          </w:tcPr>
          <w:p w14:paraId="607C75D2">
            <w:pPr>
              <w:spacing w:line="240" w:lineRule="auto"/>
              <w:jc w:val="center"/>
              <w:rPr>
                <w:rFonts w:hint="default" w:ascii="Times New Roman" w:hAnsi="Times New Roman"/>
                <w:sz w:val="15"/>
                <w:szCs w:val="15"/>
              </w:rPr>
            </w:pPr>
            <w:r>
              <w:rPr>
                <w:rFonts w:hint="default" w:ascii="Times New Roman" w:hAnsi="Times New Roman"/>
                <w:sz w:val="15"/>
                <w:szCs w:val="15"/>
              </w:rPr>
              <w:t>剥落</w:t>
            </w:r>
          </w:p>
        </w:tc>
        <w:tc>
          <w:tcPr>
            <w:tcW w:w="4016" w:type="pct"/>
            <w:gridSpan w:val="3"/>
            <w:vAlign w:val="center"/>
          </w:tcPr>
          <w:p w14:paraId="2723B4C8">
            <w:pPr>
              <w:spacing w:line="240" w:lineRule="auto"/>
              <w:jc w:val="center"/>
              <w:rPr>
                <w:rFonts w:hint="default" w:ascii="Times New Roman" w:hAnsi="Times New Roman"/>
                <w:sz w:val="15"/>
                <w:szCs w:val="15"/>
              </w:rPr>
            </w:pPr>
            <w:r>
              <w:rPr>
                <w:rFonts w:hint="default" w:ascii="Times New Roman" w:hAnsi="Times New Roman"/>
                <w:sz w:val="15"/>
                <w:szCs w:val="15"/>
              </w:rPr>
              <w:t>面层材料散失深度不大于20mm。外围面积小于0.1m</w:t>
            </w:r>
            <w:r>
              <w:rPr>
                <w:rFonts w:hint="default" w:ascii="Times New Roman" w:hAnsi="Times New Roman"/>
                <w:sz w:val="15"/>
                <w:szCs w:val="15"/>
                <w:vertAlign w:val="superscript"/>
              </w:rPr>
              <w:t>2</w:t>
            </w:r>
            <w:r>
              <w:rPr>
                <w:rFonts w:hint="default" w:ascii="Times New Roman" w:hAnsi="Times New Roman"/>
                <w:sz w:val="15"/>
                <w:szCs w:val="15"/>
              </w:rPr>
              <w:t>不计。按散失范围长度（m）×宽度（m）计量</w:t>
            </w:r>
          </w:p>
        </w:tc>
      </w:tr>
      <w:tr w14:paraId="7855A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0717DB75">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7339E7F1">
            <w:pPr>
              <w:spacing w:line="240" w:lineRule="auto"/>
              <w:jc w:val="center"/>
              <w:rPr>
                <w:rFonts w:hint="default" w:ascii="Times New Roman" w:hAnsi="Times New Roman"/>
                <w:sz w:val="15"/>
                <w:szCs w:val="15"/>
              </w:rPr>
            </w:pPr>
            <w:r>
              <w:rPr>
                <w:rFonts w:hint="default" w:ascii="Times New Roman" w:hAnsi="Times New Roman"/>
                <w:sz w:val="15"/>
                <w:szCs w:val="15"/>
              </w:rPr>
              <w:t>坑槽</w:t>
            </w:r>
          </w:p>
        </w:tc>
        <w:tc>
          <w:tcPr>
            <w:tcW w:w="4016" w:type="pct"/>
            <w:gridSpan w:val="3"/>
            <w:vAlign w:val="center"/>
          </w:tcPr>
          <w:p w14:paraId="5582D576">
            <w:pPr>
              <w:spacing w:line="240" w:lineRule="auto"/>
              <w:jc w:val="center"/>
              <w:rPr>
                <w:rFonts w:hint="default" w:ascii="Times New Roman" w:hAnsi="Times New Roman"/>
                <w:sz w:val="15"/>
                <w:szCs w:val="15"/>
              </w:rPr>
            </w:pPr>
            <w:r>
              <w:rPr>
                <w:rFonts w:hint="default" w:ascii="Times New Roman" w:hAnsi="Times New Roman"/>
                <w:sz w:val="15"/>
                <w:szCs w:val="15"/>
              </w:rPr>
              <w:t>路面材料散失形成坑洞，凹坑深度大于或等于20mm。按长（m）×宽（m）计量</w:t>
            </w:r>
          </w:p>
        </w:tc>
      </w:tr>
      <w:tr w14:paraId="798DE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1E207990">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47CEE443">
            <w:pPr>
              <w:spacing w:line="240" w:lineRule="auto"/>
              <w:jc w:val="center"/>
              <w:rPr>
                <w:rFonts w:hint="default" w:ascii="Times New Roman" w:hAnsi="Times New Roman"/>
                <w:sz w:val="15"/>
                <w:szCs w:val="15"/>
              </w:rPr>
            </w:pPr>
            <w:r>
              <w:rPr>
                <w:rFonts w:hint="default" w:ascii="Times New Roman" w:hAnsi="Times New Roman"/>
                <w:sz w:val="15"/>
                <w:szCs w:val="15"/>
              </w:rPr>
              <w:t>啃边</w:t>
            </w:r>
          </w:p>
        </w:tc>
        <w:tc>
          <w:tcPr>
            <w:tcW w:w="4016" w:type="pct"/>
            <w:gridSpan w:val="3"/>
            <w:vAlign w:val="center"/>
          </w:tcPr>
          <w:p w14:paraId="236FE381">
            <w:pPr>
              <w:spacing w:line="240" w:lineRule="auto"/>
              <w:jc w:val="center"/>
              <w:rPr>
                <w:rFonts w:hint="default" w:ascii="Times New Roman" w:hAnsi="Times New Roman"/>
                <w:sz w:val="15"/>
                <w:szCs w:val="15"/>
              </w:rPr>
            </w:pPr>
            <w:r>
              <w:rPr>
                <w:rFonts w:hint="default" w:ascii="Times New Roman" w:hAnsi="Times New Roman"/>
                <w:sz w:val="15"/>
                <w:szCs w:val="15"/>
              </w:rPr>
              <w:t>路面边缘材料剥落损坏或形成坑洞，凸凹差大于5mm。按长（m）×宽（m）计量</w:t>
            </w:r>
          </w:p>
        </w:tc>
      </w:tr>
      <w:tr w14:paraId="6BEED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restart"/>
            <w:vAlign w:val="center"/>
          </w:tcPr>
          <w:p w14:paraId="5CDFB12C">
            <w:pPr>
              <w:spacing w:line="240" w:lineRule="auto"/>
              <w:jc w:val="center"/>
              <w:rPr>
                <w:rFonts w:hint="default" w:ascii="Times New Roman" w:hAnsi="Times New Roman"/>
                <w:sz w:val="15"/>
                <w:szCs w:val="15"/>
              </w:rPr>
            </w:pPr>
            <w:r>
              <w:rPr>
                <w:rFonts w:hint="default" w:ascii="Times New Roman" w:hAnsi="Times New Roman"/>
                <w:sz w:val="15"/>
                <w:szCs w:val="15"/>
              </w:rPr>
              <w:t>其</w:t>
            </w:r>
          </w:p>
          <w:p w14:paraId="2DC7CCE5">
            <w:pPr>
              <w:spacing w:line="240" w:lineRule="auto"/>
              <w:jc w:val="center"/>
              <w:rPr>
                <w:rFonts w:hint="default" w:ascii="Times New Roman" w:hAnsi="Times New Roman"/>
                <w:sz w:val="15"/>
                <w:szCs w:val="15"/>
              </w:rPr>
            </w:pPr>
            <w:r>
              <w:rPr>
                <w:rFonts w:hint="default" w:ascii="Times New Roman" w:hAnsi="Times New Roman"/>
                <w:sz w:val="15"/>
                <w:szCs w:val="15"/>
              </w:rPr>
              <w:t>他</w:t>
            </w:r>
          </w:p>
          <w:p w14:paraId="77688F73">
            <w:pPr>
              <w:spacing w:line="240" w:lineRule="auto"/>
              <w:jc w:val="center"/>
              <w:textAlignment w:val="center"/>
              <w:rPr>
                <w:rFonts w:hint="default" w:ascii="Times New Roman" w:hAnsi="Times New Roman"/>
                <w:sz w:val="15"/>
                <w:szCs w:val="15"/>
              </w:rPr>
            </w:pPr>
            <w:r>
              <w:rPr>
                <w:rFonts w:hint="default" w:ascii="Times New Roman" w:hAnsi="Times New Roman"/>
                <w:sz w:val="15"/>
                <w:szCs w:val="15"/>
              </w:rPr>
              <w:t>类</w:t>
            </w:r>
          </w:p>
        </w:tc>
        <w:tc>
          <w:tcPr>
            <w:tcW w:w="573" w:type="pct"/>
            <w:vAlign w:val="center"/>
          </w:tcPr>
          <w:p w14:paraId="3CE779F0">
            <w:pPr>
              <w:spacing w:line="240" w:lineRule="auto"/>
              <w:jc w:val="center"/>
              <w:rPr>
                <w:rFonts w:hint="default" w:ascii="Times New Roman" w:hAnsi="Times New Roman"/>
                <w:sz w:val="15"/>
                <w:szCs w:val="15"/>
              </w:rPr>
            </w:pPr>
            <w:r>
              <w:rPr>
                <w:rFonts w:hint="default" w:ascii="Times New Roman" w:hAnsi="Times New Roman"/>
                <w:sz w:val="15"/>
                <w:szCs w:val="15"/>
              </w:rPr>
              <w:t>路框差</w:t>
            </w:r>
          </w:p>
        </w:tc>
        <w:tc>
          <w:tcPr>
            <w:tcW w:w="4016" w:type="pct"/>
            <w:gridSpan w:val="3"/>
            <w:vAlign w:val="center"/>
          </w:tcPr>
          <w:p w14:paraId="36A8765C">
            <w:pPr>
              <w:spacing w:line="240" w:lineRule="auto"/>
              <w:jc w:val="center"/>
              <w:rPr>
                <w:rFonts w:hint="default" w:ascii="Times New Roman" w:hAnsi="Times New Roman"/>
                <w:sz w:val="15"/>
                <w:szCs w:val="15"/>
              </w:rPr>
            </w:pPr>
            <w:r>
              <w:rPr>
                <w:rFonts w:hint="default" w:ascii="Times New Roman" w:hAnsi="Times New Roman"/>
                <w:sz w:val="15"/>
                <w:szCs w:val="15"/>
              </w:rPr>
              <w:t>路面与路框差等于或大于15mm。按井数×1（m</w:t>
            </w:r>
            <w:r>
              <w:rPr>
                <w:rFonts w:hint="default" w:ascii="Times New Roman" w:hAnsi="Times New Roman"/>
                <w:sz w:val="15"/>
                <w:szCs w:val="15"/>
                <w:vertAlign w:val="superscript"/>
              </w:rPr>
              <w:t>2</w:t>
            </w:r>
            <w:r>
              <w:rPr>
                <w:rFonts w:hint="default" w:ascii="Times New Roman" w:hAnsi="Times New Roman"/>
                <w:sz w:val="15"/>
                <w:szCs w:val="15"/>
              </w:rPr>
              <w:t>）计量</w:t>
            </w:r>
          </w:p>
        </w:tc>
      </w:tr>
      <w:tr w14:paraId="588F7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1B1C54D5">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4752623F">
            <w:pPr>
              <w:spacing w:line="240" w:lineRule="auto"/>
              <w:jc w:val="center"/>
              <w:rPr>
                <w:rFonts w:hint="default" w:ascii="Times New Roman" w:hAnsi="Times New Roman"/>
                <w:sz w:val="15"/>
                <w:szCs w:val="15"/>
              </w:rPr>
            </w:pPr>
            <w:r>
              <w:rPr>
                <w:rFonts w:hint="default" w:ascii="Times New Roman" w:hAnsi="Times New Roman"/>
                <w:sz w:val="15"/>
                <w:szCs w:val="15"/>
              </w:rPr>
              <w:t>井盖松动</w:t>
            </w:r>
          </w:p>
        </w:tc>
        <w:tc>
          <w:tcPr>
            <w:tcW w:w="4016" w:type="pct"/>
            <w:gridSpan w:val="3"/>
            <w:vAlign w:val="center"/>
          </w:tcPr>
          <w:p w14:paraId="2CE9B9A5">
            <w:pPr>
              <w:spacing w:line="240" w:lineRule="auto"/>
              <w:jc w:val="center"/>
              <w:rPr>
                <w:rFonts w:hint="default" w:ascii="Times New Roman" w:hAnsi="Times New Roman"/>
                <w:sz w:val="15"/>
                <w:szCs w:val="15"/>
              </w:rPr>
            </w:pPr>
            <w:r>
              <w:rPr>
                <w:rFonts w:hint="default" w:ascii="Times New Roman" w:hAnsi="Times New Roman"/>
                <w:sz w:val="15"/>
                <w:szCs w:val="15"/>
              </w:rPr>
              <w:t>人工检查。按井座数计量</w:t>
            </w:r>
          </w:p>
        </w:tc>
      </w:tr>
      <w:tr w14:paraId="5873B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4AEF51B4">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0DA85E45">
            <w:pPr>
              <w:spacing w:line="240" w:lineRule="auto"/>
              <w:jc w:val="center"/>
              <w:rPr>
                <w:rFonts w:hint="default" w:ascii="Times New Roman" w:hAnsi="Times New Roman"/>
                <w:sz w:val="15"/>
                <w:szCs w:val="15"/>
              </w:rPr>
            </w:pPr>
            <w:r>
              <w:rPr>
                <w:rFonts w:hint="default" w:ascii="Times New Roman" w:hAnsi="Times New Roman"/>
                <w:sz w:val="15"/>
                <w:szCs w:val="15"/>
              </w:rPr>
              <w:t>唧浆</w:t>
            </w:r>
          </w:p>
        </w:tc>
        <w:tc>
          <w:tcPr>
            <w:tcW w:w="4016" w:type="pct"/>
            <w:gridSpan w:val="3"/>
            <w:vAlign w:val="center"/>
          </w:tcPr>
          <w:p w14:paraId="60AB2895">
            <w:pPr>
              <w:spacing w:line="240" w:lineRule="auto"/>
              <w:jc w:val="center"/>
              <w:rPr>
                <w:rFonts w:hint="default" w:ascii="Times New Roman" w:hAnsi="Times New Roman"/>
                <w:sz w:val="15"/>
                <w:szCs w:val="15"/>
              </w:rPr>
            </w:pPr>
            <w:r>
              <w:rPr>
                <w:rFonts w:hint="default" w:ascii="Times New Roman" w:hAnsi="Times New Roman"/>
                <w:sz w:val="15"/>
                <w:szCs w:val="15"/>
              </w:rPr>
              <w:t>按实际面积计算。按长（m）×宽（m）计量</w:t>
            </w:r>
          </w:p>
        </w:tc>
      </w:tr>
      <w:tr w14:paraId="004B6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5C83D148">
            <w:pPr>
              <w:keepNext/>
              <w:keepLines/>
              <w:spacing w:before="260" w:after="260" w:line="240" w:lineRule="auto"/>
              <w:jc w:val="center"/>
              <w:outlineLvl w:val="2"/>
              <w:rPr>
                <w:rFonts w:hint="default" w:ascii="Times New Roman" w:hAnsi="Times New Roman"/>
                <w:sz w:val="15"/>
                <w:szCs w:val="15"/>
              </w:rPr>
            </w:pPr>
          </w:p>
        </w:tc>
        <w:tc>
          <w:tcPr>
            <w:tcW w:w="573" w:type="pct"/>
            <w:vAlign w:val="center"/>
          </w:tcPr>
          <w:p w14:paraId="5E28A583">
            <w:pPr>
              <w:spacing w:line="240" w:lineRule="auto"/>
              <w:jc w:val="center"/>
              <w:rPr>
                <w:rFonts w:hint="default" w:ascii="Times New Roman" w:hAnsi="Times New Roman"/>
                <w:sz w:val="15"/>
                <w:szCs w:val="15"/>
              </w:rPr>
            </w:pPr>
            <w:r>
              <w:rPr>
                <w:rFonts w:hint="default" w:ascii="Times New Roman" w:hAnsi="Times New Roman"/>
                <w:sz w:val="15"/>
                <w:szCs w:val="15"/>
              </w:rPr>
              <w:t>泛油</w:t>
            </w:r>
          </w:p>
        </w:tc>
        <w:tc>
          <w:tcPr>
            <w:tcW w:w="4016" w:type="pct"/>
            <w:gridSpan w:val="3"/>
            <w:vAlign w:val="center"/>
          </w:tcPr>
          <w:p w14:paraId="777B14BD">
            <w:pPr>
              <w:spacing w:line="240" w:lineRule="auto"/>
              <w:jc w:val="center"/>
              <w:rPr>
                <w:rFonts w:hint="default" w:ascii="Times New Roman" w:hAnsi="Times New Roman"/>
                <w:sz w:val="15"/>
                <w:szCs w:val="15"/>
              </w:rPr>
            </w:pPr>
            <w:r>
              <w:rPr>
                <w:rFonts w:hint="default" w:ascii="Times New Roman" w:hAnsi="Times New Roman"/>
                <w:sz w:val="15"/>
                <w:szCs w:val="15"/>
              </w:rPr>
              <w:t>按面积计算。按长（m）×宽（m）计量</w:t>
            </w:r>
          </w:p>
        </w:tc>
      </w:tr>
      <w:tr w14:paraId="6AE7B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3EDE4A26">
            <w:pPr>
              <w:keepNext/>
              <w:keepLines/>
              <w:spacing w:before="260" w:after="260" w:line="240" w:lineRule="auto"/>
              <w:jc w:val="center"/>
              <w:outlineLvl w:val="2"/>
              <w:rPr>
                <w:rFonts w:hint="default" w:ascii="Times New Roman" w:hAnsi="Times New Roman"/>
                <w:sz w:val="15"/>
                <w:szCs w:val="15"/>
              </w:rPr>
            </w:pPr>
          </w:p>
        </w:tc>
        <w:tc>
          <w:tcPr>
            <w:tcW w:w="573" w:type="pct"/>
            <w:vMerge w:val="restart"/>
            <w:vAlign w:val="center"/>
          </w:tcPr>
          <w:p w14:paraId="30ECE0F6">
            <w:pPr>
              <w:spacing w:line="240" w:lineRule="auto"/>
              <w:jc w:val="center"/>
              <w:rPr>
                <w:rFonts w:hint="default" w:ascii="Times New Roman" w:hAnsi="Times New Roman"/>
                <w:sz w:val="15"/>
                <w:szCs w:val="15"/>
              </w:rPr>
            </w:pPr>
            <w:r>
              <w:rPr>
                <w:rFonts w:hint="default" w:ascii="Times New Roman" w:hAnsi="Times New Roman"/>
                <w:sz w:val="15"/>
                <w:szCs w:val="15"/>
              </w:rPr>
              <w:t>噪声</w:t>
            </w:r>
          </w:p>
        </w:tc>
        <w:tc>
          <w:tcPr>
            <w:tcW w:w="1338" w:type="pct"/>
            <w:vMerge w:val="restart"/>
            <w:vAlign w:val="center"/>
          </w:tcPr>
          <w:p w14:paraId="52AF298E">
            <w:pPr>
              <w:spacing w:line="240" w:lineRule="auto"/>
              <w:jc w:val="center"/>
              <w:rPr>
                <w:rFonts w:hint="default" w:ascii="Times New Roman" w:hAnsi="Times New Roman"/>
                <w:sz w:val="15"/>
                <w:szCs w:val="15"/>
              </w:rPr>
            </w:pPr>
            <w:r>
              <w:rPr>
                <w:rFonts w:hint="default" w:ascii="Times New Roman" w:hAnsi="Times New Roman"/>
                <w:sz w:val="15"/>
                <w:szCs w:val="15"/>
              </w:rPr>
              <w:t>声环境功能区类别</w:t>
            </w:r>
          </w:p>
        </w:tc>
        <w:tc>
          <w:tcPr>
            <w:tcW w:w="2677" w:type="pct"/>
            <w:gridSpan w:val="2"/>
            <w:vAlign w:val="center"/>
          </w:tcPr>
          <w:p w14:paraId="17F59F8A">
            <w:pPr>
              <w:spacing w:line="240" w:lineRule="auto"/>
              <w:jc w:val="center"/>
              <w:rPr>
                <w:rFonts w:hint="default" w:ascii="Times New Roman" w:hAnsi="Times New Roman"/>
                <w:sz w:val="15"/>
                <w:szCs w:val="15"/>
              </w:rPr>
            </w:pPr>
            <w:r>
              <w:rPr>
                <w:rFonts w:hint="default" w:ascii="Times New Roman" w:hAnsi="Times New Roman"/>
                <w:sz w:val="15"/>
                <w:szCs w:val="15"/>
              </w:rPr>
              <w:t>时段</w:t>
            </w:r>
          </w:p>
        </w:tc>
      </w:tr>
      <w:tr w14:paraId="4389F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7AE9E243">
            <w:pPr>
              <w:keepNext/>
              <w:keepLines/>
              <w:spacing w:before="260" w:after="260" w:line="240" w:lineRule="auto"/>
              <w:jc w:val="center"/>
              <w:outlineLvl w:val="2"/>
              <w:rPr>
                <w:rFonts w:hint="default" w:ascii="Times New Roman" w:hAnsi="Times New Roman"/>
                <w:sz w:val="15"/>
                <w:szCs w:val="15"/>
              </w:rPr>
            </w:pPr>
          </w:p>
        </w:tc>
        <w:tc>
          <w:tcPr>
            <w:tcW w:w="573" w:type="pct"/>
            <w:vMerge w:val="continue"/>
            <w:vAlign w:val="center"/>
          </w:tcPr>
          <w:p w14:paraId="04FA136C">
            <w:pPr>
              <w:spacing w:line="240" w:lineRule="auto"/>
              <w:jc w:val="center"/>
              <w:rPr>
                <w:rFonts w:hint="default" w:ascii="Times New Roman" w:hAnsi="Times New Roman"/>
                <w:sz w:val="15"/>
                <w:szCs w:val="15"/>
              </w:rPr>
            </w:pPr>
          </w:p>
        </w:tc>
        <w:tc>
          <w:tcPr>
            <w:tcW w:w="1338" w:type="pct"/>
            <w:vMerge w:val="continue"/>
            <w:vAlign w:val="center"/>
          </w:tcPr>
          <w:p w14:paraId="7AAA286B">
            <w:pPr>
              <w:spacing w:line="240" w:lineRule="auto"/>
              <w:jc w:val="center"/>
              <w:rPr>
                <w:rFonts w:hint="default" w:ascii="Times New Roman" w:hAnsi="Times New Roman"/>
                <w:sz w:val="15"/>
                <w:szCs w:val="15"/>
              </w:rPr>
            </w:pPr>
          </w:p>
        </w:tc>
        <w:tc>
          <w:tcPr>
            <w:tcW w:w="1338" w:type="pct"/>
            <w:vAlign w:val="center"/>
          </w:tcPr>
          <w:p w14:paraId="71820346">
            <w:pPr>
              <w:spacing w:line="240" w:lineRule="auto"/>
              <w:jc w:val="center"/>
              <w:rPr>
                <w:rFonts w:hint="default" w:ascii="Times New Roman" w:hAnsi="Times New Roman"/>
                <w:sz w:val="15"/>
                <w:szCs w:val="15"/>
              </w:rPr>
            </w:pPr>
            <w:r>
              <w:rPr>
                <w:rFonts w:hint="default" w:ascii="Times New Roman" w:hAnsi="Times New Roman"/>
                <w:sz w:val="15"/>
                <w:szCs w:val="15"/>
              </w:rPr>
              <w:t>昼间</w:t>
            </w:r>
          </w:p>
        </w:tc>
        <w:tc>
          <w:tcPr>
            <w:tcW w:w="1339" w:type="pct"/>
            <w:vAlign w:val="center"/>
          </w:tcPr>
          <w:p w14:paraId="7B6801CD">
            <w:pPr>
              <w:spacing w:line="240" w:lineRule="auto"/>
              <w:jc w:val="center"/>
              <w:rPr>
                <w:rFonts w:hint="default" w:ascii="Times New Roman" w:hAnsi="Times New Roman"/>
                <w:sz w:val="15"/>
                <w:szCs w:val="15"/>
              </w:rPr>
            </w:pPr>
            <w:r>
              <w:rPr>
                <w:rFonts w:hint="default" w:ascii="Times New Roman" w:hAnsi="Times New Roman"/>
                <w:sz w:val="15"/>
                <w:szCs w:val="15"/>
              </w:rPr>
              <w:t>夜间</w:t>
            </w:r>
          </w:p>
        </w:tc>
      </w:tr>
      <w:tr w14:paraId="1260A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09" w:type="pct"/>
            <w:vMerge w:val="continue"/>
            <w:vAlign w:val="center"/>
          </w:tcPr>
          <w:p w14:paraId="1092BFDE">
            <w:pPr>
              <w:keepNext/>
              <w:keepLines/>
              <w:spacing w:before="260" w:after="260" w:line="240" w:lineRule="auto"/>
              <w:jc w:val="center"/>
              <w:outlineLvl w:val="2"/>
              <w:rPr>
                <w:rFonts w:hint="default" w:ascii="Times New Roman" w:hAnsi="Times New Roman"/>
                <w:sz w:val="15"/>
                <w:szCs w:val="15"/>
              </w:rPr>
            </w:pPr>
          </w:p>
        </w:tc>
        <w:tc>
          <w:tcPr>
            <w:tcW w:w="573" w:type="pct"/>
            <w:vMerge w:val="continue"/>
            <w:vAlign w:val="center"/>
          </w:tcPr>
          <w:p w14:paraId="23C08233">
            <w:pPr>
              <w:spacing w:line="240" w:lineRule="auto"/>
              <w:jc w:val="center"/>
              <w:rPr>
                <w:rFonts w:hint="default" w:ascii="Times New Roman" w:hAnsi="Times New Roman"/>
                <w:sz w:val="15"/>
                <w:szCs w:val="15"/>
              </w:rPr>
            </w:pPr>
          </w:p>
        </w:tc>
        <w:tc>
          <w:tcPr>
            <w:tcW w:w="1338" w:type="pct"/>
            <w:vAlign w:val="center"/>
          </w:tcPr>
          <w:p w14:paraId="3A3632EE">
            <w:pPr>
              <w:spacing w:line="240" w:lineRule="auto"/>
              <w:jc w:val="center"/>
              <w:rPr>
                <w:rFonts w:hint="default" w:ascii="Times New Roman" w:hAnsi="Times New Roman"/>
                <w:sz w:val="15"/>
                <w:szCs w:val="15"/>
              </w:rPr>
            </w:pPr>
            <w:r>
              <w:rPr>
                <w:rFonts w:hint="default" w:ascii="Times New Roman" w:hAnsi="Times New Roman"/>
                <w:sz w:val="15"/>
                <w:szCs w:val="15"/>
              </w:rPr>
              <w:t>4类</w:t>
            </w:r>
          </w:p>
        </w:tc>
        <w:tc>
          <w:tcPr>
            <w:tcW w:w="1338" w:type="pct"/>
            <w:vAlign w:val="center"/>
          </w:tcPr>
          <w:p w14:paraId="74936EDA">
            <w:pPr>
              <w:spacing w:line="240" w:lineRule="auto"/>
              <w:jc w:val="center"/>
              <w:rPr>
                <w:rFonts w:hint="default" w:ascii="Times New Roman" w:hAnsi="Times New Roman"/>
                <w:sz w:val="15"/>
                <w:szCs w:val="15"/>
              </w:rPr>
            </w:pPr>
            <w:r>
              <w:rPr>
                <w:rFonts w:hint="default" w:ascii="Times New Roman" w:hAnsi="Times New Roman"/>
                <w:sz w:val="15"/>
                <w:szCs w:val="15"/>
              </w:rPr>
              <w:t>70</w:t>
            </w:r>
          </w:p>
        </w:tc>
        <w:tc>
          <w:tcPr>
            <w:tcW w:w="1339" w:type="pct"/>
            <w:vAlign w:val="center"/>
          </w:tcPr>
          <w:p w14:paraId="741A063A">
            <w:pPr>
              <w:spacing w:line="240" w:lineRule="auto"/>
              <w:jc w:val="center"/>
              <w:rPr>
                <w:rFonts w:hint="default" w:ascii="Times New Roman" w:hAnsi="Times New Roman"/>
                <w:sz w:val="15"/>
                <w:szCs w:val="15"/>
              </w:rPr>
            </w:pPr>
            <w:r>
              <w:rPr>
                <w:rFonts w:hint="default" w:ascii="Times New Roman" w:hAnsi="Times New Roman"/>
                <w:sz w:val="15"/>
                <w:szCs w:val="15"/>
              </w:rPr>
              <w:t>55</w:t>
            </w:r>
          </w:p>
        </w:tc>
      </w:tr>
    </w:tbl>
    <w:p w14:paraId="5508F67C">
      <w:pPr>
        <w:pStyle w:val="4"/>
        <w:spacing w:before="157" w:beforeLines="50" w:after="157" w:afterLines="50" w:line="360" w:lineRule="auto"/>
        <w:jc w:val="center"/>
        <w:rPr>
          <w:rFonts w:ascii="Times New Roman" w:hAnsi="Times New Roman"/>
        </w:rPr>
      </w:pPr>
      <w:bookmarkStart w:id="91" w:name="_Toc89760589"/>
      <w:bookmarkStart w:id="92" w:name="_Toc11064"/>
      <w:bookmarkStart w:id="93" w:name="_Toc13549"/>
      <w:bookmarkStart w:id="94" w:name="_Toc31385"/>
      <w:bookmarkStart w:id="95" w:name="_Toc3149"/>
      <w:bookmarkStart w:id="96" w:name="_Toc85187063"/>
      <w:bookmarkStart w:id="97" w:name="_Toc13191"/>
      <w:r>
        <w:rPr>
          <w:rFonts w:ascii="Times New Roman" w:hAnsi="Times New Roman"/>
        </w:rPr>
        <w:t>4.4</w:t>
      </w:r>
      <w:r>
        <w:rPr>
          <w:rFonts w:hint="eastAsia" w:ascii="Times New Roman" w:hAnsi="Times New Roman"/>
        </w:rPr>
        <w:t xml:space="preserve"> </w:t>
      </w:r>
      <w:r>
        <w:rPr>
          <w:rFonts w:ascii="Times New Roman" w:hAnsi="Times New Roman"/>
        </w:rPr>
        <w:t>人行道面层病害类型</w:t>
      </w:r>
      <w:bookmarkEnd w:id="91"/>
      <w:bookmarkEnd w:id="92"/>
      <w:bookmarkEnd w:id="93"/>
      <w:bookmarkEnd w:id="94"/>
      <w:bookmarkEnd w:id="95"/>
      <w:bookmarkEnd w:id="96"/>
      <w:bookmarkEnd w:id="97"/>
    </w:p>
    <w:p w14:paraId="0A26E6BF">
      <w:pPr>
        <w:rPr>
          <w:rFonts w:ascii="Times New Roman" w:hAnsi="Times New Roman"/>
        </w:rPr>
      </w:pPr>
      <w:r>
        <w:rPr>
          <w:rFonts w:ascii="Times New Roman" w:hAnsi="Times New Roman"/>
        </w:rPr>
        <w:t>4.4.1 人行道面层病害分为裂缝类、松动或变形类、残缺类共3大类，详见表4.4.1。</w:t>
      </w:r>
    </w:p>
    <w:p w14:paraId="1C9D3721">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表4.4.1 人行道面层病害类型及定义</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98"/>
        <w:gridCol w:w="6615"/>
      </w:tblGrid>
      <w:tr w14:paraId="3616E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523" w:type="pct"/>
            <w:vAlign w:val="center"/>
          </w:tcPr>
          <w:p w14:paraId="7F5B2E18">
            <w:pPr>
              <w:spacing w:line="240" w:lineRule="auto"/>
              <w:jc w:val="center"/>
              <w:rPr>
                <w:rFonts w:ascii="Times New Roman" w:hAnsi="Times New Roman"/>
                <w:sz w:val="15"/>
                <w:szCs w:val="15"/>
              </w:rPr>
            </w:pPr>
            <w:r>
              <w:rPr>
                <w:rFonts w:ascii="Times New Roman" w:hAnsi="Times New Roman"/>
                <w:sz w:val="15"/>
                <w:szCs w:val="15"/>
              </w:rPr>
              <w:t>病害类型</w:t>
            </w:r>
          </w:p>
        </w:tc>
        <w:tc>
          <w:tcPr>
            <w:tcW w:w="3476" w:type="pct"/>
            <w:vAlign w:val="center"/>
          </w:tcPr>
          <w:p w14:paraId="25498CF6">
            <w:pPr>
              <w:spacing w:line="240" w:lineRule="auto"/>
              <w:jc w:val="center"/>
              <w:rPr>
                <w:rFonts w:ascii="Times New Roman" w:hAnsi="Times New Roman"/>
                <w:sz w:val="15"/>
                <w:szCs w:val="15"/>
              </w:rPr>
            </w:pPr>
            <w:r>
              <w:rPr>
                <w:rFonts w:ascii="Times New Roman" w:hAnsi="Times New Roman"/>
                <w:sz w:val="15"/>
                <w:szCs w:val="15"/>
              </w:rPr>
              <w:t>定义</w:t>
            </w:r>
          </w:p>
        </w:tc>
      </w:tr>
      <w:tr w14:paraId="008A0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523" w:type="pct"/>
            <w:vAlign w:val="center"/>
          </w:tcPr>
          <w:p w14:paraId="1EDE533B">
            <w:pPr>
              <w:spacing w:line="240" w:lineRule="auto"/>
              <w:jc w:val="center"/>
              <w:rPr>
                <w:rFonts w:ascii="Times New Roman" w:hAnsi="Times New Roman"/>
                <w:sz w:val="15"/>
                <w:szCs w:val="15"/>
              </w:rPr>
            </w:pPr>
            <w:r>
              <w:rPr>
                <w:rFonts w:ascii="Times New Roman" w:hAnsi="Times New Roman"/>
                <w:sz w:val="15"/>
                <w:szCs w:val="15"/>
              </w:rPr>
              <w:t>裂缝类</w:t>
            </w:r>
          </w:p>
        </w:tc>
        <w:tc>
          <w:tcPr>
            <w:tcW w:w="3476" w:type="pct"/>
            <w:vAlign w:val="center"/>
          </w:tcPr>
          <w:p w14:paraId="29B9FAFD">
            <w:pPr>
              <w:spacing w:line="240" w:lineRule="auto"/>
              <w:jc w:val="center"/>
              <w:rPr>
                <w:rFonts w:ascii="Times New Roman" w:hAnsi="Times New Roman"/>
                <w:sz w:val="15"/>
                <w:szCs w:val="15"/>
              </w:rPr>
            </w:pPr>
            <w:r>
              <w:rPr>
                <w:rFonts w:ascii="Times New Roman" w:hAnsi="Times New Roman"/>
                <w:sz w:val="15"/>
                <w:szCs w:val="15"/>
              </w:rPr>
              <w:t>路面上出现的各类裂缝</w:t>
            </w:r>
          </w:p>
        </w:tc>
      </w:tr>
      <w:tr w14:paraId="7917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523" w:type="pct"/>
            <w:vAlign w:val="center"/>
          </w:tcPr>
          <w:p w14:paraId="6D7395C4">
            <w:pPr>
              <w:spacing w:line="240" w:lineRule="auto"/>
              <w:jc w:val="center"/>
              <w:rPr>
                <w:rFonts w:ascii="Times New Roman" w:hAnsi="Times New Roman"/>
                <w:sz w:val="15"/>
                <w:szCs w:val="15"/>
              </w:rPr>
            </w:pPr>
            <w:r>
              <w:rPr>
                <w:rFonts w:ascii="Times New Roman" w:hAnsi="Times New Roman"/>
                <w:sz w:val="15"/>
                <w:szCs w:val="15"/>
              </w:rPr>
              <w:t>松动或变形类</w:t>
            </w:r>
          </w:p>
        </w:tc>
        <w:tc>
          <w:tcPr>
            <w:tcW w:w="3476" w:type="pct"/>
            <w:vAlign w:val="center"/>
          </w:tcPr>
          <w:p w14:paraId="3D01DC57">
            <w:pPr>
              <w:spacing w:line="240" w:lineRule="auto"/>
              <w:jc w:val="center"/>
              <w:rPr>
                <w:rFonts w:ascii="Times New Roman" w:hAnsi="Times New Roman"/>
                <w:sz w:val="15"/>
                <w:szCs w:val="15"/>
              </w:rPr>
            </w:pPr>
            <w:r>
              <w:rPr>
                <w:rFonts w:ascii="Times New Roman" w:hAnsi="Times New Roman"/>
                <w:sz w:val="15"/>
                <w:szCs w:val="15"/>
              </w:rPr>
              <w:t>人行道块出现松动、脱空、空洞、拱起、下陷或拱起包括沉陷、错台</w:t>
            </w:r>
          </w:p>
        </w:tc>
      </w:tr>
      <w:tr w14:paraId="5747A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523" w:type="pct"/>
            <w:vAlign w:val="center"/>
          </w:tcPr>
          <w:p w14:paraId="6991555A">
            <w:pPr>
              <w:spacing w:line="240" w:lineRule="auto"/>
              <w:jc w:val="center"/>
              <w:rPr>
                <w:rFonts w:ascii="Times New Roman" w:hAnsi="Times New Roman"/>
                <w:sz w:val="15"/>
                <w:szCs w:val="15"/>
              </w:rPr>
            </w:pPr>
            <w:r>
              <w:rPr>
                <w:rFonts w:ascii="Times New Roman" w:hAnsi="Times New Roman"/>
                <w:sz w:val="15"/>
                <w:szCs w:val="15"/>
              </w:rPr>
              <w:t>残缺类</w:t>
            </w:r>
          </w:p>
        </w:tc>
        <w:tc>
          <w:tcPr>
            <w:tcW w:w="3476" w:type="pct"/>
            <w:vAlign w:val="center"/>
          </w:tcPr>
          <w:p w14:paraId="31D06352">
            <w:pPr>
              <w:spacing w:line="240" w:lineRule="auto"/>
              <w:jc w:val="center"/>
              <w:rPr>
                <w:rFonts w:ascii="Times New Roman" w:hAnsi="Times New Roman"/>
                <w:sz w:val="15"/>
                <w:szCs w:val="15"/>
              </w:rPr>
            </w:pPr>
            <w:r>
              <w:rPr>
                <w:rFonts w:ascii="Times New Roman" w:hAnsi="Times New Roman"/>
                <w:sz w:val="15"/>
                <w:szCs w:val="15"/>
              </w:rPr>
              <w:t>人行道块件破碎散失</w:t>
            </w:r>
          </w:p>
        </w:tc>
      </w:tr>
    </w:tbl>
    <w:p w14:paraId="5A15AA6D">
      <w:pPr>
        <w:spacing w:beforeLines="50"/>
        <w:rPr>
          <w:rFonts w:ascii="Times New Roman" w:hAnsi="Times New Roman"/>
        </w:rPr>
      </w:pPr>
      <w:r>
        <w:rPr>
          <w:rFonts w:ascii="Times New Roman" w:hAnsi="Times New Roman"/>
        </w:rPr>
        <w:t>4.4.2 人行道面层病害计量标准按表4.4.2计量。</w:t>
      </w:r>
    </w:p>
    <w:p w14:paraId="7ED43A4A">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表4.4.2 人行道面层病害计量标准</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15"/>
        <w:gridCol w:w="6598"/>
      </w:tblGrid>
      <w:tr w14:paraId="50FE5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532" w:type="pct"/>
            <w:vAlign w:val="center"/>
          </w:tcPr>
          <w:p w14:paraId="3B194C0E">
            <w:pPr>
              <w:spacing w:line="240" w:lineRule="auto"/>
              <w:jc w:val="center"/>
              <w:rPr>
                <w:rFonts w:hint="default" w:ascii="Times New Roman" w:hAnsi="Times New Roman"/>
                <w:sz w:val="15"/>
                <w:szCs w:val="15"/>
              </w:rPr>
            </w:pPr>
            <w:r>
              <w:rPr>
                <w:rFonts w:hint="default" w:ascii="Times New Roman" w:hAnsi="Times New Roman"/>
                <w:sz w:val="15"/>
                <w:szCs w:val="15"/>
              </w:rPr>
              <w:t>病害类型</w:t>
            </w:r>
          </w:p>
        </w:tc>
        <w:tc>
          <w:tcPr>
            <w:tcW w:w="3467" w:type="pct"/>
          </w:tcPr>
          <w:p w14:paraId="2FCC272D">
            <w:pPr>
              <w:spacing w:line="240" w:lineRule="auto"/>
              <w:jc w:val="center"/>
              <w:rPr>
                <w:rFonts w:hint="default" w:ascii="Times New Roman" w:hAnsi="Times New Roman"/>
                <w:sz w:val="15"/>
                <w:szCs w:val="15"/>
              </w:rPr>
            </w:pPr>
            <w:r>
              <w:rPr>
                <w:rFonts w:hint="default" w:ascii="Times New Roman" w:hAnsi="Times New Roman"/>
                <w:sz w:val="15"/>
                <w:szCs w:val="15"/>
              </w:rPr>
              <w:t>计量标准</w:t>
            </w:r>
          </w:p>
        </w:tc>
      </w:tr>
      <w:tr w14:paraId="00BC6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532" w:type="pct"/>
            <w:vAlign w:val="center"/>
          </w:tcPr>
          <w:p w14:paraId="7F3651C5">
            <w:pPr>
              <w:spacing w:line="240" w:lineRule="auto"/>
              <w:jc w:val="center"/>
              <w:rPr>
                <w:rFonts w:hint="default" w:ascii="Times New Roman" w:hAnsi="Times New Roman"/>
                <w:sz w:val="15"/>
                <w:szCs w:val="15"/>
              </w:rPr>
            </w:pPr>
            <w:r>
              <w:rPr>
                <w:rFonts w:hint="default" w:ascii="Times New Roman" w:hAnsi="Times New Roman"/>
                <w:sz w:val="15"/>
                <w:szCs w:val="15"/>
              </w:rPr>
              <w:t>裂缝类</w:t>
            </w:r>
          </w:p>
        </w:tc>
        <w:tc>
          <w:tcPr>
            <w:tcW w:w="3467" w:type="pct"/>
            <w:vAlign w:val="center"/>
          </w:tcPr>
          <w:p w14:paraId="786198D8">
            <w:pPr>
              <w:spacing w:line="240" w:lineRule="auto"/>
              <w:jc w:val="center"/>
              <w:rPr>
                <w:rFonts w:hint="default" w:ascii="Times New Roman" w:hAnsi="Times New Roman"/>
                <w:sz w:val="15"/>
                <w:szCs w:val="15"/>
              </w:rPr>
            </w:pPr>
            <w:r>
              <w:rPr>
                <w:rFonts w:hint="default" w:ascii="Times New Roman" w:hAnsi="Times New Roman"/>
                <w:sz w:val="15"/>
                <w:szCs w:val="15"/>
              </w:rPr>
              <w:t>按裂缝长（m）×0.2（m）计量</w:t>
            </w:r>
          </w:p>
        </w:tc>
      </w:tr>
      <w:tr w14:paraId="17086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532" w:type="pct"/>
            <w:vAlign w:val="center"/>
          </w:tcPr>
          <w:p w14:paraId="49F55B71">
            <w:pPr>
              <w:spacing w:line="240" w:lineRule="auto"/>
              <w:jc w:val="center"/>
              <w:rPr>
                <w:rFonts w:hint="default" w:ascii="Times New Roman" w:hAnsi="Times New Roman"/>
                <w:sz w:val="15"/>
                <w:szCs w:val="15"/>
              </w:rPr>
            </w:pPr>
            <w:r>
              <w:rPr>
                <w:rFonts w:hint="default" w:ascii="Times New Roman" w:hAnsi="Times New Roman"/>
                <w:sz w:val="15"/>
                <w:szCs w:val="15"/>
              </w:rPr>
              <w:t>松动或变形类</w:t>
            </w:r>
          </w:p>
        </w:tc>
        <w:tc>
          <w:tcPr>
            <w:tcW w:w="3467" w:type="pct"/>
            <w:vAlign w:val="center"/>
          </w:tcPr>
          <w:p w14:paraId="346E8694">
            <w:pPr>
              <w:spacing w:line="240" w:lineRule="auto"/>
              <w:jc w:val="center"/>
              <w:rPr>
                <w:rFonts w:hint="default" w:ascii="Times New Roman" w:hAnsi="Times New Roman"/>
                <w:sz w:val="15"/>
                <w:szCs w:val="15"/>
              </w:rPr>
            </w:pPr>
            <w:r>
              <w:rPr>
                <w:rFonts w:hint="default" w:ascii="Times New Roman" w:hAnsi="Times New Roman"/>
                <w:sz w:val="15"/>
                <w:szCs w:val="15"/>
              </w:rPr>
              <w:t>按松动及变形的块件面积计量</w:t>
            </w:r>
          </w:p>
        </w:tc>
      </w:tr>
      <w:tr w14:paraId="61DF9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532" w:type="pct"/>
            <w:vAlign w:val="center"/>
          </w:tcPr>
          <w:p w14:paraId="35E4FC65">
            <w:pPr>
              <w:spacing w:line="240" w:lineRule="auto"/>
              <w:jc w:val="center"/>
              <w:rPr>
                <w:rFonts w:hint="default" w:ascii="Times New Roman" w:hAnsi="Times New Roman"/>
                <w:sz w:val="15"/>
                <w:szCs w:val="15"/>
              </w:rPr>
            </w:pPr>
            <w:r>
              <w:rPr>
                <w:rFonts w:hint="default" w:ascii="Times New Roman" w:hAnsi="Times New Roman"/>
                <w:sz w:val="15"/>
                <w:szCs w:val="15"/>
              </w:rPr>
              <w:t>残缺类</w:t>
            </w:r>
          </w:p>
        </w:tc>
        <w:tc>
          <w:tcPr>
            <w:tcW w:w="3467" w:type="pct"/>
            <w:vAlign w:val="center"/>
          </w:tcPr>
          <w:p w14:paraId="1FFDA0DF">
            <w:pPr>
              <w:spacing w:line="240" w:lineRule="auto"/>
              <w:jc w:val="center"/>
              <w:rPr>
                <w:rFonts w:hint="default" w:ascii="Times New Roman" w:hAnsi="Times New Roman"/>
                <w:sz w:val="15"/>
                <w:szCs w:val="15"/>
              </w:rPr>
            </w:pPr>
            <w:r>
              <w:rPr>
                <w:rFonts w:hint="default" w:ascii="Times New Roman" w:hAnsi="Times New Roman"/>
                <w:sz w:val="15"/>
                <w:szCs w:val="15"/>
              </w:rPr>
              <w:t>按残缺面积计量</w:t>
            </w:r>
          </w:p>
        </w:tc>
      </w:tr>
    </w:tbl>
    <w:p w14:paraId="7C84A30D">
      <w:pPr>
        <w:pStyle w:val="4"/>
        <w:spacing w:before="157" w:beforeLines="50" w:after="157" w:afterLines="50" w:line="360" w:lineRule="auto"/>
        <w:jc w:val="center"/>
        <w:rPr>
          <w:rFonts w:ascii="Times New Roman" w:hAnsi="Times New Roman"/>
        </w:rPr>
      </w:pPr>
      <w:bookmarkStart w:id="98" w:name="_Toc85187064"/>
      <w:bookmarkStart w:id="99" w:name="_Toc23538"/>
      <w:bookmarkStart w:id="100" w:name="_Toc15425"/>
      <w:bookmarkStart w:id="101" w:name="_Toc89760590"/>
      <w:bookmarkStart w:id="102" w:name="_Toc26938"/>
      <w:bookmarkStart w:id="103" w:name="_Toc29046"/>
      <w:bookmarkStart w:id="104" w:name="_Toc869"/>
      <w:r>
        <w:rPr>
          <w:rFonts w:ascii="Times New Roman" w:hAnsi="Times New Roman"/>
        </w:rPr>
        <w:t>4.5</w:t>
      </w:r>
      <w:r>
        <w:rPr>
          <w:rFonts w:hint="eastAsia" w:ascii="Times New Roman" w:hAnsi="Times New Roman"/>
        </w:rPr>
        <w:t xml:space="preserve"> </w:t>
      </w:r>
      <w:r>
        <w:rPr>
          <w:rFonts w:ascii="Times New Roman" w:hAnsi="Times New Roman"/>
        </w:rPr>
        <w:t>基层病害类型</w:t>
      </w:r>
      <w:bookmarkEnd w:id="98"/>
      <w:bookmarkEnd w:id="99"/>
      <w:bookmarkEnd w:id="100"/>
      <w:bookmarkEnd w:id="101"/>
      <w:bookmarkEnd w:id="102"/>
      <w:bookmarkEnd w:id="103"/>
      <w:bookmarkEnd w:id="104"/>
    </w:p>
    <w:p w14:paraId="730FEB97">
      <w:pPr>
        <w:rPr>
          <w:rFonts w:ascii="Times New Roman" w:hAnsi="Times New Roman"/>
        </w:rPr>
      </w:pPr>
      <w:r>
        <w:rPr>
          <w:rFonts w:ascii="Times New Roman" w:hAnsi="Times New Roman"/>
        </w:rPr>
        <w:t>4.5.1 基层病害分为裂缝类、变形类和松散类共3大类，详见表4.5.1。</w:t>
      </w:r>
    </w:p>
    <w:p w14:paraId="2F594959">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表4.5.1 基层病害类型及定义</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0"/>
        <w:gridCol w:w="2535"/>
        <w:gridCol w:w="5758"/>
      </w:tblGrid>
      <w:tr w14:paraId="0DA7C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973" w:type="pct"/>
            <w:gridSpan w:val="2"/>
            <w:vAlign w:val="center"/>
          </w:tcPr>
          <w:p w14:paraId="35EDBAC2">
            <w:pPr>
              <w:spacing w:line="240" w:lineRule="auto"/>
              <w:jc w:val="center"/>
              <w:rPr>
                <w:rFonts w:ascii="Times New Roman" w:hAnsi="Times New Roman"/>
                <w:sz w:val="15"/>
                <w:szCs w:val="15"/>
              </w:rPr>
            </w:pPr>
            <w:r>
              <w:rPr>
                <w:rFonts w:ascii="Times New Roman" w:hAnsi="Times New Roman"/>
                <w:sz w:val="15"/>
                <w:szCs w:val="15"/>
              </w:rPr>
              <w:t>病害类型</w:t>
            </w:r>
          </w:p>
        </w:tc>
        <w:tc>
          <w:tcPr>
            <w:tcW w:w="3026" w:type="pct"/>
            <w:vAlign w:val="center"/>
          </w:tcPr>
          <w:p w14:paraId="0F901D59">
            <w:pPr>
              <w:spacing w:line="240" w:lineRule="auto"/>
              <w:jc w:val="center"/>
              <w:rPr>
                <w:rFonts w:ascii="Times New Roman" w:hAnsi="Times New Roman"/>
                <w:sz w:val="15"/>
                <w:szCs w:val="15"/>
              </w:rPr>
            </w:pPr>
            <w:r>
              <w:rPr>
                <w:rFonts w:ascii="Times New Roman" w:hAnsi="Times New Roman"/>
                <w:sz w:val="15"/>
                <w:szCs w:val="15"/>
              </w:rPr>
              <w:t>定义</w:t>
            </w:r>
          </w:p>
        </w:tc>
      </w:tr>
      <w:tr w14:paraId="1B71F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1" w:type="pct"/>
            <w:vAlign w:val="center"/>
          </w:tcPr>
          <w:p w14:paraId="1395C5EF">
            <w:pPr>
              <w:spacing w:line="240" w:lineRule="auto"/>
              <w:jc w:val="center"/>
              <w:rPr>
                <w:rFonts w:ascii="Times New Roman" w:hAnsi="Times New Roman"/>
                <w:sz w:val="15"/>
                <w:szCs w:val="15"/>
              </w:rPr>
            </w:pPr>
            <w:r>
              <w:rPr>
                <w:rFonts w:ascii="Times New Roman" w:hAnsi="Times New Roman"/>
                <w:sz w:val="15"/>
                <w:szCs w:val="15"/>
              </w:rPr>
              <w:t>裂缝类</w:t>
            </w:r>
          </w:p>
        </w:tc>
        <w:tc>
          <w:tcPr>
            <w:tcW w:w="1332" w:type="pct"/>
            <w:vAlign w:val="center"/>
          </w:tcPr>
          <w:p w14:paraId="0299014D">
            <w:pPr>
              <w:spacing w:line="240" w:lineRule="auto"/>
              <w:jc w:val="center"/>
              <w:rPr>
                <w:rFonts w:ascii="Times New Roman" w:hAnsi="Times New Roman"/>
                <w:sz w:val="15"/>
                <w:szCs w:val="15"/>
              </w:rPr>
            </w:pPr>
            <w:r>
              <w:rPr>
                <w:rFonts w:ascii="Times New Roman" w:hAnsi="Times New Roman"/>
                <w:sz w:val="15"/>
                <w:szCs w:val="15"/>
              </w:rPr>
              <w:t>纵向裂缝、横向裂缝</w:t>
            </w:r>
          </w:p>
        </w:tc>
        <w:tc>
          <w:tcPr>
            <w:tcW w:w="3026" w:type="pct"/>
            <w:vAlign w:val="center"/>
          </w:tcPr>
          <w:p w14:paraId="52238D3B">
            <w:pPr>
              <w:spacing w:line="240" w:lineRule="auto"/>
              <w:jc w:val="center"/>
              <w:rPr>
                <w:rFonts w:ascii="Times New Roman" w:hAnsi="Times New Roman"/>
                <w:sz w:val="15"/>
                <w:szCs w:val="15"/>
              </w:rPr>
            </w:pPr>
            <w:r>
              <w:rPr>
                <w:rFonts w:ascii="Times New Roman" w:hAnsi="Times New Roman"/>
                <w:sz w:val="15"/>
                <w:szCs w:val="15"/>
              </w:rPr>
              <w:t>基层上出现的开裂</w:t>
            </w:r>
          </w:p>
        </w:tc>
      </w:tr>
      <w:tr w14:paraId="31131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1" w:type="pct"/>
            <w:vMerge w:val="restart"/>
            <w:vAlign w:val="center"/>
          </w:tcPr>
          <w:p w14:paraId="3EBB942A">
            <w:pPr>
              <w:spacing w:line="240" w:lineRule="auto"/>
              <w:jc w:val="center"/>
              <w:rPr>
                <w:rFonts w:ascii="Times New Roman" w:hAnsi="Times New Roman"/>
                <w:sz w:val="15"/>
                <w:szCs w:val="15"/>
              </w:rPr>
            </w:pPr>
            <w:r>
              <w:rPr>
                <w:rFonts w:ascii="Times New Roman" w:hAnsi="Times New Roman"/>
                <w:sz w:val="15"/>
                <w:szCs w:val="15"/>
              </w:rPr>
              <w:t>变形类</w:t>
            </w:r>
          </w:p>
        </w:tc>
        <w:tc>
          <w:tcPr>
            <w:tcW w:w="1332" w:type="pct"/>
            <w:tcBorders>
              <w:bottom w:val="single" w:color="auto" w:sz="4" w:space="0"/>
            </w:tcBorders>
            <w:vAlign w:val="center"/>
          </w:tcPr>
          <w:p w14:paraId="3FADCB19">
            <w:pPr>
              <w:spacing w:line="240" w:lineRule="auto"/>
              <w:jc w:val="center"/>
              <w:rPr>
                <w:rFonts w:ascii="Times New Roman" w:hAnsi="Times New Roman"/>
                <w:sz w:val="15"/>
                <w:szCs w:val="15"/>
              </w:rPr>
            </w:pPr>
            <w:r>
              <w:rPr>
                <w:rFonts w:ascii="Times New Roman" w:hAnsi="Times New Roman"/>
                <w:sz w:val="15"/>
                <w:szCs w:val="15"/>
              </w:rPr>
              <w:t>沉陷</w:t>
            </w:r>
          </w:p>
        </w:tc>
        <w:tc>
          <w:tcPr>
            <w:tcW w:w="3026" w:type="pct"/>
            <w:tcBorders>
              <w:bottom w:val="single" w:color="auto" w:sz="4" w:space="0"/>
            </w:tcBorders>
            <w:vAlign w:val="center"/>
          </w:tcPr>
          <w:p w14:paraId="3D5CD479">
            <w:pPr>
              <w:spacing w:line="240" w:lineRule="auto"/>
              <w:jc w:val="center"/>
              <w:rPr>
                <w:rFonts w:ascii="Times New Roman" w:hAnsi="Times New Roman"/>
                <w:sz w:val="15"/>
                <w:szCs w:val="15"/>
              </w:rPr>
            </w:pPr>
            <w:r>
              <w:rPr>
                <w:rFonts w:ascii="Times New Roman" w:hAnsi="Times New Roman"/>
                <w:sz w:val="15"/>
                <w:szCs w:val="15"/>
              </w:rPr>
              <w:t>局部下沉</w:t>
            </w:r>
          </w:p>
        </w:tc>
      </w:tr>
      <w:tr w14:paraId="179CE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1" w:type="pct"/>
            <w:vMerge w:val="continue"/>
            <w:vAlign w:val="center"/>
          </w:tcPr>
          <w:p w14:paraId="3C4E9286">
            <w:pPr>
              <w:keepNext/>
              <w:keepLines/>
              <w:spacing w:before="260" w:after="260" w:line="240" w:lineRule="auto"/>
              <w:jc w:val="center"/>
              <w:outlineLvl w:val="2"/>
              <w:rPr>
                <w:rFonts w:ascii="Times New Roman" w:hAnsi="Times New Roman"/>
                <w:sz w:val="15"/>
                <w:szCs w:val="15"/>
              </w:rPr>
            </w:pPr>
          </w:p>
        </w:tc>
        <w:tc>
          <w:tcPr>
            <w:tcW w:w="1332" w:type="pct"/>
            <w:tcBorders>
              <w:top w:val="single" w:color="auto" w:sz="4" w:space="0"/>
            </w:tcBorders>
            <w:vAlign w:val="center"/>
          </w:tcPr>
          <w:p w14:paraId="39CF9860">
            <w:pPr>
              <w:spacing w:line="240" w:lineRule="auto"/>
              <w:jc w:val="center"/>
              <w:rPr>
                <w:rFonts w:ascii="Times New Roman" w:hAnsi="Times New Roman"/>
                <w:sz w:val="15"/>
                <w:szCs w:val="15"/>
              </w:rPr>
            </w:pPr>
            <w:r>
              <w:rPr>
                <w:rFonts w:ascii="Times New Roman" w:hAnsi="Times New Roman"/>
                <w:sz w:val="15"/>
                <w:szCs w:val="15"/>
              </w:rPr>
              <w:t>空洞</w:t>
            </w:r>
          </w:p>
        </w:tc>
        <w:tc>
          <w:tcPr>
            <w:tcW w:w="3026" w:type="pct"/>
            <w:tcBorders>
              <w:top w:val="single" w:color="auto" w:sz="4" w:space="0"/>
            </w:tcBorders>
            <w:vAlign w:val="center"/>
          </w:tcPr>
          <w:p w14:paraId="62FFAB19">
            <w:pPr>
              <w:spacing w:line="240" w:lineRule="auto"/>
              <w:jc w:val="center"/>
              <w:rPr>
                <w:rFonts w:ascii="Times New Roman" w:hAnsi="Times New Roman"/>
                <w:sz w:val="15"/>
                <w:szCs w:val="15"/>
              </w:rPr>
            </w:pPr>
            <w:r>
              <w:rPr>
                <w:rFonts w:ascii="Times New Roman" w:hAnsi="Times New Roman"/>
                <w:sz w:val="15"/>
                <w:szCs w:val="15"/>
              </w:rPr>
              <w:t>基层材料损失而形成的洞体</w:t>
            </w:r>
          </w:p>
        </w:tc>
      </w:tr>
      <w:tr w14:paraId="25383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1" w:type="pct"/>
            <w:vAlign w:val="center"/>
          </w:tcPr>
          <w:p w14:paraId="7192DC13">
            <w:pPr>
              <w:spacing w:line="240" w:lineRule="auto"/>
              <w:jc w:val="center"/>
              <w:rPr>
                <w:rFonts w:ascii="Times New Roman" w:hAnsi="Times New Roman"/>
                <w:sz w:val="15"/>
                <w:szCs w:val="15"/>
              </w:rPr>
            </w:pPr>
            <w:r>
              <w:rPr>
                <w:rFonts w:ascii="Times New Roman" w:hAnsi="Times New Roman"/>
                <w:sz w:val="15"/>
                <w:szCs w:val="15"/>
              </w:rPr>
              <w:t>松散类</w:t>
            </w:r>
          </w:p>
        </w:tc>
        <w:tc>
          <w:tcPr>
            <w:tcW w:w="1332" w:type="pct"/>
            <w:vAlign w:val="center"/>
          </w:tcPr>
          <w:p w14:paraId="37583217">
            <w:pPr>
              <w:spacing w:line="240" w:lineRule="auto"/>
              <w:jc w:val="center"/>
              <w:rPr>
                <w:rFonts w:ascii="Times New Roman" w:hAnsi="Times New Roman"/>
                <w:sz w:val="15"/>
                <w:szCs w:val="15"/>
              </w:rPr>
            </w:pPr>
            <w:r>
              <w:rPr>
                <w:rFonts w:ascii="Times New Roman" w:hAnsi="Times New Roman"/>
                <w:sz w:val="15"/>
                <w:szCs w:val="15"/>
              </w:rPr>
              <w:t>松散</w:t>
            </w:r>
          </w:p>
        </w:tc>
        <w:tc>
          <w:tcPr>
            <w:tcW w:w="3026" w:type="pct"/>
            <w:vAlign w:val="center"/>
          </w:tcPr>
          <w:p w14:paraId="5FCCA644">
            <w:pPr>
              <w:spacing w:line="240" w:lineRule="auto"/>
              <w:jc w:val="center"/>
              <w:rPr>
                <w:rFonts w:ascii="Times New Roman" w:hAnsi="Times New Roman"/>
                <w:sz w:val="15"/>
                <w:szCs w:val="15"/>
              </w:rPr>
            </w:pPr>
            <w:r>
              <w:rPr>
                <w:rFonts w:ascii="Times New Roman" w:hAnsi="Times New Roman"/>
                <w:sz w:val="15"/>
                <w:szCs w:val="15"/>
              </w:rPr>
              <w:t>基层材料粘结力丧失形成松散状颗粒或块状</w:t>
            </w:r>
          </w:p>
        </w:tc>
      </w:tr>
    </w:tbl>
    <w:p w14:paraId="6FAFD559">
      <w:pPr>
        <w:spacing w:beforeLines="0"/>
        <w:rPr>
          <w:rFonts w:ascii="Times New Roman" w:hAnsi="Times New Roman"/>
        </w:rPr>
      </w:pPr>
      <w:r>
        <w:rPr>
          <w:rFonts w:ascii="Times New Roman" w:hAnsi="Times New Roman"/>
        </w:rPr>
        <w:t>4.5.2 基层病害计量标准按表4.5.2计量。</w:t>
      </w:r>
    </w:p>
    <w:p w14:paraId="4C8DE85D">
      <w:pPr>
        <w:adjustRightInd/>
        <w:snapToGrid/>
        <w:spacing w:beforeLines="50" w:line="240" w:lineRule="auto"/>
        <w:jc w:val="center"/>
        <w:rPr>
          <w:rFonts w:hint="eastAsia" w:ascii="黑体" w:hAnsi="黑体" w:eastAsia="黑体" w:cs="黑体"/>
          <w:bCs/>
          <w:sz w:val="18"/>
          <w:szCs w:val="18"/>
        </w:rPr>
      </w:pPr>
      <w:r>
        <w:rPr>
          <w:rFonts w:hint="eastAsia" w:ascii="黑体" w:hAnsi="黑体" w:eastAsia="黑体" w:cs="黑体"/>
          <w:bCs/>
          <w:sz w:val="18"/>
          <w:szCs w:val="18"/>
        </w:rPr>
        <w:t>表4.5.2 基层病害计量标准</w:t>
      </w:r>
    </w:p>
    <w:tbl>
      <w:tblPr>
        <w:tblStyle w:val="2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2552"/>
        <w:gridCol w:w="5747"/>
      </w:tblGrid>
      <w:tr w14:paraId="3252E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79" w:type="pct"/>
            <w:gridSpan w:val="2"/>
            <w:tcBorders>
              <w:tl2br w:val="nil"/>
              <w:tr2bl w:val="nil"/>
            </w:tcBorders>
            <w:vAlign w:val="center"/>
          </w:tcPr>
          <w:p w14:paraId="62C73182">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病害类型</w:t>
            </w:r>
          </w:p>
        </w:tc>
        <w:tc>
          <w:tcPr>
            <w:tcW w:w="3020" w:type="pct"/>
            <w:tcBorders>
              <w:tl2br w:val="nil"/>
              <w:tr2bl w:val="nil"/>
            </w:tcBorders>
            <w:vAlign w:val="top"/>
          </w:tcPr>
          <w:p w14:paraId="566F70F7">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计量标准</w:t>
            </w:r>
          </w:p>
        </w:tc>
      </w:tr>
      <w:tr w14:paraId="6D2E5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8" w:type="pct"/>
            <w:tcBorders>
              <w:tl2br w:val="nil"/>
              <w:tr2bl w:val="nil"/>
            </w:tcBorders>
            <w:vAlign w:val="center"/>
          </w:tcPr>
          <w:p w14:paraId="6FE3854F">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裂缝类</w:t>
            </w:r>
          </w:p>
        </w:tc>
        <w:tc>
          <w:tcPr>
            <w:tcW w:w="1340" w:type="pct"/>
            <w:tcBorders>
              <w:tl2br w:val="nil"/>
              <w:tr2bl w:val="nil"/>
            </w:tcBorders>
            <w:vAlign w:val="center"/>
          </w:tcPr>
          <w:p w14:paraId="24A30C32">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纵向裂缝、横向裂缝</w:t>
            </w:r>
          </w:p>
        </w:tc>
        <w:tc>
          <w:tcPr>
            <w:tcW w:w="3020" w:type="pct"/>
            <w:tcBorders>
              <w:tl2br w:val="nil"/>
              <w:tr2bl w:val="nil"/>
            </w:tcBorders>
            <w:vAlign w:val="center"/>
          </w:tcPr>
          <w:p w14:paraId="074D78D9">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按照裂缝条数计量</w:t>
            </w:r>
          </w:p>
        </w:tc>
      </w:tr>
      <w:tr w14:paraId="7AD7D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8" w:type="pct"/>
            <w:tcBorders>
              <w:tl2br w:val="nil"/>
              <w:tr2bl w:val="nil"/>
            </w:tcBorders>
            <w:vAlign w:val="center"/>
          </w:tcPr>
          <w:p w14:paraId="020EB293">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变形类</w:t>
            </w:r>
          </w:p>
        </w:tc>
        <w:tc>
          <w:tcPr>
            <w:tcW w:w="1340" w:type="pct"/>
            <w:tcBorders>
              <w:tl2br w:val="nil"/>
              <w:tr2bl w:val="nil"/>
            </w:tcBorders>
            <w:vAlign w:val="center"/>
          </w:tcPr>
          <w:p w14:paraId="20E7D0BE">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沉陷、空洞</w:t>
            </w:r>
          </w:p>
        </w:tc>
        <w:tc>
          <w:tcPr>
            <w:tcW w:w="3020" w:type="pct"/>
            <w:tcBorders>
              <w:tl2br w:val="nil"/>
              <w:tr2bl w:val="nil"/>
            </w:tcBorders>
            <w:vAlign w:val="center"/>
          </w:tcPr>
          <w:p w14:paraId="31B66D7C">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按长（m）×宽（m）计量</w:t>
            </w:r>
          </w:p>
        </w:tc>
      </w:tr>
      <w:tr w14:paraId="6038F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8" w:type="pct"/>
            <w:tcBorders>
              <w:tl2br w:val="nil"/>
              <w:tr2bl w:val="nil"/>
            </w:tcBorders>
            <w:vAlign w:val="center"/>
          </w:tcPr>
          <w:p w14:paraId="29B64FD0">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松散类</w:t>
            </w:r>
          </w:p>
        </w:tc>
        <w:tc>
          <w:tcPr>
            <w:tcW w:w="1340" w:type="pct"/>
            <w:tcBorders>
              <w:tl2br w:val="nil"/>
              <w:tr2bl w:val="nil"/>
            </w:tcBorders>
            <w:vAlign w:val="center"/>
          </w:tcPr>
          <w:p w14:paraId="4BACDDBA">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松散</w:t>
            </w:r>
          </w:p>
        </w:tc>
        <w:tc>
          <w:tcPr>
            <w:tcW w:w="3020" w:type="pct"/>
            <w:tcBorders>
              <w:tl2br w:val="nil"/>
              <w:tr2bl w:val="nil"/>
            </w:tcBorders>
            <w:vAlign w:val="center"/>
          </w:tcPr>
          <w:p w14:paraId="79520A33">
            <w:pPr>
              <w:adjustRightInd w:val="0"/>
              <w:snapToGrid w:val="0"/>
              <w:spacing w:line="240" w:lineRule="auto"/>
              <w:jc w:val="center"/>
              <w:rPr>
                <w:rFonts w:hint="eastAsia" w:ascii="Times New Roman" w:hAnsi="Times New Roman" w:eastAsia="宋体" w:cs="Times New Roman"/>
                <w:kern w:val="2"/>
                <w:sz w:val="15"/>
                <w:szCs w:val="15"/>
                <w:lang w:val="en-US" w:eastAsia="zh-CN" w:bidi="ar-SA"/>
              </w:rPr>
            </w:pPr>
            <w:r>
              <w:rPr>
                <w:rFonts w:hint="default" w:ascii="Times New Roman" w:hAnsi="Times New Roman"/>
                <w:sz w:val="15"/>
                <w:szCs w:val="15"/>
              </w:rPr>
              <w:t>按长（m）×宽（m）计量</w:t>
            </w:r>
          </w:p>
        </w:tc>
      </w:tr>
    </w:tbl>
    <w:p w14:paraId="753F59AB">
      <w:pPr>
        <w:pStyle w:val="4"/>
        <w:spacing w:before="157" w:beforeLines="50" w:after="157" w:afterLines="50" w:line="360" w:lineRule="auto"/>
        <w:jc w:val="center"/>
        <w:rPr>
          <w:rFonts w:ascii="Times New Roman" w:hAnsi="Times New Roman"/>
        </w:rPr>
      </w:pPr>
      <w:bookmarkStart w:id="105" w:name="_Toc17471"/>
      <w:bookmarkStart w:id="106" w:name="_Toc13027"/>
      <w:bookmarkStart w:id="107" w:name="_Toc85187065"/>
      <w:bookmarkStart w:id="108" w:name="_Toc20727"/>
      <w:bookmarkStart w:id="109" w:name="_Toc3198"/>
      <w:bookmarkStart w:id="110" w:name="_Toc89760591"/>
      <w:bookmarkStart w:id="111" w:name="_Toc19321"/>
      <w:r>
        <w:rPr>
          <w:rFonts w:ascii="Times New Roman" w:hAnsi="Times New Roman"/>
        </w:rPr>
        <w:t>4.6</w:t>
      </w:r>
      <w:r>
        <w:rPr>
          <w:rFonts w:hint="eastAsia" w:ascii="Times New Roman" w:hAnsi="Times New Roman"/>
        </w:rPr>
        <w:t xml:space="preserve"> </w:t>
      </w:r>
      <w:r>
        <w:rPr>
          <w:rFonts w:ascii="Times New Roman" w:hAnsi="Times New Roman"/>
        </w:rPr>
        <w:t>路基病害类型</w:t>
      </w:r>
      <w:bookmarkEnd w:id="105"/>
      <w:bookmarkEnd w:id="106"/>
      <w:bookmarkEnd w:id="107"/>
      <w:bookmarkEnd w:id="108"/>
      <w:bookmarkEnd w:id="109"/>
      <w:bookmarkEnd w:id="110"/>
      <w:bookmarkEnd w:id="111"/>
    </w:p>
    <w:p w14:paraId="1B00B3A4">
      <w:pPr>
        <w:rPr>
          <w:rFonts w:ascii="Times New Roman" w:hAnsi="Times New Roman"/>
        </w:rPr>
      </w:pPr>
      <w:r>
        <w:rPr>
          <w:rFonts w:ascii="Times New Roman" w:hAnsi="Times New Roman"/>
        </w:rPr>
        <w:t>4.6.1 路基病害分为变形类、松散类共2大类，详见表4.6.1。</w:t>
      </w:r>
    </w:p>
    <w:p w14:paraId="3BCB8436">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表4.6.1 路基害类型及定义</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96"/>
        <w:gridCol w:w="1846"/>
        <w:gridCol w:w="6171"/>
      </w:tblGrid>
      <w:tr w14:paraId="08C65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56" w:type="pct"/>
            <w:gridSpan w:val="2"/>
            <w:vAlign w:val="center"/>
          </w:tcPr>
          <w:p w14:paraId="3216B2FE">
            <w:pPr>
              <w:spacing w:line="240" w:lineRule="auto"/>
              <w:jc w:val="center"/>
              <w:rPr>
                <w:rFonts w:ascii="Times New Roman" w:hAnsi="Times New Roman"/>
                <w:sz w:val="15"/>
                <w:szCs w:val="15"/>
              </w:rPr>
            </w:pPr>
            <w:r>
              <w:rPr>
                <w:rFonts w:ascii="Times New Roman" w:hAnsi="Times New Roman"/>
                <w:sz w:val="15"/>
                <w:szCs w:val="15"/>
              </w:rPr>
              <w:t>病害类型</w:t>
            </w:r>
          </w:p>
        </w:tc>
        <w:tc>
          <w:tcPr>
            <w:tcW w:w="3243" w:type="pct"/>
            <w:vAlign w:val="center"/>
          </w:tcPr>
          <w:p w14:paraId="155FB226">
            <w:pPr>
              <w:spacing w:line="240" w:lineRule="auto"/>
              <w:jc w:val="center"/>
              <w:rPr>
                <w:rFonts w:ascii="Times New Roman" w:hAnsi="Times New Roman"/>
                <w:sz w:val="15"/>
                <w:szCs w:val="15"/>
              </w:rPr>
            </w:pPr>
            <w:r>
              <w:rPr>
                <w:rFonts w:ascii="Times New Roman" w:hAnsi="Times New Roman"/>
                <w:sz w:val="15"/>
                <w:szCs w:val="15"/>
              </w:rPr>
              <w:t>定义</w:t>
            </w:r>
          </w:p>
        </w:tc>
      </w:tr>
      <w:tr w14:paraId="60C19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6" w:type="pct"/>
            <w:vMerge w:val="restart"/>
            <w:vAlign w:val="center"/>
          </w:tcPr>
          <w:p w14:paraId="1DCE4760">
            <w:pPr>
              <w:spacing w:line="240" w:lineRule="auto"/>
              <w:jc w:val="center"/>
              <w:rPr>
                <w:rFonts w:ascii="Times New Roman" w:hAnsi="Times New Roman"/>
                <w:sz w:val="15"/>
                <w:szCs w:val="15"/>
              </w:rPr>
            </w:pPr>
            <w:r>
              <w:rPr>
                <w:rFonts w:ascii="Times New Roman" w:hAnsi="Times New Roman"/>
                <w:sz w:val="15"/>
                <w:szCs w:val="15"/>
              </w:rPr>
              <w:t>变形类</w:t>
            </w:r>
          </w:p>
        </w:tc>
        <w:tc>
          <w:tcPr>
            <w:tcW w:w="970" w:type="pct"/>
            <w:tcBorders>
              <w:bottom w:val="single" w:color="auto" w:sz="4" w:space="0"/>
            </w:tcBorders>
            <w:vAlign w:val="center"/>
          </w:tcPr>
          <w:p w14:paraId="394F03CB">
            <w:pPr>
              <w:spacing w:line="240" w:lineRule="auto"/>
              <w:jc w:val="center"/>
              <w:rPr>
                <w:rFonts w:ascii="Times New Roman" w:hAnsi="Times New Roman"/>
                <w:sz w:val="15"/>
                <w:szCs w:val="15"/>
              </w:rPr>
            </w:pPr>
            <w:r>
              <w:rPr>
                <w:rFonts w:ascii="Times New Roman" w:hAnsi="Times New Roman"/>
                <w:sz w:val="15"/>
                <w:szCs w:val="15"/>
              </w:rPr>
              <w:t>沉陷</w:t>
            </w:r>
          </w:p>
        </w:tc>
        <w:tc>
          <w:tcPr>
            <w:tcW w:w="3243" w:type="pct"/>
            <w:tcBorders>
              <w:bottom w:val="single" w:color="auto" w:sz="4" w:space="0"/>
            </w:tcBorders>
            <w:vAlign w:val="center"/>
          </w:tcPr>
          <w:p w14:paraId="5C209B3F">
            <w:pPr>
              <w:spacing w:line="240" w:lineRule="auto"/>
              <w:jc w:val="center"/>
              <w:rPr>
                <w:rFonts w:ascii="Times New Roman" w:hAnsi="Times New Roman"/>
                <w:sz w:val="15"/>
                <w:szCs w:val="15"/>
              </w:rPr>
            </w:pPr>
            <w:r>
              <w:rPr>
                <w:rFonts w:ascii="Times New Roman" w:hAnsi="Times New Roman"/>
                <w:sz w:val="15"/>
                <w:szCs w:val="15"/>
              </w:rPr>
              <w:t>局部下沉</w:t>
            </w:r>
          </w:p>
        </w:tc>
      </w:tr>
      <w:tr w14:paraId="52EAE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6" w:type="pct"/>
            <w:vMerge w:val="continue"/>
            <w:vAlign w:val="center"/>
          </w:tcPr>
          <w:p w14:paraId="3340A33A">
            <w:pPr>
              <w:spacing w:line="240" w:lineRule="auto"/>
              <w:jc w:val="center"/>
              <w:rPr>
                <w:rFonts w:ascii="Times New Roman" w:hAnsi="Times New Roman"/>
                <w:sz w:val="15"/>
                <w:szCs w:val="15"/>
              </w:rPr>
            </w:pPr>
          </w:p>
        </w:tc>
        <w:tc>
          <w:tcPr>
            <w:tcW w:w="970" w:type="pct"/>
            <w:tcBorders>
              <w:top w:val="single" w:color="auto" w:sz="4" w:space="0"/>
              <w:bottom w:val="single" w:color="auto" w:sz="4" w:space="0"/>
            </w:tcBorders>
            <w:vAlign w:val="center"/>
          </w:tcPr>
          <w:p w14:paraId="7241AF6E">
            <w:pPr>
              <w:spacing w:line="240" w:lineRule="auto"/>
              <w:jc w:val="center"/>
              <w:rPr>
                <w:rFonts w:ascii="Times New Roman" w:hAnsi="Times New Roman"/>
                <w:sz w:val="15"/>
                <w:szCs w:val="15"/>
              </w:rPr>
            </w:pPr>
            <w:r>
              <w:rPr>
                <w:rFonts w:ascii="Times New Roman" w:hAnsi="Times New Roman"/>
                <w:sz w:val="15"/>
                <w:szCs w:val="15"/>
              </w:rPr>
              <w:t>空洞</w:t>
            </w:r>
          </w:p>
        </w:tc>
        <w:tc>
          <w:tcPr>
            <w:tcW w:w="3243" w:type="pct"/>
            <w:tcBorders>
              <w:top w:val="single" w:color="auto" w:sz="4" w:space="0"/>
              <w:bottom w:val="single" w:color="auto" w:sz="4" w:space="0"/>
            </w:tcBorders>
            <w:vAlign w:val="center"/>
          </w:tcPr>
          <w:p w14:paraId="3BF329F5">
            <w:pPr>
              <w:spacing w:line="240" w:lineRule="auto"/>
              <w:jc w:val="center"/>
              <w:rPr>
                <w:rFonts w:ascii="Times New Roman" w:hAnsi="Times New Roman"/>
                <w:sz w:val="15"/>
                <w:szCs w:val="15"/>
              </w:rPr>
            </w:pPr>
            <w:r>
              <w:rPr>
                <w:rFonts w:ascii="Times New Roman" w:hAnsi="Times New Roman"/>
                <w:sz w:val="15"/>
                <w:szCs w:val="15"/>
              </w:rPr>
              <w:t>路基材料损失而形成的洞体</w:t>
            </w:r>
          </w:p>
        </w:tc>
      </w:tr>
      <w:tr w14:paraId="07CCB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6" w:type="pct"/>
            <w:vMerge w:val="continue"/>
            <w:vAlign w:val="center"/>
          </w:tcPr>
          <w:p w14:paraId="6DB36E43">
            <w:pPr>
              <w:keepNext/>
              <w:keepLines/>
              <w:spacing w:before="260" w:after="260" w:line="240" w:lineRule="auto"/>
              <w:jc w:val="center"/>
              <w:outlineLvl w:val="2"/>
              <w:rPr>
                <w:rFonts w:ascii="Times New Roman" w:hAnsi="Times New Roman"/>
                <w:sz w:val="15"/>
                <w:szCs w:val="15"/>
              </w:rPr>
            </w:pPr>
          </w:p>
        </w:tc>
        <w:tc>
          <w:tcPr>
            <w:tcW w:w="970" w:type="pct"/>
            <w:tcBorders>
              <w:top w:val="single" w:color="auto" w:sz="4" w:space="0"/>
              <w:bottom w:val="single" w:color="auto" w:sz="4" w:space="0"/>
            </w:tcBorders>
            <w:vAlign w:val="center"/>
          </w:tcPr>
          <w:p w14:paraId="60DDA3E8">
            <w:pPr>
              <w:spacing w:line="240" w:lineRule="auto"/>
              <w:jc w:val="center"/>
              <w:rPr>
                <w:rFonts w:ascii="Times New Roman" w:hAnsi="Times New Roman"/>
                <w:sz w:val="15"/>
                <w:szCs w:val="15"/>
              </w:rPr>
            </w:pPr>
            <w:r>
              <w:rPr>
                <w:rFonts w:ascii="Times New Roman" w:hAnsi="Times New Roman"/>
                <w:sz w:val="15"/>
                <w:szCs w:val="15"/>
              </w:rPr>
              <w:t>塌陷</w:t>
            </w:r>
          </w:p>
        </w:tc>
        <w:tc>
          <w:tcPr>
            <w:tcW w:w="3243" w:type="pct"/>
            <w:tcBorders>
              <w:top w:val="single" w:color="auto" w:sz="4" w:space="0"/>
              <w:bottom w:val="single" w:color="auto" w:sz="4" w:space="0"/>
            </w:tcBorders>
            <w:vAlign w:val="center"/>
          </w:tcPr>
          <w:p w14:paraId="7A2B8AD8">
            <w:pPr>
              <w:spacing w:line="240" w:lineRule="auto"/>
              <w:jc w:val="center"/>
              <w:rPr>
                <w:rFonts w:ascii="Times New Roman" w:hAnsi="Times New Roman"/>
                <w:sz w:val="15"/>
                <w:szCs w:val="15"/>
              </w:rPr>
            </w:pPr>
            <w:r>
              <w:rPr>
                <w:rFonts w:ascii="Times New Roman" w:hAnsi="Times New Roman"/>
                <w:sz w:val="15"/>
                <w:szCs w:val="15"/>
              </w:rPr>
              <w:t>路肩、边坡出现的垮塌或冲刷</w:t>
            </w:r>
          </w:p>
        </w:tc>
      </w:tr>
      <w:tr w14:paraId="34809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6" w:type="pct"/>
            <w:vMerge w:val="continue"/>
            <w:vAlign w:val="center"/>
          </w:tcPr>
          <w:p w14:paraId="7812F0F5">
            <w:pPr>
              <w:keepNext/>
              <w:keepLines/>
              <w:spacing w:before="260" w:after="260" w:line="240" w:lineRule="auto"/>
              <w:jc w:val="center"/>
              <w:outlineLvl w:val="2"/>
              <w:rPr>
                <w:rFonts w:ascii="Times New Roman" w:hAnsi="Times New Roman"/>
                <w:sz w:val="15"/>
                <w:szCs w:val="15"/>
              </w:rPr>
            </w:pPr>
          </w:p>
        </w:tc>
        <w:tc>
          <w:tcPr>
            <w:tcW w:w="970" w:type="pct"/>
            <w:tcBorders>
              <w:top w:val="single" w:color="auto" w:sz="4" w:space="0"/>
            </w:tcBorders>
            <w:vAlign w:val="center"/>
          </w:tcPr>
          <w:p w14:paraId="1FCC2830">
            <w:pPr>
              <w:spacing w:line="240" w:lineRule="auto"/>
              <w:jc w:val="center"/>
              <w:rPr>
                <w:rFonts w:ascii="Times New Roman" w:hAnsi="Times New Roman"/>
                <w:sz w:val="15"/>
                <w:szCs w:val="15"/>
              </w:rPr>
            </w:pPr>
            <w:r>
              <w:rPr>
                <w:rFonts w:ascii="Times New Roman" w:hAnsi="Times New Roman"/>
                <w:sz w:val="15"/>
                <w:szCs w:val="15"/>
              </w:rPr>
              <w:t>滑移</w:t>
            </w:r>
          </w:p>
        </w:tc>
        <w:tc>
          <w:tcPr>
            <w:tcW w:w="3243" w:type="pct"/>
            <w:tcBorders>
              <w:top w:val="single" w:color="auto" w:sz="4" w:space="0"/>
            </w:tcBorders>
            <w:vAlign w:val="center"/>
          </w:tcPr>
          <w:p w14:paraId="046A3584">
            <w:pPr>
              <w:spacing w:line="240" w:lineRule="auto"/>
              <w:jc w:val="center"/>
              <w:rPr>
                <w:rFonts w:ascii="Times New Roman" w:hAnsi="Times New Roman"/>
                <w:sz w:val="15"/>
                <w:szCs w:val="15"/>
              </w:rPr>
            </w:pPr>
            <w:r>
              <w:rPr>
                <w:rFonts w:ascii="Times New Roman" w:hAnsi="Times New Roman"/>
                <w:sz w:val="15"/>
                <w:szCs w:val="15"/>
              </w:rPr>
              <w:t>挡墙向墙体外水平移动或倾斜</w:t>
            </w:r>
          </w:p>
        </w:tc>
      </w:tr>
      <w:tr w14:paraId="3881A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6" w:type="pct"/>
            <w:vAlign w:val="center"/>
          </w:tcPr>
          <w:p w14:paraId="31EFFEFC">
            <w:pPr>
              <w:spacing w:line="240" w:lineRule="auto"/>
              <w:jc w:val="center"/>
              <w:rPr>
                <w:rFonts w:ascii="Times New Roman" w:hAnsi="Times New Roman"/>
                <w:sz w:val="15"/>
                <w:szCs w:val="15"/>
              </w:rPr>
            </w:pPr>
            <w:r>
              <w:rPr>
                <w:rFonts w:ascii="Times New Roman" w:hAnsi="Times New Roman"/>
                <w:sz w:val="15"/>
                <w:szCs w:val="15"/>
              </w:rPr>
              <w:t>松散类</w:t>
            </w:r>
          </w:p>
        </w:tc>
        <w:tc>
          <w:tcPr>
            <w:tcW w:w="970" w:type="pct"/>
            <w:vAlign w:val="center"/>
          </w:tcPr>
          <w:p w14:paraId="15E397F0">
            <w:pPr>
              <w:spacing w:line="240" w:lineRule="auto"/>
              <w:jc w:val="center"/>
              <w:rPr>
                <w:rFonts w:ascii="Times New Roman" w:hAnsi="Times New Roman"/>
                <w:sz w:val="15"/>
                <w:szCs w:val="15"/>
              </w:rPr>
            </w:pPr>
            <w:r>
              <w:rPr>
                <w:rFonts w:ascii="Times New Roman" w:hAnsi="Times New Roman"/>
                <w:sz w:val="15"/>
                <w:szCs w:val="15"/>
              </w:rPr>
              <w:t>松散</w:t>
            </w:r>
          </w:p>
        </w:tc>
        <w:tc>
          <w:tcPr>
            <w:tcW w:w="3243" w:type="pct"/>
            <w:vAlign w:val="center"/>
          </w:tcPr>
          <w:p w14:paraId="3945290F">
            <w:pPr>
              <w:spacing w:line="240" w:lineRule="auto"/>
              <w:jc w:val="center"/>
              <w:rPr>
                <w:rFonts w:ascii="Times New Roman" w:hAnsi="Times New Roman"/>
                <w:sz w:val="15"/>
                <w:szCs w:val="15"/>
              </w:rPr>
            </w:pPr>
            <w:r>
              <w:rPr>
                <w:rFonts w:ascii="Times New Roman" w:hAnsi="Times New Roman"/>
                <w:sz w:val="15"/>
                <w:szCs w:val="15"/>
              </w:rPr>
              <w:t>基层材料粘结力丧失形成松散状颗粒或块状</w:t>
            </w:r>
          </w:p>
        </w:tc>
      </w:tr>
    </w:tbl>
    <w:p w14:paraId="2A411822">
      <w:pPr>
        <w:spacing w:beforeLines="50"/>
        <w:rPr>
          <w:rFonts w:ascii="Times New Roman" w:hAnsi="Times New Roman"/>
        </w:rPr>
      </w:pPr>
      <w:r>
        <w:rPr>
          <w:rFonts w:ascii="Times New Roman" w:hAnsi="Times New Roman"/>
        </w:rPr>
        <w:t>4.6.2 路基病害计量标准按表4.6.2计量。</w:t>
      </w:r>
    </w:p>
    <w:p w14:paraId="24148F26">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表4.6.2 路基病害计量标准</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13"/>
        <w:gridCol w:w="1829"/>
        <w:gridCol w:w="6171"/>
      </w:tblGrid>
      <w:tr w14:paraId="111F9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756" w:type="pct"/>
            <w:gridSpan w:val="2"/>
            <w:vAlign w:val="center"/>
          </w:tcPr>
          <w:p w14:paraId="0E7B9E96">
            <w:pPr>
              <w:spacing w:line="240" w:lineRule="auto"/>
              <w:jc w:val="center"/>
              <w:rPr>
                <w:rFonts w:hint="default" w:ascii="Times New Roman" w:hAnsi="Times New Roman"/>
                <w:sz w:val="15"/>
                <w:szCs w:val="15"/>
              </w:rPr>
            </w:pPr>
            <w:r>
              <w:rPr>
                <w:rFonts w:hint="default" w:ascii="Times New Roman" w:hAnsi="Times New Roman"/>
                <w:sz w:val="15"/>
                <w:szCs w:val="15"/>
              </w:rPr>
              <w:t>病害类型</w:t>
            </w:r>
          </w:p>
        </w:tc>
        <w:tc>
          <w:tcPr>
            <w:tcW w:w="3243" w:type="pct"/>
          </w:tcPr>
          <w:p w14:paraId="4AA06C0B">
            <w:pPr>
              <w:spacing w:line="240" w:lineRule="auto"/>
              <w:jc w:val="center"/>
              <w:rPr>
                <w:rFonts w:hint="default" w:ascii="Times New Roman" w:hAnsi="Times New Roman"/>
                <w:sz w:val="15"/>
                <w:szCs w:val="15"/>
              </w:rPr>
            </w:pPr>
            <w:r>
              <w:rPr>
                <w:rFonts w:hint="default" w:ascii="Times New Roman" w:hAnsi="Times New Roman"/>
                <w:sz w:val="15"/>
                <w:szCs w:val="15"/>
              </w:rPr>
              <w:t>计量标准</w:t>
            </w:r>
          </w:p>
        </w:tc>
      </w:tr>
      <w:tr w14:paraId="461EE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95" w:type="pct"/>
            <w:vMerge w:val="restart"/>
            <w:vAlign w:val="center"/>
          </w:tcPr>
          <w:p w14:paraId="3D0D20EA">
            <w:pPr>
              <w:spacing w:line="240" w:lineRule="auto"/>
              <w:jc w:val="center"/>
              <w:rPr>
                <w:rFonts w:hint="default" w:ascii="Times New Roman" w:hAnsi="Times New Roman"/>
                <w:sz w:val="15"/>
                <w:szCs w:val="15"/>
              </w:rPr>
            </w:pPr>
            <w:r>
              <w:rPr>
                <w:rFonts w:hint="default" w:ascii="Times New Roman" w:hAnsi="Times New Roman"/>
                <w:sz w:val="15"/>
                <w:szCs w:val="15"/>
              </w:rPr>
              <w:t>变形类</w:t>
            </w:r>
          </w:p>
        </w:tc>
        <w:tc>
          <w:tcPr>
            <w:tcW w:w="960" w:type="pct"/>
            <w:vAlign w:val="center"/>
          </w:tcPr>
          <w:p w14:paraId="0C61E63B">
            <w:pPr>
              <w:spacing w:line="240" w:lineRule="auto"/>
              <w:jc w:val="center"/>
              <w:rPr>
                <w:rFonts w:hint="default" w:ascii="Times New Roman" w:hAnsi="Times New Roman"/>
                <w:sz w:val="15"/>
                <w:szCs w:val="15"/>
              </w:rPr>
            </w:pPr>
            <w:r>
              <w:rPr>
                <w:rFonts w:hint="default" w:ascii="Times New Roman" w:hAnsi="Times New Roman"/>
                <w:sz w:val="15"/>
                <w:szCs w:val="15"/>
              </w:rPr>
              <w:t>沉陷</w:t>
            </w:r>
          </w:p>
        </w:tc>
        <w:tc>
          <w:tcPr>
            <w:tcW w:w="3243" w:type="pct"/>
            <w:vAlign w:val="center"/>
          </w:tcPr>
          <w:p w14:paraId="0A77596B">
            <w:pPr>
              <w:spacing w:line="240" w:lineRule="auto"/>
              <w:jc w:val="center"/>
              <w:rPr>
                <w:rFonts w:hint="default" w:ascii="Times New Roman" w:hAnsi="Times New Roman"/>
                <w:sz w:val="15"/>
                <w:szCs w:val="15"/>
              </w:rPr>
            </w:pPr>
            <w:r>
              <w:rPr>
                <w:rFonts w:hint="default" w:ascii="Times New Roman" w:hAnsi="Times New Roman"/>
                <w:sz w:val="15"/>
                <w:szCs w:val="15"/>
              </w:rPr>
              <w:t>按长（m）×宽（m）计量</w:t>
            </w:r>
          </w:p>
        </w:tc>
      </w:tr>
      <w:tr w14:paraId="06B8D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95" w:type="pct"/>
            <w:vMerge w:val="continue"/>
            <w:vAlign w:val="center"/>
          </w:tcPr>
          <w:p w14:paraId="1B4D7E6A">
            <w:pPr>
              <w:keepNext/>
              <w:keepLines/>
              <w:spacing w:before="260" w:after="260" w:line="240" w:lineRule="auto"/>
              <w:jc w:val="center"/>
              <w:outlineLvl w:val="2"/>
              <w:rPr>
                <w:rFonts w:hint="default" w:ascii="Times New Roman" w:hAnsi="Times New Roman"/>
                <w:sz w:val="15"/>
                <w:szCs w:val="15"/>
              </w:rPr>
            </w:pPr>
          </w:p>
        </w:tc>
        <w:tc>
          <w:tcPr>
            <w:tcW w:w="960" w:type="pct"/>
            <w:vAlign w:val="center"/>
          </w:tcPr>
          <w:p w14:paraId="414DDB9D">
            <w:pPr>
              <w:spacing w:line="240" w:lineRule="auto"/>
              <w:jc w:val="center"/>
              <w:rPr>
                <w:rFonts w:hint="default" w:ascii="Times New Roman" w:hAnsi="Times New Roman"/>
                <w:sz w:val="15"/>
                <w:szCs w:val="15"/>
              </w:rPr>
            </w:pPr>
            <w:r>
              <w:rPr>
                <w:rFonts w:hint="default" w:ascii="Times New Roman" w:hAnsi="Times New Roman"/>
                <w:sz w:val="15"/>
                <w:szCs w:val="15"/>
              </w:rPr>
              <w:t>空洞</w:t>
            </w:r>
          </w:p>
        </w:tc>
        <w:tc>
          <w:tcPr>
            <w:tcW w:w="3243" w:type="pct"/>
            <w:vAlign w:val="center"/>
          </w:tcPr>
          <w:p w14:paraId="4EDA06B8">
            <w:pPr>
              <w:spacing w:line="240" w:lineRule="auto"/>
              <w:jc w:val="center"/>
              <w:rPr>
                <w:rFonts w:hint="default" w:ascii="Times New Roman" w:hAnsi="Times New Roman"/>
                <w:sz w:val="15"/>
                <w:szCs w:val="15"/>
              </w:rPr>
            </w:pPr>
            <w:r>
              <w:rPr>
                <w:rFonts w:hint="default" w:ascii="Times New Roman" w:hAnsi="Times New Roman"/>
                <w:sz w:val="15"/>
                <w:szCs w:val="15"/>
              </w:rPr>
              <w:t>按长（m）×宽（m）计量</w:t>
            </w:r>
          </w:p>
        </w:tc>
      </w:tr>
      <w:tr w14:paraId="4E3FF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95" w:type="pct"/>
            <w:vMerge w:val="continue"/>
            <w:vAlign w:val="center"/>
          </w:tcPr>
          <w:p w14:paraId="2F8B7D1B">
            <w:pPr>
              <w:keepNext/>
              <w:keepLines/>
              <w:spacing w:before="260" w:after="260" w:line="240" w:lineRule="auto"/>
              <w:jc w:val="center"/>
              <w:outlineLvl w:val="2"/>
              <w:rPr>
                <w:rFonts w:hint="default" w:ascii="Times New Roman" w:hAnsi="Times New Roman"/>
                <w:sz w:val="15"/>
                <w:szCs w:val="15"/>
              </w:rPr>
            </w:pPr>
          </w:p>
        </w:tc>
        <w:tc>
          <w:tcPr>
            <w:tcW w:w="960" w:type="pct"/>
            <w:vAlign w:val="center"/>
          </w:tcPr>
          <w:p w14:paraId="64B77B2A">
            <w:pPr>
              <w:spacing w:line="240" w:lineRule="auto"/>
              <w:jc w:val="center"/>
              <w:rPr>
                <w:rFonts w:hint="default" w:ascii="Times New Roman" w:hAnsi="Times New Roman"/>
                <w:sz w:val="15"/>
                <w:szCs w:val="15"/>
              </w:rPr>
            </w:pPr>
            <w:r>
              <w:rPr>
                <w:rFonts w:hint="default" w:ascii="Times New Roman" w:hAnsi="Times New Roman"/>
                <w:sz w:val="15"/>
                <w:szCs w:val="15"/>
              </w:rPr>
              <w:t>塌陷</w:t>
            </w:r>
          </w:p>
        </w:tc>
        <w:tc>
          <w:tcPr>
            <w:tcW w:w="3243" w:type="pct"/>
            <w:vAlign w:val="center"/>
          </w:tcPr>
          <w:p w14:paraId="7ED6FDB4">
            <w:pPr>
              <w:spacing w:line="240" w:lineRule="auto"/>
              <w:jc w:val="center"/>
              <w:rPr>
                <w:rFonts w:hint="default" w:ascii="Times New Roman" w:hAnsi="Times New Roman"/>
                <w:sz w:val="15"/>
                <w:szCs w:val="15"/>
              </w:rPr>
            </w:pPr>
            <w:r>
              <w:rPr>
                <w:rFonts w:hint="default" w:ascii="Times New Roman" w:hAnsi="Times New Roman"/>
                <w:sz w:val="15"/>
                <w:szCs w:val="15"/>
              </w:rPr>
              <w:t>按长（m）×宽（m）计量</w:t>
            </w:r>
          </w:p>
        </w:tc>
      </w:tr>
      <w:tr w14:paraId="274F2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95" w:type="pct"/>
            <w:vMerge w:val="continue"/>
            <w:vAlign w:val="center"/>
          </w:tcPr>
          <w:p w14:paraId="7A8D3ED7">
            <w:pPr>
              <w:keepNext/>
              <w:keepLines/>
              <w:spacing w:before="260" w:after="260" w:line="240" w:lineRule="auto"/>
              <w:jc w:val="center"/>
              <w:outlineLvl w:val="2"/>
              <w:rPr>
                <w:rFonts w:hint="default" w:ascii="Times New Roman" w:hAnsi="Times New Roman"/>
                <w:sz w:val="15"/>
                <w:szCs w:val="15"/>
              </w:rPr>
            </w:pPr>
          </w:p>
        </w:tc>
        <w:tc>
          <w:tcPr>
            <w:tcW w:w="960" w:type="pct"/>
            <w:vAlign w:val="center"/>
          </w:tcPr>
          <w:p w14:paraId="46243BBC">
            <w:pPr>
              <w:spacing w:line="240" w:lineRule="auto"/>
              <w:jc w:val="center"/>
              <w:rPr>
                <w:rFonts w:hint="default" w:ascii="Times New Roman" w:hAnsi="Times New Roman"/>
                <w:sz w:val="15"/>
                <w:szCs w:val="15"/>
              </w:rPr>
            </w:pPr>
            <w:r>
              <w:rPr>
                <w:rFonts w:hint="default" w:ascii="Times New Roman" w:hAnsi="Times New Roman"/>
                <w:sz w:val="15"/>
                <w:szCs w:val="15"/>
              </w:rPr>
              <w:t>滑移</w:t>
            </w:r>
          </w:p>
        </w:tc>
        <w:tc>
          <w:tcPr>
            <w:tcW w:w="3243" w:type="pct"/>
            <w:vAlign w:val="center"/>
          </w:tcPr>
          <w:p w14:paraId="1DDF2800">
            <w:pPr>
              <w:spacing w:line="240" w:lineRule="auto"/>
              <w:jc w:val="center"/>
              <w:rPr>
                <w:rFonts w:hint="default" w:ascii="Times New Roman" w:hAnsi="Times New Roman"/>
                <w:sz w:val="15"/>
                <w:szCs w:val="15"/>
              </w:rPr>
            </w:pPr>
            <w:r>
              <w:rPr>
                <w:rFonts w:hint="default" w:ascii="Times New Roman" w:hAnsi="Times New Roman"/>
                <w:sz w:val="15"/>
                <w:szCs w:val="15"/>
              </w:rPr>
              <w:t>按处计量</w:t>
            </w:r>
          </w:p>
        </w:tc>
      </w:tr>
      <w:tr w14:paraId="7244C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95" w:type="pct"/>
            <w:vAlign w:val="center"/>
          </w:tcPr>
          <w:p w14:paraId="26D608AA">
            <w:pPr>
              <w:spacing w:line="240" w:lineRule="auto"/>
              <w:jc w:val="center"/>
              <w:rPr>
                <w:rFonts w:hint="default" w:ascii="Times New Roman" w:hAnsi="Times New Roman"/>
                <w:sz w:val="15"/>
                <w:szCs w:val="15"/>
              </w:rPr>
            </w:pPr>
            <w:r>
              <w:rPr>
                <w:rFonts w:hint="default" w:ascii="Times New Roman" w:hAnsi="Times New Roman"/>
                <w:sz w:val="15"/>
                <w:szCs w:val="15"/>
              </w:rPr>
              <w:t>松散类</w:t>
            </w:r>
          </w:p>
        </w:tc>
        <w:tc>
          <w:tcPr>
            <w:tcW w:w="960" w:type="pct"/>
            <w:vAlign w:val="center"/>
          </w:tcPr>
          <w:p w14:paraId="54076666">
            <w:pPr>
              <w:spacing w:line="240" w:lineRule="auto"/>
              <w:jc w:val="center"/>
              <w:rPr>
                <w:rFonts w:hint="default" w:ascii="Times New Roman" w:hAnsi="Times New Roman"/>
                <w:sz w:val="15"/>
                <w:szCs w:val="15"/>
              </w:rPr>
            </w:pPr>
            <w:r>
              <w:rPr>
                <w:rFonts w:hint="default" w:ascii="Times New Roman" w:hAnsi="Times New Roman"/>
                <w:sz w:val="15"/>
                <w:szCs w:val="15"/>
              </w:rPr>
              <w:t>松散</w:t>
            </w:r>
          </w:p>
        </w:tc>
        <w:tc>
          <w:tcPr>
            <w:tcW w:w="3243" w:type="pct"/>
            <w:vAlign w:val="center"/>
          </w:tcPr>
          <w:p w14:paraId="3304C256">
            <w:pPr>
              <w:spacing w:line="240" w:lineRule="auto"/>
              <w:jc w:val="center"/>
              <w:rPr>
                <w:rFonts w:hint="default" w:ascii="Times New Roman" w:hAnsi="Times New Roman"/>
                <w:sz w:val="15"/>
                <w:szCs w:val="15"/>
              </w:rPr>
            </w:pPr>
            <w:r>
              <w:rPr>
                <w:rFonts w:hint="default" w:ascii="Times New Roman" w:hAnsi="Times New Roman"/>
                <w:sz w:val="15"/>
                <w:szCs w:val="15"/>
              </w:rPr>
              <w:t>按长（m）×宽（m）计量</w:t>
            </w:r>
          </w:p>
        </w:tc>
      </w:tr>
    </w:tbl>
    <w:p w14:paraId="1653B6A9">
      <w:pPr>
        <w:pStyle w:val="4"/>
        <w:spacing w:before="157" w:beforeLines="50" w:after="157" w:afterLines="50" w:line="360" w:lineRule="auto"/>
        <w:jc w:val="center"/>
        <w:rPr>
          <w:rFonts w:ascii="Times New Roman" w:hAnsi="Times New Roman"/>
        </w:rPr>
      </w:pPr>
      <w:bookmarkStart w:id="112" w:name="_Toc11946"/>
      <w:bookmarkStart w:id="113" w:name="_Toc14789"/>
      <w:bookmarkStart w:id="114" w:name="_Toc85187066"/>
      <w:bookmarkStart w:id="115" w:name="_Toc5972"/>
      <w:bookmarkStart w:id="116" w:name="_Toc89760592"/>
      <w:bookmarkStart w:id="117" w:name="_Toc21050"/>
      <w:bookmarkStart w:id="118" w:name="_Toc1570"/>
      <w:r>
        <w:rPr>
          <w:rFonts w:ascii="Times New Roman" w:hAnsi="Times New Roman"/>
        </w:rPr>
        <w:t>4.7</w:t>
      </w:r>
      <w:r>
        <w:rPr>
          <w:rFonts w:hint="default" w:ascii="Times New Roman" w:hAnsi="Times New Roman"/>
          <w:lang w:val="en-US" w:eastAsia="zh-CN"/>
        </w:rPr>
        <w:t xml:space="preserve"> </w:t>
      </w:r>
      <w:r>
        <w:rPr>
          <w:rFonts w:ascii="Times New Roman" w:hAnsi="Times New Roman"/>
        </w:rPr>
        <w:t>附属设施病害类型</w:t>
      </w:r>
      <w:bookmarkEnd w:id="112"/>
      <w:bookmarkEnd w:id="113"/>
      <w:bookmarkEnd w:id="114"/>
      <w:bookmarkEnd w:id="115"/>
      <w:bookmarkEnd w:id="116"/>
      <w:bookmarkEnd w:id="117"/>
      <w:bookmarkEnd w:id="118"/>
    </w:p>
    <w:p w14:paraId="0B62E74D">
      <w:pPr>
        <w:rPr>
          <w:rFonts w:ascii="Times New Roman" w:hAnsi="Times New Roman"/>
        </w:rPr>
      </w:pPr>
      <w:r>
        <w:rPr>
          <w:rFonts w:ascii="Times New Roman" w:hAnsi="Times New Roman"/>
        </w:rPr>
        <w:t>4.7.1附属设施病害分为残缺类、变形类、其他类共3大类7小类，详见表4.7.1。</w:t>
      </w:r>
    </w:p>
    <w:p w14:paraId="5839677E">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表4.7.1 附属设施病害类型及定义</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13"/>
        <w:gridCol w:w="1496"/>
        <w:gridCol w:w="6704"/>
      </w:tblGrid>
      <w:tr w14:paraId="33E3B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476" w:type="pct"/>
            <w:gridSpan w:val="2"/>
            <w:vAlign w:val="center"/>
          </w:tcPr>
          <w:p w14:paraId="1F1FA478">
            <w:pPr>
              <w:spacing w:line="240" w:lineRule="auto"/>
              <w:jc w:val="center"/>
              <w:rPr>
                <w:rFonts w:ascii="Times New Roman" w:hAnsi="Times New Roman"/>
                <w:sz w:val="15"/>
                <w:szCs w:val="15"/>
              </w:rPr>
            </w:pPr>
            <w:r>
              <w:rPr>
                <w:rFonts w:ascii="Times New Roman" w:hAnsi="Times New Roman"/>
                <w:sz w:val="15"/>
                <w:szCs w:val="15"/>
              </w:rPr>
              <w:t>病害类型</w:t>
            </w:r>
          </w:p>
        </w:tc>
        <w:tc>
          <w:tcPr>
            <w:tcW w:w="3523" w:type="pct"/>
            <w:vAlign w:val="center"/>
          </w:tcPr>
          <w:p w14:paraId="74395EA4">
            <w:pPr>
              <w:spacing w:line="240" w:lineRule="auto"/>
              <w:jc w:val="center"/>
              <w:rPr>
                <w:rFonts w:ascii="Times New Roman" w:hAnsi="Times New Roman"/>
                <w:sz w:val="15"/>
                <w:szCs w:val="15"/>
              </w:rPr>
            </w:pPr>
            <w:r>
              <w:rPr>
                <w:rFonts w:ascii="Times New Roman" w:hAnsi="Times New Roman"/>
                <w:sz w:val="15"/>
                <w:szCs w:val="15"/>
              </w:rPr>
              <w:t>定义</w:t>
            </w:r>
          </w:p>
        </w:tc>
      </w:tr>
      <w:tr w14:paraId="7679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83" w:hRule="atLeast"/>
          <w:jc w:val="center"/>
        </w:trPr>
        <w:tc>
          <w:tcPr>
            <w:tcW w:w="690" w:type="pct"/>
            <w:vMerge w:val="restart"/>
            <w:vAlign w:val="center"/>
          </w:tcPr>
          <w:p w14:paraId="4204FE4B">
            <w:pPr>
              <w:spacing w:line="240" w:lineRule="auto"/>
              <w:jc w:val="center"/>
              <w:rPr>
                <w:rFonts w:ascii="Times New Roman" w:hAnsi="Times New Roman"/>
                <w:sz w:val="15"/>
                <w:szCs w:val="15"/>
              </w:rPr>
            </w:pPr>
            <w:r>
              <w:rPr>
                <w:rFonts w:ascii="Times New Roman" w:hAnsi="Times New Roman"/>
                <w:sz w:val="15"/>
                <w:szCs w:val="15"/>
              </w:rPr>
              <w:t>残缺类</w:t>
            </w:r>
          </w:p>
        </w:tc>
        <w:tc>
          <w:tcPr>
            <w:tcW w:w="786" w:type="pct"/>
            <w:vAlign w:val="center"/>
          </w:tcPr>
          <w:p w14:paraId="76EB9EEE">
            <w:pPr>
              <w:spacing w:line="240" w:lineRule="auto"/>
              <w:jc w:val="center"/>
              <w:rPr>
                <w:rFonts w:ascii="Times New Roman" w:hAnsi="Times New Roman"/>
                <w:sz w:val="15"/>
                <w:szCs w:val="15"/>
              </w:rPr>
            </w:pPr>
            <w:r>
              <w:rPr>
                <w:rFonts w:ascii="Times New Roman" w:hAnsi="Times New Roman"/>
                <w:sz w:val="15"/>
                <w:szCs w:val="15"/>
              </w:rPr>
              <w:t>形变</w:t>
            </w:r>
          </w:p>
        </w:tc>
        <w:tc>
          <w:tcPr>
            <w:tcW w:w="3523" w:type="pct"/>
            <w:vAlign w:val="center"/>
          </w:tcPr>
          <w:p w14:paraId="33F04C2F">
            <w:pPr>
              <w:spacing w:line="240" w:lineRule="auto"/>
              <w:jc w:val="center"/>
              <w:rPr>
                <w:rFonts w:ascii="Times New Roman" w:hAnsi="Times New Roman"/>
                <w:sz w:val="15"/>
                <w:szCs w:val="15"/>
              </w:rPr>
            </w:pPr>
            <w:r>
              <w:rPr>
                <w:rFonts w:ascii="Times New Roman" w:hAnsi="Times New Roman"/>
                <w:sz w:val="15"/>
                <w:szCs w:val="15"/>
              </w:rPr>
              <w:t>分隔带及护栏</w:t>
            </w:r>
            <w:r>
              <w:rPr>
                <w:rFonts w:hint="eastAsia" w:ascii="Times New Roman" w:hAnsi="Times New Roman"/>
                <w:sz w:val="15"/>
                <w:szCs w:val="15"/>
              </w:rPr>
              <w:t>等附属设施</w:t>
            </w:r>
            <w:r>
              <w:rPr>
                <w:rFonts w:ascii="Times New Roman" w:hAnsi="Times New Roman"/>
                <w:sz w:val="15"/>
                <w:szCs w:val="15"/>
              </w:rPr>
              <w:t>因车辆碰撞或其他原因造成变形损坏；</w:t>
            </w:r>
          </w:p>
          <w:p w14:paraId="73178675">
            <w:pPr>
              <w:spacing w:line="240" w:lineRule="auto"/>
              <w:jc w:val="center"/>
              <w:rPr>
                <w:rFonts w:ascii="Times New Roman" w:hAnsi="Times New Roman"/>
                <w:sz w:val="15"/>
                <w:szCs w:val="15"/>
              </w:rPr>
            </w:pPr>
            <w:r>
              <w:rPr>
                <w:rFonts w:ascii="Times New Roman" w:hAnsi="Times New Roman"/>
                <w:sz w:val="15"/>
                <w:szCs w:val="15"/>
              </w:rPr>
              <w:t>检查井井框、井盖破碎，井盖凸出路面</w:t>
            </w:r>
          </w:p>
        </w:tc>
      </w:tr>
      <w:tr w14:paraId="0207E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90" w:type="pct"/>
            <w:vMerge w:val="continue"/>
            <w:vAlign w:val="center"/>
          </w:tcPr>
          <w:p w14:paraId="1A1BF869">
            <w:pPr>
              <w:keepNext/>
              <w:keepLines/>
              <w:spacing w:before="260" w:after="260" w:line="240" w:lineRule="auto"/>
              <w:jc w:val="center"/>
              <w:outlineLvl w:val="2"/>
              <w:rPr>
                <w:rFonts w:ascii="Times New Roman" w:hAnsi="Times New Roman"/>
                <w:sz w:val="15"/>
                <w:szCs w:val="15"/>
              </w:rPr>
            </w:pPr>
          </w:p>
        </w:tc>
        <w:tc>
          <w:tcPr>
            <w:tcW w:w="786" w:type="pct"/>
            <w:vAlign w:val="center"/>
          </w:tcPr>
          <w:p w14:paraId="0D181F2D">
            <w:pPr>
              <w:spacing w:line="240" w:lineRule="auto"/>
              <w:jc w:val="center"/>
              <w:rPr>
                <w:rFonts w:ascii="Times New Roman" w:hAnsi="Times New Roman"/>
                <w:sz w:val="15"/>
                <w:szCs w:val="15"/>
              </w:rPr>
            </w:pPr>
            <w:r>
              <w:rPr>
                <w:rFonts w:ascii="Times New Roman" w:hAnsi="Times New Roman"/>
                <w:sz w:val="15"/>
                <w:szCs w:val="15"/>
              </w:rPr>
              <w:t>缺失</w:t>
            </w:r>
          </w:p>
        </w:tc>
        <w:tc>
          <w:tcPr>
            <w:tcW w:w="3523" w:type="pct"/>
            <w:vAlign w:val="center"/>
          </w:tcPr>
          <w:p w14:paraId="41F1401C">
            <w:pPr>
              <w:spacing w:line="240" w:lineRule="auto"/>
              <w:jc w:val="center"/>
              <w:rPr>
                <w:rFonts w:ascii="Times New Roman" w:hAnsi="Times New Roman"/>
                <w:sz w:val="15"/>
                <w:szCs w:val="15"/>
              </w:rPr>
            </w:pPr>
            <w:r>
              <w:rPr>
                <w:rFonts w:ascii="Times New Roman" w:hAnsi="Times New Roman"/>
                <w:sz w:val="15"/>
                <w:szCs w:val="15"/>
              </w:rPr>
              <w:t>分隔带及护栏</w:t>
            </w:r>
            <w:r>
              <w:rPr>
                <w:rFonts w:hint="eastAsia" w:ascii="Times New Roman" w:hAnsi="Times New Roman"/>
                <w:sz w:val="15"/>
                <w:szCs w:val="15"/>
              </w:rPr>
              <w:t>等附属设施</w:t>
            </w:r>
            <w:r>
              <w:rPr>
                <w:rFonts w:ascii="Times New Roman" w:hAnsi="Times New Roman"/>
                <w:sz w:val="15"/>
                <w:szCs w:val="15"/>
              </w:rPr>
              <w:t>丢失，螺栓松动；</w:t>
            </w:r>
          </w:p>
          <w:p w14:paraId="49E269C6">
            <w:pPr>
              <w:spacing w:line="240" w:lineRule="auto"/>
              <w:jc w:val="center"/>
              <w:rPr>
                <w:rFonts w:ascii="Times New Roman" w:hAnsi="Times New Roman"/>
                <w:sz w:val="15"/>
                <w:szCs w:val="15"/>
              </w:rPr>
            </w:pPr>
            <w:r>
              <w:rPr>
                <w:rFonts w:ascii="Times New Roman" w:hAnsi="Times New Roman"/>
                <w:sz w:val="15"/>
                <w:szCs w:val="15"/>
              </w:rPr>
              <w:t>侧石、平石缺损；</w:t>
            </w:r>
          </w:p>
          <w:p w14:paraId="4718B649">
            <w:pPr>
              <w:spacing w:line="240" w:lineRule="auto"/>
              <w:jc w:val="center"/>
              <w:rPr>
                <w:rFonts w:ascii="Times New Roman" w:hAnsi="Times New Roman"/>
                <w:sz w:val="15"/>
                <w:szCs w:val="15"/>
              </w:rPr>
            </w:pPr>
            <w:r>
              <w:rPr>
                <w:rFonts w:ascii="Times New Roman" w:hAnsi="Times New Roman"/>
                <w:sz w:val="15"/>
                <w:szCs w:val="15"/>
              </w:rPr>
              <w:t>检查井井盖丢失</w:t>
            </w:r>
          </w:p>
        </w:tc>
      </w:tr>
      <w:tr w14:paraId="612E1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90" w:type="pct"/>
            <w:vMerge w:val="restart"/>
            <w:vAlign w:val="center"/>
          </w:tcPr>
          <w:p w14:paraId="09294079">
            <w:pPr>
              <w:spacing w:line="240" w:lineRule="auto"/>
              <w:jc w:val="center"/>
              <w:rPr>
                <w:rFonts w:ascii="Times New Roman" w:hAnsi="Times New Roman"/>
                <w:sz w:val="15"/>
                <w:szCs w:val="15"/>
              </w:rPr>
            </w:pPr>
            <w:r>
              <w:rPr>
                <w:rFonts w:ascii="Times New Roman" w:hAnsi="Times New Roman"/>
                <w:sz w:val="15"/>
                <w:szCs w:val="15"/>
              </w:rPr>
              <w:t>变形类</w:t>
            </w:r>
          </w:p>
        </w:tc>
        <w:tc>
          <w:tcPr>
            <w:tcW w:w="786" w:type="pct"/>
            <w:vAlign w:val="center"/>
          </w:tcPr>
          <w:p w14:paraId="7357481F">
            <w:pPr>
              <w:spacing w:line="240" w:lineRule="auto"/>
              <w:jc w:val="center"/>
              <w:rPr>
                <w:rFonts w:ascii="Times New Roman" w:hAnsi="Times New Roman"/>
                <w:sz w:val="15"/>
                <w:szCs w:val="15"/>
              </w:rPr>
            </w:pPr>
            <w:r>
              <w:rPr>
                <w:rFonts w:ascii="Times New Roman" w:hAnsi="Times New Roman"/>
                <w:sz w:val="15"/>
                <w:szCs w:val="15"/>
              </w:rPr>
              <w:t>沉陷</w:t>
            </w:r>
          </w:p>
        </w:tc>
        <w:tc>
          <w:tcPr>
            <w:tcW w:w="3523" w:type="pct"/>
            <w:vAlign w:val="center"/>
          </w:tcPr>
          <w:p w14:paraId="749345B0">
            <w:pPr>
              <w:spacing w:line="240" w:lineRule="auto"/>
              <w:jc w:val="center"/>
              <w:rPr>
                <w:rFonts w:ascii="Times New Roman" w:hAnsi="Times New Roman"/>
                <w:sz w:val="15"/>
                <w:szCs w:val="15"/>
              </w:rPr>
            </w:pPr>
            <w:r>
              <w:rPr>
                <w:rFonts w:ascii="Times New Roman" w:hAnsi="Times New Roman"/>
                <w:sz w:val="15"/>
                <w:szCs w:val="15"/>
              </w:rPr>
              <w:t>检查井支座松动</w:t>
            </w:r>
          </w:p>
        </w:tc>
      </w:tr>
      <w:tr w14:paraId="46772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90" w:type="pct"/>
            <w:vMerge w:val="continue"/>
            <w:vAlign w:val="center"/>
          </w:tcPr>
          <w:p w14:paraId="436BD380">
            <w:pPr>
              <w:keepNext/>
              <w:keepLines/>
              <w:spacing w:before="260" w:after="260" w:line="240" w:lineRule="auto"/>
              <w:jc w:val="center"/>
              <w:outlineLvl w:val="2"/>
              <w:rPr>
                <w:rFonts w:ascii="Times New Roman" w:hAnsi="Times New Roman"/>
                <w:sz w:val="15"/>
                <w:szCs w:val="15"/>
              </w:rPr>
            </w:pPr>
          </w:p>
        </w:tc>
        <w:tc>
          <w:tcPr>
            <w:tcW w:w="786" w:type="pct"/>
            <w:vAlign w:val="center"/>
          </w:tcPr>
          <w:p w14:paraId="1EDF26EF">
            <w:pPr>
              <w:spacing w:line="240" w:lineRule="auto"/>
              <w:jc w:val="center"/>
              <w:rPr>
                <w:rFonts w:ascii="Times New Roman" w:hAnsi="Times New Roman"/>
                <w:sz w:val="15"/>
                <w:szCs w:val="15"/>
              </w:rPr>
            </w:pPr>
            <w:r>
              <w:rPr>
                <w:rFonts w:ascii="Times New Roman" w:hAnsi="Times New Roman"/>
                <w:sz w:val="15"/>
                <w:szCs w:val="15"/>
              </w:rPr>
              <w:t>脱空</w:t>
            </w:r>
          </w:p>
        </w:tc>
        <w:tc>
          <w:tcPr>
            <w:tcW w:w="3523" w:type="pct"/>
            <w:vAlign w:val="center"/>
          </w:tcPr>
          <w:p w14:paraId="08921CBE">
            <w:pPr>
              <w:spacing w:line="240" w:lineRule="auto"/>
              <w:jc w:val="center"/>
              <w:rPr>
                <w:rFonts w:ascii="Times New Roman" w:hAnsi="Times New Roman"/>
                <w:sz w:val="15"/>
                <w:szCs w:val="15"/>
              </w:rPr>
            </w:pPr>
            <w:r>
              <w:rPr>
                <w:rFonts w:ascii="Times New Roman" w:hAnsi="Times New Roman"/>
                <w:sz w:val="15"/>
                <w:szCs w:val="15"/>
              </w:rPr>
              <w:t>分隔带及护栏</w:t>
            </w:r>
            <w:r>
              <w:rPr>
                <w:rFonts w:hint="eastAsia" w:ascii="Times New Roman" w:hAnsi="Times New Roman"/>
                <w:sz w:val="15"/>
                <w:szCs w:val="15"/>
              </w:rPr>
              <w:t>等附属设施</w:t>
            </w:r>
            <w:r>
              <w:rPr>
                <w:rFonts w:ascii="Times New Roman" w:hAnsi="Times New Roman"/>
                <w:sz w:val="15"/>
                <w:szCs w:val="15"/>
              </w:rPr>
              <w:t>基础预埋件基层材料损失；</w:t>
            </w:r>
          </w:p>
          <w:p w14:paraId="29C0F39D">
            <w:pPr>
              <w:spacing w:line="240" w:lineRule="auto"/>
              <w:jc w:val="center"/>
              <w:rPr>
                <w:rFonts w:ascii="Times New Roman" w:hAnsi="Times New Roman"/>
                <w:sz w:val="15"/>
                <w:szCs w:val="15"/>
              </w:rPr>
            </w:pPr>
            <w:r>
              <w:rPr>
                <w:rFonts w:ascii="Times New Roman" w:hAnsi="Times New Roman"/>
                <w:sz w:val="15"/>
                <w:szCs w:val="15"/>
              </w:rPr>
              <w:t>侧石、平石基层材料损失；</w:t>
            </w:r>
          </w:p>
          <w:p w14:paraId="470FB3E7">
            <w:pPr>
              <w:spacing w:line="240" w:lineRule="auto"/>
              <w:jc w:val="center"/>
              <w:rPr>
                <w:rFonts w:ascii="Times New Roman" w:hAnsi="Times New Roman"/>
                <w:sz w:val="15"/>
                <w:szCs w:val="15"/>
              </w:rPr>
            </w:pPr>
            <w:r>
              <w:rPr>
                <w:rFonts w:ascii="Times New Roman" w:hAnsi="Times New Roman"/>
                <w:sz w:val="15"/>
                <w:szCs w:val="15"/>
              </w:rPr>
              <w:t>检查井井盖倾斜或塌陷</w:t>
            </w:r>
          </w:p>
        </w:tc>
      </w:tr>
      <w:tr w14:paraId="38B5F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90" w:type="pct"/>
            <w:vMerge w:val="continue"/>
            <w:vAlign w:val="center"/>
          </w:tcPr>
          <w:p w14:paraId="2599DD5D">
            <w:pPr>
              <w:keepNext/>
              <w:keepLines/>
              <w:spacing w:before="260" w:after="260" w:line="240" w:lineRule="auto"/>
              <w:jc w:val="center"/>
              <w:outlineLvl w:val="2"/>
              <w:rPr>
                <w:rFonts w:ascii="Times New Roman" w:hAnsi="Times New Roman"/>
                <w:sz w:val="15"/>
                <w:szCs w:val="15"/>
              </w:rPr>
            </w:pPr>
          </w:p>
        </w:tc>
        <w:tc>
          <w:tcPr>
            <w:tcW w:w="786" w:type="pct"/>
            <w:vAlign w:val="center"/>
          </w:tcPr>
          <w:p w14:paraId="6A914668">
            <w:pPr>
              <w:spacing w:line="240" w:lineRule="auto"/>
              <w:jc w:val="center"/>
              <w:rPr>
                <w:rFonts w:ascii="Times New Roman" w:hAnsi="Times New Roman"/>
                <w:sz w:val="15"/>
                <w:szCs w:val="15"/>
              </w:rPr>
            </w:pPr>
            <w:r>
              <w:rPr>
                <w:rFonts w:ascii="Times New Roman" w:hAnsi="Times New Roman"/>
                <w:sz w:val="15"/>
                <w:szCs w:val="15"/>
              </w:rPr>
              <w:t>松动</w:t>
            </w:r>
          </w:p>
        </w:tc>
        <w:tc>
          <w:tcPr>
            <w:tcW w:w="3523" w:type="pct"/>
            <w:vAlign w:val="center"/>
          </w:tcPr>
          <w:p w14:paraId="5C2FF1E3">
            <w:pPr>
              <w:spacing w:line="240" w:lineRule="auto"/>
              <w:jc w:val="center"/>
              <w:rPr>
                <w:rFonts w:ascii="Times New Roman" w:hAnsi="Times New Roman"/>
                <w:sz w:val="15"/>
                <w:szCs w:val="15"/>
              </w:rPr>
            </w:pPr>
            <w:r>
              <w:rPr>
                <w:rFonts w:ascii="Times New Roman" w:hAnsi="Times New Roman"/>
                <w:sz w:val="15"/>
                <w:szCs w:val="15"/>
              </w:rPr>
              <w:t>检查井下沉、烂边，车辆行驶至检查井时，有明显的跳车现象</w:t>
            </w:r>
          </w:p>
        </w:tc>
      </w:tr>
      <w:tr w14:paraId="1FFD8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90" w:type="pct"/>
            <w:vMerge w:val="restart"/>
            <w:vAlign w:val="center"/>
          </w:tcPr>
          <w:p w14:paraId="25F7F103">
            <w:pPr>
              <w:spacing w:line="240" w:lineRule="auto"/>
              <w:jc w:val="center"/>
              <w:rPr>
                <w:rFonts w:ascii="Times New Roman" w:hAnsi="Times New Roman"/>
                <w:sz w:val="15"/>
                <w:szCs w:val="15"/>
              </w:rPr>
            </w:pPr>
            <w:r>
              <w:rPr>
                <w:rFonts w:ascii="Times New Roman" w:hAnsi="Times New Roman"/>
                <w:sz w:val="15"/>
                <w:szCs w:val="15"/>
              </w:rPr>
              <w:t>其他类</w:t>
            </w:r>
          </w:p>
        </w:tc>
        <w:tc>
          <w:tcPr>
            <w:tcW w:w="786" w:type="pct"/>
            <w:vAlign w:val="center"/>
          </w:tcPr>
          <w:p w14:paraId="2E15384F">
            <w:pPr>
              <w:spacing w:line="240" w:lineRule="auto"/>
              <w:jc w:val="center"/>
              <w:rPr>
                <w:rFonts w:ascii="Times New Roman" w:hAnsi="Times New Roman"/>
                <w:sz w:val="15"/>
                <w:szCs w:val="15"/>
              </w:rPr>
            </w:pPr>
            <w:r>
              <w:rPr>
                <w:rFonts w:ascii="Times New Roman" w:hAnsi="Times New Roman"/>
                <w:sz w:val="15"/>
                <w:szCs w:val="15"/>
              </w:rPr>
              <w:t>不配套</w:t>
            </w:r>
          </w:p>
        </w:tc>
        <w:tc>
          <w:tcPr>
            <w:tcW w:w="3523" w:type="pct"/>
            <w:vAlign w:val="center"/>
          </w:tcPr>
          <w:p w14:paraId="5E917F76">
            <w:pPr>
              <w:spacing w:line="240" w:lineRule="auto"/>
              <w:jc w:val="center"/>
              <w:rPr>
                <w:rFonts w:ascii="Times New Roman" w:hAnsi="Times New Roman"/>
                <w:sz w:val="15"/>
                <w:szCs w:val="15"/>
              </w:rPr>
            </w:pPr>
            <w:r>
              <w:rPr>
                <w:rFonts w:ascii="Times New Roman" w:hAnsi="Times New Roman"/>
                <w:sz w:val="15"/>
                <w:szCs w:val="15"/>
              </w:rPr>
              <w:t>分隔带及护栏</w:t>
            </w:r>
            <w:r>
              <w:rPr>
                <w:rFonts w:hint="eastAsia" w:ascii="Times New Roman" w:hAnsi="Times New Roman"/>
                <w:sz w:val="15"/>
                <w:szCs w:val="15"/>
              </w:rPr>
              <w:t>等附属设施</w:t>
            </w:r>
            <w:r>
              <w:rPr>
                <w:rFonts w:ascii="Times New Roman" w:hAnsi="Times New Roman"/>
                <w:sz w:val="15"/>
                <w:szCs w:val="15"/>
              </w:rPr>
              <w:t>与原设计不一致；</w:t>
            </w:r>
          </w:p>
          <w:p w14:paraId="0E980A53">
            <w:pPr>
              <w:spacing w:line="240" w:lineRule="auto"/>
              <w:jc w:val="center"/>
              <w:rPr>
                <w:rFonts w:ascii="Times New Roman" w:hAnsi="Times New Roman"/>
                <w:sz w:val="15"/>
                <w:szCs w:val="15"/>
              </w:rPr>
            </w:pPr>
            <w:r>
              <w:rPr>
                <w:rFonts w:ascii="Times New Roman" w:hAnsi="Times New Roman"/>
                <w:sz w:val="15"/>
                <w:szCs w:val="15"/>
              </w:rPr>
              <w:t>检查井井盖与结构尺寸不符</w:t>
            </w:r>
          </w:p>
        </w:tc>
      </w:tr>
      <w:tr w14:paraId="27562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90" w:type="pct"/>
            <w:vMerge w:val="continue"/>
            <w:vAlign w:val="center"/>
          </w:tcPr>
          <w:p w14:paraId="33799981">
            <w:pPr>
              <w:keepNext/>
              <w:keepLines/>
              <w:spacing w:before="260" w:after="260" w:line="240" w:lineRule="auto"/>
              <w:jc w:val="center"/>
              <w:outlineLvl w:val="2"/>
              <w:rPr>
                <w:rFonts w:ascii="Times New Roman" w:hAnsi="Times New Roman"/>
                <w:sz w:val="15"/>
                <w:szCs w:val="15"/>
              </w:rPr>
            </w:pPr>
          </w:p>
        </w:tc>
        <w:tc>
          <w:tcPr>
            <w:tcW w:w="786" w:type="pct"/>
            <w:vAlign w:val="center"/>
          </w:tcPr>
          <w:p w14:paraId="25F1EC49">
            <w:pPr>
              <w:spacing w:line="240" w:lineRule="auto"/>
              <w:jc w:val="center"/>
              <w:rPr>
                <w:rFonts w:ascii="Times New Roman" w:hAnsi="Times New Roman"/>
                <w:sz w:val="15"/>
                <w:szCs w:val="15"/>
              </w:rPr>
            </w:pPr>
            <w:r>
              <w:rPr>
                <w:rFonts w:ascii="Times New Roman" w:hAnsi="Times New Roman"/>
                <w:sz w:val="15"/>
                <w:szCs w:val="15"/>
              </w:rPr>
              <w:t>噪声</w:t>
            </w:r>
          </w:p>
        </w:tc>
        <w:tc>
          <w:tcPr>
            <w:tcW w:w="3523" w:type="pct"/>
            <w:vAlign w:val="center"/>
          </w:tcPr>
          <w:p w14:paraId="44311F2E">
            <w:pPr>
              <w:spacing w:line="240" w:lineRule="auto"/>
              <w:jc w:val="center"/>
              <w:rPr>
                <w:rFonts w:ascii="Times New Roman" w:hAnsi="Times New Roman"/>
                <w:sz w:val="15"/>
                <w:szCs w:val="15"/>
              </w:rPr>
            </w:pPr>
            <w:r>
              <w:rPr>
                <w:rFonts w:ascii="Times New Roman" w:hAnsi="Times New Roman"/>
                <w:sz w:val="15"/>
                <w:szCs w:val="15"/>
              </w:rPr>
              <w:t>井盖锁扣或转轴丢失、断裂，或井盖与井框不配套，车辆行驶至检查井时，有突发噪声</w:t>
            </w:r>
          </w:p>
        </w:tc>
      </w:tr>
    </w:tbl>
    <w:p w14:paraId="57E35AC8">
      <w:pPr>
        <w:rPr>
          <w:rFonts w:ascii="Times New Roman" w:hAnsi="Times New Roman"/>
        </w:rPr>
      </w:pPr>
      <w:r>
        <w:rPr>
          <w:rFonts w:ascii="Times New Roman" w:hAnsi="Times New Roman"/>
        </w:rPr>
        <w:t>4.7.2 附属设施病害计量标准按表4.7.2计量。</w:t>
      </w:r>
    </w:p>
    <w:p w14:paraId="67904659">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表4.7.2 附属设施病害计量标准</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84"/>
        <w:gridCol w:w="1614"/>
        <w:gridCol w:w="6615"/>
      </w:tblGrid>
      <w:tr w14:paraId="3F230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1523" w:type="pct"/>
            <w:gridSpan w:val="2"/>
            <w:vAlign w:val="center"/>
          </w:tcPr>
          <w:p w14:paraId="481AFE5E">
            <w:pPr>
              <w:spacing w:line="240" w:lineRule="auto"/>
              <w:jc w:val="center"/>
              <w:rPr>
                <w:rFonts w:hint="eastAsia" w:ascii="宋体" w:hAnsi="宋体" w:cs="宋体"/>
                <w:sz w:val="15"/>
                <w:szCs w:val="15"/>
              </w:rPr>
            </w:pPr>
            <w:r>
              <w:rPr>
                <w:rFonts w:hint="eastAsia" w:ascii="宋体" w:hAnsi="宋体" w:cs="宋体"/>
                <w:sz w:val="15"/>
                <w:szCs w:val="15"/>
              </w:rPr>
              <w:t>病害类型</w:t>
            </w:r>
          </w:p>
        </w:tc>
        <w:tc>
          <w:tcPr>
            <w:tcW w:w="3476" w:type="pct"/>
            <w:vAlign w:val="center"/>
          </w:tcPr>
          <w:p w14:paraId="11735A10">
            <w:pPr>
              <w:spacing w:line="240" w:lineRule="auto"/>
              <w:jc w:val="center"/>
              <w:rPr>
                <w:rFonts w:hint="eastAsia" w:ascii="宋体" w:hAnsi="宋体" w:cs="宋体"/>
                <w:sz w:val="15"/>
                <w:szCs w:val="15"/>
              </w:rPr>
            </w:pPr>
            <w:r>
              <w:rPr>
                <w:rFonts w:hint="eastAsia" w:ascii="宋体" w:hAnsi="宋体" w:cs="宋体"/>
                <w:sz w:val="15"/>
                <w:szCs w:val="15"/>
              </w:rPr>
              <w:t>计量标准</w:t>
            </w:r>
          </w:p>
        </w:tc>
      </w:tr>
      <w:tr w14:paraId="2A7C3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75" w:type="pct"/>
            <w:vMerge w:val="restart"/>
            <w:vAlign w:val="center"/>
          </w:tcPr>
          <w:p w14:paraId="284AE3FC">
            <w:pPr>
              <w:spacing w:line="240" w:lineRule="auto"/>
              <w:jc w:val="center"/>
              <w:rPr>
                <w:rFonts w:hint="eastAsia" w:ascii="宋体" w:hAnsi="宋体" w:cs="宋体"/>
                <w:sz w:val="15"/>
                <w:szCs w:val="15"/>
              </w:rPr>
            </w:pPr>
            <w:r>
              <w:rPr>
                <w:rFonts w:hint="eastAsia" w:ascii="宋体" w:hAnsi="宋体" w:cs="宋体"/>
                <w:sz w:val="15"/>
                <w:szCs w:val="15"/>
              </w:rPr>
              <w:t>残缺类</w:t>
            </w:r>
          </w:p>
        </w:tc>
        <w:tc>
          <w:tcPr>
            <w:tcW w:w="848" w:type="pct"/>
            <w:vAlign w:val="center"/>
          </w:tcPr>
          <w:p w14:paraId="3A20ED78">
            <w:pPr>
              <w:spacing w:line="240" w:lineRule="auto"/>
              <w:jc w:val="center"/>
              <w:rPr>
                <w:rFonts w:hint="eastAsia" w:ascii="宋体" w:hAnsi="宋体" w:cs="宋体"/>
                <w:sz w:val="15"/>
                <w:szCs w:val="15"/>
              </w:rPr>
            </w:pPr>
            <w:r>
              <w:rPr>
                <w:rFonts w:hint="eastAsia" w:ascii="宋体" w:hAnsi="宋体" w:cs="宋体"/>
                <w:sz w:val="15"/>
                <w:szCs w:val="15"/>
              </w:rPr>
              <w:t>形变</w:t>
            </w:r>
          </w:p>
        </w:tc>
        <w:tc>
          <w:tcPr>
            <w:tcW w:w="3476" w:type="pct"/>
            <w:vAlign w:val="center"/>
          </w:tcPr>
          <w:p w14:paraId="692DCAA1">
            <w:pPr>
              <w:spacing w:line="240" w:lineRule="auto"/>
              <w:jc w:val="center"/>
              <w:rPr>
                <w:rFonts w:hint="eastAsia" w:ascii="宋体" w:hAnsi="宋体" w:eastAsia="宋体" w:cs="宋体"/>
                <w:sz w:val="15"/>
                <w:szCs w:val="15"/>
                <w:lang w:eastAsia="zh-CN"/>
              </w:rPr>
            </w:pPr>
            <w:r>
              <w:rPr>
                <w:rFonts w:hint="eastAsia" w:ascii="宋体" w:hAnsi="宋体" w:cs="宋体"/>
                <w:sz w:val="15"/>
                <w:szCs w:val="15"/>
              </w:rPr>
              <w:t>分隔带及护栏等附属设施按原设计的样式，按件计量</w:t>
            </w:r>
            <w:r>
              <w:rPr>
                <w:rFonts w:hint="eastAsia" w:ascii="宋体" w:hAnsi="宋体" w:cs="宋体"/>
                <w:sz w:val="15"/>
                <w:szCs w:val="15"/>
                <w:lang w:eastAsia="zh-CN"/>
              </w:rPr>
              <w:t>；</w:t>
            </w:r>
          </w:p>
          <w:p w14:paraId="70A4D252">
            <w:pPr>
              <w:spacing w:line="240" w:lineRule="auto"/>
              <w:jc w:val="center"/>
              <w:rPr>
                <w:rFonts w:hint="eastAsia" w:ascii="宋体" w:hAnsi="宋体" w:cs="宋体"/>
                <w:sz w:val="15"/>
                <w:szCs w:val="15"/>
              </w:rPr>
            </w:pPr>
            <w:r>
              <w:rPr>
                <w:rFonts w:hint="eastAsia" w:ascii="宋体" w:hAnsi="宋体" w:cs="宋体"/>
                <w:sz w:val="15"/>
                <w:szCs w:val="15"/>
              </w:rPr>
              <w:t>检查井井框井盖按座计量</w:t>
            </w:r>
          </w:p>
        </w:tc>
      </w:tr>
      <w:tr w14:paraId="1CD0C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75" w:type="pct"/>
            <w:vMerge w:val="continue"/>
            <w:vAlign w:val="center"/>
          </w:tcPr>
          <w:p w14:paraId="4D1E2541">
            <w:pPr>
              <w:keepNext/>
              <w:keepLines/>
              <w:spacing w:line="240" w:lineRule="auto"/>
              <w:jc w:val="center"/>
              <w:outlineLvl w:val="2"/>
              <w:rPr>
                <w:rFonts w:hint="eastAsia" w:ascii="宋体" w:hAnsi="宋体" w:cs="宋体"/>
                <w:sz w:val="15"/>
                <w:szCs w:val="15"/>
              </w:rPr>
            </w:pPr>
          </w:p>
        </w:tc>
        <w:tc>
          <w:tcPr>
            <w:tcW w:w="848" w:type="pct"/>
            <w:vAlign w:val="center"/>
          </w:tcPr>
          <w:p w14:paraId="5BD1758B">
            <w:pPr>
              <w:spacing w:line="240" w:lineRule="auto"/>
              <w:jc w:val="center"/>
              <w:rPr>
                <w:rFonts w:hint="eastAsia" w:ascii="宋体" w:hAnsi="宋体" w:cs="宋体"/>
                <w:sz w:val="15"/>
                <w:szCs w:val="15"/>
              </w:rPr>
            </w:pPr>
            <w:r>
              <w:rPr>
                <w:rFonts w:hint="eastAsia" w:ascii="宋体" w:hAnsi="宋体" w:cs="宋体"/>
                <w:sz w:val="15"/>
                <w:szCs w:val="15"/>
              </w:rPr>
              <w:t>缺失</w:t>
            </w:r>
          </w:p>
        </w:tc>
        <w:tc>
          <w:tcPr>
            <w:tcW w:w="3476" w:type="pct"/>
            <w:vAlign w:val="center"/>
          </w:tcPr>
          <w:p w14:paraId="2FFFA380">
            <w:pPr>
              <w:spacing w:line="240" w:lineRule="auto"/>
              <w:jc w:val="center"/>
              <w:rPr>
                <w:rFonts w:hint="eastAsia" w:ascii="宋体" w:hAnsi="宋体" w:eastAsia="宋体" w:cs="宋体"/>
                <w:sz w:val="15"/>
                <w:szCs w:val="15"/>
                <w:lang w:eastAsia="zh-CN"/>
              </w:rPr>
            </w:pPr>
            <w:r>
              <w:rPr>
                <w:rFonts w:hint="eastAsia" w:ascii="宋体" w:hAnsi="宋体" w:cs="宋体"/>
                <w:sz w:val="15"/>
                <w:szCs w:val="15"/>
              </w:rPr>
              <w:t>分隔带及护栏等附属设施按原设计的样式，按件计量</w:t>
            </w:r>
            <w:r>
              <w:rPr>
                <w:rFonts w:hint="eastAsia" w:ascii="宋体" w:hAnsi="宋体" w:cs="宋体"/>
                <w:sz w:val="15"/>
                <w:szCs w:val="15"/>
                <w:lang w:eastAsia="zh-CN"/>
              </w:rPr>
              <w:t>；</w:t>
            </w:r>
          </w:p>
          <w:p w14:paraId="767AD76A">
            <w:pPr>
              <w:spacing w:line="240" w:lineRule="auto"/>
              <w:jc w:val="center"/>
              <w:rPr>
                <w:rFonts w:hint="eastAsia" w:ascii="宋体" w:hAnsi="宋体" w:eastAsia="宋体" w:cs="宋体"/>
                <w:sz w:val="15"/>
                <w:szCs w:val="15"/>
                <w:lang w:eastAsia="zh-CN"/>
              </w:rPr>
            </w:pPr>
            <w:r>
              <w:rPr>
                <w:rFonts w:hint="eastAsia" w:ascii="宋体" w:hAnsi="宋体" w:cs="宋体"/>
                <w:sz w:val="15"/>
                <w:szCs w:val="15"/>
              </w:rPr>
              <w:t>侧石、平石按原设计的样式，按m计量</w:t>
            </w:r>
            <w:r>
              <w:rPr>
                <w:rFonts w:hint="eastAsia" w:ascii="宋体" w:hAnsi="宋体" w:cs="宋体"/>
                <w:sz w:val="15"/>
                <w:szCs w:val="15"/>
                <w:lang w:eastAsia="zh-CN"/>
              </w:rPr>
              <w:t>；</w:t>
            </w:r>
          </w:p>
          <w:p w14:paraId="6F213996">
            <w:pPr>
              <w:spacing w:line="240" w:lineRule="auto"/>
              <w:jc w:val="center"/>
              <w:rPr>
                <w:rFonts w:hint="eastAsia" w:ascii="宋体" w:hAnsi="宋体" w:cs="宋体"/>
                <w:sz w:val="15"/>
                <w:szCs w:val="15"/>
              </w:rPr>
            </w:pPr>
            <w:r>
              <w:rPr>
                <w:rFonts w:hint="eastAsia" w:ascii="宋体" w:hAnsi="宋体" w:cs="宋体"/>
                <w:sz w:val="15"/>
                <w:szCs w:val="15"/>
              </w:rPr>
              <w:t>检查井井框井盖按座计量</w:t>
            </w:r>
          </w:p>
        </w:tc>
      </w:tr>
      <w:tr w14:paraId="0AFD2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75" w:type="pct"/>
            <w:vMerge w:val="restart"/>
            <w:vAlign w:val="center"/>
          </w:tcPr>
          <w:p w14:paraId="3D4CE162">
            <w:pPr>
              <w:spacing w:line="240" w:lineRule="auto"/>
              <w:jc w:val="center"/>
              <w:rPr>
                <w:rFonts w:hint="eastAsia" w:ascii="宋体" w:hAnsi="宋体" w:cs="宋体"/>
                <w:sz w:val="15"/>
                <w:szCs w:val="15"/>
              </w:rPr>
            </w:pPr>
            <w:r>
              <w:rPr>
                <w:rFonts w:hint="eastAsia" w:ascii="宋体" w:hAnsi="宋体" w:cs="宋体"/>
                <w:sz w:val="15"/>
                <w:szCs w:val="15"/>
              </w:rPr>
              <w:t>变形类</w:t>
            </w:r>
          </w:p>
        </w:tc>
        <w:tc>
          <w:tcPr>
            <w:tcW w:w="848" w:type="pct"/>
            <w:vAlign w:val="center"/>
          </w:tcPr>
          <w:p w14:paraId="61D127A9">
            <w:pPr>
              <w:spacing w:line="240" w:lineRule="auto"/>
              <w:jc w:val="center"/>
              <w:rPr>
                <w:rFonts w:hint="eastAsia" w:ascii="宋体" w:hAnsi="宋体" w:cs="宋体"/>
                <w:sz w:val="15"/>
                <w:szCs w:val="15"/>
              </w:rPr>
            </w:pPr>
            <w:r>
              <w:rPr>
                <w:rFonts w:hint="eastAsia" w:ascii="宋体" w:hAnsi="宋体" w:cs="宋体"/>
                <w:sz w:val="15"/>
                <w:szCs w:val="15"/>
              </w:rPr>
              <w:t>沉陷</w:t>
            </w:r>
          </w:p>
        </w:tc>
        <w:tc>
          <w:tcPr>
            <w:tcW w:w="3476" w:type="pct"/>
            <w:vAlign w:val="center"/>
          </w:tcPr>
          <w:p w14:paraId="14804073">
            <w:pPr>
              <w:spacing w:line="240" w:lineRule="auto"/>
              <w:jc w:val="center"/>
              <w:rPr>
                <w:rFonts w:hint="eastAsia" w:ascii="宋体" w:hAnsi="宋体" w:cs="宋体"/>
                <w:sz w:val="15"/>
                <w:szCs w:val="15"/>
              </w:rPr>
            </w:pPr>
            <w:r>
              <w:rPr>
                <w:rFonts w:hint="eastAsia" w:ascii="宋体" w:hAnsi="宋体" w:cs="宋体"/>
                <w:sz w:val="15"/>
                <w:szCs w:val="15"/>
              </w:rPr>
              <w:t>检查井按座计量</w:t>
            </w:r>
          </w:p>
        </w:tc>
      </w:tr>
      <w:tr w14:paraId="1FF56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75" w:type="pct"/>
            <w:vMerge w:val="continue"/>
            <w:vAlign w:val="center"/>
          </w:tcPr>
          <w:p w14:paraId="4D7FBC48">
            <w:pPr>
              <w:keepNext/>
              <w:keepLines/>
              <w:spacing w:line="240" w:lineRule="auto"/>
              <w:jc w:val="center"/>
              <w:outlineLvl w:val="2"/>
              <w:rPr>
                <w:rFonts w:hint="eastAsia" w:ascii="宋体" w:hAnsi="宋体" w:cs="宋体"/>
                <w:sz w:val="15"/>
                <w:szCs w:val="15"/>
              </w:rPr>
            </w:pPr>
          </w:p>
        </w:tc>
        <w:tc>
          <w:tcPr>
            <w:tcW w:w="848" w:type="pct"/>
            <w:vAlign w:val="center"/>
          </w:tcPr>
          <w:p w14:paraId="3B0FC73E">
            <w:pPr>
              <w:spacing w:line="240" w:lineRule="auto"/>
              <w:jc w:val="center"/>
              <w:rPr>
                <w:rFonts w:hint="eastAsia" w:ascii="宋体" w:hAnsi="宋体" w:cs="宋体"/>
                <w:sz w:val="15"/>
                <w:szCs w:val="15"/>
              </w:rPr>
            </w:pPr>
            <w:r>
              <w:rPr>
                <w:rFonts w:hint="eastAsia" w:ascii="宋体" w:hAnsi="宋体" w:cs="宋体"/>
                <w:sz w:val="15"/>
                <w:szCs w:val="15"/>
              </w:rPr>
              <w:t>脱空</w:t>
            </w:r>
          </w:p>
        </w:tc>
        <w:tc>
          <w:tcPr>
            <w:tcW w:w="3476" w:type="pct"/>
            <w:vAlign w:val="center"/>
          </w:tcPr>
          <w:p w14:paraId="2499EEFB">
            <w:pPr>
              <w:spacing w:line="240" w:lineRule="auto"/>
              <w:jc w:val="center"/>
              <w:rPr>
                <w:rFonts w:hint="eastAsia" w:ascii="宋体" w:hAnsi="宋体" w:eastAsia="宋体" w:cs="宋体"/>
                <w:sz w:val="15"/>
                <w:szCs w:val="15"/>
                <w:lang w:eastAsia="zh-CN"/>
              </w:rPr>
            </w:pPr>
            <w:r>
              <w:rPr>
                <w:rFonts w:hint="eastAsia" w:ascii="宋体" w:hAnsi="宋体" w:cs="宋体"/>
                <w:sz w:val="15"/>
                <w:szCs w:val="15"/>
              </w:rPr>
              <w:t>分隔带及护栏等附属设施按原设计的样式，按件计量</w:t>
            </w:r>
            <w:r>
              <w:rPr>
                <w:rFonts w:hint="eastAsia" w:ascii="宋体" w:hAnsi="宋体" w:cs="宋体"/>
                <w:sz w:val="15"/>
                <w:szCs w:val="15"/>
                <w:lang w:eastAsia="zh-CN"/>
              </w:rPr>
              <w:t>；</w:t>
            </w:r>
          </w:p>
          <w:p w14:paraId="5A554D63">
            <w:pPr>
              <w:spacing w:line="240" w:lineRule="auto"/>
              <w:jc w:val="center"/>
              <w:rPr>
                <w:rFonts w:hint="eastAsia" w:ascii="宋体" w:hAnsi="宋体" w:eastAsia="宋体" w:cs="宋体"/>
                <w:sz w:val="15"/>
                <w:szCs w:val="15"/>
                <w:lang w:eastAsia="zh-CN"/>
              </w:rPr>
            </w:pPr>
            <w:r>
              <w:rPr>
                <w:rFonts w:hint="eastAsia" w:ascii="宋体" w:hAnsi="宋体" w:cs="宋体"/>
                <w:sz w:val="15"/>
                <w:szCs w:val="15"/>
              </w:rPr>
              <w:t>侧石、平石按原设计的样式，按m计量</w:t>
            </w:r>
            <w:r>
              <w:rPr>
                <w:rFonts w:hint="eastAsia" w:ascii="宋体" w:hAnsi="宋体" w:cs="宋体"/>
                <w:sz w:val="15"/>
                <w:szCs w:val="15"/>
                <w:lang w:eastAsia="zh-CN"/>
              </w:rPr>
              <w:t>；</w:t>
            </w:r>
          </w:p>
          <w:p w14:paraId="3291A01D">
            <w:pPr>
              <w:spacing w:line="240" w:lineRule="auto"/>
              <w:jc w:val="center"/>
              <w:rPr>
                <w:rFonts w:hint="eastAsia" w:ascii="宋体" w:hAnsi="宋体" w:cs="宋体"/>
                <w:sz w:val="15"/>
                <w:szCs w:val="15"/>
              </w:rPr>
            </w:pPr>
            <w:r>
              <w:rPr>
                <w:rFonts w:hint="eastAsia" w:ascii="宋体" w:hAnsi="宋体" w:cs="宋体"/>
                <w:sz w:val="15"/>
                <w:szCs w:val="15"/>
              </w:rPr>
              <w:t>检查井井框井盖按座计量</w:t>
            </w:r>
          </w:p>
        </w:tc>
      </w:tr>
      <w:tr w14:paraId="15F97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75" w:type="pct"/>
            <w:vMerge w:val="continue"/>
            <w:vAlign w:val="center"/>
          </w:tcPr>
          <w:p w14:paraId="088F6CBD">
            <w:pPr>
              <w:keepNext/>
              <w:keepLines/>
              <w:spacing w:line="240" w:lineRule="auto"/>
              <w:jc w:val="center"/>
              <w:outlineLvl w:val="2"/>
              <w:rPr>
                <w:rFonts w:hint="eastAsia" w:ascii="宋体" w:hAnsi="宋体" w:cs="宋体"/>
                <w:sz w:val="15"/>
                <w:szCs w:val="15"/>
              </w:rPr>
            </w:pPr>
          </w:p>
        </w:tc>
        <w:tc>
          <w:tcPr>
            <w:tcW w:w="848" w:type="pct"/>
            <w:vAlign w:val="center"/>
          </w:tcPr>
          <w:p w14:paraId="16594A91">
            <w:pPr>
              <w:spacing w:line="240" w:lineRule="auto"/>
              <w:jc w:val="center"/>
              <w:rPr>
                <w:rFonts w:hint="eastAsia" w:ascii="宋体" w:hAnsi="宋体" w:cs="宋体"/>
                <w:sz w:val="15"/>
                <w:szCs w:val="15"/>
              </w:rPr>
            </w:pPr>
            <w:r>
              <w:rPr>
                <w:rFonts w:hint="eastAsia" w:ascii="宋体" w:hAnsi="宋体" w:cs="宋体"/>
                <w:sz w:val="15"/>
                <w:szCs w:val="15"/>
              </w:rPr>
              <w:t>松动</w:t>
            </w:r>
          </w:p>
        </w:tc>
        <w:tc>
          <w:tcPr>
            <w:tcW w:w="3476" w:type="pct"/>
            <w:vAlign w:val="center"/>
          </w:tcPr>
          <w:p w14:paraId="701E2345">
            <w:pPr>
              <w:spacing w:line="240" w:lineRule="auto"/>
              <w:jc w:val="center"/>
              <w:rPr>
                <w:rFonts w:hint="eastAsia" w:ascii="宋体" w:hAnsi="宋体" w:cs="宋体"/>
                <w:sz w:val="15"/>
                <w:szCs w:val="15"/>
              </w:rPr>
            </w:pPr>
            <w:r>
              <w:rPr>
                <w:rFonts w:hint="eastAsia" w:ascii="宋体" w:hAnsi="宋体" w:cs="宋体"/>
                <w:sz w:val="15"/>
                <w:szCs w:val="15"/>
              </w:rPr>
              <w:t>检查井按座计量</w:t>
            </w:r>
          </w:p>
        </w:tc>
      </w:tr>
      <w:tr w14:paraId="05991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75" w:type="pct"/>
            <w:vMerge w:val="restart"/>
            <w:vAlign w:val="center"/>
          </w:tcPr>
          <w:p w14:paraId="79E60B67">
            <w:pPr>
              <w:spacing w:line="240" w:lineRule="auto"/>
              <w:jc w:val="center"/>
              <w:rPr>
                <w:rFonts w:hint="eastAsia" w:ascii="宋体" w:hAnsi="宋体" w:cs="宋体"/>
                <w:sz w:val="15"/>
                <w:szCs w:val="15"/>
              </w:rPr>
            </w:pPr>
            <w:r>
              <w:rPr>
                <w:rFonts w:hint="eastAsia" w:ascii="宋体" w:hAnsi="宋体" w:cs="宋体"/>
                <w:sz w:val="15"/>
                <w:szCs w:val="15"/>
              </w:rPr>
              <w:t>其他类</w:t>
            </w:r>
          </w:p>
        </w:tc>
        <w:tc>
          <w:tcPr>
            <w:tcW w:w="848" w:type="pct"/>
            <w:vAlign w:val="center"/>
          </w:tcPr>
          <w:p w14:paraId="49BAE2C4">
            <w:pPr>
              <w:spacing w:line="240" w:lineRule="auto"/>
              <w:jc w:val="center"/>
              <w:rPr>
                <w:rFonts w:hint="eastAsia" w:ascii="宋体" w:hAnsi="宋体" w:cs="宋体"/>
                <w:sz w:val="15"/>
                <w:szCs w:val="15"/>
              </w:rPr>
            </w:pPr>
            <w:r>
              <w:rPr>
                <w:rFonts w:hint="eastAsia" w:ascii="宋体" w:hAnsi="宋体" w:cs="宋体"/>
                <w:sz w:val="15"/>
                <w:szCs w:val="15"/>
              </w:rPr>
              <w:t>不配套</w:t>
            </w:r>
          </w:p>
        </w:tc>
        <w:tc>
          <w:tcPr>
            <w:tcW w:w="3476" w:type="pct"/>
            <w:vAlign w:val="center"/>
          </w:tcPr>
          <w:p w14:paraId="6A020A83">
            <w:pPr>
              <w:spacing w:line="240" w:lineRule="auto"/>
              <w:jc w:val="center"/>
              <w:rPr>
                <w:rFonts w:hint="eastAsia" w:ascii="宋体" w:hAnsi="宋体" w:eastAsia="宋体" w:cs="宋体"/>
                <w:sz w:val="15"/>
                <w:szCs w:val="15"/>
                <w:lang w:eastAsia="zh-CN"/>
              </w:rPr>
            </w:pPr>
            <w:r>
              <w:rPr>
                <w:rFonts w:hint="eastAsia" w:ascii="宋体" w:hAnsi="宋体" w:cs="宋体"/>
                <w:sz w:val="15"/>
                <w:szCs w:val="15"/>
              </w:rPr>
              <w:t>分隔带及护栏等附属设施按原设计的样式，按件计量</w:t>
            </w:r>
            <w:r>
              <w:rPr>
                <w:rFonts w:hint="eastAsia" w:ascii="宋体" w:hAnsi="宋体" w:cs="宋体"/>
                <w:sz w:val="15"/>
                <w:szCs w:val="15"/>
                <w:lang w:eastAsia="zh-CN"/>
              </w:rPr>
              <w:t>；</w:t>
            </w:r>
          </w:p>
          <w:p w14:paraId="7AA893AA">
            <w:pPr>
              <w:spacing w:line="240" w:lineRule="auto"/>
              <w:jc w:val="center"/>
              <w:rPr>
                <w:rFonts w:hint="eastAsia" w:ascii="宋体" w:hAnsi="宋体" w:cs="宋体"/>
                <w:sz w:val="15"/>
                <w:szCs w:val="15"/>
              </w:rPr>
            </w:pPr>
            <w:r>
              <w:rPr>
                <w:rFonts w:hint="eastAsia" w:ascii="宋体" w:hAnsi="宋体" w:cs="宋体"/>
                <w:sz w:val="15"/>
                <w:szCs w:val="15"/>
              </w:rPr>
              <w:t>检查井井框井盖按座计量</w:t>
            </w:r>
          </w:p>
        </w:tc>
      </w:tr>
      <w:tr w14:paraId="09D3B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75" w:type="pct"/>
            <w:vMerge w:val="continue"/>
            <w:vAlign w:val="center"/>
          </w:tcPr>
          <w:p w14:paraId="5D1305B0">
            <w:pPr>
              <w:spacing w:line="240" w:lineRule="auto"/>
              <w:jc w:val="center"/>
              <w:rPr>
                <w:rFonts w:hint="eastAsia" w:ascii="宋体" w:hAnsi="宋体" w:cs="宋体"/>
                <w:sz w:val="15"/>
                <w:szCs w:val="15"/>
              </w:rPr>
            </w:pPr>
          </w:p>
        </w:tc>
        <w:tc>
          <w:tcPr>
            <w:tcW w:w="848" w:type="pct"/>
            <w:vAlign w:val="center"/>
          </w:tcPr>
          <w:p w14:paraId="4EFF5EBC">
            <w:pPr>
              <w:spacing w:line="240" w:lineRule="auto"/>
              <w:jc w:val="center"/>
              <w:rPr>
                <w:rFonts w:hint="eastAsia" w:ascii="宋体" w:hAnsi="宋体" w:cs="宋体"/>
                <w:sz w:val="15"/>
                <w:szCs w:val="15"/>
              </w:rPr>
            </w:pPr>
            <w:r>
              <w:rPr>
                <w:rFonts w:hint="eastAsia" w:ascii="宋体" w:hAnsi="宋体" w:cs="宋体"/>
                <w:sz w:val="15"/>
                <w:szCs w:val="15"/>
              </w:rPr>
              <w:t>噪声</w:t>
            </w:r>
          </w:p>
        </w:tc>
        <w:tc>
          <w:tcPr>
            <w:tcW w:w="3476" w:type="pct"/>
            <w:vAlign w:val="center"/>
          </w:tcPr>
          <w:p w14:paraId="50F2012B">
            <w:pPr>
              <w:spacing w:line="240" w:lineRule="auto"/>
              <w:jc w:val="center"/>
              <w:rPr>
                <w:rFonts w:hint="eastAsia" w:ascii="宋体" w:hAnsi="宋体" w:cs="宋体"/>
                <w:sz w:val="15"/>
                <w:szCs w:val="15"/>
              </w:rPr>
            </w:pPr>
            <w:r>
              <w:rPr>
                <w:rFonts w:hint="eastAsia" w:ascii="宋体" w:hAnsi="宋体" w:cs="宋体"/>
                <w:sz w:val="15"/>
                <w:szCs w:val="15"/>
              </w:rPr>
              <w:t>检查井按座计量</w:t>
            </w:r>
          </w:p>
        </w:tc>
      </w:tr>
    </w:tbl>
    <w:p w14:paraId="20A1F49D">
      <w:pPr>
        <w:keepNext/>
        <w:keepLines/>
        <w:pageBreakBefore w:val="0"/>
        <w:widowControl w:val="0"/>
        <w:kinsoku/>
        <w:wordWrap/>
        <w:overflowPunct/>
        <w:topLinePunct w:val="0"/>
        <w:autoSpaceDE/>
        <w:autoSpaceDN/>
        <w:bidi w:val="0"/>
        <w:adjustRightInd/>
        <w:snapToGrid/>
        <w:spacing w:line="579" w:lineRule="auto"/>
        <w:jc w:val="left"/>
        <w:textAlignment w:val="auto"/>
        <w:outlineLvl w:val="9"/>
      </w:pPr>
      <w:bookmarkStart w:id="119" w:name="_Toc85187067"/>
      <w:bookmarkStart w:id="120" w:name="_Toc89760593"/>
    </w:p>
    <w:p w14:paraId="04488D79">
      <w:pPr>
        <w:pStyle w:val="2"/>
      </w:pPr>
    </w:p>
    <w:p w14:paraId="6F01BE74">
      <w:pPr>
        <w:pStyle w:val="2"/>
      </w:pPr>
    </w:p>
    <w:p w14:paraId="40117E46">
      <w:pPr>
        <w:pStyle w:val="3"/>
        <w:spacing w:before="0" w:after="0" w:line="360" w:lineRule="auto"/>
        <w:jc w:val="center"/>
      </w:pPr>
      <w:bookmarkStart w:id="121" w:name="_Toc2419"/>
      <w:bookmarkStart w:id="122" w:name="_Toc29345"/>
      <w:bookmarkStart w:id="123" w:name="_Toc22507"/>
      <w:bookmarkStart w:id="124" w:name="_Toc748"/>
      <w:bookmarkStart w:id="125" w:name="_Toc13376"/>
      <w:r>
        <w:t>5 道路检测</w:t>
      </w:r>
      <w:bookmarkEnd w:id="119"/>
      <w:bookmarkEnd w:id="120"/>
      <w:bookmarkEnd w:id="121"/>
      <w:bookmarkEnd w:id="122"/>
      <w:bookmarkEnd w:id="123"/>
      <w:bookmarkEnd w:id="124"/>
      <w:bookmarkEnd w:id="125"/>
    </w:p>
    <w:p w14:paraId="197A9EAC">
      <w:pPr>
        <w:pStyle w:val="4"/>
        <w:spacing w:before="157" w:beforeLines="50" w:after="157" w:afterLines="50" w:line="360" w:lineRule="auto"/>
        <w:jc w:val="center"/>
        <w:rPr>
          <w:rFonts w:ascii="Times New Roman" w:hAnsi="Times New Roman"/>
        </w:rPr>
      </w:pPr>
      <w:bookmarkStart w:id="126" w:name="_Toc1851"/>
      <w:bookmarkStart w:id="127" w:name="_Toc28433"/>
      <w:bookmarkStart w:id="128" w:name="_Toc89760594"/>
      <w:bookmarkStart w:id="129" w:name="_Toc20938"/>
      <w:bookmarkStart w:id="130" w:name="_Toc85187068"/>
      <w:bookmarkStart w:id="131" w:name="_Toc1435"/>
      <w:bookmarkStart w:id="132" w:name="_Toc24668"/>
      <w:r>
        <w:rPr>
          <w:rFonts w:ascii="Times New Roman" w:hAnsi="Times New Roman"/>
        </w:rPr>
        <w:t>5.1</w:t>
      </w:r>
      <w:r>
        <w:rPr>
          <w:rFonts w:hint="default" w:ascii="Times New Roman" w:hAnsi="Times New Roman"/>
          <w:lang w:val="en-US" w:eastAsia="zh-CN"/>
        </w:rPr>
        <w:t xml:space="preserve"> </w:t>
      </w:r>
      <w:r>
        <w:rPr>
          <w:rFonts w:ascii="Times New Roman" w:hAnsi="Times New Roman"/>
        </w:rPr>
        <w:t>一般规定</w:t>
      </w:r>
      <w:bookmarkEnd w:id="126"/>
      <w:bookmarkEnd w:id="127"/>
      <w:bookmarkEnd w:id="128"/>
      <w:bookmarkEnd w:id="129"/>
      <w:bookmarkEnd w:id="130"/>
      <w:bookmarkEnd w:id="131"/>
      <w:bookmarkEnd w:id="132"/>
    </w:p>
    <w:p w14:paraId="756C4B05">
      <w:pPr>
        <w:rPr>
          <w:rFonts w:ascii="Times New Roman" w:hAnsi="Times New Roman"/>
        </w:rPr>
      </w:pPr>
      <w:r>
        <w:rPr>
          <w:rFonts w:ascii="Times New Roman" w:hAnsi="Times New Roman"/>
        </w:rPr>
        <w:t>5.1.1根据各类道路在城镇交通运输中的重要性，宜将城镇道路分为下列三个等级：</w:t>
      </w:r>
    </w:p>
    <w:p w14:paraId="0C1C58FB">
      <w:pPr>
        <w:ind w:left="0" w:leftChars="0" w:firstLine="420" w:firstLineChars="200"/>
        <w:rPr>
          <w:rFonts w:ascii="Times New Roman" w:hAnsi="Times New Roman"/>
        </w:rPr>
      </w:pPr>
      <w:r>
        <w:rPr>
          <w:rFonts w:ascii="Times New Roman" w:hAnsi="Times New Roman"/>
        </w:rPr>
        <w:t>I等</w:t>
      </w:r>
      <w:r>
        <w:rPr>
          <w:rFonts w:hint="eastAsia" w:ascii="Times New Roman" w:hAnsi="Times New Roman"/>
        </w:rPr>
        <w:t>养护</w:t>
      </w:r>
      <w:r>
        <w:rPr>
          <w:rFonts w:ascii="Times New Roman" w:hAnsi="Times New Roman"/>
        </w:rPr>
        <w:t>的城镇道路：快速路、主干道、广场、商业繁华街道、重要的厂区道路、外事活动路线、游览路线；</w:t>
      </w:r>
    </w:p>
    <w:p w14:paraId="1E3CF320">
      <w:pPr>
        <w:ind w:firstLine="420" w:firstLineChars="200"/>
        <w:rPr>
          <w:rFonts w:ascii="Times New Roman" w:hAnsi="Times New Roman"/>
        </w:rPr>
      </w:pPr>
      <w:r>
        <w:rPr>
          <w:rFonts w:ascii="Times New Roman" w:hAnsi="Times New Roman"/>
        </w:rPr>
        <w:t>II等</w:t>
      </w:r>
      <w:r>
        <w:rPr>
          <w:rFonts w:hint="eastAsia" w:ascii="Times New Roman" w:hAnsi="Times New Roman"/>
        </w:rPr>
        <w:t>养护</w:t>
      </w:r>
      <w:r>
        <w:rPr>
          <w:rFonts w:ascii="Times New Roman" w:hAnsi="Times New Roman"/>
        </w:rPr>
        <w:t>的城镇道路：除I等道路以外的次干路、步行街、支路中的商业街道；</w:t>
      </w:r>
    </w:p>
    <w:p w14:paraId="6A97F075">
      <w:pPr>
        <w:ind w:firstLine="420" w:firstLineChars="200"/>
        <w:rPr>
          <w:rFonts w:ascii="Times New Roman" w:hAnsi="Times New Roman"/>
        </w:rPr>
      </w:pPr>
      <w:r>
        <w:rPr>
          <w:rFonts w:ascii="Times New Roman" w:hAnsi="Times New Roman"/>
        </w:rPr>
        <w:t>III等</w:t>
      </w:r>
      <w:r>
        <w:rPr>
          <w:rFonts w:hint="eastAsia" w:ascii="Times New Roman" w:hAnsi="Times New Roman"/>
        </w:rPr>
        <w:t>养护</w:t>
      </w:r>
      <w:r>
        <w:rPr>
          <w:rFonts w:ascii="Times New Roman" w:hAnsi="Times New Roman"/>
        </w:rPr>
        <w:t>的城镇道路：除I、II等道路以外的支路。</w:t>
      </w:r>
    </w:p>
    <w:p w14:paraId="4E0FFEDA">
      <w:pPr>
        <w:ind w:firstLine="0" w:firstLineChars="0"/>
        <w:rPr>
          <w:rFonts w:ascii="Times New Roman" w:hAnsi="Times New Roman"/>
        </w:rPr>
      </w:pPr>
      <w:r>
        <w:rPr>
          <w:rFonts w:ascii="Times New Roman" w:hAnsi="Times New Roman"/>
        </w:rPr>
        <w:t>5.1.2城镇道路</w:t>
      </w:r>
      <w:r>
        <w:rPr>
          <w:rFonts w:hint="eastAsia" w:ascii="Times New Roman" w:hAnsi="Times New Roman"/>
        </w:rPr>
        <w:t>定期</w:t>
      </w:r>
      <w:r>
        <w:rPr>
          <w:rFonts w:ascii="Times New Roman" w:hAnsi="Times New Roman"/>
        </w:rPr>
        <w:t>检测宜根据道路重要性选择不同的检测内容和检测周期</w:t>
      </w:r>
      <w:r>
        <w:rPr>
          <w:rFonts w:hint="eastAsia" w:ascii="Times New Roman" w:hAnsi="Times New Roman"/>
        </w:rPr>
        <w:t>，</w:t>
      </w:r>
      <w:r>
        <w:rPr>
          <w:rFonts w:hint="default" w:ascii="Times New Roman" w:hAnsi="Times New Roman"/>
          <w:sz w:val="21"/>
        </w:rPr>
        <w:t>检测周期应满足3.2.3的要求</w:t>
      </w:r>
      <w:r>
        <w:rPr>
          <w:rFonts w:ascii="Times New Roman" w:hAnsi="Times New Roman"/>
        </w:rPr>
        <w:t>。</w:t>
      </w:r>
    </w:p>
    <w:p w14:paraId="54332613">
      <w:pPr>
        <w:rPr>
          <w:rFonts w:ascii="Times New Roman" w:hAnsi="Times New Roman"/>
        </w:rPr>
      </w:pPr>
      <w:r>
        <w:rPr>
          <w:rFonts w:ascii="Times New Roman" w:hAnsi="Times New Roman"/>
        </w:rPr>
        <w:t>5.1.</w:t>
      </w:r>
      <w:r>
        <w:rPr>
          <w:rFonts w:hint="eastAsia" w:ascii="Times New Roman" w:hAnsi="Times New Roman"/>
        </w:rPr>
        <w:t>3</w:t>
      </w:r>
      <w:r>
        <w:rPr>
          <w:rFonts w:ascii="Times New Roman" w:hAnsi="Times New Roman"/>
        </w:rPr>
        <w:t xml:space="preserve"> 道路检测需按单元进行评价时，应符合下列规定</w:t>
      </w:r>
      <w:r>
        <w:rPr>
          <w:rFonts w:hint="eastAsia" w:ascii="Times New Roman" w:hAnsi="Times New Roman"/>
        </w:rPr>
        <w:t>：</w:t>
      </w:r>
      <w:r>
        <w:rPr>
          <w:rFonts w:ascii="Times New Roman" w:hAnsi="Times New Roman"/>
        </w:rPr>
        <w:t xml:space="preserve"> </w:t>
      </w:r>
    </w:p>
    <w:p w14:paraId="0F6735B6">
      <w:pPr>
        <w:ind w:left="0" w:leftChars="0" w:firstLine="420" w:firstLineChars="200"/>
        <w:rPr>
          <w:rFonts w:ascii="Times New Roman" w:hAnsi="Times New Roman"/>
        </w:rPr>
      </w:pPr>
      <w:r>
        <w:rPr>
          <w:rFonts w:ascii="Times New Roman" w:hAnsi="Times New Roman"/>
        </w:rPr>
        <w:t>1道路的每</w:t>
      </w:r>
      <w:r>
        <w:rPr>
          <w:rFonts w:hint="eastAsia" w:ascii="Times New Roman" w:hAnsi="Times New Roman"/>
          <w:lang w:val="en-US" w:eastAsia="zh-CN"/>
        </w:rPr>
        <w:t>两</w:t>
      </w:r>
      <w:r>
        <w:rPr>
          <w:rFonts w:ascii="Times New Roman" w:hAnsi="Times New Roman"/>
        </w:rPr>
        <w:t>个相邻交叉口之间的路段应作为一个检测单元，交叉口本身应作为一个检测单元；当</w:t>
      </w:r>
      <w:r>
        <w:rPr>
          <w:rFonts w:hint="eastAsia" w:ascii="Times New Roman" w:hAnsi="Times New Roman"/>
          <w:lang w:val="en-US" w:eastAsia="zh-CN"/>
        </w:rPr>
        <w:t>两</w:t>
      </w:r>
      <w:r>
        <w:rPr>
          <w:rFonts w:ascii="Times New Roman" w:hAnsi="Times New Roman"/>
        </w:rPr>
        <w:t>个相邻交叉口之间的路段长度大于500m时，每</w:t>
      </w:r>
      <w:r>
        <w:rPr>
          <w:rFonts w:hint="eastAsia" w:ascii="Times New Roman" w:hAnsi="Times New Roman"/>
          <w:lang w:eastAsia="zh-CN"/>
        </w:rPr>
        <w:t>（</w:t>
      </w:r>
      <w:r>
        <w:rPr>
          <w:rFonts w:ascii="Times New Roman" w:hAnsi="Times New Roman"/>
        </w:rPr>
        <w:t>200~500</w:t>
      </w:r>
      <w:r>
        <w:rPr>
          <w:rFonts w:hint="eastAsia" w:ascii="Times New Roman" w:hAnsi="Times New Roman"/>
          <w:lang w:eastAsia="zh-CN"/>
        </w:rPr>
        <w:t>）</w:t>
      </w:r>
      <w:r>
        <w:rPr>
          <w:rFonts w:ascii="Times New Roman" w:hAnsi="Times New Roman"/>
        </w:rPr>
        <w:t>m作为一个检测单元，不足200m的按一个检测单元计；水泥混凝土路面每个检测单元的面积不宜超过5000</w:t>
      </w:r>
      <w:r>
        <w:rPr>
          <w:rFonts w:hint="eastAsia" w:ascii="Times New Roman" w:hAnsi="Times New Roman"/>
          <w:lang w:val="en-US" w:eastAsia="zh-CN"/>
        </w:rPr>
        <w:t>m</w:t>
      </w:r>
      <w:r>
        <w:rPr>
          <w:rFonts w:hint="eastAsia" w:ascii="Times New Roman" w:hAnsi="Times New Roman"/>
          <w:vertAlign w:val="superscript"/>
          <w:lang w:val="en-US" w:eastAsia="zh-CN"/>
        </w:rPr>
        <w:t>2</w:t>
      </w:r>
      <w:r>
        <w:rPr>
          <w:rFonts w:hint="eastAsia" w:ascii="Times New Roman" w:hAnsi="Times New Roman"/>
          <w:lang w:eastAsia="zh-CN"/>
        </w:rPr>
        <w:t>，</w:t>
      </w:r>
      <w:r>
        <w:rPr>
          <w:rFonts w:ascii="Times New Roman" w:hAnsi="Times New Roman"/>
        </w:rPr>
        <w:t>不足5000</w:t>
      </w:r>
      <w:r>
        <w:rPr>
          <w:rFonts w:hint="eastAsia" w:ascii="Times New Roman" w:hAnsi="Times New Roman"/>
          <w:lang w:val="en-US" w:eastAsia="zh-CN"/>
        </w:rPr>
        <w:t>m</w:t>
      </w:r>
      <w:r>
        <w:rPr>
          <w:rFonts w:hint="eastAsia" w:ascii="Times New Roman" w:hAnsi="Times New Roman"/>
          <w:vertAlign w:val="superscript"/>
          <w:lang w:val="en-US" w:eastAsia="zh-CN"/>
        </w:rPr>
        <w:t>2</w:t>
      </w:r>
      <w:r>
        <w:rPr>
          <w:rFonts w:ascii="Times New Roman" w:hAnsi="Times New Roman"/>
        </w:rPr>
        <w:t>的按一个检测单元计；</w:t>
      </w:r>
    </w:p>
    <w:p w14:paraId="72F8E2F6">
      <w:pPr>
        <w:ind w:left="0" w:leftChars="0" w:firstLine="420" w:firstLineChars="200"/>
        <w:rPr>
          <w:rFonts w:ascii="Times New Roman" w:hAnsi="Times New Roman"/>
        </w:rPr>
      </w:pPr>
      <w:r>
        <w:rPr>
          <w:rFonts w:ascii="Times New Roman" w:hAnsi="Times New Roman"/>
        </w:rPr>
        <w:t>2桥梁段或隧道段的路面铺装层应单独划分为一个检测单元；</w:t>
      </w:r>
    </w:p>
    <w:p w14:paraId="0190B817">
      <w:pPr>
        <w:ind w:left="0" w:leftChars="0" w:firstLine="420" w:firstLineChars="200"/>
        <w:rPr>
          <w:rFonts w:ascii="Times New Roman" w:hAnsi="Times New Roman"/>
        </w:rPr>
      </w:pPr>
      <w:r>
        <w:rPr>
          <w:rFonts w:ascii="Times New Roman" w:hAnsi="Times New Roman"/>
        </w:rPr>
        <w:t>3 检测单元划分时应先了解道路路面的破损状况，尽量将破损状况相近的路段划分为同一个检测单元；若同一个检测单元的路面破损状况的差异性较大时，可进一步细分成</w:t>
      </w:r>
      <w:r>
        <w:rPr>
          <w:rFonts w:hint="eastAsia" w:ascii="Times New Roman" w:hAnsi="Times New Roman"/>
          <w:lang w:eastAsia="zh-CN"/>
        </w:rPr>
        <w:t>（</w:t>
      </w:r>
      <w:r>
        <w:rPr>
          <w:rFonts w:ascii="Times New Roman" w:hAnsi="Times New Roman"/>
        </w:rPr>
        <w:t>2~3</w:t>
      </w:r>
      <w:r>
        <w:rPr>
          <w:rFonts w:hint="eastAsia" w:ascii="Times New Roman" w:hAnsi="Times New Roman"/>
          <w:lang w:eastAsia="zh-CN"/>
        </w:rPr>
        <w:t>）</w:t>
      </w:r>
      <w:r>
        <w:rPr>
          <w:rFonts w:ascii="Times New Roman" w:hAnsi="Times New Roman"/>
        </w:rPr>
        <w:t>个检测单元；</w:t>
      </w:r>
    </w:p>
    <w:p w14:paraId="2E646B83">
      <w:pPr>
        <w:ind w:left="0" w:leftChars="0" w:firstLine="420" w:firstLineChars="200"/>
        <w:rPr>
          <w:rFonts w:ascii="Times New Roman" w:hAnsi="Times New Roman"/>
        </w:rPr>
      </w:pPr>
      <w:r>
        <w:rPr>
          <w:rFonts w:ascii="Times New Roman" w:hAnsi="Times New Roman"/>
        </w:rPr>
        <w:t>4 历次检测和评价所划分的检测单元应保持相对固定。</w:t>
      </w:r>
    </w:p>
    <w:p w14:paraId="56A28AA3">
      <w:pPr>
        <w:pStyle w:val="4"/>
        <w:spacing w:before="157" w:beforeLines="50" w:after="157" w:afterLines="50" w:line="360" w:lineRule="auto"/>
        <w:jc w:val="center"/>
        <w:rPr>
          <w:rFonts w:ascii="Times New Roman" w:hAnsi="Times New Roman"/>
        </w:rPr>
      </w:pPr>
      <w:bookmarkStart w:id="133" w:name="_Toc85187069"/>
      <w:bookmarkStart w:id="134" w:name="_Toc89760595"/>
      <w:bookmarkStart w:id="135" w:name="_Toc32338"/>
      <w:bookmarkStart w:id="136" w:name="_Toc14844"/>
      <w:bookmarkStart w:id="137" w:name="_Toc6484"/>
      <w:bookmarkStart w:id="138" w:name="_Toc16935"/>
      <w:bookmarkStart w:id="139" w:name="_Toc21621"/>
      <w:r>
        <w:rPr>
          <w:rFonts w:ascii="Times New Roman" w:hAnsi="Times New Roman"/>
        </w:rPr>
        <w:t>5.2</w:t>
      </w:r>
      <w:r>
        <w:rPr>
          <w:rFonts w:hint="default" w:ascii="Times New Roman" w:hAnsi="Times New Roman"/>
          <w:lang w:val="en-US" w:eastAsia="zh-CN"/>
        </w:rPr>
        <w:t xml:space="preserve"> </w:t>
      </w:r>
      <w:r>
        <w:rPr>
          <w:rFonts w:ascii="Times New Roman" w:hAnsi="Times New Roman"/>
        </w:rPr>
        <w:t>水泥混凝土面层检测内容与</w:t>
      </w:r>
      <w:bookmarkEnd w:id="133"/>
      <w:bookmarkEnd w:id="134"/>
      <w:r>
        <w:rPr>
          <w:rFonts w:hint="eastAsia" w:ascii="Times New Roman" w:hAnsi="Times New Roman"/>
        </w:rPr>
        <w:t>要求</w:t>
      </w:r>
      <w:bookmarkEnd w:id="135"/>
      <w:bookmarkEnd w:id="136"/>
      <w:bookmarkEnd w:id="137"/>
      <w:bookmarkEnd w:id="138"/>
      <w:bookmarkEnd w:id="139"/>
    </w:p>
    <w:p w14:paraId="27E39DC1">
      <w:pPr>
        <w:rPr>
          <w:rFonts w:ascii="Times New Roman" w:hAnsi="Times New Roman"/>
        </w:rPr>
      </w:pPr>
      <w:r>
        <w:rPr>
          <w:rFonts w:ascii="Times New Roman" w:hAnsi="Times New Roman"/>
        </w:rPr>
        <w:t>5.2.1 水泥混凝土面层检测内容包括面层病害、平整度、</w:t>
      </w:r>
      <w:r>
        <w:rPr>
          <w:rFonts w:hint="eastAsia" w:ascii="Times New Roman" w:hAnsi="Times New Roman"/>
        </w:rPr>
        <w:t>抗滑性能</w:t>
      </w:r>
      <w:r>
        <w:rPr>
          <w:rFonts w:ascii="Times New Roman" w:hAnsi="Times New Roman"/>
        </w:rPr>
        <w:t>、承载能力、面层厚度。</w:t>
      </w:r>
    </w:p>
    <w:p w14:paraId="7E53DBA6">
      <w:pPr>
        <w:rPr>
          <w:rFonts w:hint="eastAsia" w:ascii="Times New Roman" w:hAnsi="Times New Roman" w:eastAsia="宋体"/>
          <w:lang w:eastAsia="zh-CN"/>
        </w:rPr>
      </w:pPr>
      <w:r>
        <w:rPr>
          <w:rFonts w:ascii="Times New Roman" w:hAnsi="Times New Roman"/>
        </w:rPr>
        <w:t xml:space="preserve">5.2.2 </w:t>
      </w:r>
      <w:r>
        <w:rPr>
          <w:rFonts w:hint="eastAsia" w:ascii="Times New Roman" w:hAnsi="Times New Roman"/>
        </w:rPr>
        <w:t>符合下列条件之一的应进行</w:t>
      </w:r>
      <w:r>
        <w:rPr>
          <w:rFonts w:ascii="Times New Roman" w:hAnsi="Times New Roman"/>
        </w:rPr>
        <w:t>专项检测</w:t>
      </w:r>
      <w:r>
        <w:rPr>
          <w:rFonts w:hint="eastAsia" w:ascii="Times New Roman" w:hAnsi="Times New Roman"/>
          <w:lang w:eastAsia="zh-CN"/>
        </w:rPr>
        <w:t>：</w:t>
      </w:r>
    </w:p>
    <w:p w14:paraId="192A784E">
      <w:pPr>
        <w:ind w:left="0" w:leftChars="0" w:firstLine="420" w:firstLineChars="200"/>
        <w:rPr>
          <w:rFonts w:ascii="Times New Roman" w:hAnsi="Times New Roman"/>
        </w:rPr>
      </w:pPr>
      <w:r>
        <w:rPr>
          <w:rFonts w:ascii="Times New Roman" w:hAnsi="Times New Roman"/>
        </w:rPr>
        <w:t>1 道路进行</w:t>
      </w:r>
      <w:r>
        <w:rPr>
          <w:rFonts w:hint="eastAsia" w:ascii="Times New Roman" w:hAnsi="Times New Roman"/>
        </w:rPr>
        <w:t>改扩建</w:t>
      </w:r>
      <w:r>
        <w:rPr>
          <w:rFonts w:ascii="Times New Roman" w:hAnsi="Times New Roman"/>
        </w:rPr>
        <w:t>前；</w:t>
      </w:r>
    </w:p>
    <w:p w14:paraId="4FA1919E">
      <w:pPr>
        <w:ind w:left="0" w:leftChars="0" w:firstLine="420" w:firstLineChars="200"/>
        <w:rPr>
          <w:rFonts w:ascii="Times New Roman" w:hAnsi="Times New Roman"/>
        </w:rPr>
      </w:pPr>
      <w:r>
        <w:rPr>
          <w:rFonts w:ascii="Times New Roman" w:hAnsi="Times New Roman"/>
        </w:rPr>
        <w:t>2 道路发生不明原因的沉陷、开裂、冒水；</w:t>
      </w:r>
    </w:p>
    <w:p w14:paraId="40F23C18">
      <w:pPr>
        <w:ind w:left="0" w:leftChars="0" w:firstLine="420" w:firstLineChars="200"/>
        <w:rPr>
          <w:rFonts w:ascii="Times New Roman" w:hAnsi="Times New Roman"/>
        </w:rPr>
      </w:pPr>
      <w:r>
        <w:rPr>
          <w:rFonts w:ascii="Times New Roman" w:hAnsi="Times New Roman"/>
        </w:rPr>
        <w:t>3 在道路下进行管涵顶进、降水作业、隧道开挖等工程施工完成后；</w:t>
      </w:r>
    </w:p>
    <w:p w14:paraId="2D224CE1">
      <w:pPr>
        <w:ind w:left="0" w:leftChars="0" w:firstLine="420" w:firstLineChars="200"/>
        <w:rPr>
          <w:rFonts w:ascii="Times New Roman" w:hAnsi="Times New Roman"/>
        </w:rPr>
      </w:pPr>
      <w:r>
        <w:rPr>
          <w:rFonts w:ascii="Times New Roman" w:hAnsi="Times New Roman"/>
        </w:rPr>
        <w:t>4 存在影响道路使用功能和结构安全的施工；</w:t>
      </w:r>
    </w:p>
    <w:p w14:paraId="7CC75F95">
      <w:pPr>
        <w:ind w:left="0" w:leftChars="0" w:firstLine="420" w:firstLineChars="200"/>
        <w:rPr>
          <w:rFonts w:ascii="Times New Roman" w:hAnsi="Times New Roman"/>
        </w:rPr>
      </w:pPr>
      <w:r>
        <w:rPr>
          <w:rFonts w:ascii="Times New Roman" w:hAnsi="Times New Roman"/>
        </w:rPr>
        <w:t>5 道路超过设计使用年限时；</w:t>
      </w:r>
    </w:p>
    <w:p w14:paraId="642BDA98">
      <w:pPr>
        <w:ind w:left="0" w:leftChars="0" w:firstLine="420" w:firstLineChars="200"/>
        <w:rPr>
          <w:rFonts w:ascii="Times New Roman" w:hAnsi="Times New Roman"/>
        </w:rPr>
      </w:pPr>
      <w:r>
        <w:rPr>
          <w:rFonts w:ascii="Times New Roman" w:hAnsi="Times New Roman"/>
        </w:rPr>
        <w:t>6 定期检测PCI为C级或D级时；</w:t>
      </w:r>
    </w:p>
    <w:p w14:paraId="0658799B">
      <w:pPr>
        <w:ind w:left="0" w:leftChars="0" w:firstLine="420" w:firstLineChars="200"/>
        <w:rPr>
          <w:rFonts w:ascii="Times New Roman" w:hAnsi="Times New Roman"/>
        </w:rPr>
      </w:pPr>
      <w:r>
        <w:rPr>
          <w:rFonts w:ascii="Times New Roman" w:hAnsi="Times New Roman"/>
        </w:rPr>
        <w:t>7 当定期检测的评价指标中，有一项主要的评价指标与上次检测结果相比，道路的性能降低幅度超过30%，应启动专项检测，查明原因；</w:t>
      </w:r>
    </w:p>
    <w:p w14:paraId="0E60EE75">
      <w:pPr>
        <w:ind w:left="0" w:leftChars="0" w:firstLine="420" w:firstLineChars="200"/>
        <w:rPr>
          <w:rFonts w:ascii="Times New Roman" w:hAnsi="Times New Roman"/>
        </w:rPr>
      </w:pPr>
      <w:r>
        <w:rPr>
          <w:rFonts w:ascii="Times New Roman" w:hAnsi="Times New Roman"/>
        </w:rPr>
        <w:t>8 遭受重大自然灾害或意外事件，可能对道路的结构安全产生影响；</w:t>
      </w:r>
    </w:p>
    <w:p w14:paraId="43D5CEAC">
      <w:pPr>
        <w:ind w:left="0" w:leftChars="0" w:firstLine="420" w:firstLineChars="200"/>
        <w:jc w:val="left"/>
        <w:rPr>
          <w:rFonts w:ascii="Times New Roman" w:hAnsi="Times New Roman"/>
          <w:sz w:val="18"/>
        </w:rPr>
      </w:pPr>
      <w:r>
        <w:rPr>
          <w:rFonts w:ascii="Times New Roman" w:hAnsi="Times New Roman"/>
        </w:rPr>
        <w:t>9</w:t>
      </w:r>
      <w:r>
        <w:rPr>
          <w:rFonts w:hint="eastAsia" w:ascii="Times New Roman" w:hAnsi="Times New Roman"/>
        </w:rPr>
        <w:t xml:space="preserve"> </w:t>
      </w:r>
      <w:r>
        <w:rPr>
          <w:rFonts w:ascii="Times New Roman" w:hAnsi="Times New Roman"/>
        </w:rPr>
        <w:t>委托方有特殊检测要求时</w:t>
      </w:r>
      <w:r>
        <w:rPr>
          <w:rFonts w:hint="eastAsia" w:ascii="Times New Roman" w:hAnsi="Times New Roman"/>
          <w:sz w:val="18"/>
        </w:rPr>
        <w:t>。</w:t>
      </w:r>
    </w:p>
    <w:p w14:paraId="04956875">
      <w:pPr>
        <w:rPr>
          <w:rFonts w:ascii="Times New Roman" w:hAnsi="Times New Roman"/>
        </w:rPr>
      </w:pPr>
      <w:r>
        <w:rPr>
          <w:rFonts w:ascii="Times New Roman" w:hAnsi="Times New Roman"/>
        </w:rPr>
        <w:t>5.2.3裂缝类病害检测应符合下列规定：</w:t>
      </w:r>
    </w:p>
    <w:p w14:paraId="5D37513C">
      <w:pPr>
        <w:ind w:left="0" w:leftChars="0" w:firstLine="420" w:firstLineChars="200"/>
        <w:rPr>
          <w:rFonts w:ascii="Times New Roman" w:hAnsi="Times New Roman"/>
        </w:rPr>
      </w:pPr>
      <w:r>
        <w:rPr>
          <w:rFonts w:ascii="Times New Roman" w:hAnsi="Times New Roman"/>
        </w:rPr>
        <w:t xml:space="preserve">1 </w:t>
      </w:r>
      <w:r>
        <w:rPr>
          <w:rFonts w:hint="eastAsia" w:ascii="Times New Roman" w:hAnsi="Times New Roman"/>
        </w:rPr>
        <w:t>宜采用先进的智能检测手段对裂缝、破碎板、接缝类、表面类其他类病害进行普查，也可采用目测法等手段</w:t>
      </w:r>
      <w:r>
        <w:rPr>
          <w:rFonts w:ascii="Times New Roman" w:hAnsi="Times New Roman"/>
        </w:rPr>
        <w:t>；</w:t>
      </w:r>
    </w:p>
    <w:p w14:paraId="32B93F56">
      <w:pPr>
        <w:ind w:left="0" w:leftChars="0" w:firstLine="420" w:firstLineChars="200"/>
        <w:rPr>
          <w:rFonts w:hint="eastAsia" w:ascii="Times New Roman" w:hAnsi="Times New Roman" w:eastAsia="宋体"/>
          <w:lang w:eastAsia="zh-CN"/>
        </w:rPr>
      </w:pPr>
      <w:r>
        <w:rPr>
          <w:rFonts w:ascii="Times New Roman" w:hAnsi="Times New Roman"/>
        </w:rPr>
        <w:t>2 选用仪器设备辅助量测。可用裂缝插片尺或裂缝宽度观测仪量测裂缝宽度，可用超声波法测取裂缝深度，可用量尺量测裂缝长度和间距</w:t>
      </w:r>
      <w:r>
        <w:rPr>
          <w:rFonts w:hint="eastAsia" w:ascii="Times New Roman" w:hAnsi="Times New Roman"/>
          <w:lang w:eastAsia="zh-CN"/>
        </w:rPr>
        <w:t>；</w:t>
      </w:r>
    </w:p>
    <w:p w14:paraId="57F42C8E">
      <w:pPr>
        <w:ind w:firstLine="420" w:firstLineChars="20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破碎板检测应采用目测法记录破碎板数量并计算断板率。</w:t>
      </w:r>
    </w:p>
    <w:p w14:paraId="0BE65B5A">
      <w:pPr>
        <w:rPr>
          <w:rFonts w:ascii="Times New Roman" w:hAnsi="Times New Roman"/>
        </w:rPr>
      </w:pPr>
      <w:r>
        <w:rPr>
          <w:rFonts w:ascii="Times New Roman" w:hAnsi="Times New Roman"/>
        </w:rPr>
        <w:t>5.2.4接缝类病害检测应符合下列规定：</w:t>
      </w:r>
    </w:p>
    <w:p w14:paraId="42A7184F">
      <w:pPr>
        <w:ind w:left="0" w:leftChars="0" w:firstLine="420" w:firstLineChars="200"/>
        <w:rPr>
          <w:rFonts w:ascii="Times New Roman" w:hAnsi="Times New Roman"/>
        </w:rPr>
      </w:pPr>
      <w:r>
        <w:rPr>
          <w:rFonts w:ascii="Times New Roman" w:hAnsi="Times New Roman"/>
        </w:rPr>
        <w:t>1 采用目测法记录板之间填缝料是否有损坏，纵向接缝是否有张开，接缝是否有唧泥、错台、碎裂和拱起；</w:t>
      </w:r>
    </w:p>
    <w:p w14:paraId="5516BFD6">
      <w:pPr>
        <w:ind w:left="0" w:leftChars="0" w:firstLine="420" w:firstLineChars="200"/>
        <w:rPr>
          <w:rFonts w:ascii="Times New Roman" w:hAnsi="Times New Roman"/>
        </w:rPr>
      </w:pPr>
      <w:r>
        <w:rPr>
          <w:rFonts w:ascii="Times New Roman" w:hAnsi="Times New Roman"/>
        </w:rPr>
        <w:t>2 宜采用裂缝插片尺、裂缝宽度观测仪或量尺量测接缝张开量；</w:t>
      </w:r>
    </w:p>
    <w:p w14:paraId="4CD6848F">
      <w:pPr>
        <w:ind w:left="0" w:leftChars="0" w:firstLine="420" w:firstLineChars="200"/>
        <w:rPr>
          <w:rFonts w:ascii="Times New Roman" w:hAnsi="Times New Roman"/>
        </w:rPr>
      </w:pPr>
      <w:r>
        <w:rPr>
          <w:rFonts w:ascii="Times New Roman" w:hAnsi="Times New Roman"/>
        </w:rPr>
        <w:t>3 可采用落锤式弯沉仪测定法或雷达法检测板底脱空量；</w:t>
      </w:r>
    </w:p>
    <w:p w14:paraId="111498A2">
      <w:pPr>
        <w:ind w:left="0" w:leftChars="0" w:firstLine="420" w:firstLineChars="200"/>
        <w:rPr>
          <w:rFonts w:ascii="Times New Roman" w:hAnsi="Times New Roman"/>
        </w:rPr>
      </w:pPr>
      <w:r>
        <w:rPr>
          <w:rFonts w:ascii="Times New Roman" w:hAnsi="Times New Roman"/>
        </w:rPr>
        <w:t>4 宜采用钢尺量测接缝错台量；</w:t>
      </w:r>
    </w:p>
    <w:p w14:paraId="5C0C44AE">
      <w:pPr>
        <w:ind w:left="0" w:leftChars="0" w:firstLine="420" w:firstLineChars="200"/>
        <w:rPr>
          <w:rFonts w:ascii="Times New Roman" w:hAnsi="Times New Roman"/>
        </w:rPr>
      </w:pPr>
      <w:r>
        <w:rPr>
          <w:rFonts w:ascii="Times New Roman" w:hAnsi="Times New Roman"/>
        </w:rPr>
        <w:t>5 宜采用钢卷尺量测接缝碎裂范围。</w:t>
      </w:r>
    </w:p>
    <w:p w14:paraId="2E9ABCC0">
      <w:pPr>
        <w:rPr>
          <w:rFonts w:ascii="Times New Roman" w:hAnsi="Times New Roman"/>
        </w:rPr>
      </w:pPr>
      <w:r>
        <w:rPr>
          <w:rFonts w:ascii="Times New Roman" w:hAnsi="Times New Roman"/>
        </w:rPr>
        <w:t>5.2.5表面类病害宜采用</w:t>
      </w:r>
      <w:r>
        <w:rPr>
          <w:rFonts w:hint="eastAsia" w:ascii="Times New Roman" w:hAnsi="Times New Roman"/>
        </w:rPr>
        <w:t>智能检测手段进行检测，也可采用</w:t>
      </w:r>
      <w:r>
        <w:rPr>
          <w:rFonts w:ascii="Times New Roman" w:hAnsi="Times New Roman"/>
        </w:rPr>
        <w:t>目测法检测并辅以量尺量测。</w:t>
      </w:r>
    </w:p>
    <w:p w14:paraId="4B994351">
      <w:pPr>
        <w:rPr>
          <w:rFonts w:ascii="Times New Roman" w:hAnsi="Times New Roman"/>
        </w:rPr>
      </w:pPr>
      <w:r>
        <w:rPr>
          <w:rFonts w:ascii="Times New Roman" w:hAnsi="Times New Roman"/>
        </w:rPr>
        <w:t>5.2.6其他类病害检测应符合下列规定：</w:t>
      </w:r>
    </w:p>
    <w:p w14:paraId="656A3FE1">
      <w:pPr>
        <w:ind w:left="0" w:firstLine="420" w:firstLineChars="200"/>
        <w:rPr>
          <w:rFonts w:ascii="Times New Roman" w:hAnsi="Times New Roman"/>
        </w:rPr>
      </w:pPr>
      <w:r>
        <w:rPr>
          <w:rFonts w:ascii="Times New Roman" w:hAnsi="Times New Roman"/>
        </w:rPr>
        <w:t>1对居民区、学校等特点区域及路面破损严重的区域应进行路面噪声检测，检测方法应符合现行国家标准《声环境质量标准》GB 3096的相关规定</w:t>
      </w:r>
      <w:r>
        <w:rPr>
          <w:rFonts w:hint="eastAsia" w:ascii="Times New Roman" w:hAnsi="Times New Roman"/>
          <w:lang w:eastAsia="zh-CN"/>
        </w:rPr>
        <w:t>；</w:t>
      </w:r>
    </w:p>
    <w:p w14:paraId="4E2F4221">
      <w:pPr>
        <w:ind w:firstLine="420" w:firstLineChars="200"/>
        <w:rPr>
          <w:rFonts w:ascii="Times New Roman" w:hAnsi="Times New Roman"/>
        </w:rPr>
      </w:pPr>
      <w:r>
        <w:rPr>
          <w:rFonts w:ascii="Times New Roman" w:hAnsi="Times New Roman"/>
        </w:rPr>
        <w:t>2 其他病害采用目测法检测并辅以量尺量测。</w:t>
      </w:r>
    </w:p>
    <w:p w14:paraId="2D77E911">
      <w:pPr>
        <w:rPr>
          <w:rFonts w:ascii="Times New Roman" w:hAnsi="Times New Roman"/>
        </w:rPr>
      </w:pPr>
      <w:r>
        <w:rPr>
          <w:rFonts w:ascii="Times New Roman" w:hAnsi="Times New Roman"/>
        </w:rPr>
        <w:t>5.2.7平整度检测应符合下列规定：</w:t>
      </w:r>
    </w:p>
    <w:p w14:paraId="2A79A169">
      <w:pPr>
        <w:ind w:left="0" w:leftChars="0" w:firstLine="420" w:firstLineChars="200"/>
        <w:rPr>
          <w:rFonts w:ascii="Times New Roman" w:hAnsi="Times New Roman"/>
        </w:rPr>
      </w:pPr>
      <w:r>
        <w:rPr>
          <w:rFonts w:ascii="Times New Roman" w:hAnsi="Times New Roman"/>
        </w:rPr>
        <w:t>1</w:t>
      </w:r>
      <w:r>
        <w:rPr>
          <w:rFonts w:hint="eastAsia" w:ascii="宋体" w:hAnsi="宋体" w:cs="宋体"/>
        </w:rPr>
        <w:t>Ⅰ</w:t>
      </w:r>
      <w:r>
        <w:rPr>
          <w:rFonts w:hint="eastAsia" w:ascii="Times New Roman" w:hAnsi="Times New Roman"/>
        </w:rPr>
        <w:t>等</w:t>
      </w:r>
      <w:r>
        <w:rPr>
          <w:rFonts w:ascii="Times New Roman" w:hAnsi="Times New Roman"/>
        </w:rPr>
        <w:t>道路宜采用激光平整度仪法或颠簸累计仪法检测，</w:t>
      </w:r>
      <w:r>
        <w:rPr>
          <w:rFonts w:hint="eastAsia" w:ascii="宋体" w:hAnsi="宋体" w:cs="宋体"/>
        </w:rPr>
        <w:t>Ⅱ</w:t>
      </w:r>
      <w:r>
        <w:rPr>
          <w:rFonts w:hint="eastAsia" w:ascii="Times New Roman" w:hAnsi="Times New Roman"/>
        </w:rPr>
        <w:t>等</w:t>
      </w:r>
      <w:r>
        <w:rPr>
          <w:rFonts w:ascii="Times New Roman" w:hAnsi="Times New Roman"/>
        </w:rPr>
        <w:t>、</w:t>
      </w:r>
      <w:r>
        <w:rPr>
          <w:rFonts w:hint="eastAsia" w:ascii="宋体" w:hAnsi="宋体" w:cs="宋体"/>
        </w:rPr>
        <w:t>Ⅲ</w:t>
      </w:r>
      <w:r>
        <w:rPr>
          <w:rFonts w:hint="eastAsia" w:ascii="Times New Roman" w:hAnsi="Times New Roman"/>
        </w:rPr>
        <w:t>等</w:t>
      </w:r>
      <w:r>
        <w:rPr>
          <w:rFonts w:ascii="Times New Roman" w:hAnsi="Times New Roman"/>
        </w:rPr>
        <w:t>道路可采用连续式平整度仪法或3m直尺法检测</w:t>
      </w:r>
      <w:r>
        <w:rPr>
          <w:rFonts w:hint="eastAsia" w:ascii="Times New Roman" w:hAnsi="Times New Roman"/>
          <w:lang w:eastAsia="zh-CN"/>
        </w:rPr>
        <w:t>；</w:t>
      </w:r>
    </w:p>
    <w:p w14:paraId="7186F0D0">
      <w:pPr>
        <w:ind w:left="0" w:leftChars="0" w:firstLine="420" w:firstLineChars="200"/>
        <w:rPr>
          <w:rFonts w:ascii="Times New Roman" w:hAnsi="Times New Roman"/>
        </w:rPr>
      </w:pPr>
      <w:r>
        <w:rPr>
          <w:rFonts w:ascii="Times New Roman" w:hAnsi="Times New Roman"/>
        </w:rPr>
        <w:t>2 当采用3m直尺法检测时，检测频率为</w:t>
      </w:r>
      <w:r>
        <w:rPr>
          <w:rFonts w:hint="eastAsia" w:ascii="Times New Roman" w:hAnsi="Times New Roman"/>
        </w:rPr>
        <w:t>半幅</w:t>
      </w:r>
      <w:r>
        <w:rPr>
          <w:rFonts w:ascii="Times New Roman" w:hAnsi="Times New Roman"/>
        </w:rPr>
        <w:t>每20m连续检测2尺。当采用激光平整度仪法、颠簸累计仪法或连续式平整度仪法时，每车道连续检测。</w:t>
      </w:r>
    </w:p>
    <w:p w14:paraId="40E5CFD6">
      <w:pPr>
        <w:rPr>
          <w:rFonts w:ascii="Times New Roman" w:hAnsi="Times New Roman"/>
        </w:rPr>
      </w:pPr>
      <w:r>
        <w:rPr>
          <w:rFonts w:ascii="Times New Roman" w:hAnsi="Times New Roman"/>
        </w:rPr>
        <w:t>5.2.8</w:t>
      </w:r>
      <w:r>
        <w:rPr>
          <w:rFonts w:hint="eastAsia" w:ascii="Times New Roman" w:hAnsi="Times New Roman"/>
        </w:rPr>
        <w:t>抗滑性能</w:t>
      </w:r>
      <w:r>
        <w:rPr>
          <w:rFonts w:ascii="Times New Roman" w:hAnsi="Times New Roman"/>
        </w:rPr>
        <w:t>检测应符合下列规定：</w:t>
      </w:r>
    </w:p>
    <w:p w14:paraId="51CA97AF">
      <w:pPr>
        <w:ind w:left="0" w:leftChars="0" w:firstLine="420" w:firstLineChars="200"/>
        <w:rPr>
          <w:rFonts w:hint="eastAsia" w:ascii="Times New Roman" w:hAnsi="Times New Roman" w:eastAsia="宋体"/>
          <w:lang w:eastAsia="zh-CN"/>
        </w:rPr>
      </w:pPr>
      <w:r>
        <w:rPr>
          <w:rFonts w:ascii="Times New Roman" w:hAnsi="Times New Roman"/>
        </w:rPr>
        <w:t>1水泥混凝土路面抗滑性能可采用铺砂法</w:t>
      </w:r>
      <w:r>
        <w:rPr>
          <w:rFonts w:hint="eastAsia" w:ascii="Times New Roman" w:hAnsi="Times New Roman"/>
        </w:rPr>
        <w:t>（仅适用无刻槽水泥混凝土路面）</w:t>
      </w:r>
      <w:r>
        <w:rPr>
          <w:rFonts w:ascii="Times New Roman" w:hAnsi="Times New Roman"/>
        </w:rPr>
        <w:t>、车载式激光构造深度仪法、摆式摩擦仪法、横向力系数测试车法等方法检测</w:t>
      </w:r>
      <w:r>
        <w:rPr>
          <w:rFonts w:hint="eastAsia" w:ascii="Times New Roman" w:hAnsi="Times New Roman"/>
          <w:lang w:eastAsia="zh-CN"/>
        </w:rPr>
        <w:t>；</w:t>
      </w:r>
    </w:p>
    <w:p w14:paraId="5E768FF1">
      <w:pPr>
        <w:ind w:left="0" w:leftChars="0" w:firstLine="420" w:firstLineChars="200"/>
        <w:rPr>
          <w:rFonts w:ascii="Times New Roman" w:hAnsi="Times New Roman"/>
        </w:rPr>
      </w:pPr>
      <w:r>
        <w:rPr>
          <w:rFonts w:ascii="Times New Roman" w:hAnsi="Times New Roman"/>
        </w:rPr>
        <w:t>2</w:t>
      </w:r>
      <w:r>
        <w:rPr>
          <w:rFonts w:hint="eastAsia" w:ascii="宋体" w:hAnsi="宋体" w:cs="宋体"/>
        </w:rPr>
        <w:t>Ⅰ</w:t>
      </w:r>
      <w:r>
        <w:rPr>
          <w:rFonts w:hint="eastAsia" w:ascii="Times New Roman" w:hAnsi="Times New Roman"/>
        </w:rPr>
        <w:t>等</w:t>
      </w:r>
      <w:r>
        <w:rPr>
          <w:rFonts w:ascii="Times New Roman" w:hAnsi="Times New Roman"/>
        </w:rPr>
        <w:t>道路宜采用车载式激光构造深度仪法、横向力系数测试车法进行路面抗滑性能检测</w:t>
      </w:r>
      <w:r>
        <w:rPr>
          <w:rFonts w:hint="eastAsia" w:ascii="Times New Roman" w:hAnsi="Times New Roman"/>
          <w:lang w:eastAsia="zh-CN"/>
        </w:rPr>
        <w:t>；</w:t>
      </w:r>
    </w:p>
    <w:p w14:paraId="1658ADAC">
      <w:pPr>
        <w:ind w:left="0" w:leftChars="0" w:firstLine="420" w:firstLineChars="200"/>
        <w:rPr>
          <w:rFonts w:ascii="Times New Roman" w:hAnsi="Times New Roman"/>
        </w:rPr>
      </w:pPr>
      <w:r>
        <w:rPr>
          <w:rFonts w:ascii="Times New Roman" w:hAnsi="Times New Roman"/>
        </w:rPr>
        <w:t>3当</w:t>
      </w:r>
      <w:r>
        <w:rPr>
          <w:rFonts w:hint="eastAsia" w:ascii="Times New Roman" w:hAnsi="Times New Roman"/>
          <w:lang w:val="en-US" w:eastAsia="zh-CN"/>
        </w:rPr>
        <w:t>采用</w:t>
      </w:r>
      <w:r>
        <w:rPr>
          <w:rFonts w:ascii="Times New Roman" w:hAnsi="Times New Roman"/>
        </w:rPr>
        <w:t>铺砂法和摆式摩擦仪法时，检测频率为每1000</w:t>
      </w:r>
      <w:r>
        <w:rPr>
          <w:rFonts w:hint="eastAsia" w:ascii="Times New Roman" w:hAnsi="Times New Roman"/>
          <w:lang w:val="en-US" w:eastAsia="zh-CN"/>
        </w:rPr>
        <w:t>m</w:t>
      </w:r>
      <w:r>
        <w:rPr>
          <w:rFonts w:hint="eastAsia" w:ascii="Times New Roman" w:hAnsi="Times New Roman"/>
          <w:vertAlign w:val="superscript"/>
          <w:lang w:val="en-US" w:eastAsia="zh-CN"/>
        </w:rPr>
        <w:t>2</w:t>
      </w:r>
      <w:r>
        <w:rPr>
          <w:rFonts w:ascii="Times New Roman" w:hAnsi="Times New Roman"/>
        </w:rPr>
        <w:t>检测</w:t>
      </w:r>
      <w:r>
        <w:rPr>
          <w:rFonts w:hint="eastAsia" w:ascii="Times New Roman" w:hAnsi="Times New Roman"/>
        </w:rPr>
        <w:t>1</w:t>
      </w:r>
      <w:r>
        <w:rPr>
          <w:rFonts w:ascii="Times New Roman" w:hAnsi="Times New Roman"/>
        </w:rPr>
        <w:t>点。当采用车载式激光构造深度仪法、横向力系数测试车法时，每车道连续检测。</w:t>
      </w:r>
    </w:p>
    <w:p w14:paraId="5FB7D0D9">
      <w:pPr>
        <w:rPr>
          <w:rFonts w:ascii="Times New Roman" w:hAnsi="Times New Roman"/>
        </w:rPr>
      </w:pPr>
      <w:r>
        <w:rPr>
          <w:rFonts w:ascii="Times New Roman" w:hAnsi="Times New Roman"/>
        </w:rPr>
        <w:t>5.2.9路面面层承载能力检测应符合下列规定：</w:t>
      </w:r>
    </w:p>
    <w:p w14:paraId="34C865A5">
      <w:pPr>
        <w:ind w:left="0" w:leftChars="0" w:firstLine="420" w:firstLineChars="200"/>
        <w:rPr>
          <w:rFonts w:hint="eastAsia" w:ascii="Times New Roman" w:hAnsi="Times New Roman" w:eastAsia="宋体"/>
          <w:b/>
          <w:bCs/>
          <w:lang w:eastAsia="zh-CN"/>
        </w:rPr>
      </w:pPr>
      <w:r>
        <w:rPr>
          <w:rFonts w:ascii="Times New Roman" w:hAnsi="Times New Roman"/>
        </w:rPr>
        <w:t>1水泥混凝土路面面层承载能力内容包括：混凝土强度试验、板底脱空调查、传荷能力调查</w:t>
      </w:r>
      <w:r>
        <w:rPr>
          <w:rFonts w:hint="eastAsia" w:ascii="Times New Roman" w:hAnsi="Times New Roman"/>
          <w:lang w:eastAsia="zh-CN"/>
        </w:rPr>
        <w:t>；</w:t>
      </w:r>
    </w:p>
    <w:p w14:paraId="79CFEF30">
      <w:pPr>
        <w:ind w:left="0" w:leftChars="0" w:firstLine="420" w:firstLineChars="200"/>
        <w:rPr>
          <w:rFonts w:hint="eastAsia" w:ascii="Times New Roman" w:hAnsi="Times New Roman" w:eastAsia="宋体"/>
          <w:lang w:eastAsia="zh-CN"/>
        </w:rPr>
      </w:pPr>
      <w:r>
        <w:rPr>
          <w:rFonts w:ascii="Times New Roman" w:hAnsi="Times New Roman"/>
        </w:rPr>
        <w:t>2混凝土强度检测可采用钻芯法、回弹仪法、超声回弹综合法</w:t>
      </w:r>
      <w:r>
        <w:rPr>
          <w:rFonts w:hint="eastAsia" w:ascii="Times New Roman" w:hAnsi="Times New Roman"/>
          <w:lang w:eastAsia="zh-CN"/>
        </w:rPr>
        <w:t>；</w:t>
      </w:r>
    </w:p>
    <w:p w14:paraId="1E766189">
      <w:pPr>
        <w:ind w:left="0" w:leftChars="0" w:firstLine="420" w:firstLineChars="200"/>
        <w:rPr>
          <w:rFonts w:hint="eastAsia" w:eastAsia="宋体"/>
          <w:lang w:eastAsia="zh-CN"/>
        </w:rPr>
      </w:pPr>
      <w:r>
        <w:rPr>
          <w:rFonts w:ascii="Times New Roman" w:hAnsi="Times New Roman"/>
        </w:rPr>
        <w:t>3板底脱空调查可采用雷达扫描法或弯沉值检测法。雷达扫描法判断板底脱空的依据是：板底雷达反射波同向轴杂乱，不能有效追踪板底雷达反射波同向轴；板底雷达反射波同向轴明显提前到达，基层反射波相轴杂乱或呈双曲线反射。弯沉值检测法测板底脱空时，测点应布置在角隅处，测点与支点应放在交叉板上。当弯沉值超过0.2mm时，可认为板底脱空</w:t>
      </w:r>
      <w:r>
        <w:rPr>
          <w:rFonts w:hint="eastAsia" w:ascii="Times New Roman" w:hAnsi="Times New Roman"/>
          <w:lang w:eastAsia="zh-CN"/>
        </w:rPr>
        <w:t>；</w:t>
      </w:r>
    </w:p>
    <w:p w14:paraId="7C362382">
      <w:pPr>
        <w:ind w:left="0" w:leftChars="0" w:firstLine="420" w:firstLineChars="200"/>
        <w:rPr>
          <w:rFonts w:hint="eastAsia" w:ascii="Times New Roman" w:hAnsi="Times New Roman" w:eastAsia="宋体"/>
          <w:lang w:eastAsia="zh-CN"/>
        </w:rPr>
      </w:pPr>
      <w:r>
        <w:rPr>
          <w:rFonts w:ascii="Times New Roman" w:hAnsi="Times New Roman"/>
        </w:rPr>
        <w:t>4旧混凝土面层板的接缝传荷能力应采用弯沉测试法调查评定，采用5.4m长杆弯沉仪及BZZ-100重型标准汽车。弯沉仪的测点与支座不应放在相邻</w:t>
      </w:r>
      <w:r>
        <w:rPr>
          <w:rFonts w:hint="eastAsia" w:ascii="Times New Roman" w:hAnsi="Times New Roman"/>
        </w:rPr>
        <w:t>板</w:t>
      </w:r>
      <w:r>
        <w:rPr>
          <w:rFonts w:ascii="Times New Roman" w:hAnsi="Times New Roman"/>
        </w:rPr>
        <w:t>块上，</w:t>
      </w:r>
      <w:r>
        <w:rPr>
          <w:rFonts w:hint="eastAsia" w:ascii="Times New Roman" w:hAnsi="Times New Roman"/>
        </w:rPr>
        <w:t>待</w:t>
      </w:r>
      <w:r>
        <w:rPr>
          <w:rFonts w:ascii="Times New Roman" w:hAnsi="Times New Roman"/>
        </w:rPr>
        <w:t>弯沉车驶离测试</w:t>
      </w:r>
      <w:r>
        <w:rPr>
          <w:rFonts w:hint="eastAsia" w:ascii="Times New Roman" w:hAnsi="Times New Roman"/>
        </w:rPr>
        <w:t>板</w:t>
      </w:r>
      <w:r>
        <w:rPr>
          <w:rFonts w:ascii="Times New Roman" w:hAnsi="Times New Roman"/>
        </w:rPr>
        <w:t>块，方可读取百分表值</w:t>
      </w:r>
      <w:r>
        <w:rPr>
          <w:rFonts w:hint="eastAsia" w:ascii="Times New Roman" w:hAnsi="Times New Roman"/>
          <w:lang w:eastAsia="zh-CN"/>
        </w:rPr>
        <w:t>；</w:t>
      </w:r>
    </w:p>
    <w:p w14:paraId="59752D10">
      <w:pPr>
        <w:ind w:left="0" w:leftChars="0" w:firstLine="420" w:firstLineChars="200"/>
        <w:rPr>
          <w:rFonts w:hint="eastAsia" w:ascii="Times New Roman" w:hAnsi="Times New Roman" w:eastAsia="宋体"/>
          <w:lang w:eastAsia="zh-CN"/>
        </w:rPr>
      </w:pPr>
      <w:r>
        <w:rPr>
          <w:rFonts w:ascii="Times New Roman" w:hAnsi="Times New Roman"/>
        </w:rPr>
        <w:t>5接缝传荷能力的试验荷载应采设计轴载的一侧轮载，将荷载施加在邻近接缝的路面表面，实测接缝两侧边缘的弯沉值。按照式（</w:t>
      </w:r>
      <w:r>
        <w:rPr>
          <w:rFonts w:hint="eastAsia" w:ascii="Times New Roman" w:hAnsi="Times New Roman"/>
        </w:rPr>
        <w:t>5.2.9</w:t>
      </w:r>
      <w:r>
        <w:rPr>
          <w:rFonts w:ascii="Times New Roman" w:hAnsi="Times New Roman"/>
        </w:rPr>
        <w:t>）计算接缝的传荷系数</w:t>
      </w:r>
      <w:r>
        <w:rPr>
          <w:rFonts w:hint="eastAsia" w:ascii="Times New Roman" w:hAnsi="Times New Roman"/>
          <w:lang w:eastAsia="zh-CN"/>
        </w:rPr>
        <w:t>：</w:t>
      </w:r>
    </w:p>
    <w:p w14:paraId="7CA257E6">
      <w:pPr>
        <w:tabs>
          <w:tab w:val="center" w:pos="4620"/>
          <w:tab w:val="right" w:pos="9240"/>
        </w:tabs>
        <w:jc w:val="left"/>
        <w:textAlignment w:val="center"/>
        <w:rPr>
          <w:rFonts w:ascii="Times New Roman" w:hAnsi="Times New Roman"/>
        </w:rPr>
      </w:pPr>
      <w:r>
        <w:rPr>
          <w:rFonts w:hint="eastAsia" w:ascii="Times New Roman" w:hAnsi="Times New Roman"/>
          <w:kern w:val="0"/>
          <w:lang w:val="en-US" w:eastAsia="zh-CN"/>
        </w:rPr>
        <w:t xml:space="preserve">                       </w:t>
      </w:r>
      <w:r>
        <w:rPr>
          <w:rFonts w:hint="eastAsia" w:ascii="Times New Roman" w:hAnsi="Times New Roman"/>
          <w:kern w:val="0"/>
          <w:lang w:val="en-US" w:eastAsia="zh-CN"/>
        </w:rPr>
        <w:tab/>
      </w:r>
      <w:r>
        <w:rPr>
          <w:rFonts w:hint="eastAsia" w:ascii="Times New Roman" w:hAnsi="Times New Roman"/>
          <w:kern w:val="0"/>
          <w:lang w:val="en-US" w:eastAsia="zh-CN"/>
        </w:rPr>
        <w:t xml:space="preserve"> </w:t>
      </w:r>
      <w:r>
        <w:rPr>
          <w:rFonts w:ascii="Times New Roman" w:hAnsi="Times New Roman"/>
          <w:kern w:val="0"/>
        </w:rPr>
        <w:object>
          <v:shape id="_x0000_i1031" o:spt="75" type="#_x0000_t75" style="height:34pt;width:66.8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25">
            <o:LockedField>false</o:LockedField>
          </o:OLEObject>
        </w:object>
      </w:r>
      <w:r>
        <w:rPr>
          <w:rFonts w:hint="eastAsia" w:ascii="Times New Roman" w:hAnsi="Times New Roman"/>
          <w:kern w:val="0"/>
          <w:lang w:val="en-US" w:eastAsia="zh-CN"/>
        </w:rPr>
        <w:tab/>
      </w:r>
      <w:r>
        <w:rPr>
          <w:rFonts w:ascii="Times New Roman" w:hAnsi="Times New Roman"/>
        </w:rPr>
        <w:t>（</w:t>
      </w:r>
      <w:r>
        <w:rPr>
          <w:rFonts w:hint="eastAsia" w:ascii="Times New Roman" w:hAnsi="Times New Roman"/>
        </w:rPr>
        <w:t>5.2.9</w:t>
      </w:r>
      <w:r>
        <w:rPr>
          <w:rFonts w:ascii="Times New Roman" w:hAnsi="Times New Roman"/>
        </w:rPr>
        <w:t>）</w:t>
      </w:r>
    </w:p>
    <w:p w14:paraId="12791754">
      <w:pPr>
        <w:spacing w:line="240" w:lineRule="auto"/>
        <w:ind w:left="315" w:leftChars="150"/>
        <w:textAlignment w:val="center"/>
        <w:rPr>
          <w:rFonts w:hint="eastAsia" w:ascii="Times New Roman" w:hAnsi="Times New Roman" w:eastAsia="宋体"/>
          <w:lang w:eastAsia="zh-CN"/>
        </w:rPr>
      </w:pPr>
      <w:r>
        <w:rPr>
          <w:rFonts w:ascii="Times New Roman" w:hAnsi="Times New Roman"/>
        </w:rPr>
        <w:t>式中：</w:t>
      </w:r>
      <w:r>
        <w:rPr>
          <w:rFonts w:ascii="Times New Roman" w:hAnsi="Times New Roman"/>
          <w:kern w:val="0"/>
        </w:rPr>
        <w:object>
          <v:shape id="_x0000_i1032" o:spt="75" type="#_x0000_t75" style="height:19pt;width:13.2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ascii="Times New Roman" w:hAnsi="Times New Roman"/>
        </w:rPr>
        <w:t>——接缝传荷系数（%）</w:t>
      </w:r>
      <w:r>
        <w:rPr>
          <w:rFonts w:hint="eastAsia" w:ascii="Times New Roman" w:hAnsi="Times New Roman"/>
          <w:lang w:eastAsia="zh-CN"/>
        </w:rPr>
        <w:t>；</w:t>
      </w:r>
    </w:p>
    <w:p w14:paraId="438EC7AF">
      <w:pPr>
        <w:spacing w:line="240" w:lineRule="auto"/>
        <w:ind w:left="315" w:leftChars="150" w:firstLine="630" w:firstLineChars="300"/>
        <w:textAlignment w:val="center"/>
        <w:rPr>
          <w:rFonts w:hint="eastAsia" w:ascii="Times New Roman" w:hAnsi="Times New Roman" w:eastAsia="宋体"/>
          <w:lang w:eastAsia="zh-CN"/>
        </w:rPr>
      </w:pPr>
      <w:r>
        <w:rPr>
          <w:rFonts w:ascii="Times New Roman" w:hAnsi="Times New Roman"/>
          <w:kern w:val="0"/>
        </w:rPr>
        <w:object>
          <v:shape id="_x0000_i1033" o:spt="75" type="#_x0000_t75" style="height:17.85pt;width:1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ascii="Times New Roman" w:hAnsi="Times New Roman"/>
        </w:rPr>
        <w:t>——未受荷板接缝边缘处的弯沉值（0.01mm）</w:t>
      </w:r>
      <w:r>
        <w:rPr>
          <w:rFonts w:hint="eastAsia" w:ascii="Times New Roman" w:hAnsi="Times New Roman"/>
          <w:lang w:eastAsia="zh-CN"/>
        </w:rPr>
        <w:t>；</w:t>
      </w:r>
    </w:p>
    <w:p w14:paraId="28C2250E">
      <w:pPr>
        <w:spacing w:line="240" w:lineRule="auto"/>
        <w:ind w:left="315" w:leftChars="150" w:firstLine="630" w:firstLineChars="300"/>
        <w:textAlignment w:val="center"/>
        <w:rPr>
          <w:rFonts w:hint="eastAsia" w:ascii="Times New Roman" w:hAnsi="Times New Roman" w:eastAsia="宋体"/>
          <w:lang w:eastAsia="zh-CN"/>
        </w:rPr>
      </w:pPr>
      <w:r>
        <w:rPr>
          <w:rFonts w:ascii="Times New Roman" w:hAnsi="Times New Roman"/>
          <w:kern w:val="0"/>
        </w:rPr>
        <w:object>
          <v:shape id="_x0000_i1034" o:spt="75" type="#_x0000_t75" style="height:17.85pt;width:13.2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rPr>
          <w:rFonts w:ascii="Times New Roman" w:hAnsi="Times New Roman"/>
        </w:rPr>
        <w:t>——受荷板接缝边缘处的弯沉值（0.01mm）</w:t>
      </w:r>
      <w:r>
        <w:rPr>
          <w:rFonts w:hint="eastAsia" w:ascii="Times New Roman" w:hAnsi="Times New Roman"/>
          <w:lang w:eastAsia="zh-CN"/>
        </w:rPr>
        <w:t>。</w:t>
      </w:r>
    </w:p>
    <w:p w14:paraId="29B0F210">
      <w:pPr>
        <w:ind w:left="0" w:leftChars="0" w:firstLine="420" w:firstLineChars="200"/>
        <w:rPr>
          <w:rFonts w:ascii="Times New Roman" w:hAnsi="Times New Roman"/>
        </w:rPr>
      </w:pPr>
      <w:r>
        <w:rPr>
          <w:rFonts w:ascii="Times New Roman" w:hAnsi="Times New Roman"/>
        </w:rPr>
        <w:t>6 混凝土强度检测频率为每1000</w:t>
      </w:r>
      <w:r>
        <w:rPr>
          <w:rFonts w:hint="eastAsia" w:ascii="Times New Roman" w:hAnsi="Times New Roman"/>
          <w:lang w:val="en-US" w:eastAsia="zh-CN"/>
        </w:rPr>
        <w:t>m</w:t>
      </w:r>
      <w:r>
        <w:rPr>
          <w:rFonts w:hint="eastAsia" w:ascii="Times New Roman" w:hAnsi="Times New Roman"/>
          <w:vertAlign w:val="superscript"/>
          <w:lang w:val="en-US" w:eastAsia="zh-CN"/>
        </w:rPr>
        <w:t>2</w:t>
      </w:r>
      <w:r>
        <w:rPr>
          <w:rFonts w:ascii="Times New Roman" w:hAnsi="Times New Roman"/>
        </w:rPr>
        <w:t>检测1点且不少于3点。弯沉值检测法检测板底脱空时检测频率为每</w:t>
      </w:r>
      <w:r>
        <w:rPr>
          <w:rFonts w:hint="eastAsia" w:ascii="Times New Roman" w:hAnsi="Times New Roman"/>
          <w:lang w:eastAsia="zh-CN"/>
        </w:rPr>
        <w:t>（</w:t>
      </w:r>
      <w:r>
        <w:rPr>
          <w:rFonts w:hint="eastAsia" w:ascii="Times New Roman" w:hAnsi="Times New Roman"/>
        </w:rPr>
        <w:t>1~4</w:t>
      </w:r>
      <w:r>
        <w:rPr>
          <w:rFonts w:hint="eastAsia" w:ascii="Times New Roman" w:hAnsi="Times New Roman"/>
          <w:lang w:eastAsia="zh-CN"/>
        </w:rPr>
        <w:t>）</w:t>
      </w:r>
      <w:r>
        <w:rPr>
          <w:rFonts w:ascii="Times New Roman" w:hAnsi="Times New Roman"/>
        </w:rPr>
        <w:t>块板检测1点，</w:t>
      </w:r>
      <w:r>
        <w:rPr>
          <w:rFonts w:hint="default" w:ascii="Times New Roman" w:hAnsi="Times New Roman"/>
          <w:sz w:val="21"/>
          <w:szCs w:val="22"/>
        </w:rPr>
        <w:t>判定的规定值</w:t>
      </w:r>
      <w:r>
        <w:rPr>
          <w:rFonts w:hint="eastAsia" w:ascii="Times New Roman" w:hAnsi="Times New Roman"/>
        </w:rPr>
        <w:t>，可参考</w:t>
      </w:r>
      <w:r>
        <w:rPr>
          <w:rFonts w:hint="eastAsia" w:ascii="Times New Roman" w:hAnsi="Times New Roman"/>
          <w:lang w:eastAsia="zh-CN"/>
        </w:rPr>
        <w:t>《公路路基路面现场测试规程》</w:t>
      </w:r>
      <w:r>
        <w:rPr>
          <w:rFonts w:hint="eastAsia" w:ascii="Times New Roman" w:hAnsi="Times New Roman"/>
        </w:rPr>
        <w:t>JTG 3450-2019</w:t>
      </w:r>
      <w:r>
        <w:rPr>
          <w:rFonts w:hint="eastAsia" w:ascii="Times New Roman" w:hAnsi="Times New Roman"/>
          <w:lang w:val="en-US" w:eastAsia="zh-CN"/>
        </w:rPr>
        <w:t>中</w:t>
      </w:r>
      <w:r>
        <w:rPr>
          <w:rFonts w:hint="eastAsia" w:ascii="Times New Roman" w:hAnsi="Times New Roman"/>
          <w:lang w:eastAsia="zh-CN"/>
        </w:rPr>
        <w:t>《</w:t>
      </w:r>
      <w:r>
        <w:rPr>
          <w:rFonts w:hint="eastAsia" w:ascii="Times New Roman" w:hAnsi="Times New Roman"/>
        </w:rPr>
        <w:t>弯沉法测试水泥混凝土路面脱空方法</w:t>
      </w:r>
      <w:r>
        <w:rPr>
          <w:rFonts w:hint="eastAsia" w:ascii="Times New Roman" w:hAnsi="Times New Roman"/>
          <w:lang w:eastAsia="zh-CN"/>
        </w:rPr>
        <w:t>》</w:t>
      </w:r>
      <w:r>
        <w:rPr>
          <w:rFonts w:hint="eastAsia" w:ascii="Times New Roman" w:hAnsi="Times New Roman"/>
        </w:rPr>
        <w:t>T</w:t>
      </w:r>
      <w:r>
        <w:rPr>
          <w:rFonts w:hint="eastAsia" w:ascii="Times New Roman" w:hAnsi="Times New Roman"/>
          <w:lang w:val="en-US" w:eastAsia="zh-CN"/>
        </w:rPr>
        <w:t xml:space="preserve"> </w:t>
      </w:r>
      <w:r>
        <w:rPr>
          <w:rFonts w:hint="eastAsia" w:ascii="Times New Roman" w:hAnsi="Times New Roman"/>
        </w:rPr>
        <w:t>0975-2019相关规定；采用雷达检测法时，检测频率为每车道检测</w:t>
      </w:r>
      <w:r>
        <w:rPr>
          <w:rFonts w:hint="eastAsia" w:ascii="Times New Roman" w:hAnsi="Times New Roman"/>
          <w:lang w:eastAsia="zh-CN"/>
        </w:rPr>
        <w:t>（</w:t>
      </w:r>
      <w:r>
        <w:rPr>
          <w:rFonts w:hint="eastAsia" w:ascii="Times New Roman" w:hAnsi="Times New Roman"/>
        </w:rPr>
        <w:t>1~2</w:t>
      </w:r>
      <w:r>
        <w:rPr>
          <w:rFonts w:hint="eastAsia" w:ascii="Times New Roman" w:hAnsi="Times New Roman"/>
          <w:lang w:eastAsia="zh-CN"/>
        </w:rPr>
        <w:t>）</w:t>
      </w:r>
      <w:r>
        <w:rPr>
          <w:rFonts w:hint="eastAsia" w:ascii="Times New Roman" w:hAnsi="Times New Roman"/>
        </w:rPr>
        <w:t>条测线，宜用三维雷达覆盖全车道区域。</w:t>
      </w:r>
      <w:r>
        <w:rPr>
          <w:rFonts w:ascii="Times New Roman" w:hAnsi="Times New Roman"/>
        </w:rPr>
        <w:t>接缝传荷能力检测频率宜根据路况确定，每车道每</w:t>
      </w:r>
      <w:r>
        <w:rPr>
          <w:rFonts w:hint="eastAsia" w:ascii="Times New Roman" w:hAnsi="Times New Roman"/>
          <w:lang w:eastAsia="zh-CN"/>
        </w:rPr>
        <w:t>（</w:t>
      </w:r>
      <w:r>
        <w:rPr>
          <w:rFonts w:ascii="Times New Roman" w:hAnsi="Times New Roman"/>
        </w:rPr>
        <w:t>1~4</w:t>
      </w:r>
      <w:r>
        <w:rPr>
          <w:rFonts w:hint="eastAsia" w:ascii="Times New Roman" w:hAnsi="Times New Roman"/>
          <w:lang w:eastAsia="zh-CN"/>
        </w:rPr>
        <w:t>）</w:t>
      </w:r>
      <w:r>
        <w:rPr>
          <w:rFonts w:ascii="Times New Roman" w:hAnsi="Times New Roman"/>
        </w:rPr>
        <w:t>块板检测1条横向接缝。</w:t>
      </w:r>
    </w:p>
    <w:p w14:paraId="68F48626">
      <w:pPr>
        <w:spacing w:line="288" w:lineRule="auto"/>
        <w:textAlignment w:val="center"/>
        <w:rPr>
          <w:rFonts w:ascii="Times New Roman" w:hAnsi="Times New Roman"/>
        </w:rPr>
      </w:pPr>
      <w:r>
        <w:rPr>
          <w:rFonts w:ascii="Times New Roman" w:hAnsi="Times New Roman"/>
        </w:rPr>
        <w:t>5.2.10面层厚度可采用取芯法或雷达检测法</w:t>
      </w:r>
      <w:r>
        <w:rPr>
          <w:rFonts w:hint="eastAsia" w:ascii="Times New Roman" w:hAnsi="Times New Roman"/>
          <w:lang w:eastAsia="zh-CN"/>
        </w:rPr>
        <w:t>。</w:t>
      </w:r>
      <w:r>
        <w:rPr>
          <w:rFonts w:ascii="Times New Roman" w:hAnsi="Times New Roman"/>
        </w:rPr>
        <w:t>采用取芯法时，检测频率为每1000</w:t>
      </w:r>
      <w:r>
        <w:rPr>
          <w:rFonts w:hint="eastAsia" w:ascii="Times New Roman" w:hAnsi="Times New Roman"/>
          <w:lang w:eastAsia="zh-CN"/>
        </w:rPr>
        <w:t>m</w:t>
      </w:r>
      <w:r>
        <w:rPr>
          <w:rFonts w:hint="eastAsia" w:ascii="Times New Roman" w:hAnsi="Times New Roman"/>
          <w:vertAlign w:val="superscript"/>
          <w:lang w:eastAsia="zh-CN"/>
        </w:rPr>
        <w:t>2</w:t>
      </w:r>
      <w:r>
        <w:rPr>
          <w:rFonts w:ascii="Times New Roman" w:hAnsi="Times New Roman"/>
        </w:rPr>
        <w:t>检测1点且不少于3点。采用雷达检测法时，检测频率为每车道检测1条测线</w:t>
      </w:r>
      <w:r>
        <w:rPr>
          <w:rFonts w:hint="eastAsia" w:ascii="Times New Roman" w:hAnsi="Times New Roman"/>
        </w:rPr>
        <w:t>，</w:t>
      </w:r>
      <w:r>
        <w:rPr>
          <w:rFonts w:hint="eastAsia" w:ascii="Times New Roman" w:hAnsi="Times New Roman"/>
          <w:lang w:val="en-US" w:eastAsia="zh-CN"/>
        </w:rPr>
        <w:t>采用</w:t>
      </w:r>
      <w:r>
        <w:rPr>
          <w:rFonts w:hint="eastAsia" w:ascii="Times New Roman" w:hAnsi="Times New Roman"/>
        </w:rPr>
        <w:t>钻芯法辅助检测校准雷达波速设定值，每个路段不少于3个测点</w:t>
      </w:r>
      <w:r>
        <w:rPr>
          <w:rFonts w:ascii="Times New Roman" w:hAnsi="Times New Roman"/>
        </w:rPr>
        <w:t>。</w:t>
      </w:r>
    </w:p>
    <w:p w14:paraId="7EDFCBC8">
      <w:pPr>
        <w:pStyle w:val="4"/>
        <w:spacing w:before="157" w:beforeLines="50" w:after="157" w:afterLines="50" w:line="360" w:lineRule="auto"/>
        <w:jc w:val="center"/>
        <w:rPr>
          <w:rFonts w:ascii="Times New Roman" w:hAnsi="Times New Roman"/>
        </w:rPr>
      </w:pPr>
      <w:bookmarkStart w:id="140" w:name="_Toc89760596"/>
      <w:bookmarkStart w:id="141" w:name="_Toc85187070"/>
      <w:bookmarkStart w:id="142" w:name="_Toc1314"/>
      <w:bookmarkStart w:id="143" w:name="_Toc6690"/>
      <w:bookmarkStart w:id="144" w:name="_Toc10300"/>
      <w:bookmarkStart w:id="145" w:name="_Toc18445"/>
      <w:bookmarkStart w:id="146" w:name="_Toc31954"/>
      <w:r>
        <w:rPr>
          <w:rFonts w:ascii="Times New Roman" w:hAnsi="Times New Roman"/>
        </w:rPr>
        <w:t>5.3</w:t>
      </w:r>
      <w:r>
        <w:rPr>
          <w:rFonts w:hint="default" w:ascii="Times New Roman" w:hAnsi="Times New Roman"/>
          <w:lang w:val="en-US" w:eastAsia="zh-CN"/>
        </w:rPr>
        <w:t xml:space="preserve"> </w:t>
      </w:r>
      <w:r>
        <w:rPr>
          <w:rFonts w:ascii="Times New Roman" w:hAnsi="Times New Roman"/>
        </w:rPr>
        <w:t>沥青面层检测</w:t>
      </w:r>
      <w:bookmarkEnd w:id="140"/>
      <w:bookmarkEnd w:id="141"/>
      <w:r>
        <w:rPr>
          <w:rFonts w:hint="eastAsia" w:ascii="Times New Roman" w:hAnsi="Times New Roman"/>
        </w:rPr>
        <w:t>内容与要求</w:t>
      </w:r>
      <w:bookmarkEnd w:id="142"/>
      <w:bookmarkEnd w:id="143"/>
      <w:bookmarkEnd w:id="144"/>
      <w:bookmarkEnd w:id="145"/>
      <w:bookmarkEnd w:id="146"/>
    </w:p>
    <w:p w14:paraId="4FB63FB1">
      <w:pPr>
        <w:rPr>
          <w:rFonts w:ascii="Times New Roman" w:hAnsi="Times New Roman"/>
        </w:rPr>
      </w:pPr>
      <w:r>
        <w:rPr>
          <w:rFonts w:ascii="Times New Roman" w:hAnsi="Times New Roman"/>
        </w:rPr>
        <w:t>5.3.1 沥青面层检测内容包括面层病害、平整度、</w:t>
      </w:r>
      <w:r>
        <w:rPr>
          <w:rFonts w:hint="eastAsia" w:ascii="Times New Roman" w:hAnsi="Times New Roman"/>
        </w:rPr>
        <w:t>抗滑性能</w:t>
      </w:r>
      <w:r>
        <w:rPr>
          <w:rFonts w:ascii="Times New Roman" w:hAnsi="Times New Roman"/>
        </w:rPr>
        <w:t>、承载能力、面层厚度</w:t>
      </w:r>
      <w:r>
        <w:rPr>
          <w:rFonts w:hint="eastAsia" w:ascii="Times New Roman" w:hAnsi="Times New Roman"/>
        </w:rPr>
        <w:t>、渗水系数</w:t>
      </w:r>
      <w:r>
        <w:rPr>
          <w:rFonts w:ascii="Times New Roman" w:hAnsi="Times New Roman"/>
        </w:rPr>
        <w:t>。</w:t>
      </w:r>
    </w:p>
    <w:p w14:paraId="38B95FCD">
      <w:pPr>
        <w:rPr>
          <w:rFonts w:ascii="Times New Roman" w:hAnsi="Times New Roman"/>
        </w:rPr>
      </w:pPr>
      <w:r>
        <w:rPr>
          <w:rFonts w:ascii="Times New Roman" w:hAnsi="Times New Roman"/>
        </w:rPr>
        <w:t>5.3.2</w:t>
      </w:r>
      <w:r>
        <w:rPr>
          <w:rFonts w:hint="eastAsia" w:ascii="Times New Roman" w:hAnsi="Times New Roman"/>
        </w:rPr>
        <w:t>符合下列条件之一的应进行</w:t>
      </w:r>
      <w:r>
        <w:rPr>
          <w:rFonts w:ascii="Times New Roman" w:hAnsi="Times New Roman"/>
        </w:rPr>
        <w:t>专项检测</w:t>
      </w:r>
      <w:r>
        <w:rPr>
          <w:rFonts w:hint="eastAsia" w:ascii="Times New Roman" w:hAnsi="Times New Roman"/>
        </w:rPr>
        <w:t>：</w:t>
      </w:r>
    </w:p>
    <w:p w14:paraId="1C0E4467">
      <w:pPr>
        <w:ind w:left="0" w:leftChars="0" w:firstLine="420" w:firstLineChars="200"/>
        <w:rPr>
          <w:rFonts w:ascii="Times New Roman" w:hAnsi="Times New Roman"/>
        </w:rPr>
      </w:pPr>
      <w:r>
        <w:rPr>
          <w:rFonts w:ascii="Times New Roman" w:hAnsi="Times New Roman"/>
        </w:rPr>
        <w:t>1 道路进行</w:t>
      </w:r>
      <w:r>
        <w:rPr>
          <w:rFonts w:hint="eastAsia" w:ascii="Times New Roman" w:hAnsi="Times New Roman"/>
        </w:rPr>
        <w:t>改扩建</w:t>
      </w:r>
      <w:r>
        <w:rPr>
          <w:rFonts w:ascii="Times New Roman" w:hAnsi="Times New Roman"/>
        </w:rPr>
        <w:t>工程前；</w:t>
      </w:r>
    </w:p>
    <w:p w14:paraId="3A7FC7A5">
      <w:pPr>
        <w:ind w:left="0" w:leftChars="0" w:firstLine="420" w:firstLineChars="200"/>
        <w:rPr>
          <w:rFonts w:ascii="Times New Roman" w:hAnsi="Times New Roman"/>
        </w:rPr>
      </w:pPr>
      <w:r>
        <w:rPr>
          <w:rFonts w:ascii="Times New Roman" w:hAnsi="Times New Roman"/>
        </w:rPr>
        <w:t>2 道路发生不明原因的沉陷、开裂、冒水；</w:t>
      </w:r>
    </w:p>
    <w:p w14:paraId="5E8FB000">
      <w:pPr>
        <w:ind w:left="0" w:leftChars="0" w:firstLine="420" w:firstLineChars="200"/>
        <w:rPr>
          <w:rFonts w:ascii="Times New Roman" w:hAnsi="Times New Roman"/>
        </w:rPr>
      </w:pPr>
      <w:r>
        <w:rPr>
          <w:rFonts w:ascii="Times New Roman" w:hAnsi="Times New Roman"/>
        </w:rPr>
        <w:t>3 在道路下进行管涵顶进、降水作业、隧道开挖等工程施工完成后；</w:t>
      </w:r>
    </w:p>
    <w:p w14:paraId="4559ABA2">
      <w:pPr>
        <w:ind w:left="0" w:leftChars="0" w:firstLine="420" w:firstLineChars="200"/>
        <w:rPr>
          <w:rFonts w:ascii="Times New Roman" w:hAnsi="Times New Roman"/>
        </w:rPr>
      </w:pPr>
      <w:r>
        <w:rPr>
          <w:rFonts w:ascii="Times New Roman" w:hAnsi="Times New Roman"/>
        </w:rPr>
        <w:t>4 存在影响道路使用功能和结构安全的施工；</w:t>
      </w:r>
    </w:p>
    <w:p w14:paraId="0851A802">
      <w:pPr>
        <w:ind w:left="0" w:leftChars="0" w:firstLine="420" w:firstLineChars="200"/>
        <w:rPr>
          <w:rFonts w:ascii="Times New Roman" w:hAnsi="Times New Roman"/>
        </w:rPr>
      </w:pPr>
      <w:r>
        <w:rPr>
          <w:rFonts w:ascii="Times New Roman" w:hAnsi="Times New Roman"/>
        </w:rPr>
        <w:t>5 道路超过设计使用年限时；</w:t>
      </w:r>
    </w:p>
    <w:p w14:paraId="6EE6F9DD">
      <w:pPr>
        <w:ind w:left="0" w:leftChars="0" w:firstLine="420" w:firstLineChars="200"/>
        <w:rPr>
          <w:rFonts w:ascii="Times New Roman" w:hAnsi="Times New Roman"/>
        </w:rPr>
      </w:pPr>
      <w:r>
        <w:rPr>
          <w:rFonts w:ascii="Times New Roman" w:hAnsi="Times New Roman"/>
        </w:rPr>
        <w:t>6 定期检测PCI为C级或D级时；</w:t>
      </w:r>
    </w:p>
    <w:p w14:paraId="5B035099">
      <w:pPr>
        <w:ind w:left="0" w:leftChars="0" w:firstLine="420" w:firstLineChars="200"/>
        <w:rPr>
          <w:rFonts w:ascii="Times New Roman" w:hAnsi="Times New Roman"/>
        </w:rPr>
      </w:pPr>
      <w:r>
        <w:rPr>
          <w:rFonts w:ascii="Times New Roman" w:hAnsi="Times New Roman"/>
        </w:rPr>
        <w:t>7 当定期检测的评价指标中，有一项主要的评价指标与上次检测结果相比，道路的性能降低幅度超过30%，应启动专项检测，查明原因；</w:t>
      </w:r>
    </w:p>
    <w:p w14:paraId="598DDF4A">
      <w:pPr>
        <w:ind w:left="0" w:leftChars="0" w:firstLine="420" w:firstLineChars="200"/>
        <w:rPr>
          <w:rFonts w:ascii="Times New Roman" w:hAnsi="Times New Roman"/>
        </w:rPr>
      </w:pPr>
      <w:r>
        <w:rPr>
          <w:rFonts w:ascii="Times New Roman" w:hAnsi="Times New Roman"/>
        </w:rPr>
        <w:t>8 遭受重大自然灾害或意外事件，可能对道路的结构安全产生影响；</w:t>
      </w:r>
    </w:p>
    <w:p w14:paraId="0E676CE4">
      <w:pPr>
        <w:ind w:left="0" w:leftChars="0" w:firstLine="420" w:firstLineChars="200"/>
        <w:rPr>
          <w:rFonts w:ascii="Times New Roman" w:hAnsi="Times New Roman"/>
        </w:rPr>
      </w:pPr>
      <w:r>
        <w:rPr>
          <w:rFonts w:ascii="Times New Roman" w:hAnsi="Times New Roman"/>
        </w:rPr>
        <w:t>9委托方有特殊检测要求时。</w:t>
      </w:r>
    </w:p>
    <w:p w14:paraId="486A3B94">
      <w:pPr>
        <w:rPr>
          <w:rFonts w:ascii="Times New Roman" w:hAnsi="Times New Roman"/>
        </w:rPr>
      </w:pPr>
      <w:r>
        <w:rPr>
          <w:rFonts w:ascii="Times New Roman" w:hAnsi="Times New Roman"/>
        </w:rPr>
        <w:t>5.3.</w:t>
      </w:r>
      <w:r>
        <w:rPr>
          <w:rFonts w:hint="eastAsia" w:ascii="Times New Roman" w:hAnsi="Times New Roman"/>
        </w:rPr>
        <w:t>3</w:t>
      </w:r>
      <w:r>
        <w:rPr>
          <w:rFonts w:ascii="Times New Roman" w:hAnsi="Times New Roman"/>
        </w:rPr>
        <w:t>裂缝类病害检测应符合下列规定：</w:t>
      </w:r>
    </w:p>
    <w:p w14:paraId="65155C07">
      <w:pPr>
        <w:ind w:left="0" w:leftChars="0" w:firstLine="420" w:firstLineChars="200"/>
        <w:rPr>
          <w:rFonts w:ascii="Times New Roman" w:hAnsi="Times New Roman"/>
        </w:rPr>
      </w:pPr>
      <w:r>
        <w:rPr>
          <w:rFonts w:ascii="Times New Roman" w:hAnsi="Times New Roman"/>
        </w:rPr>
        <w:t>1 采用目测法对裂缝分布、缝边散落情况及发展情况进行普查</w:t>
      </w:r>
      <w:r>
        <w:rPr>
          <w:rFonts w:hint="eastAsia" w:ascii="Times New Roman" w:hAnsi="Times New Roman"/>
        </w:rPr>
        <w:t>，</w:t>
      </w:r>
      <w:r>
        <w:rPr>
          <w:rFonts w:ascii="Times New Roman" w:hAnsi="Times New Roman"/>
        </w:rPr>
        <w:t>亦可采用先进的</w:t>
      </w:r>
      <w:r>
        <w:rPr>
          <w:rFonts w:hint="eastAsia" w:ascii="Times New Roman" w:hAnsi="Times New Roman"/>
        </w:rPr>
        <w:t>智能</w:t>
      </w:r>
      <w:r>
        <w:rPr>
          <w:rFonts w:ascii="Times New Roman" w:hAnsi="Times New Roman"/>
        </w:rPr>
        <w:t>检测等手段；</w:t>
      </w:r>
    </w:p>
    <w:p w14:paraId="37F54E31">
      <w:pPr>
        <w:ind w:left="0" w:leftChars="0" w:firstLine="420" w:firstLineChars="200"/>
        <w:rPr>
          <w:rFonts w:ascii="Times New Roman" w:hAnsi="Times New Roman"/>
        </w:rPr>
      </w:pPr>
      <w:r>
        <w:rPr>
          <w:rFonts w:ascii="Times New Roman" w:hAnsi="Times New Roman"/>
        </w:rPr>
        <w:t>2 选用仪器设备辅助量测。可用裂缝插片尺或裂缝宽度观测仪量测裂缝宽度，可用量尺量测裂缝</w:t>
      </w:r>
      <w:r>
        <w:rPr>
          <w:rFonts w:hint="eastAsia" w:ascii="Times New Roman" w:hAnsi="Times New Roman"/>
        </w:rPr>
        <w:t>长</w:t>
      </w:r>
      <w:r>
        <w:rPr>
          <w:rFonts w:ascii="Times New Roman" w:hAnsi="Times New Roman"/>
        </w:rPr>
        <w:t>度。</w:t>
      </w:r>
    </w:p>
    <w:p w14:paraId="44AD56F8">
      <w:pPr>
        <w:rPr>
          <w:rFonts w:ascii="Times New Roman" w:hAnsi="Times New Roman"/>
        </w:rPr>
      </w:pPr>
      <w:r>
        <w:rPr>
          <w:rFonts w:ascii="Times New Roman" w:hAnsi="Times New Roman"/>
        </w:rPr>
        <w:t>5.3.</w:t>
      </w:r>
      <w:r>
        <w:rPr>
          <w:rFonts w:hint="eastAsia" w:ascii="Times New Roman" w:hAnsi="Times New Roman"/>
        </w:rPr>
        <w:t>4</w:t>
      </w:r>
      <w:r>
        <w:rPr>
          <w:rFonts w:ascii="Times New Roman" w:hAnsi="Times New Roman"/>
        </w:rPr>
        <w:t>松散类病害检测应符合下列规定：</w:t>
      </w:r>
    </w:p>
    <w:p w14:paraId="63369403">
      <w:pPr>
        <w:ind w:left="0" w:leftChars="0" w:firstLine="420" w:firstLineChars="200"/>
        <w:rPr>
          <w:rFonts w:ascii="Times New Roman" w:hAnsi="Times New Roman"/>
        </w:rPr>
      </w:pPr>
      <w:r>
        <w:rPr>
          <w:rFonts w:ascii="Times New Roman" w:hAnsi="Times New Roman"/>
        </w:rPr>
        <w:t>1 采用目测法按单元检测路面是否有</w:t>
      </w:r>
      <w:r>
        <w:rPr>
          <w:rFonts w:ascii="Times New Roman" w:hAnsi="Times New Roman"/>
          <w:szCs w:val="22"/>
        </w:rPr>
        <w:t>剥落、坑槽、啃边</w:t>
      </w:r>
      <w:r>
        <w:rPr>
          <w:rFonts w:ascii="Times New Roman" w:hAnsi="Times New Roman"/>
        </w:rPr>
        <w:t>；</w:t>
      </w:r>
    </w:p>
    <w:p w14:paraId="30A13565">
      <w:pPr>
        <w:ind w:left="0" w:leftChars="0" w:firstLine="420" w:firstLineChars="200"/>
        <w:rPr>
          <w:rFonts w:ascii="Times New Roman" w:hAnsi="Times New Roman"/>
        </w:rPr>
      </w:pPr>
      <w:r>
        <w:rPr>
          <w:rFonts w:ascii="Times New Roman" w:hAnsi="Times New Roman"/>
        </w:rPr>
        <w:t>2 宜采用量尺量测坑槽范围及坑深；</w:t>
      </w:r>
    </w:p>
    <w:p w14:paraId="72CF4470">
      <w:pPr>
        <w:ind w:left="0" w:leftChars="0" w:firstLine="420" w:firstLineChars="200"/>
        <w:rPr>
          <w:rFonts w:ascii="Times New Roman" w:hAnsi="Times New Roman"/>
        </w:rPr>
      </w:pPr>
      <w:r>
        <w:rPr>
          <w:rFonts w:ascii="Times New Roman" w:hAnsi="Times New Roman"/>
        </w:rPr>
        <w:t>3 宜采用量尺量啃边宽度。</w:t>
      </w:r>
    </w:p>
    <w:p w14:paraId="0D08F650">
      <w:pPr>
        <w:rPr>
          <w:rFonts w:ascii="Times New Roman" w:hAnsi="Times New Roman"/>
        </w:rPr>
      </w:pPr>
      <w:r>
        <w:rPr>
          <w:rFonts w:ascii="Times New Roman" w:hAnsi="Times New Roman"/>
        </w:rPr>
        <w:t>5.3.</w:t>
      </w:r>
      <w:r>
        <w:rPr>
          <w:rFonts w:hint="eastAsia" w:ascii="Times New Roman" w:hAnsi="Times New Roman"/>
        </w:rPr>
        <w:t>5</w:t>
      </w:r>
      <w:r>
        <w:rPr>
          <w:rFonts w:ascii="Times New Roman" w:hAnsi="Times New Roman"/>
        </w:rPr>
        <w:t>变形类病害检测应符合下列规定：</w:t>
      </w:r>
    </w:p>
    <w:p w14:paraId="1EA283C0">
      <w:pPr>
        <w:ind w:left="0" w:leftChars="0" w:firstLine="420" w:firstLineChars="200"/>
        <w:rPr>
          <w:rFonts w:ascii="Times New Roman" w:hAnsi="Times New Roman"/>
        </w:rPr>
      </w:pPr>
      <w:r>
        <w:rPr>
          <w:rFonts w:ascii="Times New Roman" w:hAnsi="Times New Roman"/>
        </w:rPr>
        <w:t>1 采用目测法按单元检测路面是否存在</w:t>
      </w:r>
      <w:r>
        <w:rPr>
          <w:rFonts w:ascii="Times New Roman" w:hAnsi="Times New Roman"/>
          <w:color w:val="auto"/>
          <w:kern w:val="2"/>
          <w:szCs w:val="22"/>
        </w:rPr>
        <w:t>拥包、车辙、沉陷、翻浆</w:t>
      </w:r>
      <w:r>
        <w:rPr>
          <w:rFonts w:ascii="Times New Roman" w:hAnsi="Times New Roman"/>
        </w:rPr>
        <w:t>病害</w:t>
      </w:r>
      <w:r>
        <w:rPr>
          <w:rFonts w:hint="eastAsia" w:ascii="Times New Roman" w:hAnsi="Times New Roman"/>
        </w:rPr>
        <w:t>，</w:t>
      </w:r>
      <w:r>
        <w:rPr>
          <w:rFonts w:ascii="Times New Roman" w:hAnsi="Times New Roman"/>
        </w:rPr>
        <w:t>亦可采用先进的</w:t>
      </w:r>
      <w:r>
        <w:rPr>
          <w:rFonts w:hint="eastAsia" w:ascii="Times New Roman" w:hAnsi="Times New Roman"/>
        </w:rPr>
        <w:t>智能</w:t>
      </w:r>
      <w:r>
        <w:rPr>
          <w:rFonts w:ascii="Times New Roman" w:hAnsi="Times New Roman"/>
        </w:rPr>
        <w:t>检测等手段；</w:t>
      </w:r>
    </w:p>
    <w:p w14:paraId="0F170ADA">
      <w:pPr>
        <w:ind w:left="0" w:leftChars="0" w:firstLine="420" w:firstLineChars="200"/>
        <w:rPr>
          <w:rFonts w:ascii="Times New Roman" w:hAnsi="Times New Roman"/>
        </w:rPr>
      </w:pPr>
      <w:r>
        <w:rPr>
          <w:rFonts w:ascii="Times New Roman" w:hAnsi="Times New Roman"/>
        </w:rPr>
        <w:t>2 宜采</w:t>
      </w:r>
      <w:r>
        <w:rPr>
          <w:rFonts w:hint="eastAsia" w:ascii="Times New Roman" w:hAnsi="Times New Roman"/>
        </w:rPr>
        <w:t>激光车辙仪</w:t>
      </w:r>
      <w:r>
        <w:rPr>
          <w:rFonts w:ascii="Times New Roman" w:hAnsi="Times New Roman"/>
        </w:rPr>
        <w:t>量测路面沉陷深度和车辙深度；</w:t>
      </w:r>
    </w:p>
    <w:p w14:paraId="6A6AABBF">
      <w:pPr>
        <w:ind w:left="0" w:leftChars="0" w:firstLine="420" w:firstLineChars="200"/>
        <w:rPr>
          <w:rFonts w:ascii="Times New Roman" w:hAnsi="Times New Roman"/>
        </w:rPr>
      </w:pPr>
      <w:r>
        <w:rPr>
          <w:rFonts w:ascii="Times New Roman" w:hAnsi="Times New Roman"/>
        </w:rPr>
        <w:t>3 宜采用尺量量测路面波浪和拥包病害的波峰与波谷高差。</w:t>
      </w:r>
    </w:p>
    <w:p w14:paraId="0FA6D859">
      <w:pPr>
        <w:rPr>
          <w:rFonts w:ascii="Times New Roman" w:hAnsi="Times New Roman"/>
        </w:rPr>
      </w:pPr>
      <w:r>
        <w:rPr>
          <w:rFonts w:ascii="Times New Roman" w:hAnsi="Times New Roman"/>
        </w:rPr>
        <w:t>5.3.</w:t>
      </w:r>
      <w:r>
        <w:rPr>
          <w:rFonts w:hint="eastAsia" w:ascii="Times New Roman" w:hAnsi="Times New Roman"/>
        </w:rPr>
        <w:t>6</w:t>
      </w:r>
      <w:r>
        <w:rPr>
          <w:rFonts w:ascii="Times New Roman" w:hAnsi="Times New Roman"/>
        </w:rPr>
        <w:t>其他类病害检测应符合下列规定：</w:t>
      </w:r>
    </w:p>
    <w:p w14:paraId="54481AAA">
      <w:pPr>
        <w:ind w:left="0" w:firstLine="420" w:firstLineChars="200"/>
        <w:rPr>
          <w:rFonts w:ascii="Times New Roman" w:hAnsi="Times New Roman"/>
        </w:rPr>
      </w:pPr>
      <w:r>
        <w:rPr>
          <w:rFonts w:ascii="Times New Roman" w:hAnsi="Times New Roman"/>
        </w:rPr>
        <w:t>1对居民区、学校等特点区域及路面破损严重的区域应进行路面噪声检测，检测方法应符合现行国家标准《声环境质量标准》GB 3096的相关规定</w:t>
      </w:r>
      <w:r>
        <w:rPr>
          <w:rFonts w:hint="eastAsia" w:ascii="Times New Roman" w:hAnsi="Times New Roman"/>
          <w:lang w:eastAsia="zh-CN"/>
        </w:rPr>
        <w:t>；</w:t>
      </w:r>
    </w:p>
    <w:p w14:paraId="04A768C3">
      <w:pPr>
        <w:ind w:firstLine="420" w:firstLineChars="200"/>
        <w:rPr>
          <w:rFonts w:ascii="Times New Roman" w:hAnsi="Times New Roman"/>
        </w:rPr>
      </w:pPr>
      <w:r>
        <w:rPr>
          <w:rFonts w:ascii="Times New Roman" w:hAnsi="Times New Roman"/>
        </w:rPr>
        <w:t>2 其他病害采用目测法检测并辅以量尺量测。</w:t>
      </w:r>
    </w:p>
    <w:p w14:paraId="7E49CED8">
      <w:pPr>
        <w:rPr>
          <w:rFonts w:ascii="Times New Roman" w:hAnsi="Times New Roman"/>
        </w:rPr>
      </w:pPr>
      <w:r>
        <w:rPr>
          <w:rFonts w:ascii="Times New Roman" w:hAnsi="Times New Roman"/>
        </w:rPr>
        <w:t>5.3.</w:t>
      </w:r>
      <w:r>
        <w:rPr>
          <w:rFonts w:hint="eastAsia" w:ascii="Times New Roman" w:hAnsi="Times New Roman"/>
        </w:rPr>
        <w:t>7</w:t>
      </w:r>
      <w:r>
        <w:rPr>
          <w:rFonts w:ascii="Times New Roman" w:hAnsi="Times New Roman"/>
        </w:rPr>
        <w:t xml:space="preserve"> 平整度的检测应符合下列规定：</w:t>
      </w:r>
    </w:p>
    <w:p w14:paraId="7379D65A">
      <w:pPr>
        <w:ind w:left="0" w:leftChars="0" w:firstLine="420" w:firstLineChars="200"/>
        <w:rPr>
          <w:rFonts w:ascii="Times New Roman" w:hAnsi="Times New Roman"/>
        </w:rPr>
      </w:pPr>
      <w:r>
        <w:rPr>
          <w:rFonts w:ascii="Times New Roman" w:hAnsi="Times New Roman"/>
        </w:rPr>
        <w:t>1</w:t>
      </w:r>
      <w:r>
        <w:rPr>
          <w:rFonts w:hint="eastAsia" w:ascii="Times New Roman" w:hAnsi="Times New Roman"/>
          <w:lang w:val="en-US" w:eastAsia="zh-CN"/>
        </w:rPr>
        <w:t xml:space="preserve"> </w:t>
      </w:r>
      <w:r>
        <w:rPr>
          <w:rFonts w:hint="default" w:ascii="Times New Roman" w:hAnsi="Times New Roman" w:cs="Times New Roman"/>
        </w:rPr>
        <w:t>Ⅰ</w:t>
      </w:r>
      <w:r>
        <w:rPr>
          <w:rFonts w:hint="eastAsia" w:ascii="Times New Roman" w:hAnsi="Times New Roman"/>
        </w:rPr>
        <w:t>等</w:t>
      </w:r>
      <w:r>
        <w:rPr>
          <w:rFonts w:ascii="Times New Roman" w:hAnsi="Times New Roman"/>
        </w:rPr>
        <w:t>道路宜采用激光平整度仪法或颠簸累计仪法检测，</w:t>
      </w:r>
      <w:r>
        <w:rPr>
          <w:rFonts w:hint="default" w:ascii="Times New Roman" w:hAnsi="Times New Roman" w:cs="Times New Roman"/>
        </w:rPr>
        <w:t>Ⅱ</w:t>
      </w:r>
      <w:r>
        <w:rPr>
          <w:rFonts w:hint="eastAsia" w:ascii="Times New Roman" w:hAnsi="Times New Roman"/>
        </w:rPr>
        <w:t>等</w:t>
      </w:r>
      <w:r>
        <w:rPr>
          <w:rFonts w:ascii="Times New Roman" w:hAnsi="Times New Roman"/>
        </w:rPr>
        <w:t>、</w:t>
      </w:r>
      <w:r>
        <w:rPr>
          <w:rFonts w:hint="default" w:ascii="Times New Roman" w:hAnsi="Times New Roman" w:cs="Times New Roman"/>
        </w:rPr>
        <w:t>Ⅲ</w:t>
      </w:r>
      <w:r>
        <w:rPr>
          <w:rFonts w:hint="eastAsia" w:ascii="Times New Roman" w:hAnsi="Times New Roman"/>
        </w:rPr>
        <w:t>等</w:t>
      </w:r>
      <w:r>
        <w:rPr>
          <w:rFonts w:ascii="Times New Roman" w:hAnsi="Times New Roman"/>
        </w:rPr>
        <w:t>道路可采用连续式平整度仪法或3m直尺法检测</w:t>
      </w:r>
      <w:r>
        <w:rPr>
          <w:rFonts w:hint="default" w:ascii="Times New Roman" w:hAnsi="Times New Roman"/>
          <w:lang w:eastAsia="zh-CN"/>
        </w:rPr>
        <w:t>；</w:t>
      </w:r>
    </w:p>
    <w:p w14:paraId="7C75A616">
      <w:pPr>
        <w:ind w:left="0" w:leftChars="0" w:firstLine="420" w:firstLineChars="200"/>
        <w:rPr>
          <w:rFonts w:ascii="Times New Roman" w:hAnsi="Times New Roman"/>
        </w:rPr>
      </w:pPr>
      <w:r>
        <w:rPr>
          <w:rFonts w:ascii="Times New Roman" w:hAnsi="Times New Roman"/>
        </w:rPr>
        <w:t>2 当采用3m直尺法检测时，检测频率为</w:t>
      </w:r>
      <w:r>
        <w:rPr>
          <w:rFonts w:hint="eastAsia" w:ascii="Times New Roman" w:hAnsi="Times New Roman"/>
        </w:rPr>
        <w:t>半幅</w:t>
      </w:r>
      <w:r>
        <w:rPr>
          <w:rFonts w:ascii="Times New Roman" w:hAnsi="Times New Roman"/>
        </w:rPr>
        <w:t>每20m连续检测2尺。当采用激光平整度仪法、颠簸累计仪法或连续式平整度仪法时，每车道连续检测。</w:t>
      </w:r>
    </w:p>
    <w:p w14:paraId="09967D80">
      <w:pPr>
        <w:rPr>
          <w:rFonts w:ascii="Times New Roman" w:hAnsi="Times New Roman"/>
        </w:rPr>
      </w:pPr>
      <w:r>
        <w:rPr>
          <w:rFonts w:ascii="Times New Roman" w:hAnsi="Times New Roman"/>
        </w:rPr>
        <w:t>5.3.</w:t>
      </w:r>
      <w:r>
        <w:rPr>
          <w:rFonts w:hint="eastAsia" w:ascii="Times New Roman" w:hAnsi="Times New Roman"/>
        </w:rPr>
        <w:t>8抗滑性能</w:t>
      </w:r>
      <w:r>
        <w:rPr>
          <w:rFonts w:ascii="Times New Roman" w:hAnsi="Times New Roman"/>
        </w:rPr>
        <w:t>检测应符合下列规定：</w:t>
      </w:r>
    </w:p>
    <w:p w14:paraId="12546791">
      <w:pPr>
        <w:ind w:left="0" w:leftChars="0" w:firstLine="420" w:firstLineChars="200"/>
        <w:rPr>
          <w:rFonts w:hint="eastAsia" w:ascii="Times New Roman" w:hAnsi="Times New Roman" w:eastAsia="宋体"/>
          <w:lang w:eastAsia="zh-CN"/>
        </w:rPr>
      </w:pPr>
      <w:r>
        <w:rPr>
          <w:rFonts w:ascii="Times New Roman" w:hAnsi="Times New Roman"/>
        </w:rPr>
        <w:t>1沥青混凝土路面抗滑性能可采用铺砂法、车载式激光构造深度仪法、摆式摩擦仪法、横向力系数测试车法等方法检测</w:t>
      </w:r>
      <w:r>
        <w:rPr>
          <w:rFonts w:hint="eastAsia" w:ascii="Times New Roman" w:hAnsi="Times New Roman"/>
          <w:lang w:eastAsia="zh-CN"/>
        </w:rPr>
        <w:t>；</w:t>
      </w:r>
    </w:p>
    <w:p w14:paraId="24EE9875">
      <w:pPr>
        <w:ind w:left="0" w:leftChars="0" w:firstLine="420" w:firstLineChars="200"/>
        <w:rPr>
          <w:rFonts w:hint="eastAsia" w:ascii="Times New Roman" w:hAnsi="Times New Roman" w:eastAsia="宋体"/>
          <w:lang w:eastAsia="zh-CN"/>
        </w:rPr>
      </w:pPr>
      <w:r>
        <w:rPr>
          <w:rFonts w:ascii="Times New Roman" w:hAnsi="Times New Roman"/>
        </w:rPr>
        <w:t>2</w:t>
      </w:r>
      <w:r>
        <w:rPr>
          <w:rFonts w:hint="eastAsia" w:ascii="Times New Roman" w:hAnsi="Times New Roman"/>
          <w:lang w:val="en-US" w:eastAsia="zh-CN"/>
        </w:rPr>
        <w:t xml:space="preserve"> </w:t>
      </w:r>
      <w:r>
        <w:rPr>
          <w:rFonts w:hint="default" w:ascii="Times New Roman" w:hAnsi="Times New Roman" w:cs="Times New Roman"/>
        </w:rPr>
        <w:t>Ⅰ</w:t>
      </w:r>
      <w:r>
        <w:rPr>
          <w:rFonts w:hint="eastAsia" w:ascii="Times New Roman" w:hAnsi="Times New Roman"/>
        </w:rPr>
        <w:t>等</w:t>
      </w:r>
      <w:r>
        <w:rPr>
          <w:rFonts w:ascii="Times New Roman" w:hAnsi="Times New Roman"/>
        </w:rPr>
        <w:t>道路宜采用车载式激光构造深度仪法、横向力系数测试车法进行路面抗滑性能检测</w:t>
      </w:r>
      <w:r>
        <w:rPr>
          <w:rFonts w:hint="eastAsia" w:ascii="Times New Roman" w:hAnsi="Times New Roman"/>
          <w:lang w:eastAsia="zh-CN"/>
        </w:rPr>
        <w:t>；</w:t>
      </w:r>
    </w:p>
    <w:p w14:paraId="55405F2D">
      <w:pPr>
        <w:ind w:left="0" w:leftChars="0" w:firstLine="420" w:firstLineChars="200"/>
        <w:rPr>
          <w:rFonts w:ascii="Times New Roman" w:hAnsi="Times New Roman"/>
        </w:rPr>
      </w:pPr>
      <w:r>
        <w:rPr>
          <w:rFonts w:ascii="Times New Roman" w:hAnsi="Times New Roman"/>
        </w:rPr>
        <w:t>3当</w:t>
      </w:r>
      <w:r>
        <w:rPr>
          <w:rFonts w:hint="eastAsia" w:ascii="Times New Roman" w:hAnsi="Times New Roman"/>
          <w:lang w:val="en-US" w:eastAsia="zh-CN"/>
        </w:rPr>
        <w:t>采用</w:t>
      </w:r>
      <w:r>
        <w:rPr>
          <w:rFonts w:ascii="Times New Roman" w:hAnsi="Times New Roman"/>
        </w:rPr>
        <w:t>铺砂法和摆式摩擦仪法时，检测频率为每</w:t>
      </w:r>
      <w:r>
        <w:rPr>
          <w:rFonts w:hint="eastAsia" w:ascii="Times New Roman" w:hAnsi="Times New Roman"/>
        </w:rPr>
        <w:t>200m</w:t>
      </w:r>
      <w:r>
        <w:rPr>
          <w:rFonts w:ascii="Times New Roman" w:hAnsi="Times New Roman"/>
        </w:rPr>
        <w:t>检测</w:t>
      </w:r>
      <w:r>
        <w:rPr>
          <w:rFonts w:hint="eastAsia" w:ascii="Times New Roman" w:hAnsi="Times New Roman"/>
        </w:rPr>
        <w:t>1</w:t>
      </w:r>
      <w:r>
        <w:rPr>
          <w:rFonts w:ascii="Times New Roman" w:hAnsi="Times New Roman"/>
        </w:rPr>
        <w:t>点。当采用车载式激光构造深度仪法、横向力系数测试车法时，每车道连续检测。</w:t>
      </w:r>
    </w:p>
    <w:p w14:paraId="12886AC5">
      <w:pPr>
        <w:rPr>
          <w:rFonts w:ascii="Times New Roman" w:hAnsi="Times New Roman"/>
        </w:rPr>
      </w:pPr>
      <w:r>
        <w:rPr>
          <w:rFonts w:ascii="Times New Roman" w:hAnsi="Times New Roman"/>
        </w:rPr>
        <w:t>5.3.</w:t>
      </w:r>
      <w:r>
        <w:rPr>
          <w:rFonts w:hint="eastAsia" w:ascii="Times New Roman" w:hAnsi="Times New Roman"/>
        </w:rPr>
        <w:t>9</w:t>
      </w:r>
      <w:r>
        <w:rPr>
          <w:rFonts w:ascii="Times New Roman" w:hAnsi="Times New Roman"/>
        </w:rPr>
        <w:t>路面面层承载能力检测应符合下列规定：</w:t>
      </w:r>
    </w:p>
    <w:p w14:paraId="5B3B2E3F">
      <w:pPr>
        <w:ind w:left="0" w:leftChars="0" w:firstLine="420" w:firstLineChars="200"/>
        <w:rPr>
          <w:rFonts w:ascii="Times New Roman" w:hAnsi="Times New Roman"/>
        </w:rPr>
      </w:pPr>
      <w:r>
        <w:rPr>
          <w:rFonts w:ascii="Times New Roman" w:hAnsi="Times New Roman"/>
        </w:rPr>
        <w:t>1 宜以路表回弹弯沉值表示；</w:t>
      </w:r>
    </w:p>
    <w:p w14:paraId="0300162F">
      <w:pPr>
        <w:ind w:left="0" w:leftChars="0" w:firstLine="420" w:firstLineChars="200"/>
        <w:rPr>
          <w:rFonts w:ascii="Times New Roman" w:hAnsi="Times New Roman"/>
        </w:rPr>
      </w:pPr>
      <w:r>
        <w:rPr>
          <w:rFonts w:ascii="Times New Roman" w:hAnsi="Times New Roman"/>
        </w:rPr>
        <w:t>2</w:t>
      </w:r>
      <w:r>
        <w:rPr>
          <w:rFonts w:hint="eastAsia" w:ascii="Times New Roman" w:hAnsi="Times New Roman"/>
          <w:lang w:val="en-US" w:eastAsia="zh-CN"/>
        </w:rPr>
        <w:t xml:space="preserve"> </w:t>
      </w:r>
      <w:r>
        <w:rPr>
          <w:rFonts w:ascii="Times New Roman" w:hAnsi="Times New Roman"/>
        </w:rPr>
        <w:t>I</w:t>
      </w:r>
      <w:r>
        <w:rPr>
          <w:rFonts w:hint="eastAsia" w:ascii="Times New Roman" w:hAnsi="Times New Roman"/>
        </w:rPr>
        <w:t>等</w:t>
      </w:r>
      <w:r>
        <w:rPr>
          <w:rFonts w:ascii="Times New Roman" w:hAnsi="Times New Roman"/>
        </w:rPr>
        <w:t>道路宜采用落锤式弯沉仪测定法或自动弯沉仪测定法检测，采用落锤式弯沉仪</w:t>
      </w:r>
      <w:r>
        <w:rPr>
          <w:rFonts w:hint="eastAsia" w:ascii="Times New Roman" w:hAnsi="Times New Roman"/>
        </w:rPr>
        <w:t>时</w:t>
      </w:r>
      <w:r>
        <w:rPr>
          <w:rFonts w:hint="eastAsia" w:ascii="Times New Roman" w:hAnsi="Times New Roman"/>
          <w:lang w:val="en-US" w:eastAsia="zh-CN"/>
        </w:rPr>
        <w:t>需</w:t>
      </w:r>
      <w:r>
        <w:rPr>
          <w:rFonts w:ascii="Times New Roman" w:hAnsi="Times New Roman"/>
        </w:rPr>
        <w:t>建立</w:t>
      </w:r>
      <w:r>
        <w:rPr>
          <w:rFonts w:hint="eastAsia" w:ascii="Times New Roman" w:hAnsi="Times New Roman"/>
        </w:rPr>
        <w:t>与</w:t>
      </w:r>
      <w:r>
        <w:rPr>
          <w:rFonts w:ascii="Times New Roman" w:hAnsi="Times New Roman"/>
        </w:rPr>
        <w:t>贝克曼梁测定结果的对应关系；</w:t>
      </w:r>
      <w:r>
        <w:rPr>
          <w:rFonts w:hint="default" w:ascii="Times New Roman" w:hAnsi="Times New Roman" w:cs="Times New Roman"/>
        </w:rPr>
        <w:t>Ⅱ</w:t>
      </w:r>
      <w:r>
        <w:rPr>
          <w:rFonts w:hint="eastAsia" w:ascii="Times New Roman" w:hAnsi="Times New Roman"/>
        </w:rPr>
        <w:t>等</w:t>
      </w:r>
      <w:r>
        <w:rPr>
          <w:rFonts w:ascii="Times New Roman" w:hAnsi="Times New Roman"/>
        </w:rPr>
        <w:t>、</w:t>
      </w:r>
      <w:r>
        <w:rPr>
          <w:rFonts w:hint="default" w:ascii="Times New Roman" w:hAnsi="Times New Roman" w:cs="Times New Roman"/>
        </w:rPr>
        <w:t>Ⅲ</w:t>
      </w:r>
      <w:r>
        <w:rPr>
          <w:rFonts w:hint="eastAsia" w:ascii="Times New Roman" w:hAnsi="Times New Roman"/>
        </w:rPr>
        <w:t>等</w:t>
      </w:r>
      <w:r>
        <w:rPr>
          <w:rFonts w:ascii="Times New Roman" w:hAnsi="Times New Roman"/>
        </w:rPr>
        <w:t>道路可采用贝克曼梁弯沉仪检测</w:t>
      </w:r>
      <w:r>
        <w:rPr>
          <w:rFonts w:hint="eastAsia" w:ascii="Times New Roman" w:hAnsi="Times New Roman"/>
          <w:lang w:eastAsia="zh-CN"/>
        </w:rPr>
        <w:t>；</w:t>
      </w:r>
    </w:p>
    <w:p w14:paraId="6DC88453">
      <w:pPr>
        <w:ind w:left="0" w:leftChars="0" w:firstLine="420" w:firstLineChars="200"/>
        <w:rPr>
          <w:rFonts w:ascii="Times New Roman" w:hAnsi="Times New Roman"/>
        </w:rPr>
      </w:pPr>
      <w:r>
        <w:rPr>
          <w:rFonts w:ascii="Times New Roman" w:hAnsi="Times New Roman"/>
        </w:rPr>
        <w:t>3 弯沉值检测频率宜根据路况确定，不少于每车道每20m检测1点。</w:t>
      </w:r>
    </w:p>
    <w:p w14:paraId="261A7040">
      <w:pPr>
        <w:spacing w:line="288" w:lineRule="auto"/>
        <w:textAlignment w:val="center"/>
        <w:rPr>
          <w:rFonts w:ascii="Times New Roman" w:hAnsi="Times New Roman"/>
        </w:rPr>
      </w:pPr>
      <w:r>
        <w:rPr>
          <w:rFonts w:ascii="Times New Roman" w:hAnsi="Times New Roman"/>
        </w:rPr>
        <w:t>5.3.</w:t>
      </w:r>
      <w:r>
        <w:rPr>
          <w:rFonts w:hint="eastAsia" w:ascii="Times New Roman" w:hAnsi="Times New Roman"/>
        </w:rPr>
        <w:t>10</w:t>
      </w:r>
      <w:r>
        <w:rPr>
          <w:rFonts w:ascii="Times New Roman" w:hAnsi="Times New Roman"/>
        </w:rPr>
        <w:t>面层厚度可采用取芯法或雷达检测法</w:t>
      </w:r>
      <w:r>
        <w:rPr>
          <w:rFonts w:hint="eastAsia" w:ascii="Times New Roman" w:hAnsi="Times New Roman"/>
          <w:lang w:eastAsia="zh-CN"/>
        </w:rPr>
        <w:t>。</w:t>
      </w:r>
      <w:r>
        <w:rPr>
          <w:rFonts w:ascii="Times New Roman" w:hAnsi="Times New Roman"/>
        </w:rPr>
        <w:t>采用取芯法时，检测频率为每1000</w:t>
      </w:r>
      <w:r>
        <w:rPr>
          <w:rFonts w:hint="eastAsia" w:ascii="Times New Roman" w:hAnsi="Times New Roman"/>
          <w:lang w:eastAsia="zh-CN"/>
        </w:rPr>
        <w:t>m</w:t>
      </w:r>
      <w:r>
        <w:rPr>
          <w:rFonts w:hint="eastAsia" w:ascii="Times New Roman" w:hAnsi="Times New Roman"/>
          <w:vertAlign w:val="superscript"/>
          <w:lang w:eastAsia="zh-CN"/>
        </w:rPr>
        <w:t>2</w:t>
      </w:r>
      <w:r>
        <w:rPr>
          <w:rFonts w:ascii="Times New Roman" w:hAnsi="Times New Roman"/>
        </w:rPr>
        <w:t>检测1点且不少于3点。采用雷达检测法时，检测频率为每车道检测1条测线。</w:t>
      </w:r>
    </w:p>
    <w:p w14:paraId="320B510D">
      <w:pPr>
        <w:rPr>
          <w:rFonts w:ascii="Times New Roman" w:hAnsi="Times New Roman"/>
        </w:rPr>
      </w:pPr>
      <w:r>
        <w:rPr>
          <w:rFonts w:ascii="Times New Roman" w:hAnsi="Times New Roman"/>
        </w:rPr>
        <w:t>5.3.</w:t>
      </w:r>
      <w:r>
        <w:rPr>
          <w:rFonts w:hint="eastAsia" w:ascii="Times New Roman" w:hAnsi="Times New Roman"/>
        </w:rPr>
        <w:t>11渗水系数</w:t>
      </w:r>
      <w:r>
        <w:rPr>
          <w:rFonts w:ascii="Times New Roman" w:hAnsi="Times New Roman"/>
        </w:rPr>
        <w:t>检测应符合下列规定：</w:t>
      </w:r>
    </w:p>
    <w:p w14:paraId="0757B5C2">
      <w:pPr>
        <w:ind w:left="0" w:leftChars="0" w:firstLine="420" w:firstLineChars="200"/>
        <w:rPr>
          <w:rFonts w:ascii="Times New Roman" w:hAnsi="Times New Roman"/>
        </w:rPr>
      </w:pPr>
      <w:r>
        <w:rPr>
          <w:rFonts w:ascii="Times New Roman" w:hAnsi="Times New Roman"/>
        </w:rPr>
        <w:t xml:space="preserve">1 </w:t>
      </w:r>
      <w:r>
        <w:rPr>
          <w:rFonts w:hint="eastAsia" w:ascii="Times New Roman" w:hAnsi="Times New Roman"/>
        </w:rPr>
        <w:t>采用渗水试验仪进行检测</w:t>
      </w:r>
      <w:r>
        <w:rPr>
          <w:rFonts w:ascii="Times New Roman" w:hAnsi="Times New Roman"/>
        </w:rPr>
        <w:t>；</w:t>
      </w:r>
    </w:p>
    <w:p w14:paraId="39658C8C">
      <w:pPr>
        <w:ind w:left="0" w:leftChars="0" w:firstLine="420" w:firstLineChars="20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检测频率宜根据路况确定，不少于</w:t>
      </w:r>
      <w:r>
        <w:rPr>
          <w:rFonts w:hint="eastAsia" w:ascii="Times New Roman" w:hAnsi="Times New Roman"/>
        </w:rPr>
        <w:t>全幅200</w:t>
      </w:r>
      <w:r>
        <w:rPr>
          <w:rFonts w:ascii="Times New Roman" w:hAnsi="Times New Roman"/>
        </w:rPr>
        <w:t>m检测1</w:t>
      </w:r>
      <w:r>
        <w:rPr>
          <w:rFonts w:hint="eastAsia" w:ascii="Times New Roman" w:hAnsi="Times New Roman"/>
        </w:rPr>
        <w:t>处</w:t>
      </w:r>
      <w:r>
        <w:rPr>
          <w:rFonts w:ascii="Times New Roman" w:hAnsi="Times New Roman"/>
        </w:rPr>
        <w:t>。</w:t>
      </w:r>
    </w:p>
    <w:p w14:paraId="61A5AB37">
      <w:pPr>
        <w:pStyle w:val="2"/>
      </w:pPr>
    </w:p>
    <w:p w14:paraId="4E561503">
      <w:pPr>
        <w:pStyle w:val="4"/>
        <w:spacing w:before="157" w:beforeLines="50" w:after="157" w:afterLines="50" w:line="360" w:lineRule="auto"/>
        <w:jc w:val="center"/>
        <w:rPr>
          <w:rFonts w:ascii="Times New Roman" w:hAnsi="Times New Roman"/>
        </w:rPr>
      </w:pPr>
      <w:bookmarkStart w:id="147" w:name="_Toc85187071"/>
      <w:bookmarkStart w:id="148" w:name="_Toc89760597"/>
      <w:bookmarkStart w:id="149" w:name="_Toc21808"/>
      <w:bookmarkStart w:id="150" w:name="_Toc23138"/>
      <w:bookmarkStart w:id="151" w:name="_Toc14587"/>
      <w:bookmarkStart w:id="152" w:name="_Toc18079"/>
      <w:bookmarkStart w:id="153" w:name="_Toc1836"/>
      <w:r>
        <w:rPr>
          <w:rFonts w:ascii="Times New Roman" w:hAnsi="Times New Roman"/>
        </w:rPr>
        <w:t>5.4</w:t>
      </w:r>
      <w:r>
        <w:rPr>
          <w:rFonts w:hint="default" w:ascii="Times New Roman" w:hAnsi="Times New Roman"/>
          <w:lang w:val="en-US" w:eastAsia="zh-CN"/>
        </w:rPr>
        <w:t xml:space="preserve"> </w:t>
      </w:r>
      <w:r>
        <w:rPr>
          <w:rFonts w:ascii="Times New Roman" w:hAnsi="Times New Roman"/>
        </w:rPr>
        <w:t>人行道面层检测</w:t>
      </w:r>
      <w:bookmarkEnd w:id="147"/>
      <w:bookmarkEnd w:id="148"/>
      <w:r>
        <w:rPr>
          <w:rFonts w:hint="eastAsia" w:ascii="Times New Roman" w:hAnsi="Times New Roman"/>
        </w:rPr>
        <w:t>内容与要求</w:t>
      </w:r>
      <w:bookmarkEnd w:id="149"/>
      <w:bookmarkEnd w:id="150"/>
      <w:bookmarkEnd w:id="151"/>
      <w:bookmarkEnd w:id="152"/>
      <w:bookmarkEnd w:id="153"/>
    </w:p>
    <w:p w14:paraId="1166006E">
      <w:pPr>
        <w:rPr>
          <w:rFonts w:ascii="Times New Roman" w:hAnsi="Times New Roman"/>
        </w:rPr>
      </w:pPr>
      <w:r>
        <w:rPr>
          <w:rFonts w:ascii="Times New Roman" w:hAnsi="Times New Roman"/>
        </w:rPr>
        <w:t>5.4.1 人行道面层检测内容包括面层病害、平整度、</w:t>
      </w:r>
      <w:r>
        <w:rPr>
          <w:rFonts w:hint="eastAsia" w:ascii="Times New Roman" w:hAnsi="Times New Roman"/>
        </w:rPr>
        <w:t>抗滑性能</w:t>
      </w:r>
      <w:r>
        <w:rPr>
          <w:rFonts w:ascii="Times New Roman" w:hAnsi="Times New Roman"/>
        </w:rPr>
        <w:t>。</w:t>
      </w:r>
    </w:p>
    <w:p w14:paraId="7913DDF3">
      <w:pPr>
        <w:rPr>
          <w:rFonts w:hint="eastAsia" w:ascii="Times New Roman" w:hAnsi="Times New Roman" w:eastAsia="宋体"/>
          <w:lang w:eastAsia="zh-CN"/>
        </w:rPr>
      </w:pPr>
      <w:r>
        <w:rPr>
          <w:rFonts w:ascii="Times New Roman" w:hAnsi="Times New Roman"/>
        </w:rPr>
        <w:t>5.4.2</w:t>
      </w:r>
      <w:r>
        <w:rPr>
          <w:rFonts w:hint="eastAsia" w:ascii="Times New Roman" w:hAnsi="Times New Roman"/>
        </w:rPr>
        <w:t>符合下列条件之一的应进行</w:t>
      </w:r>
      <w:r>
        <w:rPr>
          <w:rFonts w:ascii="Times New Roman" w:hAnsi="Times New Roman"/>
        </w:rPr>
        <w:t>专项检测</w:t>
      </w:r>
      <w:r>
        <w:rPr>
          <w:rFonts w:hint="eastAsia" w:ascii="Times New Roman" w:hAnsi="Times New Roman"/>
          <w:lang w:eastAsia="zh-CN"/>
        </w:rPr>
        <w:t>：</w:t>
      </w:r>
    </w:p>
    <w:p w14:paraId="2F0E8A00">
      <w:pPr>
        <w:ind w:left="0" w:leftChars="0" w:firstLine="420" w:firstLineChars="200"/>
        <w:rPr>
          <w:rFonts w:ascii="Times New Roman" w:hAnsi="Times New Roman"/>
        </w:rPr>
      </w:pPr>
      <w:r>
        <w:rPr>
          <w:rFonts w:ascii="Times New Roman" w:hAnsi="Times New Roman"/>
        </w:rPr>
        <w:t>1 人行道进行改善工程前；</w:t>
      </w:r>
    </w:p>
    <w:p w14:paraId="5BAC37CE">
      <w:pPr>
        <w:ind w:left="0" w:leftChars="0" w:firstLine="420" w:firstLineChars="200"/>
        <w:rPr>
          <w:rFonts w:ascii="Times New Roman" w:hAnsi="Times New Roman"/>
        </w:rPr>
      </w:pPr>
      <w:r>
        <w:rPr>
          <w:rFonts w:ascii="Times New Roman" w:hAnsi="Times New Roman"/>
        </w:rPr>
        <w:t>2 人行道发生不明原因的沉陷、开裂、冒水；</w:t>
      </w:r>
    </w:p>
    <w:p w14:paraId="5AD7E4BC">
      <w:pPr>
        <w:ind w:left="0" w:leftChars="0" w:firstLine="420" w:firstLineChars="200"/>
        <w:rPr>
          <w:rFonts w:ascii="Times New Roman" w:hAnsi="Times New Roman"/>
        </w:rPr>
      </w:pPr>
      <w:r>
        <w:rPr>
          <w:rFonts w:ascii="Times New Roman" w:hAnsi="Times New Roman"/>
        </w:rPr>
        <w:t>3 在人行道下进行管涵顶进、降水作业、隧道开挖等工程施工完成后；</w:t>
      </w:r>
    </w:p>
    <w:p w14:paraId="4D0D5C37">
      <w:pPr>
        <w:ind w:left="0" w:leftChars="0" w:firstLine="420" w:firstLineChars="200"/>
        <w:rPr>
          <w:rFonts w:ascii="Times New Roman" w:hAnsi="Times New Roman"/>
        </w:rPr>
      </w:pPr>
      <w:r>
        <w:rPr>
          <w:rFonts w:ascii="Times New Roman" w:hAnsi="Times New Roman"/>
        </w:rPr>
        <w:t>4 存在影响人行道使用功能和结构安全的施工；</w:t>
      </w:r>
    </w:p>
    <w:p w14:paraId="75D868BC">
      <w:pPr>
        <w:ind w:left="0" w:leftChars="0" w:firstLine="420" w:firstLineChars="200"/>
        <w:rPr>
          <w:rFonts w:ascii="Times New Roman" w:hAnsi="Times New Roman"/>
        </w:rPr>
      </w:pPr>
      <w:r>
        <w:rPr>
          <w:rFonts w:ascii="Times New Roman" w:hAnsi="Times New Roman"/>
        </w:rPr>
        <w:t>5 人行道超过设计使用年限时；</w:t>
      </w:r>
    </w:p>
    <w:p w14:paraId="1739A45A">
      <w:pPr>
        <w:ind w:left="0" w:leftChars="0" w:firstLine="420" w:firstLineChars="200"/>
        <w:rPr>
          <w:rFonts w:ascii="Times New Roman" w:hAnsi="Times New Roman"/>
        </w:rPr>
      </w:pPr>
      <w:r>
        <w:rPr>
          <w:rFonts w:ascii="Times New Roman" w:hAnsi="Times New Roman"/>
        </w:rPr>
        <w:t>6 遭受重大自然灾害或意外事件，可能对人行道的结构安全产生影响；</w:t>
      </w:r>
    </w:p>
    <w:p w14:paraId="2050E5EB">
      <w:pPr>
        <w:ind w:left="0" w:leftChars="0" w:firstLine="420" w:firstLineChars="200"/>
        <w:rPr>
          <w:rFonts w:ascii="Times New Roman" w:hAnsi="Times New Roman"/>
        </w:rPr>
      </w:pPr>
      <w:r>
        <w:rPr>
          <w:rFonts w:ascii="Times New Roman" w:hAnsi="Times New Roman"/>
        </w:rPr>
        <w:t>7 委托方有特殊检测要求时。</w:t>
      </w:r>
    </w:p>
    <w:p w14:paraId="632D1ABA">
      <w:pPr>
        <w:rPr>
          <w:rFonts w:ascii="Times New Roman" w:hAnsi="Times New Roman"/>
        </w:rPr>
      </w:pPr>
      <w:r>
        <w:rPr>
          <w:rFonts w:ascii="Times New Roman" w:hAnsi="Times New Roman"/>
        </w:rPr>
        <w:t>5.4.3人行道面层病害应全数检测，一般采用人工调查法对病害进行目测和丈量。</w:t>
      </w:r>
    </w:p>
    <w:p w14:paraId="584B4D66">
      <w:pPr>
        <w:rPr>
          <w:rFonts w:ascii="Times New Roman" w:hAnsi="Times New Roman"/>
        </w:rPr>
      </w:pPr>
      <w:r>
        <w:rPr>
          <w:rFonts w:ascii="Times New Roman" w:hAnsi="Times New Roman"/>
        </w:rPr>
        <w:t>5.4.4平整度检测应全数检测，宜采用3m直尺法，记录直尺与人行道表面的最大间隙</w:t>
      </w:r>
      <w:r>
        <w:rPr>
          <w:rFonts w:hint="eastAsia" w:ascii="Times New Roman" w:hAnsi="Times New Roman"/>
        </w:rPr>
        <w:t>，检测频率为每20m连续检测2尺。</w:t>
      </w:r>
    </w:p>
    <w:p w14:paraId="5C077C7C">
      <w:pPr>
        <w:pStyle w:val="4"/>
        <w:spacing w:before="157" w:beforeLines="50" w:after="157" w:afterLines="50" w:line="360" w:lineRule="auto"/>
        <w:jc w:val="center"/>
        <w:rPr>
          <w:rFonts w:ascii="Times New Roman" w:hAnsi="Times New Roman"/>
        </w:rPr>
      </w:pPr>
      <w:bookmarkStart w:id="154" w:name="_Toc89760598"/>
      <w:bookmarkStart w:id="155" w:name="_Toc85187072"/>
      <w:bookmarkStart w:id="156" w:name="_Toc22968"/>
      <w:bookmarkStart w:id="157" w:name="_Toc15177"/>
      <w:bookmarkStart w:id="158" w:name="_Toc9718"/>
      <w:bookmarkStart w:id="159" w:name="_Toc28160"/>
      <w:bookmarkStart w:id="160" w:name="_Toc24844"/>
      <w:r>
        <w:rPr>
          <w:rFonts w:ascii="Times New Roman" w:hAnsi="Times New Roman"/>
        </w:rPr>
        <w:t>5.5 基层检测</w:t>
      </w:r>
      <w:bookmarkEnd w:id="154"/>
      <w:bookmarkEnd w:id="155"/>
      <w:r>
        <w:rPr>
          <w:rFonts w:hint="eastAsia" w:ascii="Times New Roman" w:hAnsi="Times New Roman"/>
        </w:rPr>
        <w:t>内容与要求</w:t>
      </w:r>
      <w:bookmarkEnd w:id="156"/>
      <w:bookmarkEnd w:id="157"/>
      <w:bookmarkEnd w:id="158"/>
      <w:bookmarkEnd w:id="159"/>
      <w:bookmarkEnd w:id="160"/>
    </w:p>
    <w:p w14:paraId="2DB1DE44">
      <w:pPr>
        <w:rPr>
          <w:rFonts w:ascii="Times New Roman" w:hAnsi="Times New Roman"/>
        </w:rPr>
      </w:pPr>
      <w:r>
        <w:rPr>
          <w:rFonts w:ascii="Times New Roman" w:hAnsi="Times New Roman"/>
        </w:rPr>
        <w:t>5.5.1 存在下列情况之一时，应对基层的密实程度和承载能力进行专项检测：</w:t>
      </w:r>
    </w:p>
    <w:p w14:paraId="42ED29BE">
      <w:pPr>
        <w:ind w:left="0" w:leftChars="0" w:firstLine="420" w:firstLineChars="200"/>
        <w:rPr>
          <w:rFonts w:ascii="Times New Roman" w:hAnsi="Times New Roman"/>
        </w:rPr>
      </w:pPr>
      <w:r>
        <w:rPr>
          <w:rFonts w:ascii="Times New Roman" w:hAnsi="Times New Roman"/>
        </w:rPr>
        <w:t>1 道路进行改善工程前；</w:t>
      </w:r>
    </w:p>
    <w:p w14:paraId="248C0E23">
      <w:pPr>
        <w:ind w:left="0" w:leftChars="0" w:firstLine="420" w:firstLineChars="200"/>
        <w:rPr>
          <w:rFonts w:ascii="Times New Roman" w:hAnsi="Times New Roman"/>
        </w:rPr>
      </w:pPr>
      <w:r>
        <w:rPr>
          <w:rFonts w:ascii="Times New Roman" w:hAnsi="Times New Roman"/>
        </w:rPr>
        <w:t>2 道路发生不明原因的沉陷、开裂、</w:t>
      </w:r>
      <w:r>
        <w:rPr>
          <w:rFonts w:hint="eastAsia" w:ascii="Times New Roman" w:hAnsi="Times New Roman"/>
          <w:lang w:val="en-US" w:eastAsia="zh-CN"/>
        </w:rPr>
        <w:t>冒</w:t>
      </w:r>
      <w:r>
        <w:rPr>
          <w:rFonts w:ascii="Times New Roman" w:hAnsi="Times New Roman"/>
        </w:rPr>
        <w:t>水；</w:t>
      </w:r>
    </w:p>
    <w:p w14:paraId="6F3A762E">
      <w:pPr>
        <w:ind w:left="0" w:leftChars="0" w:firstLine="420" w:firstLineChars="200"/>
        <w:rPr>
          <w:rFonts w:ascii="Times New Roman" w:hAnsi="Times New Roman"/>
        </w:rPr>
      </w:pPr>
      <w:r>
        <w:rPr>
          <w:rFonts w:ascii="Times New Roman" w:hAnsi="Times New Roman"/>
        </w:rPr>
        <w:t>3 在道路下进行管涵顶进、降水作业、隧道掘进等工程施工完成后；</w:t>
      </w:r>
    </w:p>
    <w:p w14:paraId="67CE4624">
      <w:pPr>
        <w:ind w:left="0" w:leftChars="0" w:firstLine="420" w:firstLineChars="200"/>
        <w:rPr>
          <w:rFonts w:ascii="Times New Roman" w:hAnsi="Times New Roman"/>
        </w:rPr>
      </w:pPr>
      <w:r>
        <w:rPr>
          <w:rFonts w:ascii="Times New Roman" w:hAnsi="Times New Roman"/>
        </w:rPr>
        <w:t>4 存在其</w:t>
      </w:r>
      <w:r>
        <w:rPr>
          <w:rFonts w:hint="eastAsia" w:ascii="Times New Roman" w:hAnsi="Times New Roman"/>
          <w:lang w:val="en-US" w:eastAsia="zh-CN"/>
        </w:rPr>
        <w:t>他</w:t>
      </w:r>
      <w:r>
        <w:rPr>
          <w:rFonts w:ascii="Times New Roman" w:hAnsi="Times New Roman"/>
        </w:rPr>
        <w:t>影响道路使用功能和结构安全的施工；</w:t>
      </w:r>
    </w:p>
    <w:p w14:paraId="31C71577">
      <w:pPr>
        <w:ind w:left="0" w:leftChars="0" w:firstLine="420" w:firstLineChars="200"/>
        <w:rPr>
          <w:rFonts w:ascii="Times New Roman" w:hAnsi="Times New Roman"/>
        </w:rPr>
      </w:pPr>
      <w:r>
        <w:rPr>
          <w:rFonts w:ascii="Times New Roman" w:hAnsi="Times New Roman"/>
        </w:rPr>
        <w:t>5 道路超过设计使用年限。</w:t>
      </w:r>
    </w:p>
    <w:p w14:paraId="654202AF">
      <w:pPr>
        <w:rPr>
          <w:rFonts w:ascii="Times New Roman" w:hAnsi="Times New Roman"/>
        </w:rPr>
      </w:pPr>
      <w:r>
        <w:rPr>
          <w:rFonts w:ascii="Times New Roman" w:hAnsi="Times New Roman"/>
        </w:rPr>
        <w:t>5.5.</w:t>
      </w:r>
      <w:r>
        <w:rPr>
          <w:rFonts w:hint="eastAsia" w:ascii="Times New Roman" w:hAnsi="Times New Roman"/>
        </w:rPr>
        <w:t>2</w:t>
      </w:r>
      <w:r>
        <w:rPr>
          <w:rFonts w:ascii="Times New Roman" w:hAnsi="Times New Roman"/>
        </w:rPr>
        <w:t>基层主要采用雷达法、钻芯法、局部开挖法和</w:t>
      </w:r>
      <w:r>
        <w:rPr>
          <w:rFonts w:hint="eastAsia" w:ascii="Times New Roman" w:hAnsi="Times New Roman"/>
        </w:rPr>
        <w:t>平板荷载试验</w:t>
      </w:r>
      <w:r>
        <w:rPr>
          <w:rFonts w:ascii="Times New Roman" w:hAnsi="Times New Roman"/>
        </w:rPr>
        <w:t>进行结构检测，各检测方法对应的检测内容与检测频率见表5.5.</w:t>
      </w:r>
      <w:r>
        <w:rPr>
          <w:rFonts w:hint="eastAsia" w:ascii="Times New Roman" w:hAnsi="Times New Roman"/>
          <w:lang w:val="en-US" w:eastAsia="zh-CN"/>
        </w:rPr>
        <w:t>2</w:t>
      </w:r>
      <w:r>
        <w:rPr>
          <w:rFonts w:ascii="Times New Roman" w:hAnsi="Times New Roman"/>
        </w:rPr>
        <w:t>。</w:t>
      </w:r>
    </w:p>
    <w:p w14:paraId="35FBD7A5">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表5.5.</w:t>
      </w:r>
      <w:r>
        <w:rPr>
          <w:rFonts w:hint="eastAsia" w:ascii="黑体" w:hAnsi="黑体" w:eastAsia="黑体" w:cs="黑体"/>
          <w:bCs/>
          <w:sz w:val="18"/>
          <w:szCs w:val="18"/>
          <w:lang w:val="en-US" w:eastAsia="zh-CN"/>
        </w:rPr>
        <w:t xml:space="preserve">2 </w:t>
      </w:r>
      <w:r>
        <w:rPr>
          <w:rFonts w:hint="eastAsia" w:ascii="黑体" w:hAnsi="黑体" w:eastAsia="黑体" w:cs="黑体"/>
          <w:bCs/>
          <w:sz w:val="18"/>
          <w:szCs w:val="18"/>
        </w:rPr>
        <w:t>检测方法、内容和频率</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3537"/>
        <w:gridCol w:w="3708"/>
      </w:tblGrid>
      <w:tr w14:paraId="6BAE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vAlign w:val="center"/>
          </w:tcPr>
          <w:p w14:paraId="70F1E029">
            <w:pPr>
              <w:spacing w:line="240" w:lineRule="auto"/>
              <w:jc w:val="center"/>
              <w:rPr>
                <w:rFonts w:hint="default" w:ascii="Times New Roman" w:hAnsi="Times New Roman"/>
                <w:sz w:val="15"/>
                <w:szCs w:val="15"/>
              </w:rPr>
            </w:pPr>
            <w:r>
              <w:rPr>
                <w:rFonts w:hint="default" w:ascii="Times New Roman" w:hAnsi="Times New Roman"/>
                <w:sz w:val="15"/>
                <w:szCs w:val="15"/>
              </w:rPr>
              <w:t>检测方法</w:t>
            </w:r>
          </w:p>
        </w:tc>
        <w:tc>
          <w:tcPr>
            <w:tcW w:w="1859" w:type="pct"/>
            <w:vAlign w:val="center"/>
          </w:tcPr>
          <w:p w14:paraId="0BC60058">
            <w:pPr>
              <w:spacing w:line="240" w:lineRule="auto"/>
              <w:jc w:val="center"/>
              <w:rPr>
                <w:rFonts w:hint="default" w:ascii="Times New Roman" w:hAnsi="Times New Roman"/>
                <w:sz w:val="15"/>
                <w:szCs w:val="15"/>
              </w:rPr>
            </w:pPr>
            <w:r>
              <w:rPr>
                <w:rFonts w:hint="default" w:ascii="Times New Roman" w:hAnsi="Times New Roman"/>
                <w:sz w:val="15"/>
                <w:szCs w:val="15"/>
              </w:rPr>
              <w:t>检测内容</w:t>
            </w:r>
          </w:p>
        </w:tc>
        <w:tc>
          <w:tcPr>
            <w:tcW w:w="1949" w:type="pct"/>
            <w:vAlign w:val="center"/>
          </w:tcPr>
          <w:p w14:paraId="3CF81DB1">
            <w:pPr>
              <w:spacing w:line="240" w:lineRule="auto"/>
              <w:jc w:val="center"/>
              <w:rPr>
                <w:rFonts w:hint="default" w:ascii="Times New Roman" w:hAnsi="Times New Roman"/>
                <w:sz w:val="15"/>
                <w:szCs w:val="15"/>
              </w:rPr>
            </w:pPr>
            <w:r>
              <w:rPr>
                <w:rFonts w:hint="default" w:ascii="Times New Roman" w:hAnsi="Times New Roman"/>
                <w:sz w:val="15"/>
                <w:szCs w:val="15"/>
              </w:rPr>
              <w:t>检测频率</w:t>
            </w:r>
          </w:p>
        </w:tc>
      </w:tr>
      <w:tr w14:paraId="3F96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vAlign w:val="center"/>
          </w:tcPr>
          <w:p w14:paraId="750510D8">
            <w:pPr>
              <w:spacing w:line="240" w:lineRule="auto"/>
              <w:jc w:val="center"/>
              <w:rPr>
                <w:rFonts w:hint="default" w:ascii="Times New Roman" w:hAnsi="Times New Roman"/>
                <w:sz w:val="15"/>
                <w:szCs w:val="15"/>
              </w:rPr>
            </w:pPr>
            <w:r>
              <w:rPr>
                <w:rFonts w:hint="default" w:ascii="Times New Roman" w:hAnsi="Times New Roman"/>
                <w:sz w:val="15"/>
                <w:szCs w:val="15"/>
              </w:rPr>
              <w:t>雷达法</w:t>
            </w:r>
          </w:p>
        </w:tc>
        <w:tc>
          <w:tcPr>
            <w:tcW w:w="1859" w:type="pct"/>
            <w:vAlign w:val="center"/>
          </w:tcPr>
          <w:p w14:paraId="15414B41">
            <w:pPr>
              <w:spacing w:line="240" w:lineRule="auto"/>
              <w:jc w:val="center"/>
              <w:rPr>
                <w:rFonts w:hint="default" w:ascii="Times New Roman" w:hAnsi="Times New Roman"/>
                <w:sz w:val="15"/>
                <w:szCs w:val="15"/>
              </w:rPr>
            </w:pPr>
            <w:r>
              <w:rPr>
                <w:rFonts w:hint="default" w:ascii="Times New Roman" w:hAnsi="Times New Roman"/>
                <w:sz w:val="15"/>
                <w:szCs w:val="15"/>
              </w:rPr>
              <w:t>厚度、空洞、松散</w:t>
            </w:r>
          </w:p>
        </w:tc>
        <w:tc>
          <w:tcPr>
            <w:tcW w:w="1949" w:type="pct"/>
            <w:vAlign w:val="center"/>
          </w:tcPr>
          <w:p w14:paraId="486D185B">
            <w:pPr>
              <w:spacing w:line="240" w:lineRule="auto"/>
              <w:jc w:val="center"/>
              <w:rPr>
                <w:rFonts w:hint="default" w:ascii="Times New Roman" w:hAnsi="Times New Roman"/>
                <w:sz w:val="15"/>
                <w:szCs w:val="15"/>
              </w:rPr>
            </w:pPr>
            <w:r>
              <w:rPr>
                <w:rFonts w:hint="default" w:ascii="Times New Roman" w:hAnsi="Times New Roman"/>
                <w:sz w:val="15"/>
                <w:szCs w:val="15"/>
              </w:rPr>
              <w:t>点测：每车道200m检测1点</w:t>
            </w:r>
          </w:p>
          <w:p w14:paraId="28DB0EA4">
            <w:pPr>
              <w:spacing w:line="240" w:lineRule="auto"/>
              <w:jc w:val="center"/>
              <w:rPr>
                <w:rFonts w:hint="default" w:ascii="Times New Roman" w:hAnsi="Times New Roman"/>
                <w:sz w:val="15"/>
                <w:szCs w:val="15"/>
              </w:rPr>
            </w:pPr>
            <w:r>
              <w:rPr>
                <w:rFonts w:hint="default" w:ascii="Times New Roman" w:hAnsi="Times New Roman"/>
                <w:sz w:val="15"/>
                <w:szCs w:val="15"/>
              </w:rPr>
              <w:t>连续测量：宜每车道取1条测线</w:t>
            </w:r>
          </w:p>
        </w:tc>
      </w:tr>
      <w:tr w14:paraId="417F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vAlign w:val="center"/>
          </w:tcPr>
          <w:p w14:paraId="0AD3F028">
            <w:pPr>
              <w:spacing w:line="240" w:lineRule="auto"/>
              <w:jc w:val="center"/>
              <w:rPr>
                <w:rFonts w:hint="default" w:ascii="Times New Roman" w:hAnsi="Times New Roman"/>
                <w:sz w:val="15"/>
                <w:szCs w:val="15"/>
              </w:rPr>
            </w:pPr>
            <w:r>
              <w:rPr>
                <w:rFonts w:hint="default" w:ascii="Times New Roman" w:hAnsi="Times New Roman"/>
                <w:sz w:val="15"/>
                <w:szCs w:val="15"/>
              </w:rPr>
              <w:t>钻芯法</w:t>
            </w:r>
          </w:p>
        </w:tc>
        <w:tc>
          <w:tcPr>
            <w:tcW w:w="1859" w:type="pct"/>
            <w:vAlign w:val="center"/>
          </w:tcPr>
          <w:p w14:paraId="07E60B43">
            <w:pPr>
              <w:spacing w:line="240" w:lineRule="auto"/>
              <w:jc w:val="center"/>
              <w:rPr>
                <w:rFonts w:hint="default" w:ascii="Times New Roman" w:hAnsi="Times New Roman"/>
                <w:sz w:val="15"/>
                <w:szCs w:val="15"/>
              </w:rPr>
            </w:pPr>
            <w:r>
              <w:rPr>
                <w:rFonts w:hint="default" w:ascii="Times New Roman" w:hAnsi="Times New Roman"/>
                <w:sz w:val="15"/>
                <w:szCs w:val="15"/>
              </w:rPr>
              <w:t>松散、厚度、密实度、含水量、液塑限、剪切参数</w:t>
            </w:r>
          </w:p>
        </w:tc>
        <w:tc>
          <w:tcPr>
            <w:tcW w:w="1949" w:type="pct"/>
            <w:vAlign w:val="center"/>
          </w:tcPr>
          <w:p w14:paraId="745CD1A6">
            <w:pPr>
              <w:spacing w:line="240" w:lineRule="auto"/>
              <w:jc w:val="center"/>
              <w:rPr>
                <w:rFonts w:hint="default" w:ascii="Times New Roman" w:hAnsi="Times New Roman"/>
                <w:sz w:val="15"/>
                <w:szCs w:val="15"/>
              </w:rPr>
            </w:pPr>
            <w:r>
              <w:rPr>
                <w:rFonts w:hint="default" w:ascii="Times New Roman" w:hAnsi="Times New Roman"/>
                <w:sz w:val="15"/>
                <w:szCs w:val="15"/>
              </w:rPr>
              <w:t>每200m双车道选取检测1点</w:t>
            </w:r>
          </w:p>
        </w:tc>
      </w:tr>
      <w:tr w14:paraId="35CD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vAlign w:val="center"/>
          </w:tcPr>
          <w:p w14:paraId="0EB945D7">
            <w:pPr>
              <w:spacing w:line="240" w:lineRule="auto"/>
              <w:jc w:val="center"/>
              <w:rPr>
                <w:rFonts w:hint="default" w:ascii="Times New Roman" w:hAnsi="Times New Roman"/>
                <w:sz w:val="15"/>
                <w:szCs w:val="15"/>
              </w:rPr>
            </w:pPr>
            <w:r>
              <w:rPr>
                <w:rFonts w:hint="default" w:ascii="Times New Roman" w:hAnsi="Times New Roman"/>
                <w:sz w:val="15"/>
                <w:szCs w:val="15"/>
              </w:rPr>
              <w:t>局部开挖法</w:t>
            </w:r>
          </w:p>
        </w:tc>
        <w:tc>
          <w:tcPr>
            <w:tcW w:w="1859" w:type="pct"/>
            <w:vAlign w:val="center"/>
          </w:tcPr>
          <w:p w14:paraId="3A7864A0">
            <w:pPr>
              <w:spacing w:line="240" w:lineRule="auto"/>
              <w:jc w:val="center"/>
              <w:rPr>
                <w:rFonts w:hint="default" w:ascii="Times New Roman" w:hAnsi="Times New Roman"/>
                <w:sz w:val="15"/>
                <w:szCs w:val="15"/>
              </w:rPr>
            </w:pPr>
            <w:r>
              <w:rPr>
                <w:rFonts w:hint="default" w:ascii="Times New Roman" w:hAnsi="Times New Roman"/>
                <w:sz w:val="15"/>
                <w:szCs w:val="15"/>
              </w:rPr>
              <w:t>松散、空洞、密实度、含水量</w:t>
            </w:r>
          </w:p>
        </w:tc>
        <w:tc>
          <w:tcPr>
            <w:tcW w:w="1949" w:type="pct"/>
            <w:vAlign w:val="center"/>
          </w:tcPr>
          <w:p w14:paraId="6CC1BF12">
            <w:pPr>
              <w:spacing w:line="240" w:lineRule="auto"/>
              <w:jc w:val="center"/>
              <w:rPr>
                <w:rFonts w:hint="default" w:ascii="Times New Roman" w:hAnsi="Times New Roman"/>
                <w:sz w:val="15"/>
                <w:szCs w:val="15"/>
              </w:rPr>
            </w:pPr>
            <w:r>
              <w:rPr>
                <w:rFonts w:hint="default" w:ascii="Times New Roman" w:hAnsi="Times New Roman"/>
                <w:sz w:val="15"/>
                <w:szCs w:val="15"/>
              </w:rPr>
              <w:t>1000m</w:t>
            </w:r>
            <w:r>
              <w:rPr>
                <w:rFonts w:hint="default" w:ascii="Times New Roman" w:hAnsi="Times New Roman"/>
                <w:sz w:val="15"/>
                <w:szCs w:val="15"/>
                <w:vertAlign w:val="superscript"/>
              </w:rPr>
              <w:t>2</w:t>
            </w:r>
            <w:r>
              <w:rPr>
                <w:rFonts w:hint="default" w:ascii="Times New Roman" w:hAnsi="Times New Roman"/>
                <w:sz w:val="15"/>
                <w:szCs w:val="15"/>
              </w:rPr>
              <w:t>检测一点</w:t>
            </w:r>
          </w:p>
        </w:tc>
      </w:tr>
      <w:tr w14:paraId="7440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90" w:type="pct"/>
            <w:vAlign w:val="center"/>
          </w:tcPr>
          <w:p w14:paraId="1A637637">
            <w:pPr>
              <w:spacing w:line="240" w:lineRule="auto"/>
              <w:jc w:val="center"/>
              <w:rPr>
                <w:rFonts w:hint="default" w:ascii="Times New Roman" w:hAnsi="Times New Roman"/>
                <w:sz w:val="15"/>
                <w:szCs w:val="15"/>
              </w:rPr>
            </w:pPr>
            <w:r>
              <w:rPr>
                <w:rFonts w:hint="default" w:ascii="Times New Roman" w:hAnsi="Times New Roman"/>
                <w:sz w:val="15"/>
                <w:szCs w:val="15"/>
              </w:rPr>
              <w:t>平板荷载试验</w:t>
            </w:r>
          </w:p>
        </w:tc>
        <w:tc>
          <w:tcPr>
            <w:tcW w:w="1859" w:type="pct"/>
            <w:vAlign w:val="center"/>
          </w:tcPr>
          <w:p w14:paraId="07B34CF0">
            <w:pPr>
              <w:spacing w:line="240" w:lineRule="auto"/>
              <w:jc w:val="center"/>
              <w:rPr>
                <w:rFonts w:hint="default" w:ascii="Times New Roman" w:hAnsi="Times New Roman"/>
                <w:sz w:val="15"/>
                <w:szCs w:val="15"/>
              </w:rPr>
            </w:pPr>
            <w:r>
              <w:rPr>
                <w:rFonts w:hint="default" w:ascii="Times New Roman" w:hAnsi="Times New Roman"/>
                <w:sz w:val="15"/>
                <w:szCs w:val="15"/>
              </w:rPr>
              <w:t>承载能力</w:t>
            </w:r>
          </w:p>
        </w:tc>
        <w:tc>
          <w:tcPr>
            <w:tcW w:w="1949" w:type="pct"/>
            <w:vAlign w:val="center"/>
          </w:tcPr>
          <w:p w14:paraId="528A6451">
            <w:pPr>
              <w:spacing w:line="240" w:lineRule="auto"/>
              <w:jc w:val="center"/>
              <w:rPr>
                <w:rFonts w:hint="default" w:ascii="Times New Roman" w:hAnsi="Times New Roman"/>
                <w:sz w:val="15"/>
                <w:szCs w:val="15"/>
              </w:rPr>
            </w:pPr>
            <w:r>
              <w:rPr>
                <w:rFonts w:hint="default" w:ascii="Times New Roman" w:hAnsi="Times New Roman"/>
                <w:sz w:val="15"/>
                <w:szCs w:val="15"/>
              </w:rPr>
              <w:t>上部有病害、必要时</w:t>
            </w:r>
          </w:p>
        </w:tc>
      </w:tr>
    </w:tbl>
    <w:p w14:paraId="01913B5D">
      <w:pPr>
        <w:pStyle w:val="4"/>
        <w:spacing w:before="157" w:beforeLines="50" w:after="157" w:afterLines="50" w:line="360" w:lineRule="auto"/>
        <w:jc w:val="center"/>
        <w:rPr>
          <w:rFonts w:ascii="Times New Roman" w:hAnsi="Times New Roman"/>
        </w:rPr>
      </w:pPr>
      <w:bookmarkStart w:id="161" w:name="_Toc89760599"/>
      <w:bookmarkStart w:id="162" w:name="_Toc85187073"/>
      <w:bookmarkStart w:id="163" w:name="_Toc31561"/>
      <w:bookmarkStart w:id="164" w:name="_Toc11124"/>
      <w:bookmarkStart w:id="165" w:name="_Toc4075"/>
      <w:bookmarkStart w:id="166" w:name="_Toc13536"/>
      <w:bookmarkStart w:id="167" w:name="_Toc12452"/>
      <w:r>
        <w:rPr>
          <w:rFonts w:ascii="Times New Roman" w:hAnsi="Times New Roman"/>
        </w:rPr>
        <w:t>5.6 路基检测</w:t>
      </w:r>
      <w:bookmarkEnd w:id="161"/>
      <w:bookmarkEnd w:id="162"/>
      <w:r>
        <w:rPr>
          <w:rFonts w:hint="eastAsia" w:ascii="Times New Roman" w:hAnsi="Times New Roman"/>
        </w:rPr>
        <w:t>内容与要求</w:t>
      </w:r>
      <w:bookmarkEnd w:id="163"/>
      <w:bookmarkEnd w:id="164"/>
      <w:bookmarkEnd w:id="165"/>
      <w:bookmarkEnd w:id="166"/>
      <w:bookmarkEnd w:id="167"/>
    </w:p>
    <w:p w14:paraId="598AF58C">
      <w:pPr>
        <w:rPr>
          <w:rFonts w:ascii="Times New Roman" w:hAnsi="Times New Roman"/>
        </w:rPr>
      </w:pPr>
      <w:r>
        <w:rPr>
          <w:rFonts w:ascii="Times New Roman" w:hAnsi="Times New Roman"/>
        </w:rPr>
        <w:t>5.6.1 路基检测应包括路基结构及其防护设施检测，路基防护设施包括路肩、边坡和挡土墙等。</w:t>
      </w:r>
    </w:p>
    <w:p w14:paraId="167ED134">
      <w:pPr>
        <w:rPr>
          <w:rFonts w:ascii="Times New Roman" w:hAnsi="Times New Roman"/>
        </w:rPr>
      </w:pPr>
      <w:r>
        <w:rPr>
          <w:rFonts w:ascii="Times New Roman" w:hAnsi="Times New Roman"/>
        </w:rPr>
        <w:t>5.6.2 存在下列情况之一时，应对路基结构进行检测：</w:t>
      </w:r>
    </w:p>
    <w:p w14:paraId="58BF319F">
      <w:pPr>
        <w:ind w:left="0" w:leftChars="0" w:firstLine="420" w:firstLineChars="200"/>
        <w:rPr>
          <w:rFonts w:ascii="Times New Roman" w:hAnsi="Times New Roman"/>
        </w:rPr>
      </w:pPr>
      <w:r>
        <w:rPr>
          <w:rFonts w:ascii="Times New Roman" w:hAnsi="Times New Roman"/>
        </w:rPr>
        <w:t>1 路面日常巡查出现严重病害时；</w:t>
      </w:r>
    </w:p>
    <w:p w14:paraId="05A0B20F">
      <w:pPr>
        <w:ind w:left="0" w:leftChars="0" w:firstLine="420" w:firstLineChars="200"/>
        <w:rPr>
          <w:rFonts w:ascii="Times New Roman" w:hAnsi="Times New Roman"/>
        </w:rPr>
      </w:pPr>
      <w:r>
        <w:rPr>
          <w:rFonts w:ascii="Times New Roman" w:hAnsi="Times New Roman"/>
        </w:rPr>
        <w:t>2 拟加固维修路面或扩宽路面时；</w:t>
      </w:r>
    </w:p>
    <w:p w14:paraId="2F531534">
      <w:pPr>
        <w:ind w:left="0" w:leftChars="0" w:firstLine="420" w:firstLineChars="200"/>
        <w:rPr>
          <w:rFonts w:ascii="Times New Roman" w:hAnsi="Times New Roman"/>
        </w:rPr>
      </w:pPr>
      <w:r>
        <w:rPr>
          <w:rFonts w:ascii="Times New Roman" w:hAnsi="Times New Roman"/>
        </w:rPr>
        <w:t>3 道路周边或下方有暗挖施工、深基坑开挖等对路基稳定性产生影响的新建工程。</w:t>
      </w:r>
    </w:p>
    <w:p w14:paraId="488D06A7">
      <w:pPr>
        <w:rPr>
          <w:rFonts w:ascii="Times New Roman" w:hAnsi="Times New Roman"/>
        </w:rPr>
      </w:pPr>
      <w:r>
        <w:rPr>
          <w:rFonts w:ascii="Times New Roman" w:hAnsi="Times New Roman"/>
        </w:rPr>
        <w:t>5.6.3 路基结构检测</w:t>
      </w:r>
      <w:r>
        <w:rPr>
          <w:rFonts w:hint="eastAsia" w:ascii="Times New Roman" w:hAnsi="Times New Roman"/>
        </w:rPr>
        <w:t>内容与要求</w:t>
      </w:r>
      <w:r>
        <w:rPr>
          <w:rFonts w:ascii="Times New Roman" w:hAnsi="Times New Roman"/>
        </w:rPr>
        <w:t>见表5.6.3。</w:t>
      </w:r>
    </w:p>
    <w:p w14:paraId="2AFCEB5D">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表5.6.3 路基结构检测内容与要求</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3701"/>
        <w:gridCol w:w="3705"/>
      </w:tblGrid>
      <w:tr w14:paraId="0A58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6" w:type="pct"/>
            <w:vAlign w:val="center"/>
          </w:tcPr>
          <w:p w14:paraId="1A8ED2B3">
            <w:pPr>
              <w:spacing w:line="240" w:lineRule="auto"/>
              <w:jc w:val="center"/>
              <w:rPr>
                <w:rFonts w:hint="default" w:ascii="Times New Roman" w:hAnsi="Times New Roman"/>
                <w:sz w:val="15"/>
                <w:szCs w:val="15"/>
              </w:rPr>
            </w:pPr>
            <w:r>
              <w:rPr>
                <w:rFonts w:hint="default" w:ascii="Times New Roman" w:hAnsi="Times New Roman"/>
                <w:sz w:val="15"/>
                <w:szCs w:val="15"/>
              </w:rPr>
              <w:t>检测方法</w:t>
            </w:r>
          </w:p>
        </w:tc>
        <w:tc>
          <w:tcPr>
            <w:tcW w:w="1945" w:type="pct"/>
            <w:vAlign w:val="center"/>
          </w:tcPr>
          <w:p w14:paraId="5431EB3E">
            <w:pPr>
              <w:spacing w:line="240" w:lineRule="auto"/>
              <w:jc w:val="center"/>
              <w:rPr>
                <w:rFonts w:hint="default" w:ascii="Times New Roman" w:hAnsi="Times New Roman"/>
                <w:sz w:val="15"/>
                <w:szCs w:val="15"/>
              </w:rPr>
            </w:pPr>
            <w:r>
              <w:rPr>
                <w:rFonts w:hint="default" w:ascii="Times New Roman" w:hAnsi="Times New Roman"/>
                <w:sz w:val="15"/>
                <w:szCs w:val="15"/>
              </w:rPr>
              <w:t>检测内容</w:t>
            </w:r>
          </w:p>
        </w:tc>
        <w:tc>
          <w:tcPr>
            <w:tcW w:w="1947" w:type="pct"/>
            <w:vAlign w:val="center"/>
          </w:tcPr>
          <w:p w14:paraId="5E403587">
            <w:pPr>
              <w:spacing w:line="240" w:lineRule="auto"/>
              <w:jc w:val="center"/>
              <w:rPr>
                <w:rFonts w:hint="default" w:ascii="Times New Roman" w:hAnsi="Times New Roman"/>
                <w:sz w:val="15"/>
                <w:szCs w:val="15"/>
              </w:rPr>
            </w:pPr>
            <w:r>
              <w:rPr>
                <w:rFonts w:hint="default" w:ascii="Times New Roman" w:hAnsi="Times New Roman"/>
                <w:sz w:val="15"/>
                <w:szCs w:val="15"/>
              </w:rPr>
              <w:t>检测频率</w:t>
            </w:r>
          </w:p>
        </w:tc>
      </w:tr>
      <w:tr w14:paraId="0A73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6" w:type="pct"/>
            <w:vAlign w:val="center"/>
          </w:tcPr>
          <w:p w14:paraId="123C397E">
            <w:pPr>
              <w:spacing w:line="240" w:lineRule="auto"/>
              <w:jc w:val="center"/>
              <w:rPr>
                <w:rFonts w:hint="default" w:ascii="Times New Roman" w:hAnsi="Times New Roman"/>
                <w:sz w:val="15"/>
                <w:szCs w:val="15"/>
              </w:rPr>
            </w:pPr>
            <w:r>
              <w:rPr>
                <w:rFonts w:hint="default" w:ascii="Times New Roman" w:hAnsi="Times New Roman"/>
                <w:sz w:val="15"/>
                <w:szCs w:val="15"/>
              </w:rPr>
              <w:t>目测法</w:t>
            </w:r>
          </w:p>
        </w:tc>
        <w:tc>
          <w:tcPr>
            <w:tcW w:w="1945" w:type="pct"/>
            <w:vAlign w:val="center"/>
          </w:tcPr>
          <w:p w14:paraId="543C2915">
            <w:pPr>
              <w:spacing w:line="240" w:lineRule="auto"/>
              <w:jc w:val="center"/>
              <w:rPr>
                <w:rFonts w:hint="default" w:ascii="Times New Roman" w:hAnsi="Times New Roman"/>
                <w:sz w:val="15"/>
                <w:szCs w:val="15"/>
              </w:rPr>
            </w:pPr>
            <w:r>
              <w:rPr>
                <w:rFonts w:hint="default" w:ascii="Times New Roman" w:hAnsi="Times New Roman"/>
                <w:sz w:val="15"/>
                <w:szCs w:val="15"/>
              </w:rPr>
              <w:t>滑移、冲刷</w:t>
            </w:r>
          </w:p>
        </w:tc>
        <w:tc>
          <w:tcPr>
            <w:tcW w:w="1947" w:type="pct"/>
            <w:vAlign w:val="center"/>
          </w:tcPr>
          <w:p w14:paraId="3E40B79D">
            <w:pPr>
              <w:spacing w:line="240" w:lineRule="auto"/>
              <w:jc w:val="center"/>
              <w:rPr>
                <w:rFonts w:hint="default" w:ascii="Times New Roman" w:hAnsi="Times New Roman"/>
                <w:sz w:val="15"/>
                <w:szCs w:val="15"/>
              </w:rPr>
            </w:pPr>
            <w:r>
              <w:rPr>
                <w:rFonts w:hint="default" w:ascii="Times New Roman" w:hAnsi="Times New Roman"/>
                <w:sz w:val="15"/>
                <w:szCs w:val="15"/>
              </w:rPr>
              <w:t>全线检测</w:t>
            </w:r>
          </w:p>
        </w:tc>
      </w:tr>
      <w:tr w14:paraId="4EED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6" w:type="pct"/>
            <w:vAlign w:val="center"/>
          </w:tcPr>
          <w:p w14:paraId="293147C1">
            <w:pPr>
              <w:spacing w:line="240" w:lineRule="auto"/>
              <w:jc w:val="center"/>
              <w:rPr>
                <w:rFonts w:hint="default" w:ascii="Times New Roman" w:hAnsi="Times New Roman"/>
                <w:sz w:val="15"/>
                <w:szCs w:val="15"/>
              </w:rPr>
            </w:pPr>
            <w:r>
              <w:rPr>
                <w:rFonts w:hint="default" w:ascii="Times New Roman" w:hAnsi="Times New Roman"/>
                <w:sz w:val="15"/>
                <w:szCs w:val="15"/>
              </w:rPr>
              <w:t>雷达法</w:t>
            </w:r>
          </w:p>
        </w:tc>
        <w:tc>
          <w:tcPr>
            <w:tcW w:w="1945" w:type="pct"/>
            <w:vAlign w:val="center"/>
          </w:tcPr>
          <w:p w14:paraId="435A7E8F">
            <w:pPr>
              <w:spacing w:line="240" w:lineRule="auto"/>
              <w:jc w:val="center"/>
              <w:rPr>
                <w:rFonts w:hint="default" w:ascii="Times New Roman" w:hAnsi="Times New Roman"/>
                <w:sz w:val="15"/>
                <w:szCs w:val="15"/>
              </w:rPr>
            </w:pPr>
            <w:r>
              <w:rPr>
                <w:rFonts w:hint="default" w:ascii="Times New Roman" w:hAnsi="Times New Roman"/>
                <w:sz w:val="15"/>
                <w:szCs w:val="15"/>
              </w:rPr>
              <w:t>空洞、松散</w:t>
            </w:r>
          </w:p>
        </w:tc>
        <w:tc>
          <w:tcPr>
            <w:tcW w:w="1947" w:type="pct"/>
            <w:vAlign w:val="center"/>
          </w:tcPr>
          <w:p w14:paraId="18A3E191">
            <w:pPr>
              <w:spacing w:line="240" w:lineRule="auto"/>
              <w:jc w:val="center"/>
              <w:rPr>
                <w:rFonts w:hint="default" w:ascii="Times New Roman" w:hAnsi="Times New Roman"/>
                <w:sz w:val="15"/>
                <w:szCs w:val="15"/>
              </w:rPr>
            </w:pPr>
            <w:r>
              <w:rPr>
                <w:rFonts w:hint="default" w:ascii="Times New Roman" w:hAnsi="Times New Roman"/>
                <w:sz w:val="15"/>
                <w:szCs w:val="15"/>
              </w:rPr>
              <w:t>点测：每车道每200m双车道检测一点</w:t>
            </w:r>
          </w:p>
          <w:p w14:paraId="680D6691">
            <w:pPr>
              <w:spacing w:line="240" w:lineRule="auto"/>
              <w:jc w:val="center"/>
              <w:rPr>
                <w:rFonts w:hint="default" w:ascii="Times New Roman" w:hAnsi="Times New Roman"/>
                <w:sz w:val="15"/>
                <w:szCs w:val="15"/>
              </w:rPr>
            </w:pPr>
            <w:r>
              <w:rPr>
                <w:rFonts w:hint="default" w:ascii="Times New Roman" w:hAnsi="Times New Roman"/>
                <w:sz w:val="15"/>
                <w:szCs w:val="15"/>
              </w:rPr>
              <w:t>连续测量：宜每车道取1条测线</w:t>
            </w:r>
          </w:p>
        </w:tc>
      </w:tr>
      <w:tr w14:paraId="0503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6" w:type="pct"/>
            <w:vAlign w:val="center"/>
          </w:tcPr>
          <w:p w14:paraId="6573D871">
            <w:pPr>
              <w:spacing w:line="240" w:lineRule="auto"/>
              <w:jc w:val="center"/>
              <w:rPr>
                <w:rFonts w:hint="default" w:ascii="Times New Roman" w:hAnsi="Times New Roman"/>
                <w:sz w:val="15"/>
                <w:szCs w:val="15"/>
              </w:rPr>
            </w:pPr>
            <w:r>
              <w:rPr>
                <w:rFonts w:hint="default" w:ascii="Times New Roman" w:hAnsi="Times New Roman"/>
                <w:sz w:val="15"/>
                <w:szCs w:val="15"/>
              </w:rPr>
              <w:t>钻芯法</w:t>
            </w:r>
          </w:p>
        </w:tc>
        <w:tc>
          <w:tcPr>
            <w:tcW w:w="1945" w:type="pct"/>
            <w:vAlign w:val="center"/>
          </w:tcPr>
          <w:p w14:paraId="43793A46">
            <w:pPr>
              <w:spacing w:line="240" w:lineRule="auto"/>
              <w:jc w:val="center"/>
              <w:rPr>
                <w:rFonts w:hint="default" w:ascii="Times New Roman" w:hAnsi="Times New Roman"/>
                <w:sz w:val="15"/>
                <w:szCs w:val="15"/>
              </w:rPr>
            </w:pPr>
            <w:r>
              <w:rPr>
                <w:rFonts w:hint="default" w:ascii="Times New Roman" w:hAnsi="Times New Roman"/>
                <w:sz w:val="15"/>
                <w:szCs w:val="15"/>
              </w:rPr>
              <w:t>松散、含水量、液塑限、剪切参数、固结系数、密度</w:t>
            </w:r>
          </w:p>
        </w:tc>
        <w:tc>
          <w:tcPr>
            <w:tcW w:w="1947" w:type="pct"/>
            <w:vAlign w:val="center"/>
          </w:tcPr>
          <w:p w14:paraId="39783A6B">
            <w:pPr>
              <w:spacing w:line="240" w:lineRule="auto"/>
              <w:jc w:val="center"/>
              <w:rPr>
                <w:rFonts w:hint="default" w:ascii="Times New Roman" w:hAnsi="Times New Roman"/>
                <w:sz w:val="15"/>
                <w:szCs w:val="15"/>
              </w:rPr>
            </w:pPr>
            <w:r>
              <w:rPr>
                <w:rFonts w:hint="default" w:ascii="Times New Roman" w:hAnsi="Times New Roman"/>
                <w:sz w:val="15"/>
                <w:szCs w:val="15"/>
              </w:rPr>
              <w:t>每200m检测一点</w:t>
            </w:r>
          </w:p>
        </w:tc>
      </w:tr>
      <w:tr w14:paraId="7470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6" w:type="pct"/>
            <w:vAlign w:val="center"/>
          </w:tcPr>
          <w:p w14:paraId="1E5C3C8E">
            <w:pPr>
              <w:spacing w:line="240" w:lineRule="auto"/>
              <w:jc w:val="center"/>
              <w:rPr>
                <w:rFonts w:hint="default" w:ascii="Times New Roman" w:hAnsi="Times New Roman"/>
                <w:sz w:val="15"/>
                <w:szCs w:val="15"/>
              </w:rPr>
            </w:pPr>
            <w:r>
              <w:rPr>
                <w:rFonts w:hint="default" w:ascii="Times New Roman" w:hAnsi="Times New Roman"/>
                <w:sz w:val="15"/>
                <w:szCs w:val="15"/>
              </w:rPr>
              <w:t>局部开挖法</w:t>
            </w:r>
          </w:p>
        </w:tc>
        <w:tc>
          <w:tcPr>
            <w:tcW w:w="1945" w:type="pct"/>
            <w:vAlign w:val="center"/>
          </w:tcPr>
          <w:p w14:paraId="5DA7A758">
            <w:pPr>
              <w:spacing w:line="240" w:lineRule="auto"/>
              <w:jc w:val="center"/>
              <w:rPr>
                <w:rFonts w:hint="default" w:ascii="Times New Roman" w:hAnsi="Times New Roman"/>
                <w:sz w:val="15"/>
                <w:szCs w:val="15"/>
              </w:rPr>
            </w:pPr>
            <w:r>
              <w:rPr>
                <w:rFonts w:hint="default" w:ascii="Times New Roman" w:hAnsi="Times New Roman"/>
                <w:sz w:val="15"/>
                <w:szCs w:val="15"/>
              </w:rPr>
              <w:t>松散、空洞、密实度、含水率</w:t>
            </w:r>
          </w:p>
        </w:tc>
        <w:tc>
          <w:tcPr>
            <w:tcW w:w="1947" w:type="pct"/>
            <w:vAlign w:val="center"/>
          </w:tcPr>
          <w:p w14:paraId="4F57677B">
            <w:pPr>
              <w:spacing w:line="240" w:lineRule="auto"/>
              <w:jc w:val="center"/>
              <w:rPr>
                <w:rFonts w:hint="default" w:ascii="Times New Roman" w:hAnsi="Times New Roman"/>
                <w:sz w:val="15"/>
                <w:szCs w:val="15"/>
              </w:rPr>
            </w:pPr>
            <w:r>
              <w:rPr>
                <w:rFonts w:hint="default" w:ascii="Times New Roman" w:hAnsi="Times New Roman"/>
                <w:sz w:val="15"/>
                <w:szCs w:val="15"/>
              </w:rPr>
              <w:t>上部有病害、必要时</w:t>
            </w:r>
          </w:p>
        </w:tc>
      </w:tr>
      <w:tr w14:paraId="7140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6" w:type="pct"/>
            <w:vAlign w:val="center"/>
          </w:tcPr>
          <w:p w14:paraId="70D8C6D2">
            <w:pPr>
              <w:spacing w:line="240" w:lineRule="auto"/>
              <w:jc w:val="center"/>
              <w:rPr>
                <w:rFonts w:hint="default" w:ascii="Times New Roman" w:hAnsi="Times New Roman"/>
                <w:sz w:val="15"/>
                <w:szCs w:val="15"/>
              </w:rPr>
            </w:pPr>
            <w:r>
              <w:rPr>
                <w:rFonts w:hint="default" w:ascii="Times New Roman" w:hAnsi="Times New Roman"/>
                <w:sz w:val="15"/>
                <w:szCs w:val="15"/>
              </w:rPr>
              <w:t>动力锥贯入仪法</w:t>
            </w:r>
          </w:p>
        </w:tc>
        <w:tc>
          <w:tcPr>
            <w:tcW w:w="1945" w:type="pct"/>
            <w:vAlign w:val="center"/>
          </w:tcPr>
          <w:p w14:paraId="5649A0B5">
            <w:pPr>
              <w:spacing w:line="240" w:lineRule="auto"/>
              <w:jc w:val="center"/>
              <w:rPr>
                <w:rFonts w:hint="default" w:ascii="Times New Roman" w:hAnsi="Times New Roman"/>
                <w:sz w:val="15"/>
                <w:szCs w:val="15"/>
              </w:rPr>
            </w:pPr>
            <w:r>
              <w:rPr>
                <w:rFonts w:hint="default" w:ascii="Times New Roman" w:hAnsi="Times New Roman"/>
                <w:sz w:val="15"/>
                <w:szCs w:val="15"/>
              </w:rPr>
              <w:t>承载能力</w:t>
            </w:r>
          </w:p>
        </w:tc>
        <w:tc>
          <w:tcPr>
            <w:tcW w:w="1947" w:type="pct"/>
            <w:vAlign w:val="center"/>
          </w:tcPr>
          <w:p w14:paraId="5D7B6DE5">
            <w:pPr>
              <w:spacing w:line="240" w:lineRule="auto"/>
              <w:jc w:val="center"/>
              <w:rPr>
                <w:rFonts w:hint="default" w:ascii="Times New Roman" w:hAnsi="Times New Roman"/>
                <w:sz w:val="15"/>
                <w:szCs w:val="15"/>
              </w:rPr>
            </w:pPr>
            <w:r>
              <w:rPr>
                <w:rFonts w:hint="default" w:ascii="Times New Roman" w:hAnsi="Times New Roman"/>
                <w:sz w:val="15"/>
                <w:szCs w:val="15"/>
              </w:rPr>
              <w:t>上部有病害、必要时</w:t>
            </w:r>
          </w:p>
        </w:tc>
      </w:tr>
      <w:tr w14:paraId="1F1F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6" w:type="pct"/>
            <w:vAlign w:val="center"/>
          </w:tcPr>
          <w:p w14:paraId="14B2B145">
            <w:pPr>
              <w:spacing w:line="240" w:lineRule="auto"/>
              <w:jc w:val="center"/>
              <w:rPr>
                <w:rFonts w:hint="default" w:ascii="Times New Roman" w:hAnsi="Times New Roman"/>
                <w:sz w:val="15"/>
                <w:szCs w:val="15"/>
              </w:rPr>
            </w:pPr>
            <w:r>
              <w:rPr>
                <w:rFonts w:hint="default" w:ascii="Times New Roman" w:hAnsi="Times New Roman"/>
                <w:sz w:val="15"/>
                <w:szCs w:val="15"/>
              </w:rPr>
              <w:t>平板荷载试验</w:t>
            </w:r>
          </w:p>
        </w:tc>
        <w:tc>
          <w:tcPr>
            <w:tcW w:w="1945" w:type="pct"/>
            <w:vAlign w:val="center"/>
          </w:tcPr>
          <w:p w14:paraId="1C823D8B">
            <w:pPr>
              <w:spacing w:line="240" w:lineRule="auto"/>
              <w:jc w:val="center"/>
              <w:rPr>
                <w:rFonts w:hint="default" w:ascii="Times New Roman" w:hAnsi="Times New Roman"/>
                <w:sz w:val="15"/>
                <w:szCs w:val="15"/>
              </w:rPr>
            </w:pPr>
            <w:r>
              <w:rPr>
                <w:rFonts w:hint="default" w:ascii="Times New Roman" w:hAnsi="Times New Roman"/>
                <w:sz w:val="15"/>
                <w:szCs w:val="15"/>
              </w:rPr>
              <w:t>承载能力</w:t>
            </w:r>
          </w:p>
        </w:tc>
        <w:tc>
          <w:tcPr>
            <w:tcW w:w="1947" w:type="pct"/>
            <w:vAlign w:val="center"/>
          </w:tcPr>
          <w:p w14:paraId="242D781D">
            <w:pPr>
              <w:spacing w:line="240" w:lineRule="auto"/>
              <w:jc w:val="center"/>
              <w:rPr>
                <w:rFonts w:hint="default" w:ascii="Times New Roman" w:hAnsi="Times New Roman"/>
                <w:sz w:val="15"/>
                <w:szCs w:val="15"/>
              </w:rPr>
            </w:pPr>
            <w:r>
              <w:rPr>
                <w:rFonts w:hint="default" w:ascii="Times New Roman" w:hAnsi="Times New Roman"/>
                <w:sz w:val="15"/>
                <w:szCs w:val="15"/>
              </w:rPr>
              <w:t>上部有病害、必要时</w:t>
            </w:r>
          </w:p>
        </w:tc>
      </w:tr>
    </w:tbl>
    <w:p w14:paraId="3CAC08C7">
      <w:pPr>
        <w:ind w:firstLine="360" w:firstLineChars="200"/>
        <w:rPr>
          <w:rFonts w:hint="eastAsia" w:ascii="Times New Roman" w:hAnsi="Times New Roman" w:eastAsia="宋体"/>
          <w:sz w:val="18"/>
          <w:lang w:eastAsia="zh-CN"/>
        </w:rPr>
      </w:pPr>
      <w:r>
        <w:rPr>
          <w:rFonts w:ascii="Times New Roman" w:hAnsi="Times New Roman"/>
          <w:sz w:val="18"/>
        </w:rPr>
        <w:t>注：局部开挖法中密实度采用灌砂法检测</w:t>
      </w:r>
      <w:r>
        <w:rPr>
          <w:rFonts w:hint="eastAsia" w:ascii="Times New Roman" w:hAnsi="Times New Roman"/>
          <w:sz w:val="18"/>
          <w:lang w:eastAsia="zh-CN"/>
        </w:rPr>
        <w:t>。</w:t>
      </w:r>
    </w:p>
    <w:p w14:paraId="60D67ED4">
      <w:pPr>
        <w:rPr>
          <w:rFonts w:ascii="Times New Roman" w:hAnsi="Times New Roman"/>
        </w:rPr>
      </w:pPr>
      <w:r>
        <w:rPr>
          <w:rFonts w:ascii="Times New Roman" w:hAnsi="Times New Roman"/>
        </w:rPr>
        <w:t>5.6.4 路肩、边坡应进行定期检测，应采用目测法沿检测路段进行全数检查，其检测时机应符合表5.6.</w:t>
      </w:r>
      <w:r>
        <w:rPr>
          <w:rFonts w:hint="eastAsia" w:ascii="Times New Roman" w:hAnsi="Times New Roman"/>
        </w:rPr>
        <w:t>4</w:t>
      </w:r>
      <w:r>
        <w:rPr>
          <w:rFonts w:ascii="Times New Roman" w:hAnsi="Times New Roman"/>
        </w:rPr>
        <w:t>的要求。</w:t>
      </w:r>
    </w:p>
    <w:p w14:paraId="6DB00A27">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表5.6.4 路基防护设施检测内容与要求</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2316"/>
        <w:gridCol w:w="4324"/>
        <w:gridCol w:w="1852"/>
      </w:tblGrid>
      <w:tr w14:paraId="7770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6" w:type="pct"/>
            <w:vAlign w:val="center"/>
          </w:tcPr>
          <w:p w14:paraId="6A9E36C3">
            <w:pPr>
              <w:spacing w:line="240" w:lineRule="auto"/>
              <w:jc w:val="center"/>
              <w:rPr>
                <w:rFonts w:ascii="Times New Roman" w:hAnsi="Times New Roman"/>
                <w:sz w:val="15"/>
                <w:szCs w:val="15"/>
              </w:rPr>
            </w:pPr>
            <w:r>
              <w:rPr>
                <w:rFonts w:ascii="Times New Roman" w:hAnsi="Times New Roman"/>
                <w:sz w:val="15"/>
                <w:szCs w:val="15"/>
              </w:rPr>
              <w:t>部位</w:t>
            </w:r>
          </w:p>
        </w:tc>
        <w:tc>
          <w:tcPr>
            <w:tcW w:w="1217" w:type="pct"/>
            <w:vAlign w:val="center"/>
          </w:tcPr>
          <w:p w14:paraId="1B150DFF">
            <w:pPr>
              <w:spacing w:line="240" w:lineRule="auto"/>
              <w:jc w:val="center"/>
              <w:rPr>
                <w:rFonts w:ascii="Times New Roman" w:hAnsi="Times New Roman"/>
                <w:sz w:val="15"/>
                <w:szCs w:val="15"/>
              </w:rPr>
            </w:pPr>
            <w:r>
              <w:rPr>
                <w:rFonts w:ascii="Times New Roman" w:hAnsi="Times New Roman"/>
                <w:sz w:val="15"/>
                <w:szCs w:val="15"/>
              </w:rPr>
              <w:t>检测方法</w:t>
            </w:r>
          </w:p>
        </w:tc>
        <w:tc>
          <w:tcPr>
            <w:tcW w:w="2272" w:type="pct"/>
            <w:vAlign w:val="center"/>
          </w:tcPr>
          <w:p w14:paraId="33F25463">
            <w:pPr>
              <w:spacing w:line="240" w:lineRule="auto"/>
              <w:jc w:val="center"/>
              <w:rPr>
                <w:rFonts w:ascii="Times New Roman" w:hAnsi="Times New Roman"/>
                <w:sz w:val="15"/>
                <w:szCs w:val="15"/>
              </w:rPr>
            </w:pPr>
            <w:r>
              <w:rPr>
                <w:rFonts w:ascii="Times New Roman" w:hAnsi="Times New Roman"/>
                <w:sz w:val="15"/>
                <w:szCs w:val="15"/>
              </w:rPr>
              <w:t>检测内容</w:t>
            </w:r>
          </w:p>
        </w:tc>
        <w:tc>
          <w:tcPr>
            <w:tcW w:w="973" w:type="pct"/>
            <w:vAlign w:val="center"/>
          </w:tcPr>
          <w:p w14:paraId="1D55D95B">
            <w:pPr>
              <w:spacing w:line="240" w:lineRule="auto"/>
              <w:jc w:val="center"/>
              <w:rPr>
                <w:rFonts w:ascii="Times New Roman" w:hAnsi="Times New Roman"/>
                <w:sz w:val="15"/>
                <w:szCs w:val="15"/>
              </w:rPr>
            </w:pPr>
            <w:r>
              <w:rPr>
                <w:rFonts w:ascii="Times New Roman" w:hAnsi="Times New Roman"/>
                <w:sz w:val="15"/>
                <w:szCs w:val="15"/>
              </w:rPr>
              <w:t>检测频率</w:t>
            </w:r>
          </w:p>
        </w:tc>
      </w:tr>
      <w:tr w14:paraId="4A87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6" w:type="pct"/>
            <w:vAlign w:val="center"/>
          </w:tcPr>
          <w:p w14:paraId="0A3F00EC">
            <w:pPr>
              <w:spacing w:line="240" w:lineRule="auto"/>
              <w:jc w:val="center"/>
              <w:rPr>
                <w:rFonts w:ascii="Times New Roman" w:hAnsi="Times New Roman"/>
                <w:sz w:val="15"/>
                <w:szCs w:val="15"/>
              </w:rPr>
            </w:pPr>
            <w:r>
              <w:rPr>
                <w:rFonts w:ascii="Times New Roman" w:hAnsi="Times New Roman"/>
                <w:sz w:val="15"/>
                <w:szCs w:val="15"/>
              </w:rPr>
              <w:t>路肩</w:t>
            </w:r>
          </w:p>
        </w:tc>
        <w:tc>
          <w:tcPr>
            <w:tcW w:w="1217" w:type="pct"/>
            <w:vAlign w:val="center"/>
          </w:tcPr>
          <w:p w14:paraId="0BAED0EA">
            <w:pPr>
              <w:spacing w:line="240" w:lineRule="auto"/>
              <w:jc w:val="center"/>
              <w:rPr>
                <w:rFonts w:ascii="Times New Roman" w:hAnsi="Times New Roman"/>
                <w:sz w:val="15"/>
                <w:szCs w:val="15"/>
              </w:rPr>
            </w:pPr>
            <w:r>
              <w:rPr>
                <w:rFonts w:ascii="Times New Roman" w:hAnsi="Times New Roman"/>
                <w:sz w:val="15"/>
                <w:szCs w:val="15"/>
              </w:rPr>
              <w:t>目测法</w:t>
            </w:r>
          </w:p>
        </w:tc>
        <w:tc>
          <w:tcPr>
            <w:tcW w:w="2272" w:type="pct"/>
            <w:vAlign w:val="center"/>
          </w:tcPr>
          <w:p w14:paraId="64383D97">
            <w:pPr>
              <w:spacing w:line="240" w:lineRule="auto"/>
              <w:jc w:val="center"/>
              <w:rPr>
                <w:rFonts w:ascii="Times New Roman" w:hAnsi="Times New Roman"/>
                <w:sz w:val="15"/>
                <w:szCs w:val="15"/>
              </w:rPr>
            </w:pPr>
            <w:r>
              <w:rPr>
                <w:rFonts w:ascii="Times New Roman" w:hAnsi="Times New Roman"/>
                <w:sz w:val="15"/>
                <w:szCs w:val="15"/>
              </w:rPr>
              <w:t>是否平顺、坚实、稳定，有无危岩、浮石、有无变形、坑槽，边缘有无积土</w:t>
            </w:r>
          </w:p>
        </w:tc>
        <w:tc>
          <w:tcPr>
            <w:tcW w:w="973" w:type="pct"/>
            <w:vAlign w:val="center"/>
          </w:tcPr>
          <w:p w14:paraId="45975AE7">
            <w:pPr>
              <w:spacing w:line="240" w:lineRule="auto"/>
              <w:jc w:val="center"/>
              <w:rPr>
                <w:rFonts w:ascii="Times New Roman" w:hAnsi="Times New Roman"/>
                <w:sz w:val="15"/>
                <w:szCs w:val="15"/>
              </w:rPr>
            </w:pPr>
            <w:r>
              <w:rPr>
                <w:rFonts w:ascii="Times New Roman" w:hAnsi="Times New Roman"/>
                <w:sz w:val="15"/>
                <w:szCs w:val="15"/>
              </w:rPr>
              <w:t>全线检测</w:t>
            </w:r>
          </w:p>
        </w:tc>
      </w:tr>
      <w:tr w14:paraId="2DEF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6" w:type="pct"/>
            <w:vAlign w:val="center"/>
          </w:tcPr>
          <w:p w14:paraId="206B257C">
            <w:pPr>
              <w:spacing w:line="240" w:lineRule="auto"/>
              <w:jc w:val="center"/>
              <w:rPr>
                <w:rFonts w:ascii="Times New Roman" w:hAnsi="Times New Roman"/>
                <w:sz w:val="15"/>
                <w:szCs w:val="15"/>
              </w:rPr>
            </w:pPr>
            <w:r>
              <w:rPr>
                <w:rFonts w:ascii="Times New Roman" w:hAnsi="Times New Roman"/>
                <w:sz w:val="15"/>
                <w:szCs w:val="15"/>
              </w:rPr>
              <w:t>边坡</w:t>
            </w:r>
          </w:p>
        </w:tc>
        <w:tc>
          <w:tcPr>
            <w:tcW w:w="1217" w:type="pct"/>
            <w:vAlign w:val="center"/>
          </w:tcPr>
          <w:p w14:paraId="54157904">
            <w:pPr>
              <w:spacing w:line="240" w:lineRule="auto"/>
              <w:jc w:val="center"/>
              <w:rPr>
                <w:rFonts w:ascii="Times New Roman" w:hAnsi="Times New Roman"/>
                <w:sz w:val="15"/>
                <w:szCs w:val="15"/>
              </w:rPr>
            </w:pPr>
            <w:r>
              <w:rPr>
                <w:rFonts w:ascii="Times New Roman" w:hAnsi="Times New Roman"/>
                <w:sz w:val="15"/>
                <w:szCs w:val="15"/>
              </w:rPr>
              <w:t>目测法</w:t>
            </w:r>
          </w:p>
        </w:tc>
        <w:tc>
          <w:tcPr>
            <w:tcW w:w="2272" w:type="pct"/>
            <w:vAlign w:val="center"/>
          </w:tcPr>
          <w:p w14:paraId="623F9EDB">
            <w:pPr>
              <w:spacing w:line="240" w:lineRule="auto"/>
              <w:jc w:val="center"/>
              <w:rPr>
                <w:rFonts w:ascii="Times New Roman" w:hAnsi="Times New Roman"/>
                <w:sz w:val="15"/>
                <w:szCs w:val="15"/>
              </w:rPr>
            </w:pPr>
            <w:r>
              <w:rPr>
                <w:rFonts w:ascii="Times New Roman" w:hAnsi="Times New Roman"/>
                <w:sz w:val="15"/>
                <w:szCs w:val="15"/>
              </w:rPr>
              <w:t>是否平顺、坚实、稳定、有无危岩、浮石、有无冲沟、缺口、沉陷、塌落、裂缝、涌水、泄水孔或排水设施是否通畅</w:t>
            </w:r>
          </w:p>
        </w:tc>
        <w:tc>
          <w:tcPr>
            <w:tcW w:w="973" w:type="pct"/>
            <w:vAlign w:val="center"/>
          </w:tcPr>
          <w:p w14:paraId="39E62FEF">
            <w:pPr>
              <w:spacing w:line="240" w:lineRule="auto"/>
              <w:jc w:val="center"/>
              <w:rPr>
                <w:rFonts w:ascii="Times New Roman" w:hAnsi="Times New Roman"/>
                <w:sz w:val="15"/>
                <w:szCs w:val="15"/>
              </w:rPr>
            </w:pPr>
            <w:r>
              <w:rPr>
                <w:rFonts w:ascii="Times New Roman" w:hAnsi="Times New Roman"/>
                <w:sz w:val="15"/>
                <w:szCs w:val="15"/>
              </w:rPr>
              <w:t>全线检测</w:t>
            </w:r>
          </w:p>
        </w:tc>
      </w:tr>
      <w:tr w14:paraId="7B5B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6" w:type="pct"/>
            <w:vMerge w:val="restart"/>
            <w:vAlign w:val="center"/>
          </w:tcPr>
          <w:p w14:paraId="3016B6D0">
            <w:pPr>
              <w:spacing w:line="240" w:lineRule="auto"/>
              <w:jc w:val="center"/>
              <w:rPr>
                <w:rFonts w:ascii="Times New Roman" w:hAnsi="Times New Roman"/>
                <w:sz w:val="15"/>
                <w:szCs w:val="15"/>
              </w:rPr>
            </w:pPr>
            <w:r>
              <w:rPr>
                <w:rFonts w:ascii="Times New Roman" w:hAnsi="Times New Roman"/>
                <w:sz w:val="15"/>
                <w:szCs w:val="15"/>
              </w:rPr>
              <w:t>挡土墙</w:t>
            </w:r>
          </w:p>
        </w:tc>
        <w:tc>
          <w:tcPr>
            <w:tcW w:w="1217" w:type="pct"/>
            <w:vAlign w:val="center"/>
          </w:tcPr>
          <w:p w14:paraId="3AE6B02C">
            <w:pPr>
              <w:spacing w:line="240" w:lineRule="auto"/>
              <w:jc w:val="center"/>
              <w:rPr>
                <w:rFonts w:ascii="Times New Roman" w:hAnsi="Times New Roman"/>
                <w:sz w:val="15"/>
                <w:szCs w:val="15"/>
              </w:rPr>
            </w:pPr>
            <w:r>
              <w:rPr>
                <w:rFonts w:ascii="Times New Roman" w:hAnsi="Times New Roman"/>
                <w:sz w:val="15"/>
                <w:szCs w:val="15"/>
              </w:rPr>
              <w:t>目测法</w:t>
            </w:r>
          </w:p>
        </w:tc>
        <w:tc>
          <w:tcPr>
            <w:tcW w:w="2272" w:type="pct"/>
            <w:vAlign w:val="center"/>
          </w:tcPr>
          <w:p w14:paraId="029F482E">
            <w:pPr>
              <w:spacing w:line="240" w:lineRule="auto"/>
              <w:jc w:val="center"/>
              <w:rPr>
                <w:rFonts w:ascii="Times New Roman" w:hAnsi="Times New Roman"/>
                <w:sz w:val="15"/>
                <w:szCs w:val="15"/>
              </w:rPr>
            </w:pPr>
            <w:r>
              <w:rPr>
                <w:rFonts w:ascii="Times New Roman" w:hAnsi="Times New Roman"/>
                <w:sz w:val="15"/>
                <w:szCs w:val="15"/>
              </w:rPr>
              <w:t>有无裂缝或断缝、倾斜、滑动及下沉等变形、有无风化剥落、露筋、泄水孔或排水设施是否通畅</w:t>
            </w:r>
          </w:p>
        </w:tc>
        <w:tc>
          <w:tcPr>
            <w:tcW w:w="973" w:type="pct"/>
            <w:vAlign w:val="center"/>
          </w:tcPr>
          <w:p w14:paraId="554226FC">
            <w:pPr>
              <w:spacing w:line="240" w:lineRule="auto"/>
              <w:jc w:val="center"/>
              <w:rPr>
                <w:rFonts w:ascii="Times New Roman" w:hAnsi="Times New Roman"/>
                <w:sz w:val="15"/>
                <w:szCs w:val="15"/>
              </w:rPr>
            </w:pPr>
            <w:r>
              <w:rPr>
                <w:rFonts w:ascii="Times New Roman" w:hAnsi="Times New Roman"/>
                <w:sz w:val="15"/>
                <w:szCs w:val="15"/>
              </w:rPr>
              <w:t>全线检测</w:t>
            </w:r>
          </w:p>
        </w:tc>
      </w:tr>
      <w:tr w14:paraId="2F9B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6" w:type="pct"/>
            <w:vMerge w:val="continue"/>
            <w:vAlign w:val="center"/>
          </w:tcPr>
          <w:p w14:paraId="52F69F7D">
            <w:pPr>
              <w:keepNext/>
              <w:keepLines/>
              <w:spacing w:before="260" w:after="260" w:line="240" w:lineRule="auto"/>
              <w:jc w:val="center"/>
              <w:outlineLvl w:val="2"/>
              <w:rPr>
                <w:rFonts w:ascii="Times New Roman" w:hAnsi="Times New Roman"/>
                <w:sz w:val="15"/>
                <w:szCs w:val="15"/>
              </w:rPr>
            </w:pPr>
          </w:p>
        </w:tc>
        <w:tc>
          <w:tcPr>
            <w:tcW w:w="1217" w:type="pct"/>
            <w:vAlign w:val="center"/>
          </w:tcPr>
          <w:p w14:paraId="7EEF4C00">
            <w:pPr>
              <w:spacing w:line="240" w:lineRule="auto"/>
              <w:jc w:val="center"/>
              <w:rPr>
                <w:rFonts w:ascii="Times New Roman" w:hAnsi="Times New Roman"/>
                <w:sz w:val="15"/>
                <w:szCs w:val="15"/>
              </w:rPr>
            </w:pPr>
            <w:r>
              <w:rPr>
                <w:rFonts w:ascii="Times New Roman" w:hAnsi="Times New Roman"/>
                <w:sz w:val="15"/>
                <w:szCs w:val="15"/>
              </w:rPr>
              <w:t>塞尺、裂缝宽度观测仪、超声波法、尺量</w:t>
            </w:r>
          </w:p>
        </w:tc>
        <w:tc>
          <w:tcPr>
            <w:tcW w:w="2272" w:type="pct"/>
            <w:vAlign w:val="center"/>
          </w:tcPr>
          <w:p w14:paraId="62361F10">
            <w:pPr>
              <w:spacing w:line="240" w:lineRule="auto"/>
              <w:jc w:val="center"/>
              <w:rPr>
                <w:rFonts w:ascii="Times New Roman" w:hAnsi="Times New Roman"/>
                <w:sz w:val="15"/>
                <w:szCs w:val="15"/>
              </w:rPr>
            </w:pPr>
            <w:r>
              <w:rPr>
                <w:rFonts w:ascii="Times New Roman" w:hAnsi="Times New Roman"/>
                <w:sz w:val="15"/>
                <w:szCs w:val="15"/>
              </w:rPr>
              <w:t>裂缝尺寸</w:t>
            </w:r>
          </w:p>
        </w:tc>
        <w:tc>
          <w:tcPr>
            <w:tcW w:w="973" w:type="pct"/>
            <w:vAlign w:val="center"/>
          </w:tcPr>
          <w:p w14:paraId="4676E185">
            <w:pPr>
              <w:spacing w:line="240" w:lineRule="auto"/>
              <w:jc w:val="center"/>
              <w:rPr>
                <w:rFonts w:ascii="Times New Roman" w:hAnsi="Times New Roman"/>
                <w:sz w:val="15"/>
                <w:szCs w:val="15"/>
              </w:rPr>
            </w:pPr>
            <w:r>
              <w:rPr>
                <w:rFonts w:ascii="Times New Roman" w:hAnsi="Times New Roman"/>
                <w:sz w:val="15"/>
                <w:szCs w:val="15"/>
              </w:rPr>
              <w:t>上部有病害、必要时</w:t>
            </w:r>
          </w:p>
        </w:tc>
      </w:tr>
      <w:tr w14:paraId="4698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6" w:type="pct"/>
            <w:vMerge w:val="continue"/>
            <w:vAlign w:val="center"/>
          </w:tcPr>
          <w:p w14:paraId="458F573E">
            <w:pPr>
              <w:keepNext/>
              <w:keepLines/>
              <w:spacing w:before="260" w:after="260" w:line="240" w:lineRule="auto"/>
              <w:jc w:val="center"/>
              <w:outlineLvl w:val="2"/>
              <w:rPr>
                <w:rFonts w:ascii="Times New Roman" w:hAnsi="Times New Roman"/>
                <w:sz w:val="15"/>
                <w:szCs w:val="15"/>
              </w:rPr>
            </w:pPr>
          </w:p>
        </w:tc>
        <w:tc>
          <w:tcPr>
            <w:tcW w:w="1217" w:type="pct"/>
            <w:vAlign w:val="center"/>
          </w:tcPr>
          <w:p w14:paraId="1033F4F5">
            <w:pPr>
              <w:spacing w:line="240" w:lineRule="auto"/>
              <w:jc w:val="center"/>
              <w:rPr>
                <w:rFonts w:ascii="Times New Roman" w:hAnsi="Times New Roman"/>
                <w:sz w:val="15"/>
                <w:szCs w:val="15"/>
              </w:rPr>
            </w:pPr>
            <w:r>
              <w:rPr>
                <w:rFonts w:ascii="Times New Roman" w:hAnsi="Times New Roman"/>
                <w:sz w:val="15"/>
                <w:szCs w:val="15"/>
              </w:rPr>
              <w:t>回弹法</w:t>
            </w:r>
          </w:p>
        </w:tc>
        <w:tc>
          <w:tcPr>
            <w:tcW w:w="2272" w:type="pct"/>
            <w:vAlign w:val="center"/>
          </w:tcPr>
          <w:p w14:paraId="29670649">
            <w:pPr>
              <w:spacing w:line="240" w:lineRule="auto"/>
              <w:jc w:val="center"/>
              <w:rPr>
                <w:rFonts w:ascii="Times New Roman" w:hAnsi="Times New Roman"/>
                <w:sz w:val="15"/>
                <w:szCs w:val="15"/>
              </w:rPr>
            </w:pPr>
            <w:r>
              <w:rPr>
                <w:rFonts w:ascii="Times New Roman" w:hAnsi="Times New Roman"/>
                <w:sz w:val="15"/>
                <w:szCs w:val="15"/>
              </w:rPr>
              <w:t>风化程度</w:t>
            </w:r>
          </w:p>
        </w:tc>
        <w:tc>
          <w:tcPr>
            <w:tcW w:w="973" w:type="pct"/>
            <w:vAlign w:val="center"/>
          </w:tcPr>
          <w:p w14:paraId="57966F71">
            <w:pPr>
              <w:spacing w:line="240" w:lineRule="auto"/>
              <w:jc w:val="center"/>
              <w:rPr>
                <w:rFonts w:ascii="Times New Roman" w:hAnsi="Times New Roman"/>
                <w:sz w:val="15"/>
                <w:szCs w:val="15"/>
              </w:rPr>
            </w:pPr>
            <w:r>
              <w:rPr>
                <w:rFonts w:ascii="Times New Roman" w:hAnsi="Times New Roman"/>
                <w:sz w:val="15"/>
                <w:szCs w:val="15"/>
              </w:rPr>
              <w:t>上部有病害、必要时</w:t>
            </w:r>
          </w:p>
        </w:tc>
      </w:tr>
      <w:tr w14:paraId="5B81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6" w:type="pct"/>
            <w:vMerge w:val="continue"/>
            <w:vAlign w:val="center"/>
          </w:tcPr>
          <w:p w14:paraId="4567ED09">
            <w:pPr>
              <w:keepNext/>
              <w:keepLines/>
              <w:spacing w:before="260" w:after="260" w:line="240" w:lineRule="auto"/>
              <w:jc w:val="center"/>
              <w:outlineLvl w:val="2"/>
              <w:rPr>
                <w:rFonts w:ascii="Times New Roman" w:hAnsi="Times New Roman"/>
                <w:sz w:val="15"/>
                <w:szCs w:val="15"/>
              </w:rPr>
            </w:pPr>
          </w:p>
        </w:tc>
        <w:tc>
          <w:tcPr>
            <w:tcW w:w="1217" w:type="pct"/>
            <w:vAlign w:val="center"/>
          </w:tcPr>
          <w:p w14:paraId="29D978C0">
            <w:pPr>
              <w:spacing w:line="240" w:lineRule="auto"/>
              <w:jc w:val="center"/>
              <w:rPr>
                <w:rFonts w:ascii="Times New Roman" w:hAnsi="Times New Roman"/>
                <w:sz w:val="15"/>
                <w:szCs w:val="15"/>
              </w:rPr>
            </w:pPr>
            <w:r>
              <w:rPr>
                <w:rFonts w:ascii="Times New Roman" w:hAnsi="Times New Roman"/>
                <w:sz w:val="15"/>
                <w:szCs w:val="15"/>
              </w:rPr>
              <w:t>全站仪、图像测量仪器</w:t>
            </w:r>
          </w:p>
        </w:tc>
        <w:tc>
          <w:tcPr>
            <w:tcW w:w="2272" w:type="pct"/>
            <w:vAlign w:val="center"/>
          </w:tcPr>
          <w:p w14:paraId="4310DE4E">
            <w:pPr>
              <w:spacing w:line="240" w:lineRule="auto"/>
              <w:jc w:val="center"/>
              <w:rPr>
                <w:rFonts w:ascii="Times New Roman" w:hAnsi="Times New Roman"/>
                <w:sz w:val="15"/>
                <w:szCs w:val="15"/>
              </w:rPr>
            </w:pPr>
            <w:r>
              <w:rPr>
                <w:rFonts w:ascii="Times New Roman" w:hAnsi="Times New Roman"/>
                <w:sz w:val="15"/>
                <w:szCs w:val="15"/>
              </w:rPr>
              <w:t>变形（水平位移和竖向位移）</w:t>
            </w:r>
          </w:p>
        </w:tc>
        <w:tc>
          <w:tcPr>
            <w:tcW w:w="973" w:type="pct"/>
            <w:vAlign w:val="center"/>
          </w:tcPr>
          <w:p w14:paraId="02D65332">
            <w:pPr>
              <w:spacing w:line="240" w:lineRule="auto"/>
              <w:jc w:val="center"/>
              <w:rPr>
                <w:rFonts w:ascii="Times New Roman" w:hAnsi="Times New Roman"/>
                <w:sz w:val="15"/>
                <w:szCs w:val="15"/>
              </w:rPr>
            </w:pPr>
            <w:r>
              <w:rPr>
                <w:rFonts w:ascii="Times New Roman" w:hAnsi="Times New Roman"/>
                <w:sz w:val="15"/>
                <w:szCs w:val="15"/>
              </w:rPr>
              <w:t>上部有病害、必要时</w:t>
            </w:r>
          </w:p>
        </w:tc>
      </w:tr>
    </w:tbl>
    <w:p w14:paraId="4A90B0FF">
      <w:pPr>
        <w:pStyle w:val="4"/>
        <w:spacing w:before="157" w:beforeLines="50" w:after="157" w:afterLines="50" w:line="360" w:lineRule="auto"/>
        <w:jc w:val="center"/>
        <w:rPr>
          <w:rFonts w:ascii="Times New Roman" w:hAnsi="Times New Roman"/>
        </w:rPr>
      </w:pPr>
      <w:bookmarkStart w:id="168" w:name="_Toc85187074"/>
      <w:bookmarkStart w:id="169" w:name="_Toc89760600"/>
      <w:bookmarkStart w:id="170" w:name="_Toc21456"/>
      <w:bookmarkStart w:id="171" w:name="_Toc21461"/>
      <w:bookmarkStart w:id="172" w:name="_Toc2975"/>
      <w:bookmarkStart w:id="173" w:name="_Toc29350"/>
      <w:bookmarkStart w:id="174" w:name="_Toc21118"/>
      <w:r>
        <w:rPr>
          <w:rFonts w:ascii="Times New Roman" w:hAnsi="Times New Roman"/>
        </w:rPr>
        <w:t>5.7 道路附属设施检测</w:t>
      </w:r>
      <w:bookmarkEnd w:id="168"/>
      <w:bookmarkEnd w:id="169"/>
      <w:r>
        <w:rPr>
          <w:rFonts w:hint="eastAsia" w:ascii="Times New Roman" w:hAnsi="Times New Roman"/>
        </w:rPr>
        <w:t>内容与要求</w:t>
      </w:r>
      <w:bookmarkEnd w:id="170"/>
      <w:bookmarkEnd w:id="171"/>
      <w:bookmarkEnd w:id="172"/>
      <w:bookmarkEnd w:id="173"/>
      <w:bookmarkEnd w:id="174"/>
    </w:p>
    <w:p w14:paraId="451CB49B">
      <w:pPr>
        <w:rPr>
          <w:rFonts w:ascii="Times New Roman" w:hAnsi="Times New Roman"/>
        </w:rPr>
      </w:pPr>
      <w:r>
        <w:rPr>
          <w:rFonts w:ascii="Times New Roman" w:hAnsi="Times New Roman"/>
        </w:rPr>
        <w:t>5.7.1 道路附属设施包括声屏障、标志牌、隔离护栏、涵洞、排水设施、检查井与雨水口等。</w:t>
      </w:r>
    </w:p>
    <w:p w14:paraId="41641B28">
      <w:pPr>
        <w:rPr>
          <w:rFonts w:ascii="Times New Roman" w:hAnsi="Times New Roman"/>
        </w:rPr>
      </w:pPr>
      <w:r>
        <w:rPr>
          <w:rFonts w:ascii="Times New Roman" w:hAnsi="Times New Roman"/>
        </w:rPr>
        <w:t>5.7.</w:t>
      </w:r>
      <w:r>
        <w:rPr>
          <w:rFonts w:hint="eastAsia" w:ascii="Times New Roman" w:hAnsi="Times New Roman"/>
        </w:rPr>
        <w:t>2</w:t>
      </w:r>
      <w:r>
        <w:rPr>
          <w:rFonts w:ascii="Times New Roman" w:hAnsi="Times New Roman"/>
        </w:rPr>
        <w:t xml:space="preserve"> 声屏障检测应符合下列规定：</w:t>
      </w:r>
    </w:p>
    <w:p w14:paraId="6D7D6349">
      <w:pPr>
        <w:ind w:left="0" w:leftChars="0" w:firstLine="420" w:firstLineChars="200"/>
        <w:rPr>
          <w:rFonts w:ascii="Times New Roman" w:hAnsi="Times New Roman"/>
        </w:rPr>
      </w:pPr>
      <w:r>
        <w:rPr>
          <w:rFonts w:ascii="Times New Roman" w:hAnsi="Times New Roman"/>
        </w:rPr>
        <w:t>1 结构是否牢固、完整，有无偏位，表面是否平整、清洁；</w:t>
      </w:r>
    </w:p>
    <w:p w14:paraId="1124BDAD">
      <w:pPr>
        <w:ind w:left="0" w:leftChars="0" w:firstLine="420" w:firstLineChars="200"/>
        <w:rPr>
          <w:rFonts w:ascii="Times New Roman" w:hAnsi="Times New Roman"/>
        </w:rPr>
      </w:pPr>
      <w:r>
        <w:rPr>
          <w:rFonts w:ascii="Times New Roman" w:hAnsi="Times New Roman"/>
        </w:rPr>
        <w:t>2 连接螺栓和地脚螺栓是否齐全、有效；</w:t>
      </w:r>
    </w:p>
    <w:p w14:paraId="6A911681">
      <w:pPr>
        <w:ind w:left="0" w:leftChars="0" w:firstLine="420" w:firstLineChars="200"/>
        <w:rPr>
          <w:rFonts w:ascii="Times New Roman" w:hAnsi="Times New Roman"/>
        </w:rPr>
      </w:pPr>
      <w:r>
        <w:rPr>
          <w:rFonts w:ascii="Times New Roman" w:hAnsi="Times New Roman"/>
        </w:rPr>
        <w:t>3 基础预埋件是否牢固可靠；</w:t>
      </w:r>
    </w:p>
    <w:p w14:paraId="50F9F465">
      <w:pPr>
        <w:ind w:left="0" w:leftChars="0" w:firstLine="420" w:firstLineChars="200"/>
        <w:rPr>
          <w:rFonts w:ascii="Times New Roman" w:hAnsi="Times New Roman"/>
        </w:rPr>
      </w:pPr>
      <w:r>
        <w:rPr>
          <w:rFonts w:ascii="Times New Roman" w:hAnsi="Times New Roman"/>
        </w:rPr>
        <w:t>4 金属声屏障油漆有无脱落，表面有无锈蚀。</w:t>
      </w:r>
    </w:p>
    <w:p w14:paraId="209CEB16">
      <w:pPr>
        <w:rPr>
          <w:rFonts w:ascii="Times New Roman" w:hAnsi="Times New Roman"/>
        </w:rPr>
      </w:pPr>
      <w:r>
        <w:rPr>
          <w:rFonts w:ascii="Times New Roman" w:hAnsi="Times New Roman"/>
        </w:rPr>
        <w:t>5.7.</w:t>
      </w:r>
      <w:r>
        <w:rPr>
          <w:rFonts w:hint="eastAsia" w:ascii="Times New Roman" w:hAnsi="Times New Roman"/>
        </w:rPr>
        <w:t>3</w:t>
      </w:r>
      <w:r>
        <w:rPr>
          <w:rFonts w:ascii="Times New Roman" w:hAnsi="Times New Roman"/>
        </w:rPr>
        <w:t xml:space="preserve"> 标志牌检测应符合下列规定：</w:t>
      </w:r>
    </w:p>
    <w:p w14:paraId="0BF96E57">
      <w:pPr>
        <w:ind w:left="0" w:leftChars="0" w:firstLine="420" w:firstLineChars="200"/>
        <w:rPr>
          <w:rFonts w:ascii="Times New Roman" w:hAnsi="Times New Roman"/>
        </w:rPr>
      </w:pPr>
      <w:r>
        <w:rPr>
          <w:rFonts w:ascii="Times New Roman" w:hAnsi="Times New Roman"/>
        </w:rPr>
        <w:t>1 路名牌、指示牌等标志牌是否整齐、清洁；</w:t>
      </w:r>
    </w:p>
    <w:p w14:paraId="33C6884F">
      <w:pPr>
        <w:ind w:left="0" w:leftChars="0" w:firstLine="420" w:firstLineChars="200"/>
        <w:rPr>
          <w:rFonts w:ascii="Times New Roman" w:hAnsi="Times New Roman"/>
        </w:rPr>
      </w:pPr>
      <w:r>
        <w:rPr>
          <w:rFonts w:ascii="Times New Roman" w:hAnsi="Times New Roman"/>
        </w:rPr>
        <w:t>2 立杆有无松动或倾斜；</w:t>
      </w:r>
    </w:p>
    <w:p w14:paraId="00A3719B">
      <w:pPr>
        <w:ind w:left="0" w:leftChars="0" w:firstLine="420" w:firstLineChars="200"/>
        <w:rPr>
          <w:rFonts w:ascii="Times New Roman" w:hAnsi="Times New Roman"/>
        </w:rPr>
      </w:pPr>
      <w:r>
        <w:rPr>
          <w:rFonts w:ascii="Times New Roman" w:hAnsi="Times New Roman"/>
        </w:rPr>
        <w:t>3 牌面有无破损。</w:t>
      </w:r>
    </w:p>
    <w:p w14:paraId="58A20FA6">
      <w:pPr>
        <w:rPr>
          <w:rFonts w:ascii="Times New Roman" w:hAnsi="Times New Roman"/>
        </w:rPr>
      </w:pPr>
      <w:r>
        <w:rPr>
          <w:rFonts w:ascii="Times New Roman" w:hAnsi="Times New Roman"/>
        </w:rPr>
        <w:t>5.7.</w:t>
      </w:r>
      <w:r>
        <w:rPr>
          <w:rFonts w:hint="eastAsia" w:ascii="Times New Roman" w:hAnsi="Times New Roman"/>
        </w:rPr>
        <w:t>4</w:t>
      </w:r>
      <w:r>
        <w:rPr>
          <w:rFonts w:ascii="Times New Roman" w:hAnsi="Times New Roman"/>
        </w:rPr>
        <w:t xml:space="preserve"> 隔离护栏包括分隔带、护栏和隔离墩，检测应符合下列规定：</w:t>
      </w:r>
    </w:p>
    <w:p w14:paraId="7016EE36">
      <w:pPr>
        <w:ind w:left="0" w:leftChars="0" w:firstLine="420" w:firstLineChars="200"/>
        <w:rPr>
          <w:rFonts w:ascii="Times New Roman" w:hAnsi="Times New Roman"/>
        </w:rPr>
      </w:pPr>
      <w:r>
        <w:rPr>
          <w:rFonts w:ascii="Times New Roman" w:hAnsi="Times New Roman"/>
        </w:rPr>
        <w:t>1 结构是否整齐、清洁、无缺损；</w:t>
      </w:r>
    </w:p>
    <w:p w14:paraId="2A89B5A7">
      <w:pPr>
        <w:ind w:left="0" w:leftChars="0" w:firstLine="420" w:firstLineChars="200"/>
        <w:rPr>
          <w:rFonts w:ascii="Times New Roman" w:hAnsi="Times New Roman"/>
        </w:rPr>
      </w:pPr>
      <w:r>
        <w:rPr>
          <w:rFonts w:ascii="Times New Roman" w:hAnsi="Times New Roman"/>
        </w:rPr>
        <w:t>2 具有防撞功能的分隔带、护栏和隔离墩的反光警示标识是否醒目；</w:t>
      </w:r>
    </w:p>
    <w:p w14:paraId="4B1BBFC1">
      <w:pPr>
        <w:ind w:left="0" w:leftChars="0" w:firstLine="420" w:firstLineChars="200"/>
        <w:rPr>
          <w:rFonts w:ascii="Times New Roman" w:hAnsi="Times New Roman"/>
        </w:rPr>
      </w:pPr>
      <w:r>
        <w:rPr>
          <w:rFonts w:ascii="Times New Roman" w:hAnsi="Times New Roman"/>
        </w:rPr>
        <w:t>3 金属类护栏油漆有无脱落，表面有无锈蚀，反光警示条带有无缺失。</w:t>
      </w:r>
    </w:p>
    <w:p w14:paraId="68403707">
      <w:pPr>
        <w:rPr>
          <w:rFonts w:ascii="Times New Roman" w:hAnsi="Times New Roman"/>
        </w:rPr>
      </w:pPr>
      <w:r>
        <w:rPr>
          <w:rFonts w:ascii="Times New Roman" w:hAnsi="Times New Roman"/>
        </w:rPr>
        <w:t>5.7.</w:t>
      </w:r>
      <w:r>
        <w:rPr>
          <w:rFonts w:hint="eastAsia" w:ascii="Times New Roman" w:hAnsi="Times New Roman"/>
        </w:rPr>
        <w:t>5</w:t>
      </w:r>
      <w:r>
        <w:rPr>
          <w:rFonts w:ascii="Times New Roman" w:hAnsi="Times New Roman"/>
        </w:rPr>
        <w:t xml:space="preserve"> 涵洞检测应符合下列规定：</w:t>
      </w:r>
    </w:p>
    <w:p w14:paraId="0C6CEB25">
      <w:pPr>
        <w:ind w:left="0" w:leftChars="0" w:firstLine="420" w:firstLineChars="200"/>
        <w:rPr>
          <w:rFonts w:ascii="Times New Roman" w:hAnsi="Times New Roman"/>
        </w:rPr>
      </w:pPr>
      <w:r>
        <w:rPr>
          <w:rFonts w:ascii="Times New Roman" w:hAnsi="Times New Roman"/>
        </w:rPr>
        <w:t>1洞内有无淤积；</w:t>
      </w:r>
    </w:p>
    <w:p w14:paraId="48D88836">
      <w:pPr>
        <w:ind w:left="0" w:leftChars="0" w:firstLine="420" w:firstLineChars="200"/>
        <w:rPr>
          <w:rFonts w:ascii="Times New Roman" w:hAnsi="Times New Roman"/>
        </w:rPr>
      </w:pPr>
      <w:r>
        <w:rPr>
          <w:rFonts w:ascii="Times New Roman" w:hAnsi="Times New Roman"/>
        </w:rPr>
        <w:t>2 主体结构有无开裂、漏水、变形、位移、下沉及冻胀；</w:t>
      </w:r>
    </w:p>
    <w:p w14:paraId="4D9C2851">
      <w:pPr>
        <w:ind w:left="0" w:leftChars="0" w:firstLine="420" w:firstLineChars="200"/>
        <w:rPr>
          <w:rFonts w:ascii="Times New Roman" w:hAnsi="Times New Roman"/>
        </w:rPr>
      </w:pPr>
      <w:r>
        <w:rPr>
          <w:rFonts w:ascii="Times New Roman" w:hAnsi="Times New Roman"/>
        </w:rPr>
        <w:t>3 涵顶及涵背填土有无沉陷。</w:t>
      </w:r>
    </w:p>
    <w:p w14:paraId="1C1B186F">
      <w:pPr>
        <w:rPr>
          <w:rFonts w:ascii="Times New Roman" w:hAnsi="Times New Roman"/>
        </w:rPr>
      </w:pPr>
      <w:r>
        <w:rPr>
          <w:rFonts w:ascii="Times New Roman" w:hAnsi="Times New Roman"/>
        </w:rPr>
        <w:t>5.7.</w:t>
      </w:r>
      <w:r>
        <w:rPr>
          <w:rFonts w:hint="eastAsia" w:ascii="Times New Roman" w:hAnsi="Times New Roman"/>
        </w:rPr>
        <w:t>6</w:t>
      </w:r>
      <w:r>
        <w:rPr>
          <w:rFonts w:ascii="Times New Roman" w:hAnsi="Times New Roman"/>
        </w:rPr>
        <w:t xml:space="preserve"> 排水设施包括边沟、排水沟、截水沟，检测应符合下列规定：</w:t>
      </w:r>
    </w:p>
    <w:p w14:paraId="2525D719">
      <w:pPr>
        <w:ind w:left="0" w:leftChars="0" w:firstLine="420" w:firstLineChars="200"/>
        <w:rPr>
          <w:rFonts w:ascii="Times New Roman" w:hAnsi="Times New Roman"/>
        </w:rPr>
      </w:pPr>
      <w:r>
        <w:rPr>
          <w:rFonts w:ascii="Times New Roman" w:hAnsi="Times New Roman"/>
        </w:rPr>
        <w:t>1 结构有无破损；</w:t>
      </w:r>
    </w:p>
    <w:p w14:paraId="22512CCA">
      <w:pPr>
        <w:ind w:left="0" w:leftChars="0" w:firstLine="420" w:firstLineChars="200"/>
        <w:rPr>
          <w:rFonts w:ascii="Times New Roman" w:hAnsi="Times New Roman"/>
        </w:rPr>
      </w:pPr>
      <w:r>
        <w:rPr>
          <w:rFonts w:ascii="Times New Roman" w:hAnsi="Times New Roman"/>
        </w:rPr>
        <w:t>2 沟内有无淤积物，排水是否畅通。</w:t>
      </w:r>
    </w:p>
    <w:p w14:paraId="740884FF">
      <w:pPr>
        <w:rPr>
          <w:rFonts w:ascii="Times New Roman" w:hAnsi="Times New Roman"/>
        </w:rPr>
      </w:pPr>
      <w:r>
        <w:rPr>
          <w:rFonts w:ascii="Times New Roman" w:hAnsi="Times New Roman"/>
        </w:rPr>
        <w:t>5.7.</w:t>
      </w:r>
      <w:r>
        <w:rPr>
          <w:rFonts w:hint="eastAsia" w:ascii="Times New Roman" w:hAnsi="Times New Roman"/>
        </w:rPr>
        <w:t>7</w:t>
      </w:r>
      <w:r>
        <w:rPr>
          <w:rFonts w:ascii="Times New Roman" w:hAnsi="Times New Roman"/>
        </w:rPr>
        <w:t xml:space="preserve"> 检查井、雨水口检测应符合下列规定：</w:t>
      </w:r>
    </w:p>
    <w:p w14:paraId="050C7232">
      <w:pPr>
        <w:ind w:left="0" w:leftChars="0" w:firstLine="420" w:firstLineChars="200"/>
        <w:rPr>
          <w:rFonts w:ascii="Times New Roman" w:hAnsi="Times New Roman"/>
        </w:rPr>
      </w:pPr>
      <w:r>
        <w:rPr>
          <w:rFonts w:ascii="Times New Roman" w:hAnsi="Times New Roman"/>
        </w:rPr>
        <w:t>1 井具有无松动，与路面连接是否平顺；</w:t>
      </w:r>
    </w:p>
    <w:p w14:paraId="1FB816DA">
      <w:pPr>
        <w:ind w:left="0" w:leftChars="0" w:firstLine="420" w:firstLineChars="200"/>
        <w:rPr>
          <w:rFonts w:ascii="Times New Roman" w:hAnsi="Times New Roman"/>
        </w:rPr>
      </w:pPr>
      <w:r>
        <w:rPr>
          <w:rFonts w:ascii="Times New Roman" w:hAnsi="Times New Roman"/>
        </w:rPr>
        <w:t>2 井座、井盖、井箅有无断裂、丢失或不配套；</w:t>
      </w:r>
    </w:p>
    <w:p w14:paraId="0D543E89">
      <w:pPr>
        <w:ind w:left="0" w:leftChars="0" w:firstLine="420" w:firstLineChars="200"/>
        <w:rPr>
          <w:rFonts w:ascii="Times New Roman" w:hAnsi="Times New Roman"/>
        </w:rPr>
      </w:pPr>
      <w:r>
        <w:rPr>
          <w:rFonts w:ascii="Times New Roman" w:hAnsi="Times New Roman"/>
        </w:rPr>
        <w:t>3 金属井筒有无腐蚀、损坏；</w:t>
      </w:r>
    </w:p>
    <w:p w14:paraId="503F575A">
      <w:pPr>
        <w:ind w:left="0" w:leftChars="0" w:firstLine="420" w:firstLineChars="200"/>
        <w:rPr>
          <w:rFonts w:ascii="Times New Roman" w:hAnsi="Times New Roman"/>
        </w:rPr>
      </w:pPr>
      <w:r>
        <w:rPr>
          <w:rFonts w:ascii="Times New Roman" w:hAnsi="Times New Roman"/>
        </w:rPr>
        <w:t>4 砌筑井墙有无裂缝、破损。</w:t>
      </w:r>
    </w:p>
    <w:p w14:paraId="597C7A97">
      <w:pPr>
        <w:pStyle w:val="4"/>
        <w:spacing w:before="157" w:beforeLines="50" w:after="157" w:afterLines="50" w:line="360" w:lineRule="auto"/>
        <w:jc w:val="center"/>
        <w:rPr>
          <w:rFonts w:ascii="Times New Roman" w:hAnsi="Times New Roman"/>
        </w:rPr>
      </w:pPr>
      <w:bookmarkStart w:id="175" w:name="_Toc85187075"/>
      <w:bookmarkStart w:id="176" w:name="_Toc89760601"/>
      <w:bookmarkStart w:id="177" w:name="_Toc1366"/>
      <w:bookmarkStart w:id="178" w:name="_Toc29287"/>
      <w:bookmarkStart w:id="179" w:name="_Toc242"/>
      <w:bookmarkStart w:id="180" w:name="_Toc13236"/>
      <w:bookmarkStart w:id="181" w:name="_Toc2091"/>
      <w:r>
        <w:rPr>
          <w:rFonts w:ascii="Times New Roman" w:hAnsi="Times New Roman"/>
        </w:rPr>
        <w:t>5.8 噪声检测</w:t>
      </w:r>
      <w:bookmarkEnd w:id="175"/>
      <w:bookmarkEnd w:id="176"/>
      <w:r>
        <w:rPr>
          <w:rFonts w:hint="eastAsia" w:ascii="Times New Roman" w:hAnsi="Times New Roman"/>
        </w:rPr>
        <w:t>内容与要求</w:t>
      </w:r>
      <w:bookmarkEnd w:id="177"/>
      <w:bookmarkEnd w:id="178"/>
      <w:bookmarkEnd w:id="179"/>
      <w:bookmarkEnd w:id="180"/>
      <w:bookmarkEnd w:id="181"/>
    </w:p>
    <w:p w14:paraId="12E0A3A5">
      <w:pPr>
        <w:rPr>
          <w:rFonts w:ascii="Times New Roman" w:hAnsi="Times New Roman"/>
        </w:rPr>
      </w:pPr>
      <w:r>
        <w:rPr>
          <w:rFonts w:hint="eastAsia" w:ascii="Times New Roman" w:hAnsi="Times New Roman"/>
        </w:rPr>
        <w:t>5.8.1 噪声</w:t>
      </w:r>
      <w:r>
        <w:rPr>
          <w:rFonts w:ascii="Times New Roman" w:hAnsi="Times New Roman"/>
        </w:rPr>
        <w:t>检测内容</w:t>
      </w:r>
      <w:r>
        <w:rPr>
          <w:rFonts w:hint="eastAsia" w:ascii="Times New Roman" w:hAnsi="Times New Roman"/>
        </w:rPr>
        <w:t>主要是环境噪声监测。</w:t>
      </w:r>
    </w:p>
    <w:p w14:paraId="3AB7CDC4">
      <w:pPr>
        <w:ind w:firstLine="0" w:firstLineChars="0"/>
        <w:rPr>
          <w:rFonts w:ascii="Times New Roman" w:hAnsi="Times New Roman"/>
        </w:rPr>
      </w:pPr>
      <w:r>
        <w:rPr>
          <w:rFonts w:ascii="Times New Roman" w:hAnsi="Times New Roman"/>
        </w:rPr>
        <w:t>5.</w:t>
      </w:r>
      <w:r>
        <w:rPr>
          <w:rFonts w:hint="eastAsia" w:ascii="Times New Roman" w:hAnsi="Times New Roman"/>
          <w:lang w:val="en-US" w:eastAsia="zh-CN"/>
        </w:rPr>
        <w:t>8</w:t>
      </w:r>
      <w:r>
        <w:rPr>
          <w:rFonts w:ascii="Times New Roman" w:hAnsi="Times New Roman"/>
        </w:rPr>
        <w:t>.2</w:t>
      </w:r>
      <w:r>
        <w:rPr>
          <w:rFonts w:hint="eastAsia" w:ascii="Times New Roman" w:hAnsi="Times New Roman"/>
        </w:rPr>
        <w:t xml:space="preserve"> 噪声检测的区域范围</w:t>
      </w:r>
      <w:r>
        <w:rPr>
          <w:rFonts w:hint="eastAsia" w:ascii="Times New Roman" w:hAnsi="Times New Roman"/>
          <w:lang w:eastAsia="zh-CN"/>
        </w:rPr>
        <w:t>：</w:t>
      </w:r>
      <w:r>
        <w:rPr>
          <w:rFonts w:ascii="Times New Roman" w:hAnsi="Times New Roman"/>
        </w:rPr>
        <w:t>交通干线两侧一定距离之内，需要防止交通噪声对周围环境产生严重影响的区域，包括城市快速路、城市主干路、城市次干路两侧区域。</w:t>
      </w:r>
    </w:p>
    <w:p w14:paraId="570D86FE">
      <w:pPr>
        <w:rPr>
          <w:rFonts w:ascii="Times New Roman" w:hAnsi="Times New Roman"/>
        </w:rPr>
      </w:pPr>
      <w:r>
        <w:rPr>
          <w:rFonts w:ascii="Times New Roman" w:hAnsi="Times New Roman"/>
        </w:rPr>
        <w:t>5.8.3 环境噪声</w:t>
      </w:r>
      <w:r>
        <w:rPr>
          <w:rFonts w:hint="eastAsia" w:ascii="Times New Roman" w:hAnsi="Times New Roman"/>
        </w:rPr>
        <w:t>监测方法</w:t>
      </w:r>
    </w:p>
    <w:p w14:paraId="30088FE0">
      <w:pPr>
        <w:rPr>
          <w:rFonts w:ascii="Times New Roman" w:hAnsi="Times New Roman"/>
        </w:rPr>
      </w:pPr>
      <w:r>
        <w:rPr>
          <w:rFonts w:hint="eastAsia" w:ascii="Times New Roman" w:hAnsi="Times New Roman"/>
        </w:rPr>
        <w:t xml:space="preserve">    </w:t>
      </w:r>
      <w:r>
        <w:rPr>
          <w:rFonts w:ascii="Times New Roman" w:hAnsi="Times New Roman"/>
        </w:rPr>
        <w:t>1 测量仪器</w:t>
      </w:r>
    </w:p>
    <w:p w14:paraId="4968FFEC">
      <w:pPr>
        <w:ind w:firstLine="420" w:firstLineChars="200"/>
        <w:rPr>
          <w:rFonts w:ascii="Times New Roman" w:hAnsi="Times New Roman"/>
        </w:rPr>
      </w:pPr>
      <w:r>
        <w:rPr>
          <w:rFonts w:ascii="Times New Roman" w:hAnsi="Times New Roman"/>
        </w:rPr>
        <w:t>测量仪器精度为2型及2型以上的积分平均声级计或环境噪声自动监测仪器，其性能需符合GB 3785的规定并定期校验。测量前后使用声校准器校准测量仪器的示值偏差不得大于0.5dB，否则测量无效。声校准器应满足</w:t>
      </w:r>
      <w:r>
        <w:rPr>
          <w:rFonts w:hint="eastAsia" w:ascii="Times New Roman" w:hAnsi="Times New Roman"/>
          <w:lang w:eastAsia="zh-CN"/>
        </w:rPr>
        <w:t>《电声学 声校准器》</w:t>
      </w:r>
      <w:r>
        <w:rPr>
          <w:rFonts w:ascii="Times New Roman" w:hAnsi="Times New Roman"/>
        </w:rPr>
        <w:t xml:space="preserve">GB/T 15173对1级或2级声校准器的要求。测量时传声器应加防风罩。 </w:t>
      </w:r>
    </w:p>
    <w:p w14:paraId="7E590662">
      <w:pPr>
        <w:ind w:firstLine="420"/>
        <w:rPr>
          <w:rFonts w:hint="eastAsia"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测点选择</w:t>
      </w:r>
    </w:p>
    <w:p w14:paraId="6F0FC6E7">
      <w:pPr>
        <w:ind w:firstLine="420"/>
        <w:rPr>
          <w:rFonts w:ascii="Times New Roman" w:hAnsi="Times New Roman"/>
        </w:rPr>
      </w:pPr>
      <w:r>
        <w:rPr>
          <w:rFonts w:ascii="Times New Roman" w:hAnsi="Times New Roman"/>
        </w:rPr>
        <w:t>根据</w:t>
      </w:r>
      <w:r>
        <w:rPr>
          <w:rFonts w:hint="eastAsia" w:ascii="Times New Roman" w:hAnsi="Times New Roman"/>
        </w:rPr>
        <w:t>检测</w:t>
      </w:r>
      <w:r>
        <w:rPr>
          <w:rFonts w:ascii="Times New Roman" w:hAnsi="Times New Roman"/>
        </w:rPr>
        <w:t>对象和目的，可选择以下三种测点条件</w:t>
      </w:r>
      <w:r>
        <w:rPr>
          <w:rFonts w:hint="eastAsia" w:ascii="Times New Roman" w:hAnsi="Times New Roman"/>
          <w:lang w:eastAsia="zh-CN"/>
        </w:rPr>
        <w:t>（</w:t>
      </w:r>
      <w:r>
        <w:rPr>
          <w:rFonts w:ascii="Times New Roman" w:hAnsi="Times New Roman"/>
        </w:rPr>
        <w:t>指传声器所置位置</w:t>
      </w:r>
      <w:r>
        <w:rPr>
          <w:rFonts w:hint="eastAsia" w:ascii="Times New Roman" w:hAnsi="Times New Roman"/>
          <w:lang w:eastAsia="zh-CN"/>
        </w:rPr>
        <w:t>）</w:t>
      </w:r>
      <w:r>
        <w:rPr>
          <w:rFonts w:ascii="Times New Roman" w:hAnsi="Times New Roman"/>
        </w:rPr>
        <w:t>进行环境噪声的测量</w:t>
      </w:r>
      <w:r>
        <w:rPr>
          <w:rFonts w:hint="eastAsia" w:ascii="Times New Roman" w:hAnsi="Times New Roman"/>
        </w:rPr>
        <w:t>：</w:t>
      </w:r>
      <w:r>
        <w:rPr>
          <w:rFonts w:ascii="Times New Roman" w:hAnsi="Times New Roman"/>
        </w:rPr>
        <w:t xml:space="preserve"> </w:t>
      </w:r>
    </w:p>
    <w:p w14:paraId="1726D415">
      <w:pPr>
        <w:ind w:left="525" w:leftChars="150" w:hanging="210" w:hangingChars="100"/>
        <w:rPr>
          <w:rFonts w:ascii="Times New Roman" w:hAnsi="Times New Roman"/>
        </w:rPr>
      </w:pPr>
      <w:r>
        <w:rPr>
          <w:rFonts w:hint="eastAsia" w:ascii="Times New Roman" w:hAnsi="Times New Roman"/>
          <w:lang w:val="en-US" w:eastAsia="zh-CN"/>
        </w:rPr>
        <w:t>1）</w:t>
      </w:r>
      <w:r>
        <w:rPr>
          <w:rFonts w:ascii="Times New Roman" w:hAnsi="Times New Roman"/>
        </w:rPr>
        <w:t>一般户外</w:t>
      </w:r>
    </w:p>
    <w:p w14:paraId="4393CEB6">
      <w:pPr>
        <w:ind w:firstLine="420" w:firstLineChars="200"/>
        <w:rPr>
          <w:rFonts w:ascii="Times New Roman" w:hAnsi="Times New Roman"/>
        </w:rPr>
      </w:pPr>
      <w:r>
        <w:rPr>
          <w:rFonts w:ascii="Times New Roman" w:hAnsi="Times New Roman"/>
        </w:rPr>
        <w:t>距离任何反射物</w:t>
      </w:r>
      <w:r>
        <w:rPr>
          <w:rFonts w:hint="eastAsia" w:ascii="Times New Roman" w:hAnsi="Times New Roman"/>
          <w:lang w:eastAsia="zh-CN"/>
        </w:rPr>
        <w:t>（</w:t>
      </w:r>
      <w:r>
        <w:rPr>
          <w:rFonts w:ascii="Times New Roman" w:hAnsi="Times New Roman"/>
        </w:rPr>
        <w:t>地面除外</w:t>
      </w:r>
      <w:r>
        <w:rPr>
          <w:rFonts w:hint="eastAsia" w:ascii="Times New Roman" w:hAnsi="Times New Roman"/>
          <w:lang w:eastAsia="zh-CN"/>
        </w:rPr>
        <w:t>）</w:t>
      </w:r>
      <w:r>
        <w:rPr>
          <w:rFonts w:ascii="Times New Roman" w:hAnsi="Times New Roman"/>
        </w:rPr>
        <w:t xml:space="preserve">至少3.5m外测量，距地面高度1.2m以上。必要时可置于高层建筑上，以扩大监测受声范围。使用监测车辆测量，传声器应固定在车顶部1.2m高度处。 </w:t>
      </w:r>
    </w:p>
    <w:p w14:paraId="0C39415C">
      <w:pPr>
        <w:ind w:left="525" w:leftChars="150" w:hanging="210" w:hangingChars="100"/>
        <w:rPr>
          <w:rFonts w:ascii="Times New Roman" w:hAnsi="Times New Roman"/>
        </w:rPr>
      </w:pPr>
      <w:r>
        <w:rPr>
          <w:rFonts w:hint="eastAsia" w:ascii="Times New Roman" w:hAnsi="Times New Roman"/>
          <w:lang w:val="en-US" w:eastAsia="zh-CN"/>
        </w:rPr>
        <w:t>2）</w:t>
      </w:r>
      <w:r>
        <w:rPr>
          <w:rFonts w:ascii="Times New Roman" w:hAnsi="Times New Roman"/>
        </w:rPr>
        <w:t xml:space="preserve">噪声敏感建筑物户外 </w:t>
      </w:r>
    </w:p>
    <w:p w14:paraId="7EB580EB">
      <w:pPr>
        <w:ind w:firstLine="420" w:firstLineChars="200"/>
        <w:rPr>
          <w:rFonts w:ascii="Times New Roman" w:hAnsi="Times New Roman"/>
        </w:rPr>
      </w:pPr>
      <w:r>
        <w:rPr>
          <w:rFonts w:ascii="Times New Roman" w:hAnsi="Times New Roman"/>
        </w:rPr>
        <w:t xml:space="preserve">在噪声敏感建筑物外，距墙壁或窗户1m处，距地面高度1.2m以上。 </w:t>
      </w:r>
    </w:p>
    <w:p w14:paraId="34F4BBA9">
      <w:pPr>
        <w:ind w:left="525" w:leftChars="150" w:hanging="210" w:hangingChars="100"/>
        <w:rPr>
          <w:rFonts w:ascii="Times New Roman" w:hAnsi="Times New Roman"/>
        </w:rPr>
      </w:pPr>
      <w:r>
        <w:rPr>
          <w:rFonts w:hint="eastAsia" w:ascii="Times New Roman" w:hAnsi="Times New Roman"/>
          <w:lang w:val="en-US" w:eastAsia="zh-CN"/>
        </w:rPr>
        <w:t>3）</w:t>
      </w:r>
      <w:r>
        <w:rPr>
          <w:rFonts w:ascii="Times New Roman" w:hAnsi="Times New Roman"/>
        </w:rPr>
        <w:t>噪声敏感建筑物室内</w:t>
      </w:r>
    </w:p>
    <w:p w14:paraId="2CDAA3F3">
      <w:pPr>
        <w:ind w:firstLine="420" w:firstLineChars="200"/>
        <w:rPr>
          <w:rFonts w:ascii="Times New Roman" w:hAnsi="Times New Roman"/>
        </w:rPr>
      </w:pPr>
      <w:r>
        <w:rPr>
          <w:rFonts w:ascii="Times New Roman" w:hAnsi="Times New Roman"/>
        </w:rPr>
        <w:t>距离墙面和其他反射面至少1m，距窗约1.5m处，距地面</w:t>
      </w:r>
      <w:r>
        <w:rPr>
          <w:rFonts w:hint="eastAsia" w:ascii="Times New Roman" w:hAnsi="Times New Roman"/>
          <w:lang w:eastAsia="zh-CN"/>
        </w:rPr>
        <w:t>（</w:t>
      </w:r>
      <w:r>
        <w:rPr>
          <w:rFonts w:ascii="Times New Roman" w:hAnsi="Times New Roman"/>
        </w:rPr>
        <w:t>1.2~1.5</w:t>
      </w:r>
      <w:r>
        <w:rPr>
          <w:rFonts w:hint="eastAsia" w:ascii="Times New Roman" w:hAnsi="Times New Roman"/>
          <w:lang w:eastAsia="zh-CN"/>
        </w:rPr>
        <w:t>）</w:t>
      </w:r>
      <w:r>
        <w:rPr>
          <w:rFonts w:ascii="Times New Roman" w:hAnsi="Times New Roman"/>
        </w:rPr>
        <w:t>m高。</w:t>
      </w:r>
    </w:p>
    <w:p w14:paraId="618B76C3">
      <w:pPr>
        <w:ind w:firstLine="42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气象条件</w:t>
      </w:r>
    </w:p>
    <w:p w14:paraId="5F369384">
      <w:pPr>
        <w:ind w:firstLine="420"/>
        <w:rPr>
          <w:rFonts w:ascii="Times New Roman" w:hAnsi="Times New Roman"/>
        </w:rPr>
      </w:pPr>
      <w:r>
        <w:rPr>
          <w:rFonts w:ascii="Times New Roman" w:hAnsi="Times New Roman"/>
        </w:rPr>
        <w:t>测量应在无雨雪、无雷电天气，风速5m/s以下时进行。</w:t>
      </w:r>
    </w:p>
    <w:p w14:paraId="7042CE91">
      <w:pPr>
        <w:ind w:firstLine="420"/>
        <w:rPr>
          <w:rFonts w:hint="eastAsia" w:ascii="Times New Roman" w:hAnsi="Times New Roman"/>
        </w:rPr>
      </w:pPr>
      <w:r>
        <w:rPr>
          <w:rFonts w:ascii="Times New Roman" w:hAnsi="Times New Roman"/>
        </w:rPr>
        <w:t>4</w:t>
      </w:r>
      <w:r>
        <w:rPr>
          <w:rFonts w:hint="eastAsia" w:ascii="Times New Roman" w:hAnsi="Times New Roman"/>
        </w:rPr>
        <w:t xml:space="preserve"> 监测</w:t>
      </w:r>
      <w:r>
        <w:rPr>
          <w:rFonts w:ascii="Times New Roman" w:hAnsi="Times New Roman"/>
        </w:rPr>
        <w:t>方法</w:t>
      </w:r>
    </w:p>
    <w:p w14:paraId="5BF5E61D">
      <w:pPr>
        <w:ind w:firstLine="420"/>
        <w:rPr>
          <w:rFonts w:ascii="Times New Roman" w:hAnsi="Times New Roman"/>
        </w:rPr>
      </w:pPr>
      <w:r>
        <w:rPr>
          <w:rFonts w:ascii="Times New Roman" w:hAnsi="Times New Roman"/>
        </w:rPr>
        <w:t>根据</w:t>
      </w:r>
      <w:r>
        <w:rPr>
          <w:rFonts w:hint="eastAsia" w:ascii="Times New Roman" w:hAnsi="Times New Roman"/>
        </w:rPr>
        <w:t>检测</w:t>
      </w:r>
      <w:r>
        <w:rPr>
          <w:rFonts w:ascii="Times New Roman" w:hAnsi="Times New Roman"/>
        </w:rPr>
        <w:t>对象和目的，环境噪声</w:t>
      </w:r>
      <w:r>
        <w:rPr>
          <w:rFonts w:hint="eastAsia" w:ascii="Times New Roman" w:hAnsi="Times New Roman"/>
        </w:rPr>
        <w:t>监测</w:t>
      </w:r>
      <w:r>
        <w:rPr>
          <w:rFonts w:ascii="Times New Roman" w:hAnsi="Times New Roman"/>
        </w:rPr>
        <w:t>分为声环境功能区监测和噪声敏感建筑物监测两种类型。</w:t>
      </w:r>
    </w:p>
    <w:p w14:paraId="01FC4BF3">
      <w:pPr>
        <w:pStyle w:val="3"/>
        <w:spacing w:before="0" w:after="0" w:line="360" w:lineRule="auto"/>
        <w:jc w:val="center"/>
      </w:pPr>
      <w:bookmarkStart w:id="182" w:name="_Toc28938"/>
      <w:bookmarkStart w:id="183" w:name="_Toc89760602"/>
      <w:bookmarkStart w:id="184" w:name="_Toc85187076"/>
      <w:bookmarkStart w:id="185" w:name="_Toc18698"/>
      <w:bookmarkStart w:id="186" w:name="_Toc26787"/>
      <w:bookmarkStart w:id="187" w:name="_Toc25863"/>
      <w:bookmarkStart w:id="188" w:name="_Toc18348"/>
      <w:r>
        <w:t>6</w:t>
      </w:r>
      <w:r>
        <w:rPr>
          <w:rFonts w:hint="default"/>
          <w:lang w:val="en-US" w:eastAsia="zh-CN"/>
        </w:rPr>
        <w:t xml:space="preserve"> </w:t>
      </w:r>
      <w:r>
        <w:t>道路评估</w:t>
      </w:r>
      <w:bookmarkEnd w:id="182"/>
      <w:bookmarkEnd w:id="183"/>
      <w:bookmarkEnd w:id="184"/>
      <w:bookmarkEnd w:id="185"/>
      <w:bookmarkEnd w:id="186"/>
      <w:bookmarkEnd w:id="187"/>
      <w:bookmarkEnd w:id="188"/>
    </w:p>
    <w:p w14:paraId="04BBCDD4">
      <w:pPr>
        <w:pStyle w:val="4"/>
        <w:spacing w:before="157" w:beforeLines="50" w:after="157" w:afterLines="50" w:line="360" w:lineRule="auto"/>
        <w:jc w:val="center"/>
        <w:rPr>
          <w:rFonts w:ascii="Times New Roman" w:hAnsi="Times New Roman"/>
        </w:rPr>
      </w:pPr>
      <w:bookmarkStart w:id="189" w:name="_Toc27935"/>
      <w:bookmarkStart w:id="190" w:name="_Toc89760603"/>
      <w:bookmarkStart w:id="191" w:name="_Toc1396"/>
      <w:bookmarkStart w:id="192" w:name="_Toc29580"/>
      <w:bookmarkStart w:id="193" w:name="_Toc10251"/>
      <w:bookmarkStart w:id="194" w:name="_Toc6946"/>
      <w:bookmarkStart w:id="195" w:name="_Toc85187077"/>
      <w:r>
        <w:rPr>
          <w:rFonts w:ascii="Times New Roman" w:hAnsi="Times New Roman"/>
        </w:rPr>
        <w:t>6.1 水泥混凝土面层</w:t>
      </w:r>
      <w:r>
        <w:rPr>
          <w:rFonts w:hint="eastAsia" w:ascii="Times New Roman" w:hAnsi="Times New Roman"/>
        </w:rPr>
        <w:t>状况</w:t>
      </w:r>
      <w:r>
        <w:rPr>
          <w:rFonts w:ascii="Times New Roman" w:hAnsi="Times New Roman"/>
        </w:rPr>
        <w:t>评估</w:t>
      </w:r>
      <w:bookmarkEnd w:id="189"/>
      <w:bookmarkEnd w:id="190"/>
      <w:bookmarkEnd w:id="191"/>
      <w:bookmarkEnd w:id="192"/>
      <w:bookmarkEnd w:id="193"/>
      <w:bookmarkEnd w:id="194"/>
      <w:bookmarkEnd w:id="195"/>
    </w:p>
    <w:p w14:paraId="5A4C7FB8">
      <w:pPr>
        <w:rPr>
          <w:rFonts w:ascii="Times New Roman" w:hAnsi="Times New Roman"/>
        </w:rPr>
      </w:pPr>
      <w:r>
        <w:rPr>
          <w:rFonts w:ascii="Times New Roman" w:hAnsi="Times New Roman"/>
        </w:rPr>
        <w:t>6.1.1评价内容与评价指标</w:t>
      </w:r>
    </w:p>
    <w:p w14:paraId="01C0C51C">
      <w:pPr>
        <w:ind w:firstLine="420" w:firstLineChars="200"/>
        <w:rPr>
          <w:rFonts w:ascii="Times New Roman" w:hAnsi="Times New Roman"/>
        </w:rPr>
      </w:pPr>
      <w:r>
        <w:rPr>
          <w:rFonts w:ascii="Times New Roman" w:hAnsi="Times New Roman"/>
        </w:rPr>
        <w:pict>
          <v:group id="组合 689" o:spid="_x0000_s2613" o:spt="203" style="position:absolute;left:0pt;margin-left:64.65pt;margin-top:47.3pt;height:129.85pt;width:332.8pt;z-index:251669504;mso-width-relative:page;mso-height-relative:page;" coordorigin="3540,451864" coordsize="6620,3008" o:gfxdata="UEsDBAoAAAAAAIdO4kAAAAAAAAAAAAAAAAAEAAAAZHJzL1BLAwQUAAAACACHTuJA98lazNcAAAAJ&#10;AQAADwAAAGRycy9kb3ducmV2LnhtbE2PQUvDQBCF74L/YRnBm90k1dTGbIoU9VQEW0G8TZNpEpqd&#10;Ddlt0v57x5MeP97jzTf56mw7NdLgW8cG4lkEirh0Vcu1gc/d690jKB+QK+wck4ELeVgV11c5ZpWb&#10;+IPGbaiVjLDP0EATQp9p7cuGLPqZ64klO7jBYhAcal0NOMm47XQSRam22LJcaLCndUPlcXuyBt4m&#10;nJ7n8cu4OR7Wl+/dw/vXJiZjbm/i6AlUoHP4K8OvvqhDIU57d+LKq054nqRSNbBYgpJ8sbwX3htI&#10;Ugl0kev/HxQ/UEsDBBQAAAAIAIdO4kAipOxkwAYAAHM9AAAOAAAAZHJzL2Uyb0RvYy54bWztW8uO&#10;3EQU3SPxD5b3TPvd7lZ6ojCTREgBIk1gX2O7uy3sKlOume7JigUisEGs2AQhgYAFCqyyQ8DXzCT8&#10;Bbdebk8/pmfycCfTzmLiV5erbp26dc691zduTvPMOE5omRI8MO0dyzQSHJE4xaOB+cmDO++FplEy&#10;hGOUEZwMzJOkNG/uvvvOjUnRTxwyJlmcUAMawWV/UgzMMWNFv9Mpo3GSo3KHFAmGm0NCc8TglI46&#10;MUUTaD3POo5lBZ0JoXFBSZSUJVzdlzdN1SK9TINkOEyjZJ9ER3mCmWyVJhliMKRynBaluSt6Oxwm&#10;Eft4OCwTZmQDE0bKxF94CRwf8r+d3RuoP6KoGKeR6gK6TBfmxpSjFMNLq6b2EUPGEU0XmsrTiJKS&#10;DNlORPKOHIiwCIzCtuZsc5eSo0KMZdSfjIrK6DBRc1Z/4Wajj47vUyONB6bTMw2McpjxZ399efrd&#10;1wZcAOtMilEfHrpLi4PiPlUXRvKMD3g6pDn/H4ZiTIVdTyq7JlNmRHDRcyy3a4HJI7hnB3bX9Xxp&#10;+WgM08N/5/oe3Ifbnm+Hgafv3lYtBIGjfu5aVsjvdvSrO7yHVYcmBaCynJmqfDlTHYxRkYgZKLkV&#10;lKlsO9C2Ovv+0dkPT85++srgF4V5xJPcWAabvk9gbLZARlncI9FnpYHJ3hjhUXKLUjIZJyiGLtpi&#10;RLzv8BL+U273sl/yRg4nH5IYZgUdMSIamrM4WM5XlnO6vpgz1NeWty0LbnKze7YwamU21C9oye4m&#10;JDf4wcCksFZE++j4XsmkhfUjfIJLkqXxnTTLxAkdHe5l1DhGsK7uiH9qUs49lmFjMjB7vuNLE6xs&#10;whL/ljWRpwzcTZbmAzOsP5Rh3o9ELHHVX20yaTw2PZyq+Tgk8QlYkhK5/MH5wcGY0IemMYGlPzDL&#10;z48QTUwj+wDDbADSmD6g+uBQHyAcwU8HZsSoaciTPSY9ylFB09EY2pYzjsktmLNhKozJOyf7Adjl&#10;J4BS2dEG4AoYkEu7DlexBHlPFOaagSusZHslXB039DRcXYUGDXeNxRau1x6uwEAW4Sq8fuNw7Vm9&#10;i7xrUHnXFq5b6127y+Da5e6rcbh6gQ/URNCoJWQgtDVcgU3JHb71rttGBixnCVzh4kbgaofg6wVc&#10;Pc8VS6bOXSvv6gqu0nJXkwv3LeOuM1n6+OnZt78++/OP01+ePv/3R3785DeQXUqmCh67h7l2Qv1o&#10;ig/m9JaQcg9OCpBS5+SW/An31JeSWx7IdO1hna4gJTXIKvIarnGvJaOIK4U9gjHILkKlYFihvDDh&#10;sgvWJ+q/AkEFMQUci8YYSrPbODaYMAqjKcjSLAFNNDDzJAY1lECAiB/JrWKt4pLyhj/MrdmgvuGx&#10;ARW6WI4Rud2p3fj1Y8T3ZqSxxYhaWZINbQ4joDovxojwCo1hJLTBSSim1mLkDcFIRY2erfAjdZr0&#10;+v1IL2j9SMSWRvc25kfsdX4EHoAtsDE/4lkWMCRBoV3HFe9e4CMq3L6aP7d8pMpfXSmTsio94K7Z&#10;a2wRLbo6RmBmcbw3xSJhY0MiBA5E0kWTLgjlXpHPhnYAXk/ixw4X0geS0LoyI9MCSKzrBgL2EAW/&#10;kKzIZM6LAKhkFX5sjR+xq53HFhc5L42tXuBoee/aXf0WldKDF/C8lBsK2d9CqxloVbHK549+/++L&#10;b04f/3P698+G582LaLWFcUnMdacOE6osr9ubxW0cCCrC07VNx9NJnFeqgmvS14h40m4ICX/AUF7E&#10;kMDDoxfOMPLE0j4qxzKZKfKXckA8OTvTxxiqIZZrY9Q/r6RXPwko5ypa6GNpWr6EN8ZlrCqNvYLv&#10;wgOvncsYwywtPtU5UwUw3wt0HBsIjioHqJLa0nM44KP4vjdD51yK8E1gNWrGYXWszlRvbv7XbTPS&#10;8lffZgTAr85FvG7FRTzHfYtnfd4jvM2xNUgZLSRjoZ5j5hcOGix1qbJbsyKhyivMSl3WhV/bUpdr&#10;W+riVNKrVuoCFzcBV99ydYhvEa5hqHOxLVq3tjDLqTbgOlrFxqc23eacazforkZrrY6whev2wrXS&#10;C3W41jVCc3CtFWYtOlfbqkoHWrhuLVx5YHyBusLFTXCBWn27619QpR20dYTbWkdoVbG5mneFi5uA&#10;K3yEocmA67vCw88CfDPqCowBerc6AtMKrWsrtHjyadG5bqZIu+t19TcF4FyFB52h1fZ4xaP4BKbl&#10;AlvLBXg+awGuMoDcuNKqUddlXKClrjolsr1fbK0rRNpYYsbt9TQxgMTMfMX29U/MQGZDfIsrWI/6&#10;bph/7Fs/h+P6t9K7/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D3yVrM1wAAAAkBAAAPAAAAAAAA&#10;AAEAIAAAACIAAABkcnMvZG93bnJldi54bWxQSwECFAAUAAAACACHTuJAIqTsZMAGAABzPQAADgAA&#10;AAAAAAABACAAAAAmAQAAZHJzL2Uyb0RvYy54bWxQSwUGAAAAAAYABgBZAQAAWAoAAAAA&#10;">
            <o:lock v:ext="edit"/>
            <v:shape id="文本框 690" o:spid="_x0000_s2614" o:spt="202" type="#_x0000_t202" style="position:absolute;left:3545;top:452759;height:414;width:1005;v-text-anchor:middle;" coordsize="21600,21600" o:gfxdata="UEsDBAoAAAAAAIdO4kAAAAAAAAAAAAAAAAAEAAAAZHJzL1BLAwQUAAAACACHTuJAvOdN6rYAAADc&#10;AAAADwAAAGRycy9kb3ducmV2LnhtbEVPSwrCMBDdC94hjOBO07oQqcYiFkHc+TnA0IxttZmUJtrq&#10;6Y0guJvH+84q7U0tntS6yrKCeBqBIM6trrhQcDnvJgsQziNrrC2Tghc5SNfDwQoTbTs+0vPkCxFC&#10;2CWooPS+SaR0eUkG3dQ2xIG72tagD7AtpG6xC+GmlrMomkuDFYeGEhvalpTfTw+jgGeZifO6v8nN&#10;Gd/77qC77OaVGo/iaAnCU+//4p97r8P8eA7fZ8IF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znTeq2AAAA3AAAAA8A&#10;AAAAAAAAAQAgAAAAIgAAAGRycy9kb3ducmV2LnhtbFBLAQIUABQAAAAIAIdO4kAzLwWeOwAAADkA&#10;AAAQAAAAAAAAAAEAIAAAAAUBAABkcnMvc2hhcGV4bWwueG1sUEsFBgAAAAAGAAYAWwEAAK8DAAAA&#10;AA==&#10;">
              <v:path/>
              <v:fill focussize="0,0"/>
              <v:stroke joinstyle="miter"/>
              <v:imagedata o:title=""/>
              <o:lock v:ext="edit"/>
              <v:textbox inset="0mm,0mm,0mm,0mm">
                <w:txbxContent>
                  <w:p w14:paraId="62E54604">
                    <w:pPr>
                      <w:jc w:val="center"/>
                    </w:pPr>
                    <w:r>
                      <w:rPr>
                        <w:rFonts w:hint="eastAsia" w:ascii="宋体" w:hAnsi="宋体"/>
                        <w:sz w:val="15"/>
                        <w:szCs w:val="15"/>
                      </w:rPr>
                      <w:t>IRI</w:t>
                    </w:r>
                  </w:p>
                </w:txbxContent>
              </v:textbox>
            </v:shape>
            <v:shape id="文本框 691" o:spid="_x0000_s2615" o:spt="202" type="#_x0000_t202" style="position:absolute;left:6621;top:452759;height:413;width:2384;v-text-anchor:middle;" coordsize="21600,21600" o:gfxdata="UEsDBAoAAAAAAIdO4kAAAAAAAAAAAAAAAAAEAAAAZHJzL1BLAwQUAAAACACHTuJATDXTnbYAAADc&#10;AAAADwAAAGRycy9kb3ducmV2LnhtbEVPSwrCMBDdC94hjODOphUUqUYRRRB3fg4wNGNbbSalibZ6&#10;eiMI7ubxvrNYdaYST2pcaVlBEsUgiDOrS84VXM670QyE88gaK8uk4EUOVst+b4Gpti0f6XnyuQgh&#10;7FJUUHhfp1K6rCCDLrI1ceCutjHoA2xyqRtsQ7ip5DiOp9JgyaGhwJo2BWX308Mo4PHWJFnV3eT6&#10;jO99e9Dt9uaVGg6SeA7CU+f/4p97r8P8ZALfZ8IF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w10522AAAA3AAAAA8A&#10;AAAAAAAAAQAgAAAAIgAAAGRycy9kb3ducmV2LnhtbFBLAQIUABQAAAAIAIdO4kAzLwWeOwAAADkA&#10;AAAQAAAAAAAAAAEAIAAAAAUBAABkcnMvc2hhcGV4bWwueG1sUEsFBgAAAAAGAAYAWwEAAK8DAAAA&#10;AA==&#10;">
              <v:path/>
              <v:fill focussize="0,0"/>
              <v:stroke joinstyle="miter"/>
              <v:imagedata o:title=""/>
              <o:lock v:ext="edit"/>
              <v:textbox inset="0mm,0mm,0mm,0mm">
                <w:txbxContent>
                  <w:p w14:paraId="6E35A922">
                    <w:pPr>
                      <w:spacing w:line="340" w:lineRule="exact"/>
                      <w:jc w:val="center"/>
                      <w:rPr>
                        <w:rFonts w:ascii="宋体" w:hAnsi="宋体"/>
                        <w:sz w:val="15"/>
                        <w:szCs w:val="15"/>
                      </w:rPr>
                    </w:pPr>
                    <w:r>
                      <w:rPr>
                        <w:rFonts w:hint="eastAsia" w:ascii="宋体" w:hAnsi="宋体"/>
                        <w:sz w:val="15"/>
                        <w:szCs w:val="15"/>
                      </w:rPr>
                      <w:t>芯样强度、弯沉</w:t>
                    </w:r>
                  </w:p>
                  <w:p w14:paraId="0A0A7B95">
                    <w:pPr>
                      <w:spacing w:line="340" w:lineRule="exact"/>
                      <w:rPr>
                        <w:rFonts w:ascii="宋体" w:hAnsi="宋体"/>
                        <w:sz w:val="15"/>
                        <w:szCs w:val="15"/>
                      </w:rPr>
                    </w:pPr>
                  </w:p>
                  <w:p w14:paraId="07B1C604">
                    <w:pPr>
                      <w:spacing w:line="340" w:lineRule="exact"/>
                      <w:jc w:val="center"/>
                      <w:rPr>
                        <w:rFonts w:ascii="宋体" w:hAnsi="宋体"/>
                        <w:sz w:val="15"/>
                        <w:szCs w:val="15"/>
                      </w:rPr>
                    </w:pPr>
                  </w:p>
                  <w:p w14:paraId="20BCF204"/>
                </w:txbxContent>
              </v:textbox>
            </v:shape>
            <v:shape id="文本框 692" o:spid="_x0000_s2616" o:spt="202" type="#_x0000_t202" style="position:absolute;left:9095;top:452759;height:413;width:1065;v-text-anchor:middle;" coordsize="21600,21600" o:gfxdata="UEsDBAoAAAAAAIdO4kAAAAAAAAAAAAAAAAAEAAAAZHJzL1BLAwQUAAAACACHTuJAojR8A7oAAADc&#10;AAAADwAAAGRycy9kb3ducmV2LnhtbEWPzarCQAyF94LvMES4O53WxUVqRxFFEHf+PEDoxLbayZTO&#10;aKtPbxYX7i7hnJzzJV8PrlEv6kLt2UA6S0ARF97WXBq4XvbTBagQkS02nsnAmwKsV+NRjpn1PZ/o&#10;dY6lkhAOGRqoYmwzrUNRkcMw8y2xaDffOYyydqW2HfYS7ho9T5Jf7bBmaaiwpW1FxeP8dAZ4vnNp&#10;0Qx3vbng59Afbb+7R2N+JmmyBBVpiP/mv+uDFfxUaOUZmUCvv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NHwDugAAANwA&#10;AAAPAAAAAAAAAAEAIAAAACIAAABkcnMvZG93bnJldi54bWxQSwECFAAUAAAACACHTuJAMy8FnjsA&#10;AAA5AAAAEAAAAAAAAAABACAAAAAJAQAAZHJzL3NoYXBleG1sLnhtbFBLBQYAAAAABgAGAFsBAACz&#10;AwAAAAA=&#10;">
              <v:path/>
              <v:fill focussize="0,0"/>
              <v:stroke joinstyle="miter"/>
              <v:imagedata o:title=""/>
              <o:lock v:ext="edit"/>
              <v:textbox inset="0mm,0mm,0mm,0mm">
                <w:txbxContent>
                  <w:p w14:paraId="44CC7740">
                    <w:pPr>
                      <w:spacing w:line="340" w:lineRule="exact"/>
                      <w:jc w:val="center"/>
                      <w:rPr>
                        <w:rFonts w:ascii="宋体" w:hAnsi="宋体"/>
                        <w:sz w:val="15"/>
                        <w:szCs w:val="15"/>
                      </w:rPr>
                    </w:pPr>
                    <w:r>
                      <w:rPr>
                        <w:rFonts w:hint="eastAsia" w:ascii="宋体" w:hAnsi="宋体"/>
                        <w:sz w:val="15"/>
                        <w:szCs w:val="15"/>
                      </w:rPr>
                      <w:t>BPN、TD、SFC</w:t>
                    </w:r>
                  </w:p>
                  <w:p w14:paraId="4893CE64"/>
                </w:txbxContent>
              </v:textbox>
            </v:shape>
            <v:shape id="文本框 693" o:spid="_x0000_s2617" o:spt="202" type="#_x0000_t202" style="position:absolute;left:4656;top:452759;height:420;width:1815;v-text-anchor:middle;" coordsize="21600,21600" o:gfxdata="UEsDBAoAAAAAAIdO4kAAAAAAAAAAAAAAAAAEAAAAZHJzL1BLAwQUAAAACACHTuJA06vocbYAAADc&#10;AAAADwAAAGRycy9kb3ducmV2LnhtbEVPSwrCMBDdC94hjODOpnWhUo0iiiDu/BxgaMa22kxKE231&#10;9EYQ3M3jfWex6kwlntS40rKCJIpBEGdWl5wruJx3oxkI55E1VpZJwYscrJb93gJTbVs+0vPkcxFC&#10;2KWooPC+TqV0WUEGXWRr4sBdbWPQB9jkUjfYhnBTyXEcT6TBkkNDgTVtCsrup4dRwOOtSbKqu8n1&#10;Gd/79qDb7c0rNRwk8RyEp87/xT/3Xof5yRS+z4QL5P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Or6HG2AAAA3AAAAA8A&#10;AAAAAAAAAQAgAAAAIgAAAGRycy9kb3ducmV2LnhtbFBLAQIUABQAAAAIAIdO4kAzLwWeOwAAADkA&#10;AAAQAAAAAAAAAAEAIAAAAAUBAABkcnMvc2hhcGV4bWwueG1sUEsFBgAAAAAGAAYAWwEAAK8DAAAA&#10;AA==&#10;">
              <v:path/>
              <v:fill focussize="0,0"/>
              <v:stroke joinstyle="miter"/>
              <v:imagedata o:title=""/>
              <o:lock v:ext="edit"/>
              <v:textbox inset="0mm,0mm,0mm,0mm">
                <w:txbxContent>
                  <w:p w14:paraId="04AF9FB4">
                    <w:pPr>
                      <w:spacing w:line="340" w:lineRule="exact"/>
                      <w:jc w:val="center"/>
                      <w:rPr>
                        <w:rFonts w:ascii="宋体" w:hAnsi="宋体"/>
                        <w:sz w:val="15"/>
                        <w:szCs w:val="15"/>
                      </w:rPr>
                    </w:pPr>
                    <w:r>
                      <w:rPr>
                        <w:rFonts w:hint="eastAsia" w:ascii="宋体" w:hAnsi="宋体"/>
                        <w:sz w:val="15"/>
                        <w:szCs w:val="15"/>
                      </w:rPr>
                      <w:t>损坏类型、面积、程度</w:t>
                    </w:r>
                  </w:p>
                  <w:p w14:paraId="5EF156E7"/>
                </w:txbxContent>
              </v:textbox>
            </v:shape>
            <v:shape id="文本框 694" o:spid="_x0000_s2618" o:spt="202" type="#_x0000_t202" style="position:absolute;left:4188;top:454437;height:435;width:1065;v-text-anchor:middle;" coordsize="21600,21600" o:gfxdata="UEsDBAoAAAAAAIdO4kAAAAAAAAAAAAAAAAAEAAAAZHJzL1BLAwQUAAAACACHTuJARgXdNLkAAADc&#10;AAAADwAAAGRycy9kb3ducmV2LnhtbEVPzWrCQBC+F/oOyxR6q7vJQSRmlVIpBG9GH2DYnSax2dmQ&#10;3Zro07sFwdt8fL9TbmfXiwuNofOsIVsoEMTG244bDafj98cKRIjIFnvPpOFKAbab15cSC+snPtCl&#10;jo1IIRwK1NDGOBRSBtOSw7DwA3HifvzoMCY4NtKOOKVw18tcqaV02HFqaHGgr5bMb/3nNHC+c5np&#10;57P8POKtmvZ22p2j1u9vmVqDiDTHp/jhrmyar3L4fyZdID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F3TS5AAAA3AAA&#10;AA8AAAAAAAAAAQAgAAAAIgAAAGRycy9kb3ducmV2LnhtbFBLAQIUABQAAAAIAIdO4kAzLwWeOwAA&#10;ADkAAAAQAAAAAAAAAAEAIAAAAAgBAABkcnMvc2hhcGV4bWwueG1sUEsFBgAAAAAGAAYAWwEAALID&#10;AAAAAA==&#10;">
              <v:path/>
              <v:fill focussize="0,0"/>
              <v:stroke joinstyle="miter"/>
              <v:imagedata o:title=""/>
              <o:lock v:ext="edit"/>
              <v:textbox inset="0mm,0mm,0mm,0mm">
                <w:txbxContent>
                  <w:p w14:paraId="6629551B">
                    <w:pPr>
                      <w:spacing w:line="340" w:lineRule="exact"/>
                      <w:jc w:val="center"/>
                      <w:rPr>
                        <w:rFonts w:ascii="宋体" w:hAnsi="宋体"/>
                        <w:sz w:val="15"/>
                        <w:szCs w:val="15"/>
                      </w:rPr>
                    </w:pPr>
                    <w:r>
                      <w:rPr>
                        <w:rFonts w:hint="eastAsia" w:ascii="宋体" w:hAnsi="宋体"/>
                        <w:sz w:val="15"/>
                        <w:szCs w:val="15"/>
                      </w:rPr>
                      <w:t>PQI</w:t>
                    </w:r>
                  </w:p>
                  <w:p w14:paraId="0A8A2228"/>
                </w:txbxContent>
              </v:textbox>
            </v:shape>
            <v:shape id="自选图形 695" o:spid="_x0000_s2619" o:spt="32" type="#_x0000_t32" style="position:absolute;left:4010;top:452278;height:480;width:1;" filled="f"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696" o:spid="_x0000_s2620" o:spt="32" type="#_x0000_t32" style="position:absolute;left:5495;top:452278;height:480;width:1;" filled="f" coordsize="21600,21600" o:gfxdata="UEsDBAoAAAAAAIdO4kAAAAAAAAAAAAAAAAAEAAAAZHJzL1BLAwQUAAAACACHTuJAgcmVb78AAADc&#10;AAAADwAAAGRycy9kb3ducmV2LnhtbEWPT2vDMAzF74N+B6PBbqvTHkKb1S1spTSXFdaWsaOItdgs&#10;lkPs/tunnw6D3iTe03s/LVbX0KkzDclHNjAZF6CIm2g9twaOh83zDFTKyBa7yGTgRglWy9HDAisb&#10;L/xB531ulYRwqtCAy7mvtE6No4BpHHti0b7jEDDLOrTaDniR8NDpaVGUOqBnaXDY05uj5md/Cgby&#10;+uvmys/mde53h+176X/rul4b8/Q4KV5AZbrmu/n/uraCP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JlW+/&#10;AAAA3AAAAA8AAAAAAAAAAQAgAAAAIgAAAGRycy9kb3ducmV2LnhtbFBLAQIUABQAAAAIAIdO4kAz&#10;LwWeOwAAADkAAAAQAAAAAAAAAAEAIAAAAA4BAABkcnMvc2hhcGV4bWwueG1sUEsFBgAAAAAGAAYA&#10;WwEAALgDAAAAAA==&#10;">
              <v:path arrowok="t"/>
              <v:fill on="f" focussize="0,0"/>
              <v:stroke endarrow="block"/>
              <v:imagedata o:title=""/>
              <o:lock v:ext="edit"/>
            </v:shape>
            <v:shape id="自选图形 697" o:spid="_x0000_s2621" o:spt="32" type="#_x0000_t32" style="position:absolute;left:8180;top:452278;height:480;width:1;" filled="f"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698" o:spid="_x0000_s2622" o:spt="32" type="#_x0000_t32" style="position:absolute;left:9695;top:452278;height:480;width:1;" filled="f" coordsize="21600,21600" o:gfxdata="UEsDBAoAAAAAAIdO4kAAAAAAAAAAAAAAAAAEAAAAZHJzL1BLAwQUAAAACACHTuJAHleug7wAAADc&#10;AAAADwAAAGRycy9kb3ducmV2LnhtbEVPS2sCMRC+F/wPYYTeatY9LHY1CirSvVioluJx2Iyb4Gay&#10;bOLz1zdCobf5+J4zW9xcKy7UB+tZwXiUgSCuvbbcKPjeb94mIEJE1th6JgV3CrCYD15mWGp/5S+6&#10;7GIjUgiHEhWYGLtSylAbchhGviNO3NH3DmOCfSN1j9cU7lqZZ1khHVpODQY7WhmqT7uzUxDXh7sp&#10;furlu/3cf2wL+6iqaq3U63CcTUFEusV/8Z+70ml+nsP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XroO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699" o:spid="_x0000_s2623" o:spt="32" type="#_x0000_t32" style="position:absolute;left:4009;top:453231;height:345;width:1;" filled="f"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path arrowok="t"/>
              <v:fill on="f" focussize="0,0"/>
              <v:stroke endarrow="block"/>
              <v:imagedata o:title=""/>
              <o:lock v:ext="edit"/>
            </v:shape>
            <v:shape id="自选图形 700" o:spid="_x0000_s2624" o:spt="32" type="#_x0000_t32" style="position:absolute;left:8162;top:453189;height:364;width:10;" filled="f"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701" o:spid="_x0000_s2625" o:spt="32" type="#_x0000_t32" style="position:absolute;left:9628;top:453172;height:387;width:0;" filled="f" coordsize="21600,21600" o:gfxdata="UEsDBAoAAAAAAIdO4kAAAAAAAAAAAAAAAAAEAAAAZHJzL1BLAwQUAAAACACHTuJAMJ5Z0bwAAADc&#10;AAAADwAAAGRycy9kb3ducmV2LnhtbEVPS2sCMRC+F/wPYYTeanal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eWdG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449" o:spid="_x0000_s2626" o:spt="32" type="#_x0000_t32" style="position:absolute;left:3988;top:454215;height:0;width:1484;" filled="f"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path arrowok="t"/>
              <v:fill on="f" focussize="0,0"/>
              <v:stroke/>
              <v:imagedata o:title=""/>
              <o:lock v:ext="edit"/>
            </v:shape>
            <v:shape id="自选图形 703" o:spid="_x0000_s2627" o:spt="32" type="#_x0000_t32" style="position:absolute;left:5466;top:454004;flip:y;height:210;width:1;" filled="f" coordsize="21600,21600" o:gfxdata="UEsDBAoAAAAAAIdO4kAAAAAAAAAAAAAAAAAEAAAAZHJzL1BLAwQUAAAACACHTuJAGc5XgLkAAADc&#10;AAAADwAAAGRycy9kb3ducmV2LnhtbEVPTYvCMBC9C/6HMMLeNHFZulKNHgTFw1LQ1fvQjG21mdQm&#10;2+q/3wiCt3m8z1ms7rYWHbW+cqxhOlEgiHNnKi40HH834xkIH5AN1o5Jw4M8rJbDwQJT43reU3cI&#10;hYgh7FPUUIbQpFL6vCSLfuIa4sidXWsxRNgW0rTYx3Bby0+lEmmx4thQYkPrkvLr4c9quPH34/Ql&#10;u9kly0Ky3f0UTFmv9cdoquYgAt3DW/xy70ycrxJ4PhMvk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nOV4C5AAAA3AAA&#10;AA8AAAAAAAAAAQAgAAAAIgAAAGRycy9kb3ducmV2LnhtbFBLAQIUABQAAAAIAIdO4kAzLwWeOwAA&#10;ADkAAAAQAAAAAAAAAAEAIAAAAAgBAABkcnMvc2hhcGV4bWwueG1sUEsFBgAAAAAGAAYAWwEAALID&#10;AAAAAA==&#10;">
              <v:path arrowok="t"/>
              <v:fill on="f" focussize="0,0"/>
              <v:stroke/>
              <v:imagedata o:title=""/>
              <o:lock v:ext="edit"/>
            </v:shape>
            <v:shape id="自选图形 704" o:spid="_x0000_s2628" o:spt="32" type="#_x0000_t32" style="position:absolute;left:4762;top:454234;height:210;width:1;" filled="f"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文本框 705" o:spid="_x0000_s2629" o:spt="202" type="#_x0000_t202" style="position:absolute;left:3556;top:451864;height:480;width:1005;v-text-anchor:middle;" coordsize="21600,21600" o:gfxdata="UEsDBAoAAAAAAIdO4kAAAAAAAAAAAAAAAAAEAAAAZHJzL1BLAwQUAAAACACHTuJAglkZILYAAADc&#10;AAAADwAAAGRycy9kb3ducmV2LnhtbEVPSwrCMBDdC94hjOBO0xYUqUYRRRB3fg4wNGNbbSalibZ6&#10;eiMI7ubxvrNYdaYST2pcaVlBPI5AEGdWl5wruJx3oxkI55E1VpZJwYscrJb93gJTbVs+0vPkcxFC&#10;2KWooPC+TqV0WUEG3djWxIG72sagD7DJpW6wDeGmkkkUTaXBkkNDgTVtCsrup4dRwMnWxFnV3eT6&#10;jO99e9Dt9uaVGg7iaA7CU+f/4p97r8P8ZALfZ8IF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JZGSC2AAAA3AAAAA8A&#10;AAAAAAAAAQAgAAAAIgAAAGRycy9kb3ducmV2LnhtbFBLAQIUABQAAAAIAIdO4kAzLwWeOwAAADkA&#10;AAAQAAAAAAAAAAEAIAAAAAUBAABkcnMvc2hhcGV4bWwueG1sUEsFBgAAAAAGAAYAWwEAAK8DAAAA&#10;AA==&#10;">
              <v:path/>
              <v:fill focussize="0,0"/>
              <v:stroke joinstyle="miter"/>
              <v:imagedata o:title=""/>
              <o:lock v:ext="edit"/>
              <v:textbox inset="0mm,0mm,0mm,0mm">
                <w:txbxContent>
                  <w:p w14:paraId="65E5411E">
                    <w:pPr>
                      <w:spacing w:line="340" w:lineRule="exact"/>
                      <w:jc w:val="center"/>
                      <w:rPr>
                        <w:sz w:val="15"/>
                        <w:szCs w:val="15"/>
                      </w:rPr>
                    </w:pPr>
                    <w:r>
                      <w:rPr>
                        <w:rFonts w:hint="eastAsia"/>
                        <w:sz w:val="15"/>
                        <w:szCs w:val="15"/>
                      </w:rPr>
                      <w:t>平整度</w:t>
                    </w:r>
                  </w:p>
                  <w:p w14:paraId="126BBFAB"/>
                </w:txbxContent>
              </v:textbox>
            </v:shape>
            <v:shape id="文本框 706" o:spid="_x0000_s2630" o:spt="202" type="#_x0000_t202" style="position:absolute;left:5030;top:451864;height:480;width:885;v-text-anchor:middle;" coordsize="21600,21600" o:gfxdata="UEsDBAoAAAAAAIdO4kAAAAAAAAAAAAAAAAAEAAAAZHJzL1BLAwQUAAAACACHTuJAYvwkz7YAAADc&#10;AAAADwAAAGRycy9kb3ducmV2LnhtbEVPSwrCMBDdC94hjOBO01YQqUYRRRB3fg4wNGNbbSalibZ6&#10;eiMI7ubxvrNYdaYST2pcaVlBPI5AEGdWl5wruJx3oxkI55E1VpZJwYscrJb93gJTbVs+0vPkcxFC&#10;2KWooPC+TqV0WUEG3djWxIG72sagD7DJpW6wDeGmkkkUTaXBkkNDgTVtCsrup4dRwMnWxFnV3eT6&#10;jO99e9Dt9uaVGg7iaA7CU+f/4p97r8P8ZALfZ8IF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L8JM+2AAAA3AAAAA8A&#10;AAAAAAAAAQAgAAAAIgAAAGRycy9kb3ducmV2LnhtbFBLAQIUABQAAAAIAIdO4kAzLwWeOwAAADkA&#10;AAAQAAAAAAAAAAEAIAAAAAUBAABkcnMvc2hhcGV4bWwueG1sUEsFBgAAAAAGAAYAWwEAAK8DAAAA&#10;AA==&#10;">
              <v:path/>
              <v:fill focussize="0,0"/>
              <v:stroke joinstyle="miter"/>
              <v:imagedata o:title=""/>
              <o:lock v:ext="edit"/>
              <v:textbox inset="0mm,0mm,0mm,0mm">
                <w:txbxContent>
                  <w:p w14:paraId="347588FE">
                    <w:pPr>
                      <w:spacing w:line="340" w:lineRule="exact"/>
                      <w:jc w:val="center"/>
                      <w:rPr>
                        <w:rFonts w:ascii="宋体" w:hAnsi="宋体"/>
                        <w:sz w:val="15"/>
                        <w:szCs w:val="15"/>
                      </w:rPr>
                    </w:pPr>
                    <w:r>
                      <w:rPr>
                        <w:rFonts w:hint="eastAsia" w:ascii="宋体" w:hAnsi="宋体"/>
                        <w:sz w:val="15"/>
                        <w:szCs w:val="15"/>
                      </w:rPr>
                      <w:t>破损</w:t>
                    </w:r>
                  </w:p>
                  <w:p w14:paraId="4B73401E"/>
                </w:txbxContent>
              </v:textbox>
            </v:shape>
            <v:shape id="文本框 707" o:spid="_x0000_s2631" o:spt="202" type="#_x0000_t202" style="position:absolute;left:7670;top:451864;height:480;width:1005;v-text-anchor:middle;" coordsize="21600,21600" o:gfxdata="UEsDBAoAAAAAAIdO4kAAAAAAAAAAAAAAAAAEAAAAZHJzL1BLAwQUAAAACACHTuJA7RW8u7YAAADc&#10;AAAADwAAAGRycy9kb3ducmV2LnhtbEVPSwrCMBDdC94hjOBO0xYRqUYRRRB3fg4wNGNbbSalibZ6&#10;eiMI7ubxvrNYdaYST2pcaVlBPI5AEGdWl5wruJx3oxkI55E1VpZJwYscrJb93gJTbVs+0vPkcxFC&#10;2KWooPC+TqV0WUEG3djWxIG72sagD7DJpW6wDeGmkkkUTaXBkkNDgTVtCsrup4dRwMnWxFnV3eT6&#10;jO99e9Dt9uaVGg7iaA7CU+f/4p97r8P8ZALfZ8IF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0VvLu2AAAA3AAAAA8A&#10;AAAAAAAAAQAgAAAAIgAAAGRycy9kb3ducmV2LnhtbFBLAQIUABQAAAAIAIdO4kAzLwWeOwAAADkA&#10;AAAQAAAAAAAAAAEAIAAAAAUBAABkcnMvc2hhcGV4bWwueG1sUEsFBgAAAAAGAAYAWwEAAK8DAAAA&#10;AA==&#10;">
              <v:path/>
              <v:fill focussize="0,0"/>
              <v:stroke joinstyle="miter"/>
              <v:imagedata o:title=""/>
              <o:lock v:ext="edit"/>
              <v:textbox inset="0mm,0mm,0mm,0mm">
                <w:txbxContent>
                  <w:p w14:paraId="4E966955">
                    <w:pPr>
                      <w:jc w:val="center"/>
                    </w:pPr>
                    <w:r>
                      <w:rPr>
                        <w:rFonts w:hint="eastAsia" w:ascii="宋体" w:hAnsi="宋体"/>
                        <w:sz w:val="15"/>
                        <w:szCs w:val="15"/>
                      </w:rPr>
                      <w:t>承载能力</w:t>
                    </w:r>
                  </w:p>
                </w:txbxContent>
              </v:textbox>
            </v:shape>
            <v:shape id="文本框 708" o:spid="_x0000_s2632" o:spt="202" type="#_x0000_t202" style="position:absolute;left:9095;top:451864;height:480;width:1065;v-text-anchor:middle;" coordsize="21600,21600" o:gfxdata="UEsDBAoAAAAAAIdO4kAAAAAAAAAAAAAAAAAEAAAAZHJzL1BLAwQUAAAACACHTuJAcouHV7YAAADc&#10;AAAADwAAAGRycy9kb3ducmV2LnhtbEVPSwrCMBDdC94hjOBO03YhUhtFFEHc+TnA0IxttZmUJtrq&#10;6Y0guJvH+0626k0tntS6yrKCeBqBIM6trrhQcDnvJnMQziNrrC2Tghc5WC2HgwxTbTs+0vPkCxFC&#10;2KWooPS+SaV0eUkG3dQ2xIG72tagD7AtpG6xC+GmlkkUzaTBikNDiQ1tSsrvp4dRwMnWxHnd3+T6&#10;jO99d9Dd9uaVGo/iaAHCU+//4p97r8P8ZAbfZ8IF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KLh1e2AAAA3AAAAA8A&#10;AAAAAAAAAQAgAAAAIgAAAGRycy9kb3ducmV2LnhtbFBLAQIUABQAAAAIAIdO4kAzLwWeOwAAADkA&#10;AAAQAAAAAAAAAAEAIAAAAAUBAABkcnMvc2hhcGV4bWwueG1sUEsFBgAAAAAGAAYAWwEAAK8DAAAA&#10;AA==&#10;">
              <v:path/>
              <v:fill focussize="0,0"/>
              <v:stroke joinstyle="miter"/>
              <v:imagedata o:title=""/>
              <o:lock v:ext="edit"/>
              <v:textbox inset="0mm,0mm,0mm,0mm">
                <w:txbxContent>
                  <w:p w14:paraId="48697D45">
                    <w:pPr>
                      <w:spacing w:line="340" w:lineRule="exact"/>
                      <w:jc w:val="center"/>
                    </w:pPr>
                    <w:r>
                      <w:rPr>
                        <w:rFonts w:hint="eastAsia" w:ascii="宋体" w:hAnsi="宋体"/>
                        <w:sz w:val="15"/>
                        <w:szCs w:val="15"/>
                      </w:rPr>
                      <w:t>抗滑能力</w:t>
                    </w:r>
                  </w:p>
                  <w:p w14:paraId="23D51DF5"/>
                </w:txbxContent>
              </v:textbox>
            </v:shape>
            <v:shape id="文本框 709" o:spid="_x0000_s2633" o:spt="202" type="#_x0000_t202" style="position:absolute;left:3540;top:453559;height:463;width:1005;v-text-anchor:middle;" coordsize="21600,21600" o:gfxdata="UEsDBAoAAAAAAIdO4kAAAAAAAAAAAAAAAAAEAAAAZHJzL1BLAwQUAAAACACHTuJASKFPRboAAADc&#10;AAAADwAAAGRycy9kb3ducmV2LnhtbEVPS2rDMBDdB3IHMYXuEslZlNa1bEpDIWQXuwcYrKk/tUbG&#10;UmI3p48Cge7m8b6TFYsdxIUm3znWkGwVCOLamY4bDd/V1+YVhA/IBgfHpOGPPBT5epVhatzMJ7qU&#10;oRExhH2KGtoQxlRKX7dk0W/dSBy5HzdZDBFOjTQTzjHcDnKn1Iu02HFsaHGkz5bq3/JsNfBub5N6&#10;WHr5UeH1MB/NvO+D1s9PiXoHEWgJ/+KH+2DifPUG92fiBT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oU9FugAAANwA&#10;AAAPAAAAAAAAAAEAIAAAACIAAABkcnMvZG93bnJldi54bWxQSwECFAAUAAAACACHTuJAMy8FnjsA&#10;AAA5AAAAEAAAAAAAAAABACAAAAAJAQAAZHJzL3NoYXBleG1sLnhtbFBLBQYAAAAABgAGAFsBAACz&#10;AwAAAAA=&#10;">
              <v:path/>
              <v:fill focussize="0,0"/>
              <v:stroke joinstyle="miter"/>
              <v:imagedata o:title=""/>
              <o:lock v:ext="edit"/>
              <v:textbox inset="0mm,0mm,0mm,0mm">
                <w:txbxContent>
                  <w:p w14:paraId="12ECA22F">
                    <w:pPr>
                      <w:spacing w:line="340" w:lineRule="exact"/>
                      <w:jc w:val="center"/>
                      <w:rPr>
                        <w:rFonts w:ascii="宋体" w:hAnsi="宋体"/>
                        <w:sz w:val="15"/>
                        <w:szCs w:val="15"/>
                      </w:rPr>
                    </w:pPr>
                    <w:r>
                      <w:rPr>
                        <w:rFonts w:hint="eastAsia" w:ascii="宋体" w:hAnsi="宋体"/>
                        <w:sz w:val="15"/>
                        <w:szCs w:val="15"/>
                      </w:rPr>
                      <w:t>RQI</w:t>
                    </w:r>
                  </w:p>
                  <w:p w14:paraId="1BADD0EA"/>
                </w:txbxContent>
              </v:textbox>
            </v:shape>
            <v:shape id="文本框 710" o:spid="_x0000_s2634" o:spt="202" type="#_x0000_t202" style="position:absolute;left:5180;top:453536;height:470;width:885;v-text-anchor:middle;" coordsize="21600,21600" o:gfxdata="UEsDBAoAAAAAAIdO4kAAAAAAAAAAAAAAAAAEAAAAZHJzL1BLAwQUAAAACACHTuJAVnJ+rLoAAADc&#10;AAAADwAAAGRycy9kb3ducmV2LnhtbEVPS2rDMBDdB3IHMYXuEslZtMW1bEpDIWQXuwcYrKk/tUbG&#10;UmI3p48Cge7m8b6TFYsdxIUm3znWkGwVCOLamY4bDd/V1+YNhA/IBgfHpOGPPBT5epVhatzMJ7qU&#10;oRExhH2KGtoQxlRKX7dk0W/dSBy5HzdZDBFOjTQTzjHcDnKn1Iu02HFsaHGkz5bq3/JsNfBub5N6&#10;WHr5UeH1MB/NvO+D1s9PiXoHEWgJ/+KH+2DifPUK92fiBT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cn6sugAAANwA&#10;AAAPAAAAAAAAAAEAIAAAACIAAABkcnMvZG93bnJldi54bWxQSwECFAAUAAAACACHTuJAMy8FnjsA&#10;AAA5AAAAEAAAAAAAAAABACAAAAAJAQAAZHJzL3NoYXBleG1sLnhtbFBLBQYAAAAABgAGAFsBAACz&#10;AwAAAAA=&#10;">
              <v:path/>
              <v:fill focussize="0,0"/>
              <v:stroke joinstyle="miter"/>
              <v:imagedata o:title=""/>
              <o:lock v:ext="edit"/>
              <v:textbox inset="0mm,0mm,0mm,0mm">
                <w:txbxContent>
                  <w:p w14:paraId="61225435">
                    <w:pPr>
                      <w:spacing w:line="340" w:lineRule="exact"/>
                      <w:jc w:val="center"/>
                      <w:rPr>
                        <w:rFonts w:ascii="宋体" w:hAnsi="宋体"/>
                        <w:sz w:val="15"/>
                        <w:szCs w:val="15"/>
                      </w:rPr>
                    </w:pPr>
                    <w:r>
                      <w:rPr>
                        <w:rFonts w:hint="eastAsia" w:ascii="宋体" w:hAnsi="宋体"/>
                        <w:sz w:val="15"/>
                        <w:szCs w:val="15"/>
                      </w:rPr>
                      <w:t>PCI</w:t>
                    </w:r>
                  </w:p>
                  <w:p w14:paraId="29A29E34"/>
                </w:txbxContent>
              </v:textbox>
            </v:shape>
            <v:shape id="文本框 711" o:spid="_x0000_s2635" o:spt="202" type="#_x0000_t202" style="position:absolute;left:7471;top:453553;height:480;width:1402;v-text-anchor:middle;" coordsize="21600,21600" o:gfxdata="UEsDBAoAAAAAAIdO4kAAAAAAAAAAAAAAAAAEAAAAZHJzL1BLAwQUAAAACACHTuJAJ+3q3rwAAADc&#10;AAAADwAAAGRycy9kb3ducmV2LnhtbEWPQWvDMAyF74X+B6PBbq2dHsbI6payUgi7LdkPELGWpI3l&#10;ELtJul8/HQa7Sbyn9z7tj4vv1URj7AJbyLYGFHEdXMeNha/qsnkFFROywz4wWXhQhONhvdpj7sLM&#10;nzSVqVESwjFHC21KQ651rFvyGLdhIBbtO4wek6xjo92Is4T7Xu+MedEeO5aGFgd6b6m+lXdvgXdn&#10;n9X9ctWnCn+K+cPN52uy9vkpM2+gEi3p3/x3XTjBN0Irz8gE+vA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t6t68AAAA&#10;3AAAAA8AAAAAAAAAAQAgAAAAIgAAAGRycy9kb3ducmV2LnhtbFBLAQIUABQAAAAIAIdO4kAzLwWe&#10;OwAAADkAAAAQAAAAAAAAAAEAIAAAAAsBAABkcnMvc2hhcGV4bWwueG1sUEsFBgAAAAAGAAYAWwEA&#10;ALUDAAAAAA==&#10;">
              <v:path/>
              <v:fill focussize="0,0"/>
              <v:stroke joinstyle="miter"/>
              <v:imagedata o:title=""/>
              <o:lock v:ext="edit"/>
              <v:textbox inset="0mm,0mm,0mm,0mm">
                <w:txbxContent>
                  <w:p w14:paraId="5BB369FD">
                    <w:pPr>
                      <w:spacing w:line="340" w:lineRule="exact"/>
                      <w:jc w:val="center"/>
                      <w:rPr>
                        <w:rFonts w:ascii="宋体" w:hAnsi="宋体"/>
                        <w:sz w:val="15"/>
                        <w:szCs w:val="15"/>
                      </w:rPr>
                    </w:pPr>
                    <w:r>
                      <w:rPr>
                        <w:rFonts w:hint="eastAsia" w:ascii="宋体" w:hAnsi="宋体"/>
                        <w:sz w:val="15"/>
                        <w:szCs w:val="15"/>
                      </w:rPr>
                      <w:t>板底脱空、传荷能力</w:t>
                    </w:r>
                  </w:p>
                  <w:p w14:paraId="57DEA045">
                    <w:pPr>
                      <w:spacing w:line="340" w:lineRule="exact"/>
                      <w:jc w:val="center"/>
                      <w:rPr>
                        <w:rFonts w:ascii="宋体" w:hAnsi="宋体"/>
                        <w:sz w:val="15"/>
                        <w:szCs w:val="15"/>
                      </w:rPr>
                    </w:pPr>
                    <w:r>
                      <w:rPr>
                        <w:rFonts w:hint="eastAsia" w:ascii="宋体" w:hAnsi="宋体"/>
                        <w:sz w:val="15"/>
                        <w:szCs w:val="15"/>
                      </w:rPr>
                      <w:t>、芯样强度</w:t>
                    </w:r>
                  </w:p>
                  <w:p w14:paraId="5295DBD4"/>
                </w:txbxContent>
              </v:textbox>
            </v:shape>
            <v:shape id="文本框 712" o:spid="_x0000_s2636" o:spt="202" type="#_x0000_t202" style="position:absolute;left:9095;top:453559;height:480;width:1065;v-text-anchor:middle;" coordsize="21600,21600" o:gfxdata="UEsDBAoAAAAAAIdO4kAAAAAAAAAAAAAAAAAEAAAAZHJzL1BLAwQUAAAACACHTuJAXEJwBboAAADc&#10;AAAADwAAAGRycy9kb3ducmV2LnhtbEWPzarCQAyF94LvMES4O53WxUVqRxFFEHf+PEDoxLbayZTO&#10;aKtPbxYX7i7hnJzzJV8PrlEv6kLt2UA6S0ARF97WXBq4XvbTBagQkS02nsnAmwKsV+NRjpn1PZ/o&#10;dY6lkhAOGRqoYmwzrUNRkcMw8y2xaDffOYyydqW2HfYS7ho9T5Jf7bBmaaiwpW1FxeP8dAZ4vnNp&#10;0Qx3vbng59Afbb+7R2N+JmmyBBVpiP/mv+uDFfxU8OUZmUCvv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QnAFugAAANwA&#10;AAAPAAAAAAAAAAEAIAAAACIAAABkcnMvZG93bnJldi54bWxQSwECFAAUAAAACACHTuJAMy8FnjsA&#10;AAA5AAAAEAAAAAAAAAABACAAAAAJAQAAZHJzL3NoYXBleG1sLnhtbFBLBQYAAAAABgAGAFsBAACz&#10;AwAAAAA=&#10;">
              <v:path/>
              <v:fill focussize="0,0"/>
              <v:stroke joinstyle="miter"/>
              <v:imagedata o:title=""/>
              <o:lock v:ext="edit"/>
              <v:textbox inset="0mm,0mm,0mm,0mm">
                <w:txbxContent>
                  <w:p w14:paraId="3A12888B">
                    <w:pPr>
                      <w:spacing w:line="340" w:lineRule="exact"/>
                      <w:jc w:val="center"/>
                      <w:rPr>
                        <w:rFonts w:ascii="宋体" w:hAnsi="宋体"/>
                        <w:sz w:val="15"/>
                        <w:szCs w:val="15"/>
                      </w:rPr>
                    </w:pPr>
                    <w:r>
                      <w:rPr>
                        <w:rFonts w:hint="eastAsia" w:ascii="宋体" w:hAnsi="宋体"/>
                        <w:sz w:val="15"/>
                        <w:szCs w:val="15"/>
                      </w:rPr>
                      <w:t>BPN、TD、SFC</w:t>
                    </w:r>
                  </w:p>
                  <w:p w14:paraId="6579D941">
                    <w:pPr>
                      <w:spacing w:line="340" w:lineRule="exact"/>
                      <w:jc w:val="center"/>
                      <w:rPr>
                        <w:rFonts w:ascii="宋体" w:hAnsi="宋体"/>
                        <w:sz w:val="15"/>
                        <w:szCs w:val="15"/>
                      </w:rPr>
                    </w:pPr>
                  </w:p>
                  <w:p w14:paraId="6CDC0F55"/>
                </w:txbxContent>
              </v:textbox>
            </v:shape>
            <v:shape id="直接箭头连接符 106" o:spid="_x0000_s2637" o:spt="32" type="#_x0000_t32" style="position:absolute;left:3990;top:454007;flip:y;height:210;width:1;" filled="f" coordsize="21600,21600" o:gfxdata="UEsDBAoAAAAAAIdO4kAAAAAAAAAAAAAAAAAEAAAAZHJzL1BLAwQUAAAACACHTuJAH/RLBboAAADb&#10;AAAADwAAAGRycy9kb3ducmV2LnhtbEVPTWuDQBC9B/oflinklqwJJRXr6qGQ4qEISdP74E7U1J01&#10;7lbNv88GCr3N431Oms+mEyMNrrWsYLOOQBBXVrdcKzh97VcxCOeRNXaWScGNHOTZ0yLFRNuJDzQe&#10;fS1CCLsEFTTe94mUrmrIoFvbnjhwZzsY9AEOtdQDTiHcdHIbRTtpsOXQ0GBP7w1VP8dfo+DKr7fv&#10;FznGl7L0u4/is2YqJ6WWz5voDYSn2f+L/9yFDvO38PglHCC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9EsFugAAANsA&#10;AAAPAAAAAAAAAAEAIAAAACIAAABkcnMvZG93bnJldi54bWxQSwECFAAUAAAACACHTuJAMy8FnjsA&#10;AAA5AAAAEAAAAAAAAAABACAAAAAJAQAAZHJzL3NoYXBleG1sLnhtbFBLBQYAAAAABgAGAFsBAACz&#10;AwAAAAA=&#10;">
              <v:path arrowok="t"/>
              <v:fill on="f" focussize="0,0"/>
              <v:stroke/>
              <v:imagedata o:title=""/>
              <o:lock v:ext="edit"/>
            </v:shape>
          </v:group>
        </w:pict>
      </w:r>
      <w:r>
        <w:rPr>
          <w:rFonts w:ascii="Times New Roman" w:hAnsi="Times New Roman"/>
        </w:rPr>
        <w:t>水泥路面技术状况评价内容应包括路面行驶质量、路面损坏状况和综合评价，相应的评价指标为路面行驶质量指数（RQI）、路面状况指数（PCI）和综合评价指数（PQI）。水泥路面技术状况评价体系如图6.1.1所示。</w:t>
      </w:r>
    </w:p>
    <w:p w14:paraId="046DEA0B">
      <w:pPr>
        <w:rPr>
          <w:rFonts w:ascii="Times New Roman" w:hAnsi="Times New Roman"/>
        </w:rPr>
      </w:pPr>
      <w:r>
        <w:rPr>
          <w:rFonts w:ascii="Times New Roman" w:hAnsi="Times New Roman"/>
        </w:rPr>
        <w:t>评价内容</w:t>
      </w:r>
    </w:p>
    <w:p w14:paraId="3C3E4166">
      <w:pPr>
        <w:rPr>
          <w:rFonts w:ascii="Times New Roman" w:hAnsi="Times New Roman"/>
        </w:rPr>
      </w:pPr>
    </w:p>
    <w:p w14:paraId="49143BCF">
      <w:pPr>
        <w:rPr>
          <w:rFonts w:ascii="Times New Roman" w:hAnsi="Times New Roman"/>
        </w:rPr>
      </w:pPr>
    </w:p>
    <w:p w14:paraId="3A3A34D9">
      <w:pPr>
        <w:rPr>
          <w:rFonts w:ascii="Times New Roman" w:hAnsi="Times New Roman"/>
        </w:rPr>
      </w:pPr>
      <w:r>
        <w:pict>
          <v:line id="直线 53" o:spid="_x0000_s2638" o:spt="20" style="position:absolute;left:0pt;flip:x;margin-left:162.7pt;margin-top:13.8pt;height:13.25pt;width:0.55pt;z-index:251670528;mso-width-relative:page;mso-height-relative:page;" filled="t" coordsize="21600,21600">
            <v:path arrowok="t"/>
            <v:fill on="t" focussize="0,0"/>
            <v:stroke endarrow="block"/>
            <v:imagedata o:title=""/>
            <o:lock v:ext="edit"/>
          </v:line>
        </w:pict>
      </w:r>
      <w:r>
        <w:rPr>
          <w:rFonts w:ascii="Times New Roman" w:hAnsi="Times New Roman"/>
        </w:rPr>
        <w:t>检测指标</w:t>
      </w:r>
    </w:p>
    <w:p w14:paraId="7A44224C">
      <w:pPr>
        <w:rPr>
          <w:rFonts w:ascii="Times New Roman" w:hAnsi="Times New Roman"/>
        </w:rPr>
      </w:pPr>
    </w:p>
    <w:p w14:paraId="73F384D6">
      <w:pPr>
        <w:rPr>
          <w:rFonts w:ascii="Times New Roman" w:hAnsi="Times New Roman"/>
        </w:rPr>
      </w:pPr>
      <w:r>
        <w:rPr>
          <w:rFonts w:ascii="Times New Roman" w:hAnsi="Times New Roman"/>
        </w:rPr>
        <w:t>评价指标</w:t>
      </w:r>
    </w:p>
    <w:p w14:paraId="0A5D867F">
      <w:pPr>
        <w:rPr>
          <w:rFonts w:ascii="Times New Roman" w:hAnsi="Times New Roman"/>
        </w:rPr>
      </w:pPr>
    </w:p>
    <w:p w14:paraId="4C17B9F6">
      <w:pPr>
        <w:tabs>
          <w:tab w:val="left" w:pos="1770"/>
        </w:tabs>
        <w:rPr>
          <w:rFonts w:ascii="Times New Roman" w:hAnsi="Times New Roman"/>
        </w:rPr>
      </w:pPr>
      <w:r>
        <w:rPr>
          <w:rFonts w:ascii="Times New Roman" w:hAnsi="Times New Roman"/>
        </w:rPr>
        <w:t>综合评价指标</w:t>
      </w:r>
      <w:r>
        <w:rPr>
          <w:rFonts w:ascii="Times New Roman" w:hAnsi="Times New Roman"/>
        </w:rPr>
        <w:tab/>
      </w:r>
    </w:p>
    <w:p w14:paraId="7EF4D25E">
      <w:pPr>
        <w:jc w:val="center"/>
        <w:rPr>
          <w:rFonts w:ascii="Times New Roman" w:hAnsi="Times New Roman"/>
        </w:rPr>
      </w:pPr>
    </w:p>
    <w:p w14:paraId="054B7917">
      <w:pPr>
        <w:jc w:val="center"/>
        <w:rPr>
          <w:rFonts w:ascii="Times New Roman" w:hAnsi="Times New Roman"/>
        </w:rPr>
      </w:pPr>
      <w:r>
        <w:rPr>
          <w:rFonts w:ascii="Times New Roman" w:hAnsi="Times New Roman"/>
        </w:rPr>
        <w:t>图6.1.1 水泥路面技术状况评价体系</w:t>
      </w:r>
    </w:p>
    <w:p w14:paraId="468E1408">
      <w:pPr>
        <w:rPr>
          <w:rFonts w:ascii="Times New Roman" w:hAnsi="Times New Roman"/>
        </w:rPr>
      </w:pPr>
    </w:p>
    <w:p w14:paraId="58A8E9B8">
      <w:pPr>
        <w:rPr>
          <w:rFonts w:ascii="Times New Roman" w:hAnsi="Times New Roman"/>
        </w:rPr>
      </w:pPr>
      <w:r>
        <w:rPr>
          <w:rFonts w:ascii="Times New Roman" w:hAnsi="Times New Roman"/>
        </w:rPr>
        <w:t>6.1.2路面行驶质量评价应符合下列规定：</w:t>
      </w:r>
    </w:p>
    <w:p w14:paraId="7AEC6840">
      <w:pPr>
        <w:ind w:left="0" w:leftChars="0" w:firstLine="420" w:firstLineChars="200"/>
        <w:rPr>
          <w:rFonts w:ascii="Times New Roman" w:hAnsi="Times New Roman"/>
        </w:rPr>
      </w:pPr>
      <w:r>
        <w:rPr>
          <w:rFonts w:ascii="Times New Roman" w:hAnsi="Times New Roman"/>
        </w:rPr>
        <w:t>1路面行驶质量指数（RQI）应采用下式计算：</w:t>
      </w:r>
    </w:p>
    <w:p w14:paraId="51639724">
      <w:pPr>
        <w:tabs>
          <w:tab w:val="center" w:pos="4620"/>
          <w:tab w:val="right" w:pos="9240"/>
        </w:tabs>
        <w:ind w:left="420" w:leftChars="200"/>
        <w:rPr>
          <w:rFonts w:ascii="Times New Roman" w:hAnsi="Times New Roman"/>
        </w:rPr>
      </w:pPr>
      <w:r>
        <w:rPr>
          <w:rFonts w:ascii="Times New Roman" w:hAnsi="Times New Roman"/>
          <w:sz w:val="22"/>
          <w:szCs w:val="24"/>
        </w:rPr>
        <w:tab/>
      </w:r>
      <w:r>
        <w:rPr>
          <w:rFonts w:hint="default" w:ascii="Times New Roman" w:hAnsi="Times New Roman" w:cs="Times New Roman"/>
          <w:position w:val="-10"/>
          <w:lang w:eastAsia="zh-CN"/>
        </w:rPr>
        <w:object>
          <v:shape id="_x0000_i1035" o:spt="75" type="#_x0000_t75" style="height:14.15pt;width:107pt;" o:ole="t" filled="f" o:preferrelative="t" stroked="f" coordsize="21600,21600">
            <v:path/>
            <v:fill on="f" focussize="0,0"/>
            <v:stroke on="f"/>
            <v:imagedata r:id="rId34" o:title=""/>
            <o:lock v:ext="edit" aspectratio="t"/>
            <w10:wrap type="none"/>
            <w10:anchorlock/>
          </v:shape>
          <o:OLEObject Type="Embed" ProgID="Equation.KSEE3" ShapeID="_x0000_i1035" DrawAspect="Content" ObjectID="_1468075735" r:id="rId33">
            <o:LockedField>false</o:LockedField>
          </o:OLEObject>
        </w:object>
      </w:r>
      <w:r>
        <w:rPr>
          <w:rFonts w:hint="eastAsia" w:ascii="Times New Roman" w:hAnsi="Times New Roman" w:cs="Times New Roman"/>
          <w:position w:val="-14"/>
          <w:lang w:val="en-US" w:eastAsia="zh-CN"/>
        </w:rPr>
        <w:tab/>
      </w:r>
      <w:r>
        <w:rPr>
          <w:rFonts w:ascii="Times New Roman" w:hAnsi="Times New Roman"/>
        </w:rPr>
        <w:t>（6.1.2）</w:t>
      </w:r>
    </w:p>
    <w:p w14:paraId="69BF1A2B">
      <w:pPr>
        <w:ind w:left="0" w:leftChars="0"/>
        <w:rPr>
          <w:rFonts w:ascii="Times New Roman" w:hAnsi="Times New Roman"/>
        </w:rPr>
      </w:pPr>
      <w:r>
        <w:rPr>
          <w:rFonts w:ascii="Times New Roman" w:hAnsi="Times New Roman"/>
        </w:rPr>
        <w:t>式中</w:t>
      </w:r>
      <w:r>
        <w:rPr>
          <w:rFonts w:hint="eastAsia" w:ascii="Times New Roman" w:hAnsi="Times New Roman"/>
        </w:rPr>
        <w:t>：</w:t>
      </w:r>
      <w:r>
        <w:rPr>
          <w:rFonts w:ascii="Times New Roman" w:hAnsi="Times New Roman"/>
        </w:rPr>
        <w:t>IRI——国际平整度指数。RQI的数值范围为0～4.98。如果计算值为负值，则RQI取为0。</w:t>
      </w:r>
    </w:p>
    <w:p w14:paraId="2C3AF5C4">
      <w:pPr>
        <w:ind w:left="0" w:leftChars="0" w:firstLine="420" w:firstLineChars="200"/>
        <w:rPr>
          <w:rFonts w:ascii="Times New Roman" w:hAnsi="Times New Roman"/>
        </w:rPr>
      </w:pPr>
      <w:r>
        <w:rPr>
          <w:rFonts w:ascii="Times New Roman" w:hAnsi="Times New Roman"/>
        </w:rPr>
        <w:t>2水泥路面行驶质量评价应根据RQI、IRI或平整度标准差（σ），将城镇道路路面行驶质量分为A、B、C和D四个等级，相应的评价标准应符合表6.1.2的规定。</w:t>
      </w:r>
    </w:p>
    <w:p w14:paraId="11183752">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表6.1.2</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水泥路面行驶质量评价标准</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393"/>
        <w:gridCol w:w="1294"/>
        <w:gridCol w:w="1296"/>
        <w:gridCol w:w="1421"/>
        <w:gridCol w:w="1294"/>
        <w:gridCol w:w="1395"/>
      </w:tblGrid>
      <w:tr w14:paraId="6DAB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vMerge w:val="restart"/>
            <w:vAlign w:val="center"/>
          </w:tcPr>
          <w:p w14:paraId="19FB85BD">
            <w:pPr>
              <w:spacing w:line="240" w:lineRule="auto"/>
              <w:jc w:val="center"/>
              <w:rPr>
                <w:rFonts w:hint="default" w:ascii="Times New Roman" w:hAnsi="Times New Roman"/>
                <w:sz w:val="15"/>
                <w:szCs w:val="15"/>
              </w:rPr>
            </w:pPr>
            <w:r>
              <w:rPr>
                <w:rFonts w:hint="default" w:ascii="Times New Roman" w:hAnsi="Times New Roman"/>
                <w:sz w:val="15"/>
                <w:szCs w:val="15"/>
              </w:rPr>
              <w:t>评价</w:t>
            </w:r>
          </w:p>
          <w:p w14:paraId="7685F820">
            <w:pPr>
              <w:spacing w:line="240" w:lineRule="auto"/>
              <w:jc w:val="center"/>
              <w:rPr>
                <w:rFonts w:hint="default" w:ascii="Times New Roman" w:hAnsi="Times New Roman"/>
                <w:sz w:val="15"/>
                <w:szCs w:val="15"/>
              </w:rPr>
            </w:pPr>
            <w:r>
              <w:rPr>
                <w:rFonts w:hint="default" w:ascii="Times New Roman" w:hAnsi="Times New Roman"/>
                <w:sz w:val="15"/>
                <w:szCs w:val="15"/>
              </w:rPr>
              <w:t>指标</w:t>
            </w:r>
          </w:p>
        </w:tc>
        <w:tc>
          <w:tcPr>
            <w:tcW w:w="2093" w:type="pct"/>
            <w:gridSpan w:val="3"/>
            <w:vAlign w:val="center"/>
          </w:tcPr>
          <w:p w14:paraId="3D6D0238">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2160" w:type="pct"/>
            <w:gridSpan w:val="3"/>
            <w:vAlign w:val="center"/>
          </w:tcPr>
          <w:p w14:paraId="11E79CA8">
            <w:pPr>
              <w:spacing w:line="240" w:lineRule="auto"/>
              <w:jc w:val="center"/>
              <w:rPr>
                <w:rFonts w:hint="default" w:ascii="Times New Roman" w:hAnsi="Times New Roman"/>
                <w:sz w:val="15"/>
                <w:szCs w:val="15"/>
              </w:rPr>
            </w:pPr>
            <w:r>
              <w:rPr>
                <w:rFonts w:hint="default" w:ascii="Times New Roman" w:hAnsi="Times New Roman"/>
                <w:sz w:val="15"/>
                <w:szCs w:val="15"/>
              </w:rPr>
              <w:t>B</w:t>
            </w:r>
          </w:p>
        </w:tc>
      </w:tr>
      <w:tr w14:paraId="2E19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vMerge w:val="continue"/>
            <w:vAlign w:val="center"/>
          </w:tcPr>
          <w:p w14:paraId="7704CD36">
            <w:pPr>
              <w:keepNext/>
              <w:keepLines/>
              <w:spacing w:before="340" w:after="330" w:line="240" w:lineRule="auto"/>
              <w:jc w:val="center"/>
              <w:outlineLvl w:val="0"/>
              <w:rPr>
                <w:rFonts w:hint="default" w:ascii="Times New Roman" w:hAnsi="Times New Roman"/>
                <w:sz w:val="15"/>
                <w:szCs w:val="15"/>
              </w:rPr>
            </w:pPr>
          </w:p>
        </w:tc>
        <w:tc>
          <w:tcPr>
            <w:tcW w:w="732" w:type="pct"/>
            <w:vAlign w:val="center"/>
          </w:tcPr>
          <w:p w14:paraId="0964C4D8">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680" w:type="pct"/>
            <w:vAlign w:val="center"/>
          </w:tcPr>
          <w:p w14:paraId="42962960">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6E73FDC5">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681" w:type="pct"/>
            <w:vAlign w:val="center"/>
          </w:tcPr>
          <w:p w14:paraId="6EA000F3">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47" w:type="pct"/>
            <w:vAlign w:val="center"/>
          </w:tcPr>
          <w:p w14:paraId="732B2092">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680" w:type="pct"/>
            <w:vAlign w:val="center"/>
          </w:tcPr>
          <w:p w14:paraId="2B478F2A">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0A92EA95">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32" w:type="pct"/>
            <w:vAlign w:val="center"/>
          </w:tcPr>
          <w:p w14:paraId="06E561BC">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1500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vAlign w:val="center"/>
          </w:tcPr>
          <w:p w14:paraId="4B3DD345">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732" w:type="pct"/>
            <w:vAlign w:val="center"/>
          </w:tcPr>
          <w:p w14:paraId="5FB80B2B">
            <w:pPr>
              <w:spacing w:line="240" w:lineRule="auto"/>
              <w:jc w:val="center"/>
              <w:rPr>
                <w:rFonts w:hint="default" w:ascii="Times New Roman" w:hAnsi="Times New Roman"/>
                <w:sz w:val="15"/>
                <w:szCs w:val="15"/>
              </w:rPr>
            </w:pPr>
            <w:r>
              <w:rPr>
                <w:rFonts w:hint="default" w:ascii="Times New Roman" w:hAnsi="Times New Roman"/>
                <w:sz w:val="15"/>
                <w:szCs w:val="15"/>
              </w:rPr>
              <w:t>[4.1</w:t>
            </w:r>
            <w:r>
              <w:rPr>
                <w:rFonts w:hint="eastAsia" w:ascii="Times New Roman" w:hAnsi="Times New Roman"/>
                <w:sz w:val="15"/>
                <w:szCs w:val="15"/>
                <w:lang w:val="en-US" w:eastAsia="zh-CN"/>
              </w:rPr>
              <w:t>0，</w:t>
            </w:r>
            <w:r>
              <w:rPr>
                <w:rFonts w:hint="default" w:ascii="Times New Roman" w:hAnsi="Times New Roman"/>
                <w:sz w:val="15"/>
                <w:szCs w:val="15"/>
              </w:rPr>
              <w:t>4.98]</w:t>
            </w:r>
          </w:p>
        </w:tc>
        <w:tc>
          <w:tcPr>
            <w:tcW w:w="680" w:type="pct"/>
            <w:vAlign w:val="center"/>
          </w:tcPr>
          <w:p w14:paraId="22E1603B">
            <w:pPr>
              <w:spacing w:line="240" w:lineRule="auto"/>
              <w:jc w:val="center"/>
              <w:rPr>
                <w:rFonts w:hint="default" w:ascii="Times New Roman" w:hAnsi="Times New Roman"/>
                <w:sz w:val="15"/>
                <w:szCs w:val="15"/>
              </w:rPr>
            </w:pPr>
            <w:r>
              <w:rPr>
                <w:rFonts w:hint="default" w:ascii="Times New Roman" w:hAnsi="Times New Roman"/>
                <w:sz w:val="15"/>
                <w:szCs w:val="15"/>
              </w:rPr>
              <w:t>[3.6</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4.98]</w:t>
            </w:r>
          </w:p>
        </w:tc>
        <w:tc>
          <w:tcPr>
            <w:tcW w:w="681" w:type="pct"/>
            <w:vAlign w:val="center"/>
          </w:tcPr>
          <w:p w14:paraId="55FEBBF1">
            <w:pPr>
              <w:spacing w:line="240" w:lineRule="auto"/>
              <w:jc w:val="center"/>
              <w:rPr>
                <w:rFonts w:hint="default" w:ascii="Times New Roman" w:hAnsi="Times New Roman"/>
                <w:sz w:val="15"/>
                <w:szCs w:val="15"/>
              </w:rPr>
            </w:pPr>
            <w:r>
              <w:rPr>
                <w:rFonts w:hint="default" w:ascii="Times New Roman" w:hAnsi="Times New Roman"/>
                <w:sz w:val="15"/>
                <w:szCs w:val="15"/>
              </w:rPr>
              <w:t>[3.4</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4.98]</w:t>
            </w:r>
          </w:p>
        </w:tc>
        <w:tc>
          <w:tcPr>
            <w:tcW w:w="747" w:type="pct"/>
            <w:vAlign w:val="center"/>
          </w:tcPr>
          <w:p w14:paraId="1CED352D">
            <w:pPr>
              <w:spacing w:line="240" w:lineRule="auto"/>
              <w:jc w:val="center"/>
              <w:rPr>
                <w:rFonts w:hint="eastAsia" w:ascii="Times New Roman" w:hAnsi="Times New Roman"/>
                <w:sz w:val="15"/>
                <w:szCs w:val="15"/>
              </w:rPr>
            </w:pPr>
            <w:r>
              <w:rPr>
                <w:rFonts w:hint="eastAsia" w:ascii="Times New Roman" w:hAnsi="Times New Roman"/>
                <w:sz w:val="15"/>
                <w:szCs w:val="15"/>
                <w:lang w:val="en-US" w:eastAsia="zh-CN"/>
              </w:rPr>
              <w:t xml:space="preserve">  </w:t>
            </w:r>
            <w:r>
              <w:rPr>
                <w:rFonts w:hint="default" w:ascii="Times New Roman" w:hAnsi="Times New Roman"/>
                <w:sz w:val="15"/>
                <w:szCs w:val="15"/>
              </w:rPr>
              <w:t>[3.6</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4.1</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680" w:type="pct"/>
            <w:vAlign w:val="center"/>
          </w:tcPr>
          <w:p w14:paraId="3A47D1FD">
            <w:pPr>
              <w:spacing w:line="240" w:lineRule="auto"/>
              <w:jc w:val="center"/>
              <w:rPr>
                <w:rFonts w:hint="eastAsia" w:ascii="Times New Roman" w:hAnsi="Times New Roman"/>
                <w:sz w:val="15"/>
                <w:szCs w:val="15"/>
              </w:rPr>
            </w:pPr>
            <w:r>
              <w:rPr>
                <w:rFonts w:hint="eastAsia" w:ascii="Times New Roman" w:hAnsi="Times New Roman"/>
                <w:sz w:val="15"/>
                <w:szCs w:val="15"/>
                <w:lang w:val="en-US" w:eastAsia="zh-CN"/>
              </w:rPr>
              <w:t xml:space="preserve">  </w:t>
            </w:r>
            <w:r>
              <w:rPr>
                <w:rFonts w:hint="default" w:ascii="Times New Roman" w:hAnsi="Times New Roman"/>
                <w:sz w:val="15"/>
                <w:szCs w:val="15"/>
              </w:rPr>
              <w:t>[3.0</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3.6</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732" w:type="pct"/>
            <w:vAlign w:val="center"/>
          </w:tcPr>
          <w:p w14:paraId="1D5A95BD">
            <w:pPr>
              <w:spacing w:line="240" w:lineRule="auto"/>
              <w:jc w:val="center"/>
              <w:rPr>
                <w:rFonts w:hint="eastAsia" w:ascii="Times New Roman" w:hAnsi="Times New Roman"/>
                <w:sz w:val="15"/>
                <w:szCs w:val="15"/>
              </w:rPr>
            </w:pPr>
            <w:r>
              <w:rPr>
                <w:rFonts w:hint="eastAsia" w:ascii="Times New Roman" w:hAnsi="Times New Roman"/>
                <w:sz w:val="15"/>
                <w:szCs w:val="15"/>
                <w:lang w:val="en-US" w:eastAsia="zh-CN"/>
              </w:rPr>
              <w:t xml:space="preserve"> </w:t>
            </w:r>
            <w:r>
              <w:rPr>
                <w:rFonts w:hint="default" w:ascii="Times New Roman" w:hAnsi="Times New Roman"/>
                <w:sz w:val="15"/>
                <w:szCs w:val="15"/>
              </w:rPr>
              <w:t>[2.8</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3.4</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r>
      <w:tr w14:paraId="38A1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vAlign w:val="center"/>
          </w:tcPr>
          <w:p w14:paraId="1C443281">
            <w:pPr>
              <w:spacing w:line="240" w:lineRule="auto"/>
              <w:jc w:val="center"/>
              <w:rPr>
                <w:rFonts w:hint="default" w:ascii="Times New Roman" w:hAnsi="Times New Roman"/>
                <w:sz w:val="15"/>
                <w:szCs w:val="15"/>
              </w:rPr>
            </w:pPr>
            <w:r>
              <w:rPr>
                <w:rFonts w:hint="default" w:ascii="Times New Roman" w:hAnsi="Times New Roman"/>
                <w:sz w:val="15"/>
                <w:szCs w:val="15"/>
              </w:rPr>
              <w:t>IRI</w:t>
            </w:r>
          </w:p>
        </w:tc>
        <w:tc>
          <w:tcPr>
            <w:tcW w:w="732" w:type="pct"/>
            <w:vAlign w:val="center"/>
          </w:tcPr>
          <w:p w14:paraId="726DABE9">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2.60]</w:t>
            </w:r>
          </w:p>
        </w:tc>
        <w:tc>
          <w:tcPr>
            <w:tcW w:w="680" w:type="pct"/>
            <w:vAlign w:val="center"/>
          </w:tcPr>
          <w:p w14:paraId="4A813DE0">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4.10]</w:t>
            </w:r>
          </w:p>
        </w:tc>
        <w:tc>
          <w:tcPr>
            <w:tcW w:w="681" w:type="pct"/>
            <w:vAlign w:val="center"/>
          </w:tcPr>
          <w:p w14:paraId="1B2750FD">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4.60]</w:t>
            </w:r>
          </w:p>
        </w:tc>
        <w:tc>
          <w:tcPr>
            <w:tcW w:w="747" w:type="pct"/>
            <w:vAlign w:val="center"/>
          </w:tcPr>
          <w:p w14:paraId="789B7A42">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2.60</w:t>
            </w:r>
            <w:r>
              <w:rPr>
                <w:rFonts w:hint="eastAsia" w:ascii="Times New Roman" w:hAnsi="Times New Roman"/>
                <w:sz w:val="15"/>
                <w:szCs w:val="15"/>
                <w:lang w:eastAsia="zh-CN"/>
              </w:rPr>
              <w:t>，</w:t>
            </w:r>
            <w:r>
              <w:rPr>
                <w:rFonts w:hint="default" w:ascii="Times New Roman" w:hAnsi="Times New Roman"/>
                <w:sz w:val="15"/>
                <w:szCs w:val="15"/>
              </w:rPr>
              <w:t>4.10]</w:t>
            </w:r>
          </w:p>
        </w:tc>
        <w:tc>
          <w:tcPr>
            <w:tcW w:w="680" w:type="pct"/>
            <w:vAlign w:val="center"/>
          </w:tcPr>
          <w:p w14:paraId="43551BBB">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4.10</w:t>
            </w:r>
            <w:r>
              <w:rPr>
                <w:rFonts w:hint="eastAsia" w:ascii="Times New Roman" w:hAnsi="Times New Roman"/>
                <w:sz w:val="15"/>
                <w:szCs w:val="15"/>
                <w:lang w:eastAsia="zh-CN"/>
              </w:rPr>
              <w:t>，</w:t>
            </w:r>
            <w:r>
              <w:rPr>
                <w:rFonts w:hint="default" w:ascii="Times New Roman" w:hAnsi="Times New Roman"/>
                <w:sz w:val="15"/>
                <w:szCs w:val="15"/>
              </w:rPr>
              <w:t>5.70]</w:t>
            </w:r>
          </w:p>
        </w:tc>
        <w:tc>
          <w:tcPr>
            <w:tcW w:w="732" w:type="pct"/>
            <w:vAlign w:val="center"/>
          </w:tcPr>
          <w:p w14:paraId="54F47F59">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4.60</w:t>
            </w:r>
            <w:r>
              <w:rPr>
                <w:rFonts w:hint="eastAsia" w:ascii="Times New Roman" w:hAnsi="Times New Roman"/>
                <w:sz w:val="15"/>
                <w:szCs w:val="15"/>
                <w:lang w:eastAsia="zh-CN"/>
              </w:rPr>
              <w:t>，</w:t>
            </w:r>
            <w:r>
              <w:rPr>
                <w:rFonts w:hint="default" w:ascii="Times New Roman" w:hAnsi="Times New Roman"/>
                <w:sz w:val="15"/>
                <w:szCs w:val="15"/>
              </w:rPr>
              <w:t>6.60]</w:t>
            </w:r>
          </w:p>
        </w:tc>
      </w:tr>
      <w:tr w14:paraId="2A40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tcBorders>
              <w:bottom w:val="double" w:color="auto" w:sz="4" w:space="0"/>
            </w:tcBorders>
            <w:vAlign w:val="center"/>
          </w:tcPr>
          <w:p w14:paraId="5E4604C8">
            <w:pPr>
              <w:spacing w:line="240" w:lineRule="auto"/>
              <w:jc w:val="center"/>
              <w:rPr>
                <w:rFonts w:hint="default" w:ascii="Times New Roman" w:hAnsi="Times New Roman"/>
                <w:sz w:val="15"/>
                <w:szCs w:val="15"/>
              </w:rPr>
            </w:pPr>
            <w:r>
              <w:rPr>
                <w:rFonts w:hint="default" w:ascii="Times New Roman" w:hAnsi="Times New Roman"/>
                <w:sz w:val="15"/>
                <w:szCs w:val="15"/>
              </w:rPr>
              <w:t>平整度标准差σ（mm）</w:t>
            </w:r>
          </w:p>
        </w:tc>
        <w:tc>
          <w:tcPr>
            <w:tcW w:w="732" w:type="pct"/>
            <w:tcBorders>
              <w:bottom w:val="double" w:color="auto" w:sz="4" w:space="0"/>
            </w:tcBorders>
            <w:vAlign w:val="center"/>
          </w:tcPr>
          <w:p w14:paraId="7FA600FA">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3.2</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0" w:type="pct"/>
            <w:tcBorders>
              <w:bottom w:val="double" w:color="auto" w:sz="4" w:space="0"/>
            </w:tcBorders>
            <w:vAlign w:val="center"/>
          </w:tcPr>
          <w:p w14:paraId="1E511394">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4.2</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1" w:type="pct"/>
            <w:tcBorders>
              <w:bottom w:val="double" w:color="auto" w:sz="4" w:space="0"/>
            </w:tcBorders>
            <w:vAlign w:val="center"/>
          </w:tcPr>
          <w:p w14:paraId="6E0F1358">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4.7</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747" w:type="pct"/>
            <w:tcBorders>
              <w:bottom w:val="double" w:color="auto" w:sz="4" w:space="0"/>
            </w:tcBorders>
            <w:vAlign w:val="center"/>
          </w:tcPr>
          <w:p w14:paraId="1D8D2C05">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3.2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4.5</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0" w:type="pct"/>
            <w:tcBorders>
              <w:bottom w:val="double" w:color="auto" w:sz="4" w:space="0"/>
            </w:tcBorders>
            <w:vAlign w:val="center"/>
          </w:tcPr>
          <w:p w14:paraId="2B7AD2D5">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5.2</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732" w:type="pct"/>
            <w:tcBorders>
              <w:bottom w:val="double" w:color="auto" w:sz="4" w:space="0"/>
            </w:tcBorders>
            <w:vAlign w:val="center"/>
          </w:tcPr>
          <w:p w14:paraId="040FCF64">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4.7</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5.5</w:t>
            </w:r>
            <w:r>
              <w:rPr>
                <w:rFonts w:hint="eastAsia" w:ascii="Times New Roman" w:hAnsi="Times New Roman"/>
                <w:sz w:val="15"/>
                <w:szCs w:val="15"/>
                <w:lang w:val="en-US" w:eastAsia="zh-CN"/>
              </w:rPr>
              <w:t>0</w:t>
            </w:r>
            <w:r>
              <w:rPr>
                <w:rFonts w:hint="default" w:ascii="Times New Roman" w:hAnsi="Times New Roman"/>
                <w:sz w:val="15"/>
                <w:szCs w:val="15"/>
              </w:rPr>
              <w:t>]</w:t>
            </w:r>
          </w:p>
        </w:tc>
      </w:tr>
      <w:tr w14:paraId="560D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vMerge w:val="restart"/>
            <w:tcBorders>
              <w:top w:val="double" w:color="auto" w:sz="4" w:space="0"/>
            </w:tcBorders>
            <w:vAlign w:val="center"/>
          </w:tcPr>
          <w:p w14:paraId="7FA0A9AB">
            <w:pPr>
              <w:spacing w:line="240" w:lineRule="auto"/>
              <w:jc w:val="center"/>
              <w:rPr>
                <w:rFonts w:hint="default" w:ascii="Times New Roman" w:hAnsi="Times New Roman"/>
                <w:sz w:val="15"/>
                <w:szCs w:val="15"/>
              </w:rPr>
            </w:pPr>
            <w:r>
              <w:rPr>
                <w:rFonts w:hint="default" w:ascii="Times New Roman" w:hAnsi="Times New Roman"/>
                <w:sz w:val="15"/>
                <w:szCs w:val="15"/>
              </w:rPr>
              <w:t>评价</w:t>
            </w:r>
          </w:p>
          <w:p w14:paraId="3AFCCCAC">
            <w:pPr>
              <w:spacing w:line="240" w:lineRule="auto"/>
              <w:jc w:val="center"/>
              <w:rPr>
                <w:rFonts w:hint="default" w:ascii="Times New Roman" w:hAnsi="Times New Roman"/>
                <w:sz w:val="15"/>
                <w:szCs w:val="15"/>
              </w:rPr>
            </w:pPr>
            <w:r>
              <w:rPr>
                <w:rFonts w:hint="default" w:ascii="Times New Roman" w:hAnsi="Times New Roman"/>
                <w:sz w:val="15"/>
                <w:szCs w:val="15"/>
              </w:rPr>
              <w:t>指标</w:t>
            </w:r>
          </w:p>
        </w:tc>
        <w:tc>
          <w:tcPr>
            <w:tcW w:w="2093" w:type="pct"/>
            <w:gridSpan w:val="3"/>
            <w:tcBorders>
              <w:top w:val="double" w:color="auto" w:sz="4" w:space="0"/>
            </w:tcBorders>
            <w:vAlign w:val="center"/>
          </w:tcPr>
          <w:p w14:paraId="6C38B623">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2160" w:type="pct"/>
            <w:gridSpan w:val="3"/>
            <w:tcBorders>
              <w:top w:val="double" w:color="auto" w:sz="4" w:space="0"/>
            </w:tcBorders>
            <w:vAlign w:val="center"/>
          </w:tcPr>
          <w:p w14:paraId="1BEDD4D2">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3605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vMerge w:val="continue"/>
            <w:vAlign w:val="center"/>
          </w:tcPr>
          <w:p w14:paraId="78B30BB1">
            <w:pPr>
              <w:keepNext/>
              <w:keepLines/>
              <w:spacing w:before="340" w:after="330" w:line="240" w:lineRule="auto"/>
              <w:jc w:val="center"/>
              <w:outlineLvl w:val="0"/>
              <w:rPr>
                <w:rFonts w:hint="default" w:ascii="Times New Roman" w:hAnsi="Times New Roman"/>
                <w:sz w:val="15"/>
                <w:szCs w:val="15"/>
              </w:rPr>
            </w:pPr>
          </w:p>
        </w:tc>
        <w:tc>
          <w:tcPr>
            <w:tcW w:w="732" w:type="pct"/>
            <w:vAlign w:val="center"/>
          </w:tcPr>
          <w:p w14:paraId="4B186576">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680" w:type="pct"/>
            <w:vAlign w:val="center"/>
          </w:tcPr>
          <w:p w14:paraId="1EA8A06F">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58C1D8C1">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681" w:type="pct"/>
            <w:vAlign w:val="center"/>
          </w:tcPr>
          <w:p w14:paraId="6024CF3B">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47" w:type="pct"/>
            <w:vAlign w:val="center"/>
          </w:tcPr>
          <w:p w14:paraId="086FF32F">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680" w:type="pct"/>
            <w:vAlign w:val="center"/>
          </w:tcPr>
          <w:p w14:paraId="375C05FF">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7FC8AA09">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32" w:type="pct"/>
            <w:vAlign w:val="center"/>
          </w:tcPr>
          <w:p w14:paraId="0E307A8F">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12EB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vAlign w:val="center"/>
          </w:tcPr>
          <w:p w14:paraId="139A47D5">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732" w:type="pct"/>
            <w:vAlign w:val="center"/>
          </w:tcPr>
          <w:p w14:paraId="2C3C2CBB">
            <w:pPr>
              <w:spacing w:line="240" w:lineRule="auto"/>
              <w:jc w:val="center"/>
              <w:rPr>
                <w:rFonts w:hint="eastAsia" w:ascii="Times New Roman" w:hAnsi="Times New Roman"/>
                <w:sz w:val="15"/>
                <w:szCs w:val="15"/>
              </w:rPr>
            </w:pPr>
            <w:r>
              <w:rPr>
                <w:rFonts w:hint="eastAsia" w:ascii="Times New Roman" w:hAnsi="Times New Roman"/>
                <w:sz w:val="15"/>
                <w:szCs w:val="15"/>
                <w:lang w:val="en-US" w:eastAsia="zh-CN"/>
              </w:rPr>
              <w:t xml:space="preserve">  </w:t>
            </w:r>
            <w:r>
              <w:rPr>
                <w:rFonts w:hint="default" w:ascii="Times New Roman" w:hAnsi="Times New Roman"/>
                <w:sz w:val="15"/>
                <w:szCs w:val="15"/>
              </w:rPr>
              <w:t>[2.5</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3.6</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680" w:type="pct"/>
            <w:vAlign w:val="center"/>
          </w:tcPr>
          <w:p w14:paraId="1E03522C">
            <w:pPr>
              <w:spacing w:line="240" w:lineRule="auto"/>
              <w:jc w:val="center"/>
              <w:rPr>
                <w:rFonts w:hint="eastAsia" w:ascii="Times New Roman" w:hAnsi="Times New Roman"/>
                <w:sz w:val="15"/>
                <w:szCs w:val="15"/>
              </w:rPr>
            </w:pPr>
            <w:r>
              <w:rPr>
                <w:rFonts w:hint="eastAsia" w:ascii="Times New Roman" w:hAnsi="Times New Roman"/>
                <w:sz w:val="15"/>
                <w:szCs w:val="15"/>
                <w:lang w:val="en-US" w:eastAsia="zh-CN"/>
              </w:rPr>
              <w:t xml:space="preserve">  </w:t>
            </w:r>
            <w:r>
              <w:rPr>
                <w:rFonts w:hint="default" w:ascii="Times New Roman" w:hAnsi="Times New Roman"/>
                <w:sz w:val="15"/>
                <w:szCs w:val="15"/>
              </w:rPr>
              <w:t>[2.4</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3.0</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681" w:type="pct"/>
            <w:vAlign w:val="center"/>
          </w:tcPr>
          <w:p w14:paraId="79C48CD3">
            <w:pPr>
              <w:spacing w:line="240" w:lineRule="auto"/>
              <w:jc w:val="center"/>
              <w:rPr>
                <w:rFonts w:hint="eastAsia" w:ascii="Times New Roman" w:hAnsi="Times New Roman"/>
                <w:sz w:val="15"/>
                <w:szCs w:val="15"/>
              </w:rPr>
            </w:pPr>
            <w:r>
              <w:rPr>
                <w:rFonts w:hint="eastAsia" w:ascii="Times New Roman" w:hAnsi="Times New Roman"/>
                <w:sz w:val="15"/>
                <w:szCs w:val="15"/>
                <w:lang w:val="en-US" w:eastAsia="zh-CN"/>
              </w:rPr>
              <w:t xml:space="preserve">  </w:t>
            </w:r>
            <w:r>
              <w:rPr>
                <w:rFonts w:hint="default" w:ascii="Times New Roman" w:hAnsi="Times New Roman"/>
                <w:sz w:val="15"/>
                <w:szCs w:val="15"/>
              </w:rPr>
              <w:t>[2.2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2.8</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747" w:type="pct"/>
            <w:vAlign w:val="center"/>
          </w:tcPr>
          <w:p w14:paraId="3D34E15D">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2.5</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680" w:type="pct"/>
            <w:vAlign w:val="center"/>
          </w:tcPr>
          <w:p w14:paraId="59427B0F">
            <w:pPr>
              <w:spacing w:line="240" w:lineRule="auto"/>
              <w:jc w:val="center"/>
              <w:rPr>
                <w:rFonts w:hint="eastAsia" w:ascii="Times New Roman" w:hAnsi="Times New Roman"/>
                <w:sz w:val="15"/>
                <w:szCs w:val="15"/>
              </w:rPr>
            </w:pPr>
            <w:r>
              <w:rPr>
                <w:rFonts w:hint="eastAsia" w:ascii="Times New Roman" w:hAnsi="Times New Roman"/>
                <w:sz w:val="15"/>
                <w:szCs w:val="15"/>
                <w:lang w:val="en-US" w:eastAsia="zh-CN"/>
              </w:rPr>
              <w:t xml:space="preserve">  </w:t>
            </w: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2.4</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732" w:type="pct"/>
            <w:vAlign w:val="center"/>
          </w:tcPr>
          <w:p w14:paraId="50AAA571">
            <w:pPr>
              <w:spacing w:line="240" w:lineRule="auto"/>
              <w:jc w:val="center"/>
              <w:rPr>
                <w:rFonts w:hint="eastAsia" w:ascii="Times New Roman" w:hAnsi="Times New Roman"/>
                <w:sz w:val="15"/>
                <w:szCs w:val="15"/>
              </w:rPr>
            </w:pPr>
            <w:r>
              <w:rPr>
                <w:rFonts w:hint="eastAsia" w:ascii="Times New Roman" w:hAnsi="Times New Roman"/>
                <w:sz w:val="15"/>
                <w:szCs w:val="15"/>
                <w:lang w:val="en-US" w:eastAsia="zh-CN"/>
              </w:rPr>
              <w:t xml:space="preserve">  </w:t>
            </w: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2.2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r>
      <w:tr w14:paraId="25CF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vAlign w:val="center"/>
          </w:tcPr>
          <w:p w14:paraId="78EC7C34">
            <w:pPr>
              <w:spacing w:line="240" w:lineRule="auto"/>
              <w:jc w:val="center"/>
              <w:rPr>
                <w:rFonts w:hint="default" w:ascii="Times New Roman" w:hAnsi="Times New Roman"/>
                <w:sz w:val="15"/>
                <w:szCs w:val="15"/>
              </w:rPr>
            </w:pPr>
            <w:r>
              <w:rPr>
                <w:rFonts w:hint="default" w:ascii="Times New Roman" w:hAnsi="Times New Roman"/>
                <w:sz w:val="15"/>
                <w:szCs w:val="15"/>
              </w:rPr>
              <w:t>IRI</w:t>
            </w:r>
          </w:p>
        </w:tc>
        <w:tc>
          <w:tcPr>
            <w:tcW w:w="732" w:type="pct"/>
            <w:vAlign w:val="center"/>
          </w:tcPr>
          <w:p w14:paraId="25E6FEA9">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4.10</w:t>
            </w:r>
            <w:r>
              <w:rPr>
                <w:rFonts w:hint="eastAsia" w:ascii="Times New Roman" w:hAnsi="Times New Roman"/>
                <w:sz w:val="15"/>
                <w:szCs w:val="15"/>
                <w:lang w:eastAsia="zh-CN"/>
              </w:rPr>
              <w:t>，</w:t>
            </w:r>
            <w:r>
              <w:rPr>
                <w:rFonts w:hint="default" w:ascii="Times New Roman" w:hAnsi="Times New Roman"/>
                <w:sz w:val="15"/>
                <w:szCs w:val="15"/>
              </w:rPr>
              <w:t>7.30]</w:t>
            </w:r>
          </w:p>
        </w:tc>
        <w:tc>
          <w:tcPr>
            <w:tcW w:w="680" w:type="pct"/>
            <w:vAlign w:val="center"/>
          </w:tcPr>
          <w:p w14:paraId="6A4A1CE1">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5.70</w:t>
            </w:r>
            <w:r>
              <w:rPr>
                <w:rFonts w:hint="eastAsia" w:ascii="Times New Roman" w:hAnsi="Times New Roman"/>
                <w:sz w:val="15"/>
                <w:szCs w:val="15"/>
                <w:lang w:eastAsia="zh-CN"/>
              </w:rPr>
              <w:t>，</w:t>
            </w:r>
            <w:r>
              <w:rPr>
                <w:rFonts w:hint="default" w:ascii="Times New Roman" w:hAnsi="Times New Roman"/>
                <w:sz w:val="15"/>
                <w:szCs w:val="15"/>
              </w:rPr>
              <w:t>7.80]</w:t>
            </w:r>
          </w:p>
        </w:tc>
        <w:tc>
          <w:tcPr>
            <w:tcW w:w="681" w:type="pct"/>
            <w:vAlign w:val="center"/>
          </w:tcPr>
          <w:p w14:paraId="34F35A68">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6.60</w:t>
            </w:r>
            <w:r>
              <w:rPr>
                <w:rFonts w:hint="eastAsia" w:ascii="Times New Roman" w:hAnsi="Times New Roman"/>
                <w:sz w:val="15"/>
                <w:szCs w:val="15"/>
                <w:lang w:eastAsia="zh-CN"/>
              </w:rPr>
              <w:t>，</w:t>
            </w:r>
            <w:r>
              <w:rPr>
                <w:rFonts w:hint="default" w:ascii="Times New Roman" w:hAnsi="Times New Roman"/>
                <w:sz w:val="15"/>
                <w:szCs w:val="15"/>
              </w:rPr>
              <w:t>8.30]</w:t>
            </w:r>
          </w:p>
        </w:tc>
        <w:tc>
          <w:tcPr>
            <w:tcW w:w="747" w:type="pct"/>
            <w:vAlign w:val="center"/>
          </w:tcPr>
          <w:p w14:paraId="3703D8C5">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7.30</w:t>
            </w:r>
            <w:r>
              <w:rPr>
                <w:rFonts w:hint="eastAsia" w:ascii="Times New Roman" w:hAnsi="Times New Roman"/>
                <w:sz w:val="15"/>
                <w:szCs w:val="15"/>
                <w:lang w:eastAsia="zh-CN"/>
              </w:rPr>
              <w:t>，</w:t>
            </w:r>
            <w:r>
              <w:rPr>
                <w:rFonts w:hint="default" w:ascii="Times New Roman" w:hAnsi="Times New Roman"/>
                <w:sz w:val="15"/>
                <w:szCs w:val="15"/>
              </w:rPr>
              <w:t>20.00]</w:t>
            </w:r>
          </w:p>
        </w:tc>
        <w:tc>
          <w:tcPr>
            <w:tcW w:w="680" w:type="pct"/>
            <w:vAlign w:val="center"/>
          </w:tcPr>
          <w:p w14:paraId="0FA89FAE">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7.80</w:t>
            </w:r>
            <w:r>
              <w:rPr>
                <w:rFonts w:hint="eastAsia" w:ascii="Times New Roman" w:hAnsi="Times New Roman"/>
                <w:sz w:val="15"/>
                <w:szCs w:val="15"/>
                <w:lang w:eastAsia="zh-CN"/>
              </w:rPr>
              <w:t>，</w:t>
            </w:r>
            <w:r>
              <w:rPr>
                <w:rFonts w:hint="default" w:ascii="Times New Roman" w:hAnsi="Times New Roman"/>
                <w:sz w:val="15"/>
                <w:szCs w:val="15"/>
              </w:rPr>
              <w:t>20.00]</w:t>
            </w:r>
          </w:p>
        </w:tc>
        <w:tc>
          <w:tcPr>
            <w:tcW w:w="732" w:type="pct"/>
            <w:vAlign w:val="center"/>
          </w:tcPr>
          <w:p w14:paraId="237B4A33">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8.30</w:t>
            </w:r>
            <w:r>
              <w:rPr>
                <w:rFonts w:hint="eastAsia" w:ascii="Times New Roman" w:hAnsi="Times New Roman"/>
                <w:sz w:val="15"/>
                <w:szCs w:val="15"/>
                <w:lang w:eastAsia="zh-CN"/>
              </w:rPr>
              <w:t>，</w:t>
            </w:r>
            <w:r>
              <w:rPr>
                <w:rFonts w:hint="default" w:ascii="Times New Roman" w:hAnsi="Times New Roman"/>
                <w:sz w:val="15"/>
                <w:szCs w:val="15"/>
              </w:rPr>
              <w:t>20.00]</w:t>
            </w:r>
          </w:p>
        </w:tc>
      </w:tr>
      <w:tr w14:paraId="784C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5" w:type="pct"/>
            <w:vAlign w:val="center"/>
          </w:tcPr>
          <w:p w14:paraId="7C188C26">
            <w:pPr>
              <w:spacing w:line="240" w:lineRule="auto"/>
              <w:jc w:val="center"/>
              <w:rPr>
                <w:rFonts w:hint="default" w:ascii="Times New Roman" w:hAnsi="Times New Roman"/>
                <w:sz w:val="15"/>
                <w:szCs w:val="15"/>
              </w:rPr>
            </w:pPr>
            <w:r>
              <w:rPr>
                <w:rFonts w:hint="default" w:ascii="Times New Roman" w:hAnsi="Times New Roman"/>
                <w:sz w:val="15"/>
                <w:szCs w:val="15"/>
              </w:rPr>
              <w:t>平整度标准差σ（mm）</w:t>
            </w:r>
          </w:p>
        </w:tc>
        <w:tc>
          <w:tcPr>
            <w:tcW w:w="732" w:type="pct"/>
            <w:vAlign w:val="center"/>
          </w:tcPr>
          <w:p w14:paraId="750A4F3E">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4.5</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5.8</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0" w:type="pct"/>
            <w:vAlign w:val="center"/>
          </w:tcPr>
          <w:p w14:paraId="2CD05E7A">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5.2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6.2</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1" w:type="pct"/>
            <w:vAlign w:val="center"/>
          </w:tcPr>
          <w:p w14:paraId="1AD7A057">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5.5</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6.7</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747" w:type="pct"/>
            <w:vAlign w:val="center"/>
          </w:tcPr>
          <w:p w14:paraId="22C0207F">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5.8</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10</w:t>
            </w:r>
            <w:r>
              <w:rPr>
                <w:rFonts w:hint="eastAsia" w:ascii="Times New Roman" w:hAnsi="Times New Roman"/>
                <w:sz w:val="15"/>
                <w:szCs w:val="15"/>
                <w:lang w:val="en-US" w:eastAsia="zh-CN"/>
              </w:rPr>
              <w:t>.00</w:t>
            </w:r>
            <w:r>
              <w:rPr>
                <w:rFonts w:hint="default" w:ascii="Times New Roman" w:hAnsi="Times New Roman"/>
                <w:sz w:val="15"/>
                <w:szCs w:val="15"/>
              </w:rPr>
              <w:t>]</w:t>
            </w:r>
          </w:p>
        </w:tc>
        <w:tc>
          <w:tcPr>
            <w:tcW w:w="680" w:type="pct"/>
            <w:vAlign w:val="center"/>
          </w:tcPr>
          <w:p w14:paraId="52B1B527">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6.2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10</w:t>
            </w:r>
            <w:r>
              <w:rPr>
                <w:rFonts w:hint="eastAsia" w:ascii="Times New Roman" w:hAnsi="Times New Roman"/>
                <w:sz w:val="15"/>
                <w:szCs w:val="15"/>
                <w:lang w:val="en-US" w:eastAsia="zh-CN"/>
              </w:rPr>
              <w:t>.00</w:t>
            </w:r>
            <w:r>
              <w:rPr>
                <w:rFonts w:hint="default" w:ascii="Times New Roman" w:hAnsi="Times New Roman"/>
                <w:sz w:val="15"/>
                <w:szCs w:val="15"/>
              </w:rPr>
              <w:t>]</w:t>
            </w:r>
          </w:p>
        </w:tc>
        <w:tc>
          <w:tcPr>
            <w:tcW w:w="732" w:type="pct"/>
            <w:vAlign w:val="center"/>
          </w:tcPr>
          <w:p w14:paraId="1AD5C5AC">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6.7</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10</w:t>
            </w:r>
            <w:r>
              <w:rPr>
                <w:rFonts w:hint="eastAsia" w:ascii="Times New Roman" w:hAnsi="Times New Roman"/>
                <w:sz w:val="15"/>
                <w:szCs w:val="15"/>
                <w:lang w:val="en-US" w:eastAsia="zh-CN"/>
              </w:rPr>
              <w:t>.00</w:t>
            </w:r>
            <w:r>
              <w:rPr>
                <w:rFonts w:hint="default" w:ascii="Times New Roman" w:hAnsi="Times New Roman"/>
                <w:sz w:val="15"/>
                <w:szCs w:val="15"/>
              </w:rPr>
              <w:t>]</w:t>
            </w:r>
          </w:p>
        </w:tc>
      </w:tr>
    </w:tbl>
    <w:p w14:paraId="4171FFD3">
      <w:pPr>
        <w:ind w:firstLine="360" w:firstLineChars="200"/>
        <w:rPr>
          <w:rFonts w:ascii="Times New Roman" w:hAnsi="Times New Roman"/>
          <w:sz w:val="18"/>
          <w:szCs w:val="21"/>
        </w:rPr>
      </w:pPr>
      <w:r>
        <w:rPr>
          <w:rFonts w:ascii="Times New Roman" w:hAnsi="Times New Roman"/>
          <w:sz w:val="18"/>
          <w:szCs w:val="21"/>
        </w:rPr>
        <w:t>注：平整度标准差σ评价指标仅在RQI、IRI数据收集有困难的情况下采用。</w:t>
      </w:r>
    </w:p>
    <w:p w14:paraId="39BC134A">
      <w:pPr>
        <w:rPr>
          <w:rFonts w:ascii="Times New Roman" w:hAnsi="Times New Roman"/>
        </w:rPr>
      </w:pPr>
      <w:r>
        <w:rPr>
          <w:rFonts w:ascii="Times New Roman" w:hAnsi="Times New Roman"/>
        </w:rPr>
        <w:t>6.1.3路面损坏状况评价应符合下列规定：</w:t>
      </w:r>
    </w:p>
    <w:p w14:paraId="46E7873E">
      <w:pPr>
        <w:ind w:left="525" w:leftChars="150" w:hanging="210" w:hangingChars="100"/>
        <w:rPr>
          <w:rFonts w:ascii="Times New Roman" w:hAnsi="Times New Roman"/>
        </w:rPr>
      </w:pPr>
      <w:r>
        <w:rPr>
          <w:rFonts w:ascii="Times New Roman" w:hAnsi="Times New Roman"/>
        </w:rPr>
        <w:pict>
          <v:shape id="Picture 886" o:spid="_x0000_s2639" o:spt="75" type="#_x0000_t75" style="position:absolute;left:0pt;margin-left:139.95pt;margin-top:17.7pt;height:36.8pt;width:140.35pt;z-index:251659264;mso-width-relative:page;mso-height-relative:page;" o:ole="t" filled="f" o:preferrelative="t" stroked="f" coordsize="21600,21600">
            <v:path/>
            <v:fill on="f" focussize="0,0"/>
            <v:stroke on="f"/>
            <v:imagedata r:id="rId36" o:title=""/>
            <o:lock v:ext="edit" aspectratio="t"/>
          </v:shape>
          <o:OLEObject Type="Embed" ProgID="Equation.3" ShapeID="Picture 886" DrawAspect="Content" ObjectID="_1468075736" r:id="rId35">
            <o:LockedField>false</o:LockedField>
          </o:OLEObject>
        </w:pict>
      </w:r>
      <w:r>
        <w:rPr>
          <w:rFonts w:ascii="Times New Roman" w:hAnsi="Times New Roman"/>
        </w:rPr>
        <w:t>1水泥路面损坏状况的评价指标应以路面状况指数（PCI）表示，PCI应按下式计算：</w:t>
      </w:r>
    </w:p>
    <w:p w14:paraId="5A394C07">
      <w:pPr>
        <w:tabs>
          <w:tab w:val="center" w:pos="3990"/>
          <w:tab w:val="center" w:pos="7770"/>
        </w:tabs>
        <w:spacing w:beforeLines="50" w:afterLines="50"/>
        <w:rPr>
          <w:rFonts w:ascii="Times New Roman" w:hAnsi="Times New Roman"/>
        </w:rPr>
      </w:pPr>
      <w:r>
        <w:rPr>
          <w:rFonts w:ascii="Times New Roman" w:hAnsi="Times New Roman"/>
        </w:rPr>
        <w:tab/>
      </w:r>
      <w:r>
        <w:rPr>
          <w:rFonts w:ascii="Times New Roman" w:hAnsi="Times New Roman"/>
        </w:rPr>
        <w:tab/>
      </w:r>
      <w:r>
        <w:rPr>
          <w:rFonts w:hint="eastAsia" w:ascii="Times New Roman" w:hAnsi="Times New Roman"/>
          <w:lang w:val="en-US" w:eastAsia="zh-CN"/>
        </w:rPr>
        <w:tab/>
      </w:r>
      <w:r>
        <w:rPr>
          <w:rFonts w:ascii="Times New Roman" w:hAnsi="Times New Roman"/>
        </w:rPr>
        <w:t>（6.1.3-1）</w:t>
      </w:r>
    </w:p>
    <w:p w14:paraId="6549FD27">
      <w:pPr>
        <w:ind w:firstLine="7980" w:firstLineChars="3800"/>
        <w:rPr>
          <w:rFonts w:ascii="Times New Roman" w:hAnsi="Times New Roman"/>
        </w:rPr>
      </w:pPr>
      <w:r>
        <w:rPr>
          <w:rFonts w:ascii="Times New Roman" w:hAnsi="Times New Roman"/>
        </w:rPr>
        <w:pict>
          <v:shape id="Picture 609" o:spid="_x0000_s2640" o:spt="75" type="#_x0000_t75" style="position:absolute;left:0pt;margin-left:124.4pt;margin-top:-3.6pt;height:22.7pt;width:145.2pt;z-index:251660288;mso-width-relative:page;mso-height-relative:page;" o:ole="t" filled="f" o:preferrelative="t" stroked="f" coordsize="21600,21600">
            <v:path/>
            <v:fill on="f" focussize="0,0"/>
            <v:stroke on="f"/>
            <v:imagedata r:id="rId38" o:title=""/>
            <o:lock v:ext="edit" aspectratio="t"/>
          </v:shape>
          <o:OLEObject Type="Embed" ProgID="Equation.3" ShapeID="Picture 609" DrawAspect="Content" ObjectID="_1468075737" r:id="rId37">
            <o:LockedField>false</o:LockedField>
          </o:OLEObject>
        </w:pict>
      </w:r>
      <w:r>
        <w:rPr>
          <w:rFonts w:ascii="Times New Roman" w:hAnsi="Times New Roman"/>
        </w:rPr>
        <w:t>（6.1.3-2）</w:t>
      </w:r>
    </w:p>
    <w:p w14:paraId="2D9408F7">
      <w:pPr>
        <w:pStyle w:val="2"/>
        <w:rPr>
          <w:rFonts w:ascii="Times New Roman" w:hAnsi="Times New Roman"/>
        </w:rPr>
      </w:pPr>
      <w:r>
        <w:rPr>
          <w:rFonts w:ascii="Times New Roman" w:hAnsi="Times New Roman"/>
        </w:rPr>
        <w:pict>
          <v:shape id="Picture 610" o:spid="_x0000_s2052" o:spt="75" type="#_x0000_t75" style="position:absolute;left:0pt;margin-left:156.35pt;margin-top:8pt;height:45.35pt;width:58.1pt;z-index:251661312;mso-width-relative:page;mso-height-relative:page;" o:ole="t" filled="f" o:preferrelative="t" stroked="f" coordsize="21600,21600">
            <v:path/>
            <v:fill on="f" focussize="0,0"/>
            <v:stroke on="f"/>
            <v:imagedata r:id="rId40" o:title=""/>
            <o:lock v:ext="edit" aspectratio="t"/>
          </v:shape>
          <o:OLEObject Type="Embed" ProgID="Equation.3" ShapeID="Picture 610" DrawAspect="Content" ObjectID="_1468075738" r:id="rId39">
            <o:LockedField>false</o:LockedField>
          </o:OLEObject>
        </w:pict>
      </w:r>
    </w:p>
    <w:p w14:paraId="2F1CDCA1">
      <w:pPr>
        <w:tabs>
          <w:tab w:val="center" w:pos="3990"/>
          <w:tab w:val="center" w:pos="7770"/>
        </w:tabs>
        <w:spacing w:beforeLines="50" w:afterLines="50"/>
        <w:rPr>
          <w:rFonts w:ascii="Times New Roman" w:hAnsi="Times New Roman"/>
        </w:rPr>
      </w:pPr>
      <w:r>
        <w:rPr>
          <w:rFonts w:hint="eastAsia" w:ascii="Times New Roman" w:hAnsi="Times New Roman"/>
          <w:lang w:val="en-US" w:eastAsia="zh-CN"/>
        </w:rPr>
        <w:tab/>
      </w:r>
      <w:r>
        <w:rPr>
          <w:rFonts w:hint="eastAsia" w:ascii="Times New Roman" w:hAnsi="Times New Roman"/>
          <w:lang w:val="en-US" w:eastAsia="zh-CN"/>
        </w:rPr>
        <w:t xml:space="preserve">                                                                            </w:t>
      </w:r>
      <w:r>
        <w:rPr>
          <w:rFonts w:ascii="Times New Roman" w:hAnsi="Times New Roman"/>
        </w:rPr>
        <w:t>（6.1.3-3）</w:t>
      </w:r>
    </w:p>
    <w:p w14:paraId="04DE5D7B">
      <w:pPr>
        <w:rPr>
          <w:rFonts w:ascii="Times New Roman" w:hAnsi="Times New Roman"/>
        </w:rPr>
      </w:pPr>
    </w:p>
    <w:p w14:paraId="084C10AB">
      <w:pPr>
        <w:ind w:firstLine="0" w:firstLineChars="0"/>
        <w:rPr>
          <w:rFonts w:ascii="Times New Roman" w:hAnsi="Times New Roman"/>
        </w:rPr>
      </w:pPr>
      <w:r>
        <w:rPr>
          <w:rFonts w:ascii="Times New Roman" w:hAnsi="Times New Roman"/>
        </w:rPr>
        <w:t>式中</w:t>
      </w:r>
      <w:r>
        <w:rPr>
          <w:rFonts w:hint="eastAsia" w:ascii="Times New Roman" w:hAnsi="Times New Roman"/>
        </w:rPr>
        <w:t>：</w:t>
      </w:r>
      <w:r>
        <w:rPr>
          <w:rFonts w:ascii="Times New Roman" w:hAnsi="Times New Roman"/>
          <w:i/>
        </w:rPr>
        <w:t>PCI</w:t>
      </w:r>
      <w:r>
        <w:rPr>
          <w:rFonts w:ascii="Times New Roman" w:hAnsi="Times New Roman"/>
        </w:rPr>
        <w:t>——路面状况指数，数值范围为0～100。如出现负值，则PCI取为0；</w:t>
      </w:r>
    </w:p>
    <w:p w14:paraId="0FC15BB5">
      <w:pPr>
        <w:ind w:left="1365" w:leftChars="300" w:hanging="735" w:hangingChars="350"/>
        <w:rPr>
          <w:rFonts w:ascii="Times New Roman" w:hAnsi="Times New Roman"/>
        </w:rPr>
      </w:pPr>
      <w:r>
        <w:rPr>
          <w:rFonts w:ascii="Times New Roman" w:hAnsi="Times New Roman"/>
        </w:rPr>
        <w:t xml:space="preserve">  </w:t>
      </w:r>
      <w:r>
        <w:rPr>
          <w:rFonts w:ascii="Times New Roman" w:hAnsi="Times New Roman"/>
          <w:i/>
        </w:rPr>
        <w:t>n</w:t>
      </w:r>
      <w:r>
        <w:rPr>
          <w:rFonts w:ascii="Times New Roman" w:hAnsi="Times New Roman"/>
        </w:rPr>
        <w:t>——对水泥路面，n取值为4，分别对应裂缝类、接缝破坏类、表面破坏类和其他类；</w:t>
      </w:r>
    </w:p>
    <w:p w14:paraId="3F7B53D4">
      <w:pPr>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i/>
        </w:rPr>
        <w:t>m</w:t>
      </w:r>
      <w:r>
        <w:rPr>
          <w:rFonts w:ascii="Times New Roman" w:hAnsi="Times New Roman"/>
        </w:rPr>
        <w:t>——某单类损坏所包含的单项损坏类型数；</w:t>
      </w:r>
    </w:p>
    <w:p w14:paraId="4B7A7F23">
      <w:pPr>
        <w:ind w:left="1470" w:hanging="1470" w:hangingChars="700"/>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ascii="Times New Roman" w:hAnsi="Times New Roman"/>
          <w:i/>
        </w:rPr>
        <w:t>DP</w:t>
      </w:r>
      <w:r>
        <w:rPr>
          <w:rFonts w:ascii="Times New Roman" w:hAnsi="Times New Roman"/>
          <w:i/>
          <w:vertAlign w:val="subscript"/>
        </w:rPr>
        <w:t>ij</w:t>
      </w:r>
      <w:r>
        <w:rPr>
          <w:rFonts w:ascii="Times New Roman" w:hAnsi="Times New Roman"/>
        </w:rPr>
        <w:t>——第i单类损坏中的第j单项损坏类型的单项扣分值，具体数值根据损坏密度，由损坏单项扣分表中的值内插求得；</w:t>
      </w:r>
    </w:p>
    <w:p w14:paraId="46260B8F">
      <w:pPr>
        <w:ind w:left="1470" w:hanging="1470" w:hangingChars="700"/>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i/>
        </w:rPr>
        <w:t>ω</w:t>
      </w:r>
      <w:r>
        <w:rPr>
          <w:rFonts w:ascii="Times New Roman" w:hAnsi="Times New Roman"/>
          <w:i/>
          <w:vertAlign w:val="subscript"/>
        </w:rPr>
        <w:t>ij</w:t>
      </w:r>
      <w:r>
        <w:rPr>
          <w:rFonts w:ascii="Times New Roman" w:hAnsi="Times New Roman"/>
        </w:rPr>
        <w:t>——第i单类损坏中的第j单项损坏类型的权重，其值与该单项损坏扣分值和该单类损坏所包含的所有单项损坏扣分值总和之比或与该单类损坏扣分值和所有单类损坏扣分值总和之比有关。</w:t>
      </w:r>
    </w:p>
    <w:p w14:paraId="3AFC0BCE">
      <w:pPr>
        <w:ind w:left="0" w:leftChars="0" w:firstLine="420" w:firstLineChars="200"/>
        <w:rPr>
          <w:rFonts w:ascii="Times New Roman" w:hAnsi="Times New Roman"/>
        </w:rPr>
      </w:pPr>
      <w:r>
        <w:rPr>
          <w:rFonts w:ascii="Times New Roman" w:hAnsi="Times New Roman"/>
        </w:rPr>
        <w:t>2路面损坏状况评价标准应根据路面损坏状况指数（PCI）</w:t>
      </w:r>
      <w:r>
        <w:rPr>
          <w:rFonts w:hint="eastAsia" w:ascii="Times New Roman" w:hAnsi="Times New Roman"/>
          <w:lang w:eastAsia="zh-CN"/>
        </w:rPr>
        <w:t>，</w:t>
      </w:r>
      <w:r>
        <w:rPr>
          <w:rFonts w:ascii="Times New Roman" w:hAnsi="Times New Roman"/>
        </w:rPr>
        <w:t>将道路路面损坏状况分为A、B、C和D四个等级，相应的评价标准应符合表6.1.3的规定。</w:t>
      </w:r>
    </w:p>
    <w:p w14:paraId="00FF90CF">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表6.1.3</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水泥路面损坏状况评价标准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357"/>
        <w:gridCol w:w="1357"/>
        <w:gridCol w:w="1363"/>
        <w:gridCol w:w="1357"/>
        <w:gridCol w:w="1357"/>
        <w:gridCol w:w="1364"/>
      </w:tblGrid>
      <w:tr w14:paraId="7901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restart"/>
            <w:vAlign w:val="center"/>
          </w:tcPr>
          <w:p w14:paraId="703EC015">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2142" w:type="pct"/>
            <w:gridSpan w:val="3"/>
            <w:vAlign w:val="center"/>
          </w:tcPr>
          <w:p w14:paraId="5A89A4CF">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2143" w:type="pct"/>
            <w:gridSpan w:val="3"/>
            <w:vAlign w:val="center"/>
          </w:tcPr>
          <w:p w14:paraId="486838EE">
            <w:pPr>
              <w:spacing w:line="240" w:lineRule="auto"/>
              <w:jc w:val="center"/>
              <w:rPr>
                <w:rFonts w:hint="default" w:ascii="Times New Roman" w:hAnsi="Times New Roman"/>
                <w:sz w:val="15"/>
                <w:szCs w:val="15"/>
              </w:rPr>
            </w:pPr>
            <w:r>
              <w:rPr>
                <w:rFonts w:hint="default" w:ascii="Times New Roman" w:hAnsi="Times New Roman"/>
                <w:sz w:val="15"/>
                <w:szCs w:val="15"/>
              </w:rPr>
              <w:t>B</w:t>
            </w:r>
          </w:p>
        </w:tc>
      </w:tr>
      <w:tr w14:paraId="6167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continue"/>
            <w:vAlign w:val="center"/>
          </w:tcPr>
          <w:p w14:paraId="4B0A0727">
            <w:pPr>
              <w:keepNext/>
              <w:keepLines/>
              <w:spacing w:before="340" w:after="330" w:line="240" w:lineRule="auto"/>
              <w:jc w:val="center"/>
              <w:outlineLvl w:val="0"/>
              <w:rPr>
                <w:rFonts w:hint="default" w:ascii="Times New Roman" w:hAnsi="Times New Roman"/>
                <w:sz w:val="15"/>
                <w:szCs w:val="15"/>
              </w:rPr>
            </w:pPr>
          </w:p>
        </w:tc>
        <w:tc>
          <w:tcPr>
            <w:tcW w:w="713" w:type="pct"/>
            <w:vAlign w:val="center"/>
          </w:tcPr>
          <w:p w14:paraId="1B4CD4F7">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17D046A2">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5A8F7C8B">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4" w:type="pct"/>
            <w:vAlign w:val="center"/>
          </w:tcPr>
          <w:p w14:paraId="7011DD01">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13" w:type="pct"/>
            <w:vAlign w:val="center"/>
          </w:tcPr>
          <w:p w14:paraId="5478C364">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63819B8E">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771C518C">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6" w:type="pct"/>
            <w:vAlign w:val="center"/>
          </w:tcPr>
          <w:p w14:paraId="6723EEA9">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0435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tcBorders>
              <w:bottom w:val="double" w:color="auto" w:sz="4" w:space="0"/>
            </w:tcBorders>
            <w:vAlign w:val="center"/>
          </w:tcPr>
          <w:p w14:paraId="34381F68">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713" w:type="pct"/>
            <w:tcBorders>
              <w:bottom w:val="double" w:color="auto" w:sz="4" w:space="0"/>
            </w:tcBorders>
            <w:vAlign w:val="center"/>
          </w:tcPr>
          <w:p w14:paraId="3AA50B26">
            <w:pPr>
              <w:spacing w:line="240" w:lineRule="auto"/>
              <w:jc w:val="center"/>
              <w:rPr>
                <w:rFonts w:hint="default" w:ascii="Times New Roman" w:hAnsi="Times New Roman"/>
                <w:sz w:val="15"/>
                <w:szCs w:val="15"/>
              </w:rPr>
            </w:pPr>
            <w:r>
              <w:rPr>
                <w:rFonts w:hint="default" w:ascii="Times New Roman" w:hAnsi="Times New Roman"/>
                <w:sz w:val="15"/>
                <w:szCs w:val="15"/>
              </w:rPr>
              <w:t>[90</w:t>
            </w:r>
            <w:r>
              <w:rPr>
                <w:rFonts w:hint="eastAsia" w:ascii="Times New Roman" w:hAnsi="Times New Roman"/>
                <w:sz w:val="15"/>
                <w:szCs w:val="15"/>
                <w:lang w:eastAsia="zh-CN"/>
              </w:rPr>
              <w:t>，</w:t>
            </w:r>
            <w:r>
              <w:rPr>
                <w:rFonts w:hint="default" w:ascii="Times New Roman" w:hAnsi="Times New Roman"/>
                <w:sz w:val="15"/>
                <w:szCs w:val="15"/>
              </w:rPr>
              <w:t>100]</w:t>
            </w:r>
          </w:p>
        </w:tc>
        <w:tc>
          <w:tcPr>
            <w:tcW w:w="713" w:type="pct"/>
            <w:tcBorders>
              <w:bottom w:val="double" w:color="auto" w:sz="4" w:space="0"/>
            </w:tcBorders>
            <w:vAlign w:val="center"/>
          </w:tcPr>
          <w:p w14:paraId="2B56C374">
            <w:pPr>
              <w:spacing w:line="240" w:lineRule="auto"/>
              <w:jc w:val="center"/>
              <w:rPr>
                <w:rFonts w:hint="default" w:ascii="Times New Roman" w:hAnsi="Times New Roman"/>
                <w:sz w:val="15"/>
                <w:szCs w:val="15"/>
              </w:rPr>
            </w:pPr>
            <w:r>
              <w:rPr>
                <w:rFonts w:hint="default" w:ascii="Times New Roman" w:hAnsi="Times New Roman"/>
                <w:sz w:val="15"/>
                <w:szCs w:val="15"/>
              </w:rPr>
              <w:t>[85</w:t>
            </w:r>
            <w:r>
              <w:rPr>
                <w:rFonts w:hint="eastAsia" w:ascii="Times New Roman" w:hAnsi="Times New Roman"/>
                <w:sz w:val="15"/>
                <w:szCs w:val="15"/>
                <w:lang w:eastAsia="zh-CN"/>
              </w:rPr>
              <w:t>，</w:t>
            </w:r>
            <w:r>
              <w:rPr>
                <w:rFonts w:hint="default" w:ascii="Times New Roman" w:hAnsi="Times New Roman"/>
                <w:sz w:val="15"/>
                <w:szCs w:val="15"/>
              </w:rPr>
              <w:t>100]</w:t>
            </w:r>
          </w:p>
        </w:tc>
        <w:tc>
          <w:tcPr>
            <w:tcW w:w="714" w:type="pct"/>
            <w:tcBorders>
              <w:bottom w:val="double" w:color="auto" w:sz="4" w:space="0"/>
            </w:tcBorders>
            <w:vAlign w:val="center"/>
          </w:tcPr>
          <w:p w14:paraId="7F2DFA51">
            <w:pPr>
              <w:spacing w:line="240" w:lineRule="auto"/>
              <w:jc w:val="center"/>
              <w:rPr>
                <w:rFonts w:hint="default" w:ascii="Times New Roman" w:hAnsi="Times New Roman"/>
                <w:sz w:val="15"/>
                <w:szCs w:val="15"/>
              </w:rPr>
            </w:pPr>
            <w:r>
              <w:rPr>
                <w:rFonts w:hint="default" w:ascii="Times New Roman" w:hAnsi="Times New Roman"/>
                <w:sz w:val="15"/>
                <w:szCs w:val="15"/>
              </w:rPr>
              <w:t>[80</w:t>
            </w:r>
            <w:r>
              <w:rPr>
                <w:rFonts w:hint="eastAsia" w:ascii="Times New Roman" w:hAnsi="Times New Roman"/>
                <w:sz w:val="15"/>
                <w:szCs w:val="15"/>
                <w:lang w:eastAsia="zh-CN"/>
              </w:rPr>
              <w:t>，</w:t>
            </w:r>
            <w:r>
              <w:rPr>
                <w:rFonts w:hint="default" w:ascii="Times New Roman" w:hAnsi="Times New Roman"/>
                <w:sz w:val="15"/>
                <w:szCs w:val="15"/>
              </w:rPr>
              <w:t>100]</w:t>
            </w:r>
          </w:p>
        </w:tc>
        <w:tc>
          <w:tcPr>
            <w:tcW w:w="713" w:type="pct"/>
            <w:tcBorders>
              <w:bottom w:val="double" w:color="auto" w:sz="4" w:space="0"/>
            </w:tcBorders>
            <w:vAlign w:val="center"/>
          </w:tcPr>
          <w:p w14:paraId="1763CFEE">
            <w:pPr>
              <w:spacing w:line="240" w:lineRule="auto"/>
              <w:jc w:val="center"/>
              <w:rPr>
                <w:rFonts w:hint="eastAsia" w:ascii="Times New Roman" w:hAnsi="Times New Roman"/>
                <w:sz w:val="15"/>
                <w:szCs w:val="15"/>
              </w:rPr>
            </w:pPr>
            <w:r>
              <w:rPr>
                <w:rFonts w:hint="default" w:ascii="Times New Roman" w:hAnsi="Times New Roman"/>
                <w:sz w:val="15"/>
                <w:szCs w:val="15"/>
              </w:rPr>
              <w:t>[75</w:t>
            </w:r>
            <w:r>
              <w:rPr>
                <w:rFonts w:hint="eastAsia" w:ascii="Times New Roman" w:hAnsi="Times New Roman"/>
                <w:sz w:val="15"/>
                <w:szCs w:val="15"/>
                <w:lang w:eastAsia="zh-CN"/>
              </w:rPr>
              <w:t>，</w:t>
            </w:r>
            <w:r>
              <w:rPr>
                <w:rFonts w:hint="default" w:ascii="Times New Roman" w:hAnsi="Times New Roman"/>
                <w:sz w:val="15"/>
                <w:szCs w:val="15"/>
              </w:rPr>
              <w:t>90</w:t>
            </w:r>
            <w:r>
              <w:rPr>
                <w:rFonts w:hint="eastAsia" w:ascii="Times New Roman" w:hAnsi="Times New Roman"/>
                <w:sz w:val="15"/>
                <w:szCs w:val="15"/>
                <w:lang w:eastAsia="zh-CN"/>
              </w:rPr>
              <w:t>）</w:t>
            </w:r>
          </w:p>
        </w:tc>
        <w:tc>
          <w:tcPr>
            <w:tcW w:w="713" w:type="pct"/>
            <w:tcBorders>
              <w:bottom w:val="double" w:color="auto" w:sz="4" w:space="0"/>
            </w:tcBorders>
            <w:vAlign w:val="center"/>
          </w:tcPr>
          <w:p w14:paraId="73549017">
            <w:pPr>
              <w:spacing w:line="240" w:lineRule="auto"/>
              <w:jc w:val="center"/>
              <w:rPr>
                <w:rFonts w:hint="eastAsia" w:ascii="Times New Roman" w:hAnsi="Times New Roman"/>
                <w:sz w:val="15"/>
                <w:szCs w:val="15"/>
              </w:rPr>
            </w:pPr>
            <w:r>
              <w:rPr>
                <w:rFonts w:hint="default" w:ascii="Times New Roman" w:hAnsi="Times New Roman"/>
                <w:sz w:val="15"/>
                <w:szCs w:val="15"/>
              </w:rPr>
              <w:t>[70</w:t>
            </w:r>
            <w:r>
              <w:rPr>
                <w:rFonts w:hint="eastAsia" w:ascii="Times New Roman" w:hAnsi="Times New Roman"/>
                <w:sz w:val="15"/>
                <w:szCs w:val="15"/>
                <w:lang w:eastAsia="zh-CN"/>
              </w:rPr>
              <w:t>，</w:t>
            </w:r>
            <w:r>
              <w:rPr>
                <w:rFonts w:hint="default" w:ascii="Times New Roman" w:hAnsi="Times New Roman"/>
                <w:sz w:val="15"/>
                <w:szCs w:val="15"/>
              </w:rPr>
              <w:t>85</w:t>
            </w:r>
            <w:r>
              <w:rPr>
                <w:rFonts w:hint="eastAsia" w:ascii="Times New Roman" w:hAnsi="Times New Roman"/>
                <w:sz w:val="15"/>
                <w:szCs w:val="15"/>
                <w:lang w:eastAsia="zh-CN"/>
              </w:rPr>
              <w:t>）</w:t>
            </w:r>
          </w:p>
        </w:tc>
        <w:tc>
          <w:tcPr>
            <w:tcW w:w="716" w:type="pct"/>
            <w:tcBorders>
              <w:bottom w:val="double" w:color="auto" w:sz="4" w:space="0"/>
            </w:tcBorders>
            <w:vAlign w:val="center"/>
          </w:tcPr>
          <w:p w14:paraId="68FF7F14">
            <w:pPr>
              <w:spacing w:line="240" w:lineRule="auto"/>
              <w:jc w:val="center"/>
              <w:rPr>
                <w:rFonts w:hint="eastAsia" w:ascii="Times New Roman" w:hAnsi="Times New Roman"/>
                <w:sz w:val="15"/>
                <w:szCs w:val="15"/>
              </w:rPr>
            </w:pPr>
            <w:r>
              <w:rPr>
                <w:rFonts w:hint="default" w:ascii="Times New Roman" w:hAnsi="Times New Roman"/>
                <w:sz w:val="15"/>
                <w:szCs w:val="15"/>
              </w:rPr>
              <w:t>[65</w:t>
            </w:r>
            <w:r>
              <w:rPr>
                <w:rFonts w:hint="eastAsia" w:ascii="Times New Roman" w:hAnsi="Times New Roman"/>
                <w:sz w:val="15"/>
                <w:szCs w:val="15"/>
                <w:lang w:eastAsia="zh-CN"/>
              </w:rPr>
              <w:t>，</w:t>
            </w:r>
            <w:r>
              <w:rPr>
                <w:rFonts w:hint="default" w:ascii="Times New Roman" w:hAnsi="Times New Roman"/>
                <w:sz w:val="15"/>
                <w:szCs w:val="15"/>
              </w:rPr>
              <w:t>80</w:t>
            </w:r>
            <w:r>
              <w:rPr>
                <w:rFonts w:hint="eastAsia" w:ascii="Times New Roman" w:hAnsi="Times New Roman"/>
                <w:sz w:val="15"/>
                <w:szCs w:val="15"/>
                <w:lang w:eastAsia="zh-CN"/>
              </w:rPr>
              <w:t>）</w:t>
            </w:r>
          </w:p>
        </w:tc>
      </w:tr>
      <w:tr w14:paraId="784F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restart"/>
            <w:tcBorders>
              <w:top w:val="double" w:color="auto" w:sz="4" w:space="0"/>
            </w:tcBorders>
            <w:vAlign w:val="center"/>
          </w:tcPr>
          <w:p w14:paraId="38FDC8FF">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2142" w:type="pct"/>
            <w:gridSpan w:val="3"/>
            <w:tcBorders>
              <w:top w:val="double" w:color="auto" w:sz="4" w:space="0"/>
            </w:tcBorders>
            <w:vAlign w:val="center"/>
          </w:tcPr>
          <w:p w14:paraId="387B812E">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2143" w:type="pct"/>
            <w:gridSpan w:val="3"/>
            <w:tcBorders>
              <w:top w:val="double" w:color="auto" w:sz="4" w:space="0"/>
            </w:tcBorders>
            <w:vAlign w:val="center"/>
          </w:tcPr>
          <w:p w14:paraId="0A2991DC">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6D83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continue"/>
            <w:vAlign w:val="center"/>
          </w:tcPr>
          <w:p w14:paraId="0968C6EC">
            <w:pPr>
              <w:keepNext/>
              <w:keepLines/>
              <w:spacing w:before="340" w:after="330" w:line="240" w:lineRule="auto"/>
              <w:jc w:val="center"/>
              <w:outlineLvl w:val="0"/>
              <w:rPr>
                <w:rFonts w:hint="default" w:ascii="Times New Roman" w:hAnsi="Times New Roman"/>
                <w:sz w:val="15"/>
                <w:szCs w:val="15"/>
              </w:rPr>
            </w:pPr>
          </w:p>
        </w:tc>
        <w:tc>
          <w:tcPr>
            <w:tcW w:w="713" w:type="pct"/>
            <w:vAlign w:val="center"/>
          </w:tcPr>
          <w:p w14:paraId="3A8F7B13">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62C7E19F">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4525E96C">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4" w:type="pct"/>
            <w:vAlign w:val="center"/>
          </w:tcPr>
          <w:p w14:paraId="360B4A30">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13" w:type="pct"/>
            <w:vAlign w:val="center"/>
          </w:tcPr>
          <w:p w14:paraId="3F2A649C">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139CF7E1">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1129B42C">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6" w:type="pct"/>
            <w:vAlign w:val="center"/>
          </w:tcPr>
          <w:p w14:paraId="0D45F558">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4AE9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Align w:val="center"/>
          </w:tcPr>
          <w:p w14:paraId="12BB992C">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713" w:type="pct"/>
            <w:vAlign w:val="center"/>
          </w:tcPr>
          <w:p w14:paraId="1CE1CA10">
            <w:pPr>
              <w:spacing w:line="240" w:lineRule="auto"/>
              <w:jc w:val="center"/>
              <w:rPr>
                <w:rFonts w:hint="eastAsia" w:ascii="Times New Roman" w:hAnsi="Times New Roman"/>
                <w:sz w:val="15"/>
                <w:szCs w:val="15"/>
              </w:rPr>
            </w:pPr>
            <w:r>
              <w:rPr>
                <w:rFonts w:hint="default" w:ascii="Times New Roman" w:hAnsi="Times New Roman"/>
                <w:sz w:val="15"/>
                <w:szCs w:val="15"/>
              </w:rPr>
              <w:t>[65</w:t>
            </w:r>
            <w:r>
              <w:rPr>
                <w:rFonts w:hint="eastAsia" w:ascii="Times New Roman" w:hAnsi="Times New Roman"/>
                <w:sz w:val="15"/>
                <w:szCs w:val="15"/>
                <w:lang w:eastAsia="zh-CN"/>
              </w:rPr>
              <w:t>，</w:t>
            </w:r>
            <w:r>
              <w:rPr>
                <w:rFonts w:hint="default" w:ascii="Times New Roman" w:hAnsi="Times New Roman"/>
                <w:sz w:val="15"/>
                <w:szCs w:val="15"/>
              </w:rPr>
              <w:t>75</w:t>
            </w:r>
            <w:r>
              <w:rPr>
                <w:rFonts w:hint="eastAsia" w:ascii="Times New Roman" w:hAnsi="Times New Roman"/>
                <w:sz w:val="15"/>
                <w:szCs w:val="15"/>
                <w:lang w:eastAsia="zh-CN"/>
              </w:rPr>
              <w:t>）</w:t>
            </w:r>
          </w:p>
        </w:tc>
        <w:tc>
          <w:tcPr>
            <w:tcW w:w="713" w:type="pct"/>
            <w:vAlign w:val="center"/>
          </w:tcPr>
          <w:p w14:paraId="7FD5742A">
            <w:pPr>
              <w:spacing w:line="240" w:lineRule="auto"/>
              <w:jc w:val="center"/>
              <w:rPr>
                <w:rFonts w:hint="eastAsia" w:ascii="Times New Roman" w:hAnsi="Times New Roman"/>
                <w:sz w:val="15"/>
                <w:szCs w:val="15"/>
              </w:rPr>
            </w:pP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70</w:t>
            </w:r>
            <w:r>
              <w:rPr>
                <w:rFonts w:hint="eastAsia" w:ascii="Times New Roman" w:hAnsi="Times New Roman"/>
                <w:sz w:val="15"/>
                <w:szCs w:val="15"/>
                <w:lang w:eastAsia="zh-CN"/>
              </w:rPr>
              <w:t>）</w:t>
            </w:r>
          </w:p>
        </w:tc>
        <w:tc>
          <w:tcPr>
            <w:tcW w:w="714" w:type="pct"/>
            <w:vAlign w:val="center"/>
          </w:tcPr>
          <w:p w14:paraId="4E10599E">
            <w:pPr>
              <w:spacing w:line="240" w:lineRule="auto"/>
              <w:jc w:val="center"/>
              <w:rPr>
                <w:rFonts w:hint="eastAsia" w:ascii="Times New Roman" w:hAnsi="Times New Roman"/>
                <w:sz w:val="15"/>
                <w:szCs w:val="15"/>
              </w:rPr>
            </w:pP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65</w:t>
            </w:r>
            <w:r>
              <w:rPr>
                <w:rFonts w:hint="eastAsia" w:ascii="Times New Roman" w:hAnsi="Times New Roman"/>
                <w:sz w:val="15"/>
                <w:szCs w:val="15"/>
                <w:lang w:eastAsia="zh-CN"/>
              </w:rPr>
              <w:t>）</w:t>
            </w:r>
          </w:p>
        </w:tc>
        <w:tc>
          <w:tcPr>
            <w:tcW w:w="713" w:type="pct"/>
            <w:vAlign w:val="center"/>
          </w:tcPr>
          <w:p w14:paraId="4C6E9F17">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65</w:t>
            </w:r>
            <w:r>
              <w:rPr>
                <w:rFonts w:hint="eastAsia" w:ascii="Times New Roman" w:hAnsi="Times New Roman"/>
                <w:sz w:val="15"/>
                <w:szCs w:val="15"/>
                <w:lang w:eastAsia="zh-CN"/>
              </w:rPr>
              <w:t>）</w:t>
            </w:r>
          </w:p>
        </w:tc>
        <w:tc>
          <w:tcPr>
            <w:tcW w:w="713" w:type="pct"/>
            <w:vAlign w:val="center"/>
          </w:tcPr>
          <w:p w14:paraId="79F7D8D7">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p>
        </w:tc>
        <w:tc>
          <w:tcPr>
            <w:tcW w:w="716" w:type="pct"/>
            <w:vAlign w:val="center"/>
          </w:tcPr>
          <w:p w14:paraId="39ED54F3">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p>
        </w:tc>
      </w:tr>
    </w:tbl>
    <w:p w14:paraId="0C19A149">
      <w:pPr>
        <w:rPr>
          <w:rFonts w:ascii="Times New Roman" w:hAnsi="Times New Roman"/>
        </w:rPr>
      </w:pPr>
      <w:r>
        <w:rPr>
          <w:rFonts w:ascii="Times New Roman" w:hAnsi="Times New Roman"/>
        </w:rPr>
        <w:t>6.1.4水泥混凝土路面断板率</w:t>
      </w:r>
    </w:p>
    <w:p w14:paraId="217CF327">
      <w:pPr>
        <w:ind w:firstLine="420" w:firstLineChars="200"/>
        <w:rPr>
          <w:rFonts w:hint="eastAsia" w:ascii="Times New Roman" w:hAnsi="Times New Roman" w:eastAsia="宋体"/>
          <w:lang w:eastAsia="zh-CN"/>
        </w:rPr>
      </w:pPr>
      <w:r>
        <w:rPr>
          <w:rFonts w:ascii="Times New Roman" w:hAnsi="Times New Roman"/>
        </w:rPr>
        <w:t>依据路段破损状况调查得到的断裂类病害的</w:t>
      </w:r>
      <w:r>
        <w:rPr>
          <w:rFonts w:hint="eastAsia" w:ascii="Times New Roman" w:hAnsi="Times New Roman"/>
          <w:lang w:val="en-US" w:eastAsia="zh-CN"/>
        </w:rPr>
        <w:t>板</w:t>
      </w:r>
      <w:r>
        <w:rPr>
          <w:rFonts w:ascii="Times New Roman" w:hAnsi="Times New Roman"/>
        </w:rPr>
        <w:t>块数，按断裂缝种类和严重程度的不同，采用不同的权系数进行修正后，由下式确定该路段的断板率（</w:t>
      </w:r>
      <w:r>
        <w:rPr>
          <w:rFonts w:hint="eastAsia" w:ascii="Times New Roman" w:hAnsi="Times New Roman"/>
        </w:rPr>
        <w:t>BR</w:t>
      </w:r>
      <w:r>
        <w:rPr>
          <w:rFonts w:ascii="Times New Roman" w:hAnsi="Times New Roman"/>
        </w:rPr>
        <w:t>），以百分数表示</w:t>
      </w:r>
      <w:r>
        <w:rPr>
          <w:rFonts w:hint="eastAsia" w:ascii="Times New Roman" w:hAnsi="Times New Roman"/>
          <w:lang w:eastAsia="zh-CN"/>
        </w:rPr>
        <w:t>：</w:t>
      </w:r>
    </w:p>
    <w:p w14:paraId="6F8F2154">
      <w:pPr>
        <w:tabs>
          <w:tab w:val="center" w:pos="3990"/>
          <w:tab w:val="center" w:pos="7770"/>
        </w:tabs>
        <w:textAlignment w:val="center"/>
        <w:rPr>
          <w:rFonts w:ascii="Times New Roman" w:hAnsi="Times New Roman"/>
        </w:rPr>
      </w:pPr>
      <w:r>
        <w:rPr>
          <w:rFonts w:ascii="Times New Roman" w:hAnsi="Times New Roman"/>
          <w:position w:val="-24"/>
        </w:rPr>
        <w:tab/>
      </w:r>
      <w:r>
        <w:rPr>
          <w:position w:val="-24"/>
        </w:rPr>
        <w:object>
          <v:shape id="_x0000_i1036" o:spt="75" type="#_x0000_t75" style="height:53pt;width:114.6pt;" o:ole="t" filled="f" o:preferrelative="t" stroked="f" coordsize="21600,21600">
            <v:path/>
            <v:fill on="f" focussize="0,0"/>
            <v:stroke on="f" joinstyle="miter"/>
            <v:imagedata r:id="rId42" o:title=""/>
            <o:lock v:ext="edit" aspectratio="t"/>
            <w10:wrap type="none"/>
            <w10:anchorlock/>
          </v:shape>
          <o:OLEObject Type="Embed" ProgID="Equation.3" ShapeID="_x0000_i1036" DrawAspect="Content" ObjectID="_1468075739" r:id="rId41">
            <o:LockedField>false</o:LockedField>
          </o:OLEObject>
        </w:object>
      </w:r>
      <w:r>
        <w:rPr>
          <w:rFonts w:ascii="Times New Roman" w:hAnsi="Times New Roman"/>
          <w:position w:val="-24"/>
        </w:rPr>
        <w:tab/>
      </w:r>
      <w:r>
        <w:rPr>
          <w:rFonts w:hint="eastAsia" w:ascii="Times New Roman" w:hAnsi="Times New Roman"/>
          <w:position w:val="-24"/>
          <w:lang w:val="en-US" w:eastAsia="zh-CN"/>
        </w:rPr>
        <w:tab/>
      </w:r>
      <w:r>
        <w:rPr>
          <w:rFonts w:ascii="Times New Roman" w:hAnsi="Times New Roman"/>
          <w:position w:val="-24"/>
        </w:rPr>
        <w:t>（6.1.4</w:t>
      </w:r>
      <w:r>
        <w:rPr>
          <w:rFonts w:hint="eastAsia" w:ascii="Times New Roman" w:hAnsi="Times New Roman"/>
          <w:position w:val="-24"/>
        </w:rPr>
        <w:t>-1</w:t>
      </w:r>
      <w:r>
        <w:rPr>
          <w:rFonts w:ascii="Times New Roman" w:hAnsi="Times New Roman"/>
          <w:position w:val="-24"/>
        </w:rPr>
        <w:t>）</w:t>
      </w:r>
    </w:p>
    <w:p w14:paraId="77ED09FD">
      <w:pPr>
        <w:ind w:firstLine="0" w:firstLineChars="0"/>
        <w:rPr>
          <w:rFonts w:ascii="Times New Roman" w:hAnsi="Times New Roman"/>
        </w:rPr>
      </w:pPr>
      <w:r>
        <w:rPr>
          <w:rFonts w:ascii="Times New Roman" w:hAnsi="Times New Roman"/>
        </w:rPr>
        <w:t>式中：</w:t>
      </w:r>
      <w:r>
        <w:rPr>
          <w:rFonts w:hint="eastAsia" w:ascii="Times New Roman" w:hAnsi="Times New Roman"/>
        </w:rPr>
        <w:t>DB</w:t>
      </w:r>
      <w:r>
        <w:rPr>
          <w:rFonts w:hint="eastAsia" w:ascii="Times New Roman" w:hAnsi="Times New Roman"/>
          <w:i/>
          <w:vertAlign w:val="subscript"/>
        </w:rPr>
        <w:t>ij</w:t>
      </w:r>
      <w:r>
        <w:rPr>
          <w:rFonts w:ascii="Times New Roman" w:hAnsi="Times New Roman"/>
        </w:rPr>
        <w:t>——</w:t>
      </w:r>
      <w:r>
        <w:rPr>
          <w:rFonts w:hint="eastAsia" w:ascii="Times New Roman" w:hAnsi="Times New Roman"/>
          <w:i/>
        </w:rPr>
        <w:t>i</w:t>
      </w:r>
      <w:r>
        <w:rPr>
          <w:rFonts w:ascii="Times New Roman" w:hAnsi="Times New Roman"/>
        </w:rPr>
        <w:t>种裂缝类病害</w:t>
      </w:r>
      <w:r>
        <w:rPr>
          <w:rFonts w:hint="eastAsia" w:ascii="Times New Roman" w:hAnsi="Times New Roman"/>
          <w:i/>
        </w:rPr>
        <w:t>j</w:t>
      </w:r>
      <w:r>
        <w:rPr>
          <w:rFonts w:ascii="Times New Roman" w:hAnsi="Times New Roman"/>
        </w:rPr>
        <w:t>种轻重程度的板块数；</w:t>
      </w:r>
    </w:p>
    <w:p w14:paraId="5ECE9C16">
      <w:pPr>
        <w:ind w:firstLine="630" w:firstLineChars="300"/>
        <w:rPr>
          <w:rFonts w:hint="eastAsia" w:ascii="Times New Roman" w:hAnsi="Times New Roman" w:eastAsia="宋体"/>
          <w:lang w:eastAsia="zh-CN"/>
        </w:rPr>
      </w:pPr>
      <w:r>
        <w:rPr>
          <w:rFonts w:hint="eastAsia" w:ascii="Times New Roman" w:hAnsi="Times New Roman"/>
          <w:i/>
        </w:rPr>
        <w:t>W</w:t>
      </w:r>
      <w:r>
        <w:rPr>
          <w:rFonts w:hint="eastAsia" w:ascii="Times New Roman" w:hAnsi="Times New Roman"/>
          <w:i/>
          <w:vertAlign w:val="subscript"/>
        </w:rPr>
        <w:t>ij</w:t>
      </w:r>
      <w:r>
        <w:rPr>
          <w:rFonts w:ascii="Times New Roman" w:hAnsi="Times New Roman"/>
          <w:i/>
          <w:vertAlign w:val="superscript"/>
        </w:rPr>
        <w:t>’</w:t>
      </w:r>
      <w:r>
        <w:rPr>
          <w:rFonts w:ascii="Times New Roman" w:hAnsi="Times New Roman"/>
        </w:rPr>
        <w:t>——</w:t>
      </w:r>
      <w:r>
        <w:rPr>
          <w:rFonts w:hint="eastAsia" w:ascii="Times New Roman" w:hAnsi="Times New Roman"/>
          <w:i/>
        </w:rPr>
        <w:t>i</w:t>
      </w:r>
      <w:r>
        <w:rPr>
          <w:rFonts w:ascii="Times New Roman" w:hAnsi="Times New Roman"/>
        </w:rPr>
        <w:t>种裂缝类病害</w:t>
      </w:r>
      <w:r>
        <w:rPr>
          <w:rFonts w:hint="eastAsia" w:ascii="Times New Roman" w:hAnsi="Times New Roman"/>
          <w:i/>
        </w:rPr>
        <w:t>j</w:t>
      </w:r>
      <w:r>
        <w:rPr>
          <w:rFonts w:ascii="Times New Roman" w:hAnsi="Times New Roman"/>
        </w:rPr>
        <w:t>种轻重程度的修正权系数，按表6.1.4-1确定</w:t>
      </w:r>
      <w:r>
        <w:rPr>
          <w:rFonts w:hint="eastAsia" w:ascii="Times New Roman" w:hAnsi="Times New Roman"/>
          <w:lang w:eastAsia="zh-CN"/>
        </w:rPr>
        <w:t>；</w:t>
      </w:r>
    </w:p>
    <w:p w14:paraId="2E5C1329">
      <w:pPr>
        <w:ind w:firstLine="630" w:firstLineChars="300"/>
        <w:rPr>
          <w:rFonts w:ascii="Times New Roman" w:hAnsi="Times New Roman"/>
        </w:rPr>
      </w:pPr>
      <w:r>
        <w:rPr>
          <w:rFonts w:hint="eastAsia" w:ascii="Times New Roman" w:hAnsi="Times New Roman"/>
          <w:i/>
        </w:rPr>
        <w:t>BS</w:t>
      </w:r>
      <w:r>
        <w:rPr>
          <w:rFonts w:ascii="Times New Roman" w:hAnsi="Times New Roman"/>
        </w:rPr>
        <w:t>——评定路段内的板块总数。</w:t>
      </w:r>
    </w:p>
    <w:p w14:paraId="157B099F">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表6.1.4-1</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计算断板率的权系数</w:t>
      </w:r>
      <w:r>
        <w:rPr>
          <w:rFonts w:hint="eastAsia" w:ascii="黑体" w:hAnsi="黑体" w:eastAsia="黑体" w:cs="黑体"/>
          <w:bCs/>
          <w:position w:val="0"/>
          <w:sz w:val="15"/>
          <w:szCs w:val="15"/>
        </w:rPr>
        <w:object>
          <v:shape id="_x0000_i1037" o:spt="75" type="#_x0000_t75" style="height:14.15pt;width:12.55pt;" o:ole="t" filled="f" o:preferrelative="t" stroked="f" coordsize="21600,21600">
            <v:path/>
            <v:fill on="f" focussize="0,0"/>
            <v:stroke on="f"/>
            <v:imagedata r:id="rId44" o:title=""/>
            <o:lock v:ext="edit" aspectratio="t"/>
            <w10:wrap type="none"/>
            <w10:anchorlock/>
          </v:shape>
          <o:OLEObject Type="Embed" ProgID="Equation.DSMT4" ShapeID="_x0000_i1037" DrawAspect="Content" ObjectID="_1468075740" r:id="rId43">
            <o:LockedField>false</o:LockedField>
          </o:OLEObject>
        </w:objec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903"/>
        <w:gridCol w:w="904"/>
        <w:gridCol w:w="908"/>
        <w:gridCol w:w="904"/>
        <w:gridCol w:w="904"/>
        <w:gridCol w:w="910"/>
        <w:gridCol w:w="904"/>
        <w:gridCol w:w="904"/>
        <w:gridCol w:w="912"/>
      </w:tblGrid>
      <w:tr w14:paraId="6B44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pct"/>
          </w:tcPr>
          <w:p w14:paraId="70F78B10">
            <w:pPr>
              <w:spacing w:line="240" w:lineRule="auto"/>
              <w:jc w:val="center"/>
              <w:rPr>
                <w:rFonts w:hint="default" w:ascii="Times New Roman" w:hAnsi="Times New Roman"/>
                <w:sz w:val="18"/>
              </w:rPr>
            </w:pPr>
            <w:r>
              <w:rPr>
                <w:rFonts w:hint="default" w:ascii="Times New Roman" w:hAnsi="Times New Roman"/>
                <w:sz w:val="18"/>
              </w:rPr>
              <w:t>裂缝类型</w:t>
            </w:r>
          </w:p>
        </w:tc>
        <w:tc>
          <w:tcPr>
            <w:tcW w:w="1427" w:type="pct"/>
            <w:gridSpan w:val="3"/>
          </w:tcPr>
          <w:p w14:paraId="35FB98E9">
            <w:pPr>
              <w:spacing w:line="240" w:lineRule="auto"/>
              <w:jc w:val="center"/>
              <w:rPr>
                <w:rFonts w:hint="default" w:ascii="Times New Roman" w:hAnsi="Times New Roman"/>
                <w:sz w:val="18"/>
              </w:rPr>
            </w:pPr>
            <w:r>
              <w:rPr>
                <w:rFonts w:hint="default" w:ascii="Times New Roman" w:hAnsi="Times New Roman"/>
                <w:sz w:val="18"/>
              </w:rPr>
              <w:t>交叉裂缝</w:t>
            </w:r>
          </w:p>
        </w:tc>
        <w:tc>
          <w:tcPr>
            <w:tcW w:w="1428" w:type="pct"/>
            <w:gridSpan w:val="3"/>
          </w:tcPr>
          <w:p w14:paraId="6990B396">
            <w:pPr>
              <w:spacing w:line="240" w:lineRule="auto"/>
              <w:jc w:val="center"/>
              <w:rPr>
                <w:rFonts w:hint="default" w:ascii="Times New Roman" w:hAnsi="Times New Roman"/>
                <w:sz w:val="18"/>
              </w:rPr>
            </w:pPr>
            <w:r>
              <w:rPr>
                <w:rFonts w:hint="default" w:ascii="Times New Roman" w:hAnsi="Times New Roman"/>
                <w:sz w:val="18"/>
              </w:rPr>
              <w:t>角隅断裂</w:t>
            </w:r>
          </w:p>
        </w:tc>
        <w:tc>
          <w:tcPr>
            <w:tcW w:w="1429" w:type="pct"/>
            <w:gridSpan w:val="3"/>
          </w:tcPr>
          <w:p w14:paraId="54615106">
            <w:pPr>
              <w:spacing w:line="240" w:lineRule="auto"/>
              <w:jc w:val="center"/>
              <w:rPr>
                <w:rFonts w:hint="default" w:ascii="Times New Roman" w:hAnsi="Times New Roman"/>
                <w:sz w:val="18"/>
              </w:rPr>
            </w:pPr>
            <w:r>
              <w:rPr>
                <w:rFonts w:hint="default" w:ascii="Times New Roman" w:hAnsi="Times New Roman"/>
                <w:sz w:val="18"/>
              </w:rPr>
              <w:t>纵、横、斜向裂缝</w:t>
            </w:r>
          </w:p>
        </w:tc>
      </w:tr>
      <w:tr w14:paraId="3C63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pct"/>
          </w:tcPr>
          <w:p w14:paraId="315EE326">
            <w:pPr>
              <w:spacing w:line="240" w:lineRule="auto"/>
              <w:jc w:val="center"/>
              <w:rPr>
                <w:rFonts w:hint="default" w:ascii="Times New Roman" w:hAnsi="Times New Roman"/>
                <w:sz w:val="18"/>
              </w:rPr>
            </w:pPr>
            <w:r>
              <w:rPr>
                <w:rFonts w:hint="default" w:ascii="Times New Roman" w:hAnsi="Times New Roman"/>
                <w:sz w:val="18"/>
              </w:rPr>
              <w:t>轻重程度</w:t>
            </w:r>
          </w:p>
        </w:tc>
        <w:tc>
          <w:tcPr>
            <w:tcW w:w="475" w:type="pct"/>
          </w:tcPr>
          <w:p w14:paraId="643B44F2">
            <w:pPr>
              <w:spacing w:line="240" w:lineRule="auto"/>
              <w:jc w:val="center"/>
              <w:rPr>
                <w:rFonts w:hint="default" w:ascii="Times New Roman" w:hAnsi="Times New Roman"/>
                <w:sz w:val="18"/>
              </w:rPr>
            </w:pPr>
            <w:r>
              <w:rPr>
                <w:rFonts w:hint="default" w:ascii="Times New Roman" w:hAnsi="Times New Roman"/>
                <w:sz w:val="18"/>
              </w:rPr>
              <w:t>轻</w:t>
            </w:r>
          </w:p>
        </w:tc>
        <w:tc>
          <w:tcPr>
            <w:tcW w:w="475" w:type="pct"/>
          </w:tcPr>
          <w:p w14:paraId="1E6C721A">
            <w:pPr>
              <w:spacing w:line="240" w:lineRule="auto"/>
              <w:jc w:val="center"/>
              <w:rPr>
                <w:rFonts w:hint="default" w:ascii="Times New Roman" w:hAnsi="Times New Roman"/>
                <w:sz w:val="18"/>
              </w:rPr>
            </w:pPr>
            <w:r>
              <w:rPr>
                <w:rFonts w:hint="default" w:ascii="Times New Roman" w:hAnsi="Times New Roman"/>
                <w:sz w:val="18"/>
              </w:rPr>
              <w:t>中</w:t>
            </w:r>
          </w:p>
        </w:tc>
        <w:tc>
          <w:tcPr>
            <w:tcW w:w="476" w:type="pct"/>
          </w:tcPr>
          <w:p w14:paraId="164FF893">
            <w:pPr>
              <w:spacing w:line="240" w:lineRule="auto"/>
              <w:jc w:val="center"/>
              <w:rPr>
                <w:rFonts w:hint="default" w:ascii="Times New Roman" w:hAnsi="Times New Roman"/>
                <w:sz w:val="18"/>
              </w:rPr>
            </w:pPr>
            <w:r>
              <w:rPr>
                <w:rFonts w:hint="default" w:ascii="Times New Roman" w:hAnsi="Times New Roman"/>
                <w:sz w:val="18"/>
              </w:rPr>
              <w:t>重</w:t>
            </w:r>
          </w:p>
        </w:tc>
        <w:tc>
          <w:tcPr>
            <w:tcW w:w="475" w:type="pct"/>
          </w:tcPr>
          <w:p w14:paraId="6DB5B058">
            <w:pPr>
              <w:spacing w:line="240" w:lineRule="auto"/>
              <w:jc w:val="center"/>
              <w:rPr>
                <w:rFonts w:hint="default" w:ascii="Times New Roman" w:hAnsi="Times New Roman"/>
                <w:sz w:val="18"/>
              </w:rPr>
            </w:pPr>
            <w:r>
              <w:rPr>
                <w:rFonts w:hint="default" w:ascii="Times New Roman" w:hAnsi="Times New Roman"/>
                <w:sz w:val="18"/>
              </w:rPr>
              <w:t>轻</w:t>
            </w:r>
          </w:p>
        </w:tc>
        <w:tc>
          <w:tcPr>
            <w:tcW w:w="475" w:type="pct"/>
          </w:tcPr>
          <w:p w14:paraId="5896D215">
            <w:pPr>
              <w:spacing w:line="240" w:lineRule="auto"/>
              <w:jc w:val="center"/>
              <w:rPr>
                <w:rFonts w:hint="default" w:ascii="Times New Roman" w:hAnsi="Times New Roman"/>
                <w:sz w:val="18"/>
              </w:rPr>
            </w:pPr>
            <w:r>
              <w:rPr>
                <w:rFonts w:hint="default" w:ascii="Times New Roman" w:hAnsi="Times New Roman"/>
                <w:sz w:val="18"/>
              </w:rPr>
              <w:t>中</w:t>
            </w:r>
          </w:p>
        </w:tc>
        <w:tc>
          <w:tcPr>
            <w:tcW w:w="476" w:type="pct"/>
          </w:tcPr>
          <w:p w14:paraId="27FF2D27">
            <w:pPr>
              <w:spacing w:line="240" w:lineRule="auto"/>
              <w:jc w:val="center"/>
              <w:rPr>
                <w:rFonts w:hint="default" w:ascii="Times New Roman" w:hAnsi="Times New Roman"/>
                <w:sz w:val="18"/>
              </w:rPr>
            </w:pPr>
            <w:r>
              <w:rPr>
                <w:rFonts w:hint="default" w:ascii="Times New Roman" w:hAnsi="Times New Roman"/>
                <w:sz w:val="18"/>
              </w:rPr>
              <w:t>重</w:t>
            </w:r>
          </w:p>
        </w:tc>
        <w:tc>
          <w:tcPr>
            <w:tcW w:w="475" w:type="pct"/>
          </w:tcPr>
          <w:p w14:paraId="1118AE03">
            <w:pPr>
              <w:spacing w:line="240" w:lineRule="auto"/>
              <w:jc w:val="center"/>
              <w:rPr>
                <w:rFonts w:hint="default" w:ascii="Times New Roman" w:hAnsi="Times New Roman"/>
                <w:sz w:val="18"/>
              </w:rPr>
            </w:pPr>
            <w:r>
              <w:rPr>
                <w:rFonts w:hint="default" w:ascii="Times New Roman" w:hAnsi="Times New Roman"/>
                <w:sz w:val="18"/>
              </w:rPr>
              <w:t>轻</w:t>
            </w:r>
          </w:p>
        </w:tc>
        <w:tc>
          <w:tcPr>
            <w:tcW w:w="475" w:type="pct"/>
          </w:tcPr>
          <w:p w14:paraId="31C91F51">
            <w:pPr>
              <w:spacing w:line="240" w:lineRule="auto"/>
              <w:jc w:val="center"/>
              <w:rPr>
                <w:rFonts w:hint="default" w:ascii="Times New Roman" w:hAnsi="Times New Roman"/>
                <w:sz w:val="18"/>
              </w:rPr>
            </w:pPr>
            <w:r>
              <w:rPr>
                <w:rFonts w:hint="default" w:ascii="Times New Roman" w:hAnsi="Times New Roman"/>
                <w:sz w:val="18"/>
              </w:rPr>
              <w:t>中</w:t>
            </w:r>
          </w:p>
        </w:tc>
        <w:tc>
          <w:tcPr>
            <w:tcW w:w="478" w:type="pct"/>
          </w:tcPr>
          <w:p w14:paraId="1AA09D6C">
            <w:pPr>
              <w:spacing w:line="240" w:lineRule="auto"/>
              <w:jc w:val="center"/>
              <w:rPr>
                <w:rFonts w:hint="default" w:ascii="Times New Roman" w:hAnsi="Times New Roman"/>
                <w:sz w:val="18"/>
              </w:rPr>
            </w:pPr>
            <w:r>
              <w:rPr>
                <w:rFonts w:hint="default" w:ascii="Times New Roman" w:hAnsi="Times New Roman"/>
                <w:sz w:val="18"/>
              </w:rPr>
              <w:t>重</w:t>
            </w:r>
          </w:p>
        </w:tc>
      </w:tr>
      <w:tr w14:paraId="7B93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4" w:type="pct"/>
          </w:tcPr>
          <w:p w14:paraId="1E0841FE">
            <w:pPr>
              <w:spacing w:line="240" w:lineRule="auto"/>
              <w:jc w:val="center"/>
              <w:rPr>
                <w:rFonts w:hint="default" w:ascii="Times New Roman" w:hAnsi="Times New Roman"/>
                <w:sz w:val="18"/>
              </w:rPr>
            </w:pPr>
            <w:r>
              <w:rPr>
                <w:rFonts w:hint="default" w:ascii="Times New Roman" w:hAnsi="Times New Roman"/>
                <w:sz w:val="18"/>
              </w:rPr>
              <w:t>权系数</w:t>
            </w:r>
            <w:r>
              <w:rPr>
                <w:rFonts w:hint="default" w:ascii="Times New Roman" w:hAnsi="Times New Roman"/>
                <w:position w:val="-14"/>
                <w:sz w:val="18"/>
              </w:rPr>
              <w:object>
                <v:shape id="_x0000_i1038" o:spt="75" type="#_x0000_t75" style="height:20.15pt;width:17.85pt;" o:ole="t" filled="f" o:preferrelative="t" stroked="f" coordsize="21600,21600">
                  <v:path/>
                  <v:fill on="f" focussize="0,0"/>
                  <v:stroke on="f" joinstyle="miter"/>
                  <v:imagedata r:id="rId46" o:title=""/>
                  <o:lock v:ext="edit" aspectratio="t"/>
                  <w10:wrap type="none"/>
                  <w10:anchorlock/>
                </v:shape>
                <o:OLEObject Type="Embed" ProgID="Equation.DSMT4" ShapeID="_x0000_i1038" DrawAspect="Content" ObjectID="_1468075741" r:id="rId45">
                  <o:LockedField>false</o:LockedField>
                </o:OLEObject>
              </w:object>
            </w:r>
          </w:p>
        </w:tc>
        <w:tc>
          <w:tcPr>
            <w:tcW w:w="475" w:type="pct"/>
            <w:vAlign w:val="center"/>
          </w:tcPr>
          <w:p w14:paraId="0B69533A">
            <w:pPr>
              <w:spacing w:line="240" w:lineRule="auto"/>
              <w:jc w:val="center"/>
              <w:rPr>
                <w:rFonts w:hint="default" w:ascii="Times New Roman" w:hAnsi="Times New Roman"/>
                <w:sz w:val="18"/>
              </w:rPr>
            </w:pPr>
            <w:r>
              <w:rPr>
                <w:rFonts w:hint="default" w:ascii="Times New Roman" w:hAnsi="Times New Roman"/>
                <w:sz w:val="18"/>
              </w:rPr>
              <w:t>0.60</w:t>
            </w:r>
          </w:p>
        </w:tc>
        <w:tc>
          <w:tcPr>
            <w:tcW w:w="475" w:type="pct"/>
            <w:vAlign w:val="center"/>
          </w:tcPr>
          <w:p w14:paraId="66CF4743">
            <w:pPr>
              <w:spacing w:line="240" w:lineRule="auto"/>
              <w:jc w:val="center"/>
              <w:rPr>
                <w:rFonts w:hint="default" w:ascii="Times New Roman" w:hAnsi="Times New Roman"/>
                <w:sz w:val="18"/>
              </w:rPr>
            </w:pPr>
            <w:r>
              <w:rPr>
                <w:rFonts w:hint="default" w:ascii="Times New Roman" w:hAnsi="Times New Roman"/>
                <w:sz w:val="18"/>
              </w:rPr>
              <w:t>1.00</w:t>
            </w:r>
          </w:p>
        </w:tc>
        <w:tc>
          <w:tcPr>
            <w:tcW w:w="476" w:type="pct"/>
            <w:vAlign w:val="center"/>
          </w:tcPr>
          <w:p w14:paraId="29772309">
            <w:pPr>
              <w:spacing w:line="240" w:lineRule="auto"/>
              <w:jc w:val="center"/>
              <w:rPr>
                <w:rFonts w:hint="default" w:ascii="Times New Roman" w:hAnsi="Times New Roman"/>
                <w:sz w:val="18"/>
              </w:rPr>
            </w:pPr>
            <w:r>
              <w:rPr>
                <w:rFonts w:hint="default" w:ascii="Times New Roman" w:hAnsi="Times New Roman"/>
                <w:sz w:val="18"/>
              </w:rPr>
              <w:t>1.50</w:t>
            </w:r>
          </w:p>
        </w:tc>
        <w:tc>
          <w:tcPr>
            <w:tcW w:w="475" w:type="pct"/>
            <w:vAlign w:val="center"/>
          </w:tcPr>
          <w:p w14:paraId="0239C1ED">
            <w:pPr>
              <w:spacing w:line="240" w:lineRule="auto"/>
              <w:jc w:val="center"/>
              <w:rPr>
                <w:rFonts w:hint="default" w:ascii="Times New Roman" w:hAnsi="Times New Roman"/>
                <w:sz w:val="18"/>
              </w:rPr>
            </w:pPr>
            <w:r>
              <w:rPr>
                <w:rFonts w:hint="default" w:ascii="Times New Roman" w:hAnsi="Times New Roman"/>
                <w:sz w:val="18"/>
              </w:rPr>
              <w:t>0.20</w:t>
            </w:r>
          </w:p>
        </w:tc>
        <w:tc>
          <w:tcPr>
            <w:tcW w:w="475" w:type="pct"/>
            <w:vAlign w:val="center"/>
          </w:tcPr>
          <w:p w14:paraId="13F06FB9">
            <w:pPr>
              <w:spacing w:line="240" w:lineRule="auto"/>
              <w:jc w:val="center"/>
              <w:rPr>
                <w:rFonts w:hint="default" w:ascii="Times New Roman" w:hAnsi="Times New Roman"/>
                <w:sz w:val="18"/>
              </w:rPr>
            </w:pPr>
            <w:r>
              <w:rPr>
                <w:rFonts w:hint="default" w:ascii="Times New Roman" w:hAnsi="Times New Roman"/>
                <w:sz w:val="18"/>
              </w:rPr>
              <w:t>0.70</w:t>
            </w:r>
          </w:p>
        </w:tc>
        <w:tc>
          <w:tcPr>
            <w:tcW w:w="476" w:type="pct"/>
            <w:vAlign w:val="center"/>
          </w:tcPr>
          <w:p w14:paraId="7AA742A4">
            <w:pPr>
              <w:spacing w:line="240" w:lineRule="auto"/>
              <w:jc w:val="center"/>
              <w:rPr>
                <w:rFonts w:hint="default" w:ascii="Times New Roman" w:hAnsi="Times New Roman"/>
                <w:sz w:val="18"/>
              </w:rPr>
            </w:pPr>
            <w:r>
              <w:rPr>
                <w:rFonts w:hint="default" w:ascii="Times New Roman" w:hAnsi="Times New Roman"/>
                <w:sz w:val="18"/>
              </w:rPr>
              <w:t>1.00</w:t>
            </w:r>
          </w:p>
        </w:tc>
        <w:tc>
          <w:tcPr>
            <w:tcW w:w="475" w:type="pct"/>
            <w:vAlign w:val="center"/>
          </w:tcPr>
          <w:p w14:paraId="49E914EB">
            <w:pPr>
              <w:spacing w:line="240" w:lineRule="auto"/>
              <w:jc w:val="center"/>
              <w:rPr>
                <w:rFonts w:hint="default" w:ascii="Times New Roman" w:hAnsi="Times New Roman"/>
                <w:sz w:val="18"/>
              </w:rPr>
            </w:pPr>
            <w:r>
              <w:rPr>
                <w:rFonts w:hint="default" w:ascii="Times New Roman" w:hAnsi="Times New Roman"/>
                <w:sz w:val="18"/>
              </w:rPr>
              <w:t>0.20</w:t>
            </w:r>
          </w:p>
        </w:tc>
        <w:tc>
          <w:tcPr>
            <w:tcW w:w="475" w:type="pct"/>
            <w:vAlign w:val="center"/>
          </w:tcPr>
          <w:p w14:paraId="43D601F0">
            <w:pPr>
              <w:spacing w:line="240" w:lineRule="auto"/>
              <w:jc w:val="center"/>
              <w:rPr>
                <w:rFonts w:hint="default" w:ascii="Times New Roman" w:hAnsi="Times New Roman"/>
                <w:sz w:val="18"/>
              </w:rPr>
            </w:pPr>
            <w:r>
              <w:rPr>
                <w:rFonts w:hint="default" w:ascii="Times New Roman" w:hAnsi="Times New Roman"/>
                <w:sz w:val="18"/>
              </w:rPr>
              <w:t>0.60</w:t>
            </w:r>
          </w:p>
        </w:tc>
        <w:tc>
          <w:tcPr>
            <w:tcW w:w="478" w:type="pct"/>
            <w:vAlign w:val="center"/>
          </w:tcPr>
          <w:p w14:paraId="0AF70E17">
            <w:pPr>
              <w:spacing w:line="240" w:lineRule="auto"/>
              <w:jc w:val="center"/>
              <w:rPr>
                <w:rFonts w:hint="default" w:ascii="Times New Roman" w:hAnsi="Times New Roman"/>
                <w:sz w:val="18"/>
              </w:rPr>
            </w:pPr>
            <w:r>
              <w:rPr>
                <w:rFonts w:hint="default" w:ascii="Times New Roman" w:hAnsi="Times New Roman"/>
                <w:sz w:val="18"/>
              </w:rPr>
              <w:t>1.00</w:t>
            </w:r>
          </w:p>
        </w:tc>
      </w:tr>
    </w:tbl>
    <w:p w14:paraId="123B1225">
      <w:pPr>
        <w:spacing w:beforeLines="50"/>
        <w:ind w:firstLine="420" w:firstLineChars="200"/>
        <w:rPr>
          <w:rFonts w:ascii="Times New Roman" w:hAnsi="Times New Roman"/>
        </w:rPr>
      </w:pPr>
      <w:r>
        <w:rPr>
          <w:rFonts w:ascii="Times New Roman" w:hAnsi="Times New Roman"/>
        </w:rPr>
        <w:t>断板率等级评定标准见表6.1.4-2。</w:t>
      </w:r>
    </w:p>
    <w:p w14:paraId="2CC23BED">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表6.1.4-2</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断板率等级评定标准</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8"/>
        <w:gridCol w:w="1007"/>
        <w:gridCol w:w="1022"/>
        <w:gridCol w:w="1222"/>
        <w:gridCol w:w="1423"/>
        <w:gridCol w:w="1207"/>
      </w:tblGrid>
      <w:tr w14:paraId="609F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7" w:type="pct"/>
            <w:vAlign w:val="center"/>
          </w:tcPr>
          <w:p w14:paraId="4D3538A9">
            <w:pPr>
              <w:spacing w:line="240" w:lineRule="auto"/>
              <w:jc w:val="center"/>
              <w:rPr>
                <w:rFonts w:hint="default" w:ascii="Times New Roman" w:hAnsi="Times New Roman"/>
                <w:sz w:val="15"/>
                <w:szCs w:val="15"/>
              </w:rPr>
            </w:pPr>
            <w:r>
              <w:rPr>
                <w:rFonts w:hint="default" w:ascii="Times New Roman" w:hAnsi="Times New Roman"/>
                <w:sz w:val="15"/>
                <w:szCs w:val="15"/>
              </w:rPr>
              <w:t>评定等级</w:t>
            </w:r>
          </w:p>
        </w:tc>
        <w:tc>
          <w:tcPr>
            <w:tcW w:w="529" w:type="pct"/>
            <w:vAlign w:val="center"/>
          </w:tcPr>
          <w:p w14:paraId="334B599E">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537" w:type="pct"/>
            <w:vAlign w:val="center"/>
          </w:tcPr>
          <w:p w14:paraId="12D7057C">
            <w:pPr>
              <w:spacing w:line="240" w:lineRule="auto"/>
              <w:jc w:val="center"/>
              <w:rPr>
                <w:rFonts w:hint="default" w:ascii="Times New Roman" w:hAnsi="Times New Roman"/>
                <w:sz w:val="15"/>
                <w:szCs w:val="15"/>
              </w:rPr>
            </w:pPr>
            <w:r>
              <w:rPr>
                <w:rFonts w:hint="default" w:ascii="Times New Roman" w:hAnsi="Times New Roman"/>
                <w:sz w:val="15"/>
                <w:szCs w:val="15"/>
              </w:rPr>
              <w:t>B</w:t>
            </w:r>
          </w:p>
        </w:tc>
        <w:tc>
          <w:tcPr>
            <w:tcW w:w="642" w:type="pct"/>
            <w:vAlign w:val="center"/>
          </w:tcPr>
          <w:p w14:paraId="6476A538">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748" w:type="pct"/>
            <w:vAlign w:val="center"/>
          </w:tcPr>
          <w:p w14:paraId="5A234FAA">
            <w:pPr>
              <w:spacing w:line="240" w:lineRule="auto"/>
              <w:jc w:val="center"/>
              <w:rPr>
                <w:rFonts w:hint="default" w:ascii="Times New Roman" w:hAnsi="Times New Roman"/>
                <w:sz w:val="15"/>
                <w:szCs w:val="15"/>
              </w:rPr>
            </w:pPr>
            <w:r>
              <w:rPr>
                <w:rFonts w:hint="default" w:ascii="Times New Roman" w:hAnsi="Times New Roman"/>
                <w:sz w:val="15"/>
                <w:szCs w:val="15"/>
              </w:rPr>
              <w:t>D</w:t>
            </w:r>
          </w:p>
        </w:tc>
        <w:tc>
          <w:tcPr>
            <w:tcW w:w="634" w:type="pct"/>
            <w:vAlign w:val="center"/>
          </w:tcPr>
          <w:p w14:paraId="3EFE5434">
            <w:pPr>
              <w:spacing w:line="240" w:lineRule="auto"/>
              <w:jc w:val="center"/>
              <w:rPr>
                <w:rFonts w:hint="default" w:ascii="Times New Roman" w:hAnsi="Times New Roman"/>
                <w:sz w:val="15"/>
                <w:szCs w:val="15"/>
              </w:rPr>
            </w:pPr>
            <w:r>
              <w:rPr>
                <w:rFonts w:hint="default" w:ascii="Times New Roman" w:hAnsi="Times New Roman"/>
                <w:sz w:val="15"/>
                <w:szCs w:val="15"/>
              </w:rPr>
              <w:t>E</w:t>
            </w:r>
          </w:p>
        </w:tc>
      </w:tr>
      <w:tr w14:paraId="4AFB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7" w:type="pct"/>
            <w:vAlign w:val="center"/>
          </w:tcPr>
          <w:p w14:paraId="5F6406D2">
            <w:pPr>
              <w:spacing w:line="240" w:lineRule="auto"/>
              <w:jc w:val="center"/>
              <w:rPr>
                <w:rFonts w:hint="default" w:ascii="Times New Roman" w:hAnsi="Times New Roman"/>
                <w:sz w:val="15"/>
                <w:szCs w:val="15"/>
              </w:rPr>
            </w:pPr>
            <w:r>
              <w:rPr>
                <w:rFonts w:hint="default" w:ascii="Times New Roman" w:hAnsi="Times New Roman"/>
                <w:sz w:val="15"/>
                <w:szCs w:val="15"/>
              </w:rPr>
              <w:t>断板率BR（%）</w:t>
            </w:r>
          </w:p>
        </w:tc>
        <w:tc>
          <w:tcPr>
            <w:tcW w:w="529" w:type="pct"/>
            <w:vAlign w:val="center"/>
          </w:tcPr>
          <w:p w14:paraId="02DF674B">
            <w:pPr>
              <w:spacing w:line="240" w:lineRule="auto"/>
              <w:jc w:val="center"/>
              <w:rPr>
                <w:rFonts w:hint="default" w:ascii="Times New Roman" w:hAnsi="Times New Roman"/>
                <w:sz w:val="15"/>
                <w:szCs w:val="15"/>
              </w:rPr>
            </w:pPr>
            <w:r>
              <w:rPr>
                <w:rFonts w:hint="default" w:ascii="Times New Roman" w:hAnsi="Times New Roman"/>
                <w:sz w:val="15"/>
                <w:szCs w:val="15"/>
              </w:rPr>
              <w:t>≤1</w:t>
            </w:r>
          </w:p>
        </w:tc>
        <w:tc>
          <w:tcPr>
            <w:tcW w:w="537" w:type="pct"/>
            <w:vAlign w:val="center"/>
          </w:tcPr>
          <w:p w14:paraId="624EFB19">
            <w:pPr>
              <w:spacing w:line="240" w:lineRule="auto"/>
              <w:jc w:val="center"/>
              <w:rPr>
                <w:rFonts w:hint="default" w:ascii="Times New Roman" w:hAnsi="Times New Roman"/>
                <w:sz w:val="15"/>
                <w:szCs w:val="15"/>
              </w:rPr>
            </w:pPr>
            <w:r>
              <w:rPr>
                <w:rFonts w:hint="default" w:ascii="Times New Roman" w:hAnsi="Times New Roman"/>
                <w:sz w:val="15"/>
                <w:szCs w:val="15"/>
              </w:rPr>
              <w:t>2~5</w:t>
            </w:r>
          </w:p>
        </w:tc>
        <w:tc>
          <w:tcPr>
            <w:tcW w:w="642" w:type="pct"/>
            <w:vAlign w:val="center"/>
          </w:tcPr>
          <w:p w14:paraId="664376F1">
            <w:pPr>
              <w:spacing w:line="240" w:lineRule="auto"/>
              <w:jc w:val="center"/>
              <w:rPr>
                <w:rFonts w:hint="default" w:ascii="Times New Roman" w:hAnsi="Times New Roman"/>
                <w:sz w:val="15"/>
                <w:szCs w:val="15"/>
              </w:rPr>
            </w:pPr>
            <w:r>
              <w:rPr>
                <w:rFonts w:hint="default" w:ascii="Times New Roman" w:hAnsi="Times New Roman"/>
                <w:sz w:val="15"/>
                <w:szCs w:val="15"/>
              </w:rPr>
              <w:t>6~10</w:t>
            </w:r>
          </w:p>
        </w:tc>
        <w:tc>
          <w:tcPr>
            <w:tcW w:w="748" w:type="pct"/>
            <w:vAlign w:val="center"/>
          </w:tcPr>
          <w:p w14:paraId="5BB64C46">
            <w:pPr>
              <w:spacing w:line="240" w:lineRule="auto"/>
              <w:jc w:val="center"/>
              <w:rPr>
                <w:rFonts w:hint="default" w:ascii="Times New Roman" w:hAnsi="Times New Roman"/>
                <w:sz w:val="15"/>
                <w:szCs w:val="15"/>
              </w:rPr>
            </w:pPr>
            <w:r>
              <w:rPr>
                <w:rFonts w:hint="default" w:ascii="Times New Roman" w:hAnsi="Times New Roman"/>
                <w:sz w:val="15"/>
                <w:szCs w:val="15"/>
              </w:rPr>
              <w:t>11~20</w:t>
            </w:r>
          </w:p>
        </w:tc>
        <w:tc>
          <w:tcPr>
            <w:tcW w:w="634" w:type="pct"/>
            <w:vAlign w:val="center"/>
          </w:tcPr>
          <w:p w14:paraId="7201C308">
            <w:pPr>
              <w:spacing w:line="240" w:lineRule="auto"/>
              <w:jc w:val="center"/>
              <w:rPr>
                <w:rFonts w:hint="default" w:ascii="Times New Roman" w:hAnsi="Times New Roman"/>
                <w:sz w:val="15"/>
                <w:szCs w:val="15"/>
              </w:rPr>
            </w:pPr>
            <w:r>
              <w:rPr>
                <w:rFonts w:hint="default" w:ascii="Times New Roman" w:hAnsi="Times New Roman"/>
                <w:sz w:val="15"/>
                <w:szCs w:val="15"/>
              </w:rPr>
              <w:t>＞20</w:t>
            </w:r>
          </w:p>
        </w:tc>
      </w:tr>
    </w:tbl>
    <w:p w14:paraId="387162F0">
      <w:pPr>
        <w:rPr>
          <w:rFonts w:ascii="Times New Roman" w:hAnsi="Times New Roman"/>
        </w:rPr>
      </w:pPr>
      <w:r>
        <w:rPr>
          <w:rFonts w:ascii="Times New Roman" w:hAnsi="Times New Roman"/>
        </w:rPr>
        <w:t>6.1.5路面强度状况评价应符合下列规定：</w:t>
      </w:r>
    </w:p>
    <w:p w14:paraId="7A33C3A0">
      <w:pPr>
        <w:ind w:left="0" w:leftChars="0" w:firstLine="420" w:firstLineChars="200"/>
        <w:rPr>
          <w:rFonts w:ascii="Times New Roman" w:hAnsi="Times New Roman"/>
        </w:rPr>
      </w:pPr>
      <w:r>
        <w:rPr>
          <w:rFonts w:ascii="Times New Roman" w:hAnsi="Times New Roman"/>
        </w:rPr>
        <w:t>1水泥混凝土路面结构强度评价包括以下内容：路面芯样弯拉强度、板底脱空情况、接缝传荷能力。</w:t>
      </w:r>
    </w:p>
    <w:p w14:paraId="113D4D72">
      <w:pPr>
        <w:ind w:left="0" w:leftChars="0" w:firstLine="420" w:firstLineChars="200"/>
        <w:rPr>
          <w:rFonts w:hint="eastAsia" w:ascii="Times New Roman" w:hAnsi="Times New Roman" w:eastAsia="宋体"/>
          <w:lang w:eastAsia="zh-CN"/>
        </w:rPr>
      </w:pPr>
      <w:r>
        <w:rPr>
          <w:rFonts w:ascii="Times New Roman" w:hAnsi="Times New Roman"/>
        </w:rPr>
        <w:t>2混凝土面层厚度的标准值可根据钻</w:t>
      </w:r>
      <w:r>
        <w:rPr>
          <w:rFonts w:hint="eastAsia" w:ascii="Times New Roman" w:hAnsi="Times New Roman"/>
        </w:rPr>
        <w:t>芯</w:t>
      </w:r>
      <w:r>
        <w:rPr>
          <w:rFonts w:ascii="Times New Roman" w:hAnsi="Times New Roman"/>
        </w:rPr>
        <w:t>芯样的量测高度按式（6.1.</w:t>
      </w:r>
      <w:r>
        <w:rPr>
          <w:rFonts w:hint="eastAsia" w:ascii="Times New Roman" w:hAnsi="Times New Roman"/>
          <w:lang w:val="en-US" w:eastAsia="zh-CN"/>
        </w:rPr>
        <w:t>5</w:t>
      </w:r>
      <w:r>
        <w:rPr>
          <w:rFonts w:ascii="Times New Roman" w:hAnsi="Times New Roman"/>
        </w:rPr>
        <w:t>-1）计算确定</w:t>
      </w:r>
      <w:r>
        <w:rPr>
          <w:rFonts w:hint="eastAsia" w:ascii="Times New Roman" w:hAnsi="Times New Roman"/>
          <w:lang w:eastAsia="zh-CN"/>
        </w:rPr>
        <w:t>：</w:t>
      </w:r>
    </w:p>
    <w:p w14:paraId="285FEFFD">
      <w:pPr>
        <w:tabs>
          <w:tab w:val="center" w:pos="4620"/>
          <w:tab w:val="right" w:pos="9240"/>
        </w:tabs>
        <w:jc w:val="left"/>
        <w:textAlignment w:val="center"/>
        <w:rPr>
          <w:rFonts w:ascii="Times New Roman" w:hAnsi="Times New Roman"/>
          <w:kern w:val="0"/>
        </w:rPr>
      </w:pPr>
      <w:r>
        <w:rPr>
          <w:rFonts w:ascii="Times New Roman" w:hAnsi="Times New Roman"/>
          <w:kern w:val="0"/>
        </w:rPr>
        <w:tab/>
      </w:r>
      <w:r>
        <w:rPr>
          <w:rFonts w:ascii="Times New Roman" w:hAnsi="Times New Roman"/>
          <w:kern w:val="0"/>
        </w:rPr>
        <w:object>
          <v:shape id="_x0000_i1039" o:spt="75" type="#_x0000_t75" style="height:20.15pt;width:74.3pt;" o:ole="t" filled="f" o:preferrelative="t" stroked="f" coordsize="21600,21600">
            <v:path/>
            <v:fill on="f" focussize="0,0"/>
            <v:stroke on="f" joinstyle="miter"/>
            <v:imagedata r:id="rId48" o:title=""/>
            <o:lock v:ext="edit" aspectratio="t"/>
            <w10:wrap type="none"/>
            <w10:anchorlock/>
          </v:shape>
          <o:OLEObject Type="Embed" ProgID="Equation.DSMT4" ShapeID="_x0000_i1039" DrawAspect="Content" ObjectID="_1468075742" r:id="rId47">
            <o:LockedField>false</o:LockedField>
          </o:OLEObject>
        </w:object>
      </w:r>
      <w:r>
        <w:rPr>
          <w:rFonts w:hint="eastAsia" w:ascii="Times New Roman" w:hAnsi="Times New Roman"/>
          <w:kern w:val="0"/>
          <w:lang w:val="en-US" w:eastAsia="zh-CN"/>
        </w:rPr>
        <w:tab/>
      </w:r>
      <w:r>
        <w:rPr>
          <w:rFonts w:ascii="Times New Roman" w:hAnsi="Times New Roman"/>
          <w:kern w:val="0"/>
        </w:rPr>
        <w:t>（</w:t>
      </w:r>
      <w:r>
        <w:rPr>
          <w:rFonts w:ascii="Times New Roman" w:hAnsi="Times New Roman"/>
        </w:rPr>
        <w:t>6.1.</w:t>
      </w:r>
      <w:r>
        <w:rPr>
          <w:rFonts w:hint="eastAsia" w:ascii="Times New Roman" w:hAnsi="Times New Roman"/>
          <w:lang w:val="en-US" w:eastAsia="zh-CN"/>
        </w:rPr>
        <w:t>5</w:t>
      </w:r>
      <w:r>
        <w:rPr>
          <w:rFonts w:ascii="Times New Roman" w:hAnsi="Times New Roman"/>
        </w:rPr>
        <w:t>-1</w:t>
      </w:r>
      <w:r>
        <w:rPr>
          <w:rFonts w:ascii="Times New Roman" w:hAnsi="Times New Roman"/>
          <w:kern w:val="0"/>
        </w:rPr>
        <w:t>）</w:t>
      </w:r>
    </w:p>
    <w:p w14:paraId="724F4BF4">
      <w:pPr>
        <w:ind w:firstLine="0" w:firstLineChars="0"/>
        <w:rPr>
          <w:rFonts w:hint="eastAsia" w:ascii="Times New Roman" w:hAnsi="Times New Roman" w:eastAsia="宋体"/>
          <w:lang w:eastAsia="zh-CN"/>
        </w:rPr>
      </w:pPr>
      <w:r>
        <w:rPr>
          <w:rFonts w:ascii="Times New Roman" w:hAnsi="Times New Roman"/>
        </w:rPr>
        <w:t>式中：</w:t>
      </w:r>
      <w:r>
        <w:rPr>
          <w:rFonts w:ascii="Times New Roman" w:hAnsi="Times New Roman"/>
          <w:position w:val="-12"/>
        </w:rPr>
        <w:object>
          <v:shape id="_x0000_i1040" o:spt="75" type="#_x0000_t75" style="height:17.85pt;width:12.1pt;" o:ole="t" filled="f" o:preferrelative="t" stroked="f" coordsize="21600,21600">
            <v:path/>
            <v:fill on="f" focussize="0,0"/>
            <v:stroke on="f" joinstyle="miter"/>
            <v:imagedata r:id="rId50" o:title=""/>
            <o:lock v:ext="edit" aspectratio="t"/>
            <w10:wrap type="none"/>
            <w10:anchorlock/>
          </v:shape>
          <o:OLEObject Type="Embed" ProgID="Equation.DSMT4" ShapeID="_x0000_i1040" DrawAspect="Content" ObjectID="_1468075743" r:id="rId49">
            <o:LockedField>false</o:LockedField>
          </o:OLEObject>
        </w:object>
      </w:r>
      <w:r>
        <w:rPr>
          <w:rFonts w:ascii="Times New Roman" w:hAnsi="Times New Roman"/>
        </w:rPr>
        <w:t>——混凝土面层量测厚度的标准值（mm）</w:t>
      </w:r>
      <w:r>
        <w:rPr>
          <w:rFonts w:hint="eastAsia" w:ascii="Times New Roman" w:hAnsi="Times New Roman"/>
          <w:lang w:eastAsia="zh-CN"/>
        </w:rPr>
        <w:t>；</w:t>
      </w:r>
    </w:p>
    <w:p w14:paraId="7232C92C">
      <w:pPr>
        <w:ind w:firstLine="630" w:firstLineChars="300"/>
        <w:rPr>
          <w:rFonts w:hint="eastAsia" w:ascii="Times New Roman" w:hAnsi="Times New Roman" w:eastAsia="宋体"/>
          <w:lang w:eastAsia="zh-CN"/>
        </w:rPr>
      </w:pPr>
      <w:r>
        <w:rPr>
          <w:rFonts w:ascii="Times New Roman" w:hAnsi="Times New Roman"/>
          <w:position w:val="-12"/>
        </w:rPr>
        <w:object>
          <v:shape id="_x0000_i1041" o:spt="75" type="#_x0000_t75" style="height:20.15pt;width:13.25pt;" o:ole="t" filled="f" o:preferrelative="t" stroked="f" coordsize="21600,21600">
            <v:path/>
            <v:fill on="f" focussize="0,0"/>
            <v:stroke on="f" joinstyle="miter"/>
            <v:imagedata r:id="rId52" o:title=""/>
            <o:lock v:ext="edit" aspectratio="t"/>
            <w10:wrap type="none"/>
            <w10:anchorlock/>
          </v:shape>
          <o:OLEObject Type="Embed" ProgID="Equation.DSMT4" ShapeID="_x0000_i1041" DrawAspect="Content" ObjectID="_1468075744" r:id="rId51">
            <o:LockedField>false</o:LockedField>
          </o:OLEObject>
        </w:object>
      </w:r>
      <w:r>
        <w:rPr>
          <w:rFonts w:ascii="Times New Roman" w:hAnsi="Times New Roman"/>
        </w:rPr>
        <w:t>——混凝土面层量测厚度的平均值（mm）</w:t>
      </w:r>
      <w:r>
        <w:rPr>
          <w:rFonts w:hint="eastAsia" w:ascii="Times New Roman" w:hAnsi="Times New Roman"/>
          <w:lang w:eastAsia="zh-CN"/>
        </w:rPr>
        <w:t>；</w:t>
      </w:r>
    </w:p>
    <w:p w14:paraId="7AC4323D">
      <w:pPr>
        <w:ind w:firstLine="630" w:firstLineChars="300"/>
        <w:rPr>
          <w:rFonts w:hint="eastAsia" w:ascii="Times New Roman" w:hAnsi="Times New Roman" w:eastAsia="宋体"/>
          <w:bCs/>
          <w:sz w:val="18"/>
          <w:lang w:eastAsia="zh-CN"/>
        </w:rPr>
      </w:pPr>
      <w:r>
        <w:rPr>
          <w:rFonts w:ascii="Times New Roman" w:hAnsi="Times New Roman"/>
          <w:position w:val="-12"/>
        </w:rPr>
        <w:object>
          <v:shape id="_x0000_i1042" o:spt="75" type="#_x0000_t75" style="height:17.85pt;width:12.1pt;" o:ole="t" filled="f" o:preferrelative="t" stroked="f" coordsize="21600,21600">
            <v:path/>
            <v:fill on="f" focussize="0,0"/>
            <v:stroke on="f" joinstyle="miter"/>
            <v:imagedata r:id="rId54" o:title=""/>
            <o:lock v:ext="edit" aspectratio="t"/>
            <w10:wrap type="none"/>
            <w10:anchorlock/>
          </v:shape>
          <o:OLEObject Type="Embed" ProgID="Equation.DSMT4" ShapeID="_x0000_i1042" DrawAspect="Content" ObjectID="_1468075745" r:id="rId53">
            <o:LockedField>false</o:LockedField>
          </o:OLEObject>
        </w:object>
      </w:r>
      <w:r>
        <w:rPr>
          <w:rFonts w:ascii="Times New Roman" w:hAnsi="Times New Roman"/>
        </w:rPr>
        <w:t>——混凝土面层厚度量测值的标</w:t>
      </w:r>
      <w:r>
        <w:rPr>
          <w:rFonts w:hint="eastAsia" w:ascii="Times New Roman" w:hAnsi="Times New Roman"/>
        </w:rPr>
        <w:t>准</w:t>
      </w:r>
      <w:r>
        <w:rPr>
          <w:rFonts w:ascii="Times New Roman" w:hAnsi="Times New Roman"/>
        </w:rPr>
        <w:t>差（mm）</w:t>
      </w:r>
      <w:r>
        <w:rPr>
          <w:rFonts w:hint="eastAsia" w:ascii="Times New Roman" w:hAnsi="Times New Roman"/>
          <w:lang w:eastAsia="zh-CN"/>
        </w:rPr>
        <w:t>。</w:t>
      </w:r>
    </w:p>
    <w:p w14:paraId="1FCABB96">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表6.1.5-1</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面层厚度评价标准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0"/>
        <w:gridCol w:w="965"/>
        <w:gridCol w:w="1115"/>
        <w:gridCol w:w="1115"/>
        <w:gridCol w:w="966"/>
      </w:tblGrid>
      <w:tr w14:paraId="7E93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811" w:type="pct"/>
            <w:vAlign w:val="center"/>
          </w:tcPr>
          <w:p w14:paraId="7F2091AF">
            <w:pPr>
              <w:spacing w:line="240" w:lineRule="auto"/>
              <w:jc w:val="center"/>
              <w:rPr>
                <w:rFonts w:hint="default" w:ascii="Times New Roman" w:hAnsi="Times New Roman"/>
                <w:sz w:val="15"/>
                <w:szCs w:val="15"/>
              </w:rPr>
            </w:pPr>
            <w:r>
              <w:rPr>
                <w:rFonts w:hint="default" w:ascii="Times New Roman" w:hAnsi="Times New Roman"/>
                <w:sz w:val="15"/>
                <w:szCs w:val="15"/>
              </w:rPr>
              <w:t>等级</w:t>
            </w:r>
          </w:p>
        </w:tc>
        <w:tc>
          <w:tcPr>
            <w:tcW w:w="507" w:type="pct"/>
            <w:vAlign w:val="center"/>
          </w:tcPr>
          <w:p w14:paraId="0B08220B">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586" w:type="pct"/>
            <w:vAlign w:val="center"/>
          </w:tcPr>
          <w:p w14:paraId="0F415E21">
            <w:pPr>
              <w:spacing w:line="240" w:lineRule="auto"/>
              <w:jc w:val="center"/>
              <w:rPr>
                <w:rFonts w:hint="default" w:ascii="Times New Roman" w:hAnsi="Times New Roman"/>
                <w:sz w:val="15"/>
                <w:szCs w:val="15"/>
              </w:rPr>
            </w:pPr>
            <w:r>
              <w:rPr>
                <w:rFonts w:hint="default" w:ascii="Times New Roman" w:hAnsi="Times New Roman"/>
                <w:sz w:val="15"/>
                <w:szCs w:val="15"/>
              </w:rPr>
              <w:t>B</w:t>
            </w:r>
          </w:p>
        </w:tc>
        <w:tc>
          <w:tcPr>
            <w:tcW w:w="586" w:type="pct"/>
            <w:vAlign w:val="center"/>
          </w:tcPr>
          <w:p w14:paraId="53F28E71">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507" w:type="pct"/>
            <w:vAlign w:val="center"/>
          </w:tcPr>
          <w:p w14:paraId="4ED3830E">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30AA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11" w:type="pct"/>
            <w:vAlign w:val="center"/>
          </w:tcPr>
          <w:p w14:paraId="014DC489">
            <w:pPr>
              <w:spacing w:line="240" w:lineRule="auto"/>
              <w:jc w:val="center"/>
              <w:rPr>
                <w:rFonts w:hint="default" w:ascii="Times New Roman" w:hAnsi="Times New Roman"/>
                <w:sz w:val="15"/>
                <w:szCs w:val="15"/>
              </w:rPr>
            </w:pPr>
            <w:r>
              <w:rPr>
                <w:rFonts w:hint="default" w:ascii="Times New Roman" w:hAnsi="Times New Roman"/>
                <w:sz w:val="15"/>
                <w:szCs w:val="15"/>
              </w:rPr>
              <w:t>混凝土面层量测厚度标准值与设计厚度比值（%）</w:t>
            </w:r>
          </w:p>
        </w:tc>
        <w:tc>
          <w:tcPr>
            <w:tcW w:w="507" w:type="pct"/>
            <w:vAlign w:val="center"/>
          </w:tcPr>
          <w:p w14:paraId="23C79B46">
            <w:pPr>
              <w:spacing w:line="240" w:lineRule="auto"/>
              <w:jc w:val="center"/>
              <w:rPr>
                <w:rFonts w:hint="default" w:ascii="Times New Roman" w:hAnsi="Times New Roman"/>
                <w:sz w:val="15"/>
                <w:szCs w:val="15"/>
              </w:rPr>
            </w:pPr>
            <w:r>
              <w:rPr>
                <w:rFonts w:hint="default" w:ascii="Times New Roman" w:hAnsi="Times New Roman"/>
                <w:sz w:val="15"/>
                <w:szCs w:val="15"/>
              </w:rPr>
              <w:t>≥80</w:t>
            </w:r>
          </w:p>
        </w:tc>
        <w:tc>
          <w:tcPr>
            <w:tcW w:w="586" w:type="pct"/>
            <w:vAlign w:val="center"/>
          </w:tcPr>
          <w:p w14:paraId="3BAF1BDB">
            <w:pPr>
              <w:spacing w:line="240" w:lineRule="auto"/>
              <w:jc w:val="center"/>
              <w:rPr>
                <w:rFonts w:hint="default" w:ascii="Times New Roman" w:hAnsi="Times New Roman"/>
                <w:sz w:val="15"/>
                <w:szCs w:val="15"/>
              </w:rPr>
            </w:pPr>
            <w:r>
              <w:rPr>
                <w:rFonts w:hint="default" w:ascii="Times New Roman" w:hAnsi="Times New Roman"/>
                <w:sz w:val="15"/>
                <w:szCs w:val="15"/>
              </w:rPr>
              <w:t>60~80</w:t>
            </w:r>
          </w:p>
        </w:tc>
        <w:tc>
          <w:tcPr>
            <w:tcW w:w="586" w:type="pct"/>
            <w:vAlign w:val="center"/>
          </w:tcPr>
          <w:p w14:paraId="7C90B4CE">
            <w:pPr>
              <w:spacing w:line="240" w:lineRule="auto"/>
              <w:jc w:val="center"/>
              <w:rPr>
                <w:rFonts w:hint="default" w:ascii="Times New Roman" w:hAnsi="Times New Roman"/>
                <w:sz w:val="15"/>
                <w:szCs w:val="15"/>
              </w:rPr>
            </w:pPr>
            <w:r>
              <w:rPr>
                <w:rFonts w:hint="default" w:ascii="Times New Roman" w:hAnsi="Times New Roman"/>
                <w:sz w:val="15"/>
                <w:szCs w:val="15"/>
              </w:rPr>
              <w:t>40~60</w:t>
            </w:r>
          </w:p>
        </w:tc>
        <w:tc>
          <w:tcPr>
            <w:tcW w:w="507" w:type="pct"/>
            <w:vAlign w:val="center"/>
          </w:tcPr>
          <w:p w14:paraId="4EE70C14">
            <w:pPr>
              <w:spacing w:line="240" w:lineRule="auto"/>
              <w:jc w:val="center"/>
              <w:rPr>
                <w:rFonts w:hint="default" w:ascii="Times New Roman" w:hAnsi="Times New Roman"/>
                <w:sz w:val="15"/>
                <w:szCs w:val="15"/>
              </w:rPr>
            </w:pPr>
            <w:r>
              <w:rPr>
                <w:rFonts w:hint="default" w:ascii="Times New Roman" w:hAnsi="Times New Roman"/>
                <w:sz w:val="15"/>
                <w:szCs w:val="15"/>
              </w:rPr>
              <w:t>＜40</w:t>
            </w:r>
          </w:p>
        </w:tc>
      </w:tr>
    </w:tbl>
    <w:p w14:paraId="2113D9CF">
      <w:pPr>
        <w:ind w:left="0" w:leftChars="0" w:firstLine="420" w:firstLineChars="200"/>
        <w:rPr>
          <w:rFonts w:hint="eastAsia" w:ascii="Times New Roman" w:hAnsi="Times New Roman" w:eastAsia="宋体"/>
          <w:lang w:eastAsia="zh-CN"/>
        </w:rPr>
      </w:pPr>
      <w:r>
        <w:rPr>
          <w:rFonts w:ascii="Times New Roman" w:hAnsi="Times New Roman"/>
        </w:rPr>
        <w:t>3混凝土面层的弯拉强度标准值可采用钻芯芯样的劈裂试验测试结果按式（6.1.</w:t>
      </w:r>
      <w:r>
        <w:rPr>
          <w:rFonts w:hint="eastAsia" w:ascii="Times New Roman" w:hAnsi="Times New Roman"/>
          <w:lang w:val="en-US" w:eastAsia="zh-CN"/>
        </w:rPr>
        <w:t>5</w:t>
      </w:r>
      <w:r>
        <w:rPr>
          <w:rFonts w:ascii="Times New Roman" w:hAnsi="Times New Roman"/>
        </w:rPr>
        <w:t>-2）和式（6.1.</w:t>
      </w:r>
      <w:r>
        <w:rPr>
          <w:rFonts w:hint="eastAsia" w:ascii="Times New Roman" w:hAnsi="Times New Roman"/>
          <w:lang w:val="en-US" w:eastAsia="zh-CN"/>
        </w:rPr>
        <w:t>5</w:t>
      </w:r>
      <w:r>
        <w:rPr>
          <w:rFonts w:ascii="Times New Roman" w:hAnsi="Times New Roman"/>
        </w:rPr>
        <w:t>-</w:t>
      </w:r>
      <w:r>
        <w:rPr>
          <w:rFonts w:hint="eastAsia" w:ascii="Times New Roman" w:hAnsi="Times New Roman"/>
          <w:lang w:val="en-US" w:eastAsia="zh-CN"/>
        </w:rPr>
        <w:t>3</w:t>
      </w:r>
      <w:r>
        <w:rPr>
          <w:rFonts w:ascii="Times New Roman" w:hAnsi="Times New Roman"/>
        </w:rPr>
        <w:t>）计算确定</w:t>
      </w:r>
      <w:r>
        <w:rPr>
          <w:rFonts w:hint="eastAsia" w:ascii="Times New Roman" w:hAnsi="Times New Roman"/>
          <w:lang w:eastAsia="zh-CN"/>
        </w:rPr>
        <w:t>：</w:t>
      </w:r>
    </w:p>
    <w:p w14:paraId="636EC0BA">
      <w:pPr>
        <w:tabs>
          <w:tab w:val="center" w:pos="3990"/>
          <w:tab w:val="center" w:pos="7770"/>
        </w:tabs>
        <w:textAlignment w:val="center"/>
        <w:rPr>
          <w:rFonts w:ascii="Times New Roman" w:hAnsi="Times New Roman"/>
        </w:rPr>
      </w:pPr>
      <w:r>
        <w:rPr>
          <w:rFonts w:ascii="Times New Roman" w:hAnsi="Times New Roman"/>
          <w:kern w:val="0"/>
        </w:rPr>
        <w:tab/>
      </w:r>
      <w:r>
        <w:rPr>
          <w:rFonts w:ascii="Times New Roman" w:hAnsi="Times New Roman"/>
          <w:kern w:val="0"/>
        </w:rPr>
        <w:object>
          <v:shape id="_x0000_i1043" o:spt="75" type="#_x0000_t75" style="height:20.15pt;width:67.95pt;" o:ole="t" filled="f" o:preferrelative="t" stroked="f" coordsize="21600,21600">
            <v:path/>
            <v:fill on="f" focussize="0,0"/>
            <v:stroke on="f" joinstyle="miter"/>
            <v:imagedata r:id="rId56" o:title=""/>
            <o:lock v:ext="edit" aspectratio="t"/>
            <w10:wrap type="none"/>
            <w10:anchorlock/>
          </v:shape>
          <o:OLEObject Type="Embed" ProgID="Equation.DSMT4" ShapeID="_x0000_i1043" DrawAspect="Content" ObjectID="_1468075746" r:id="rId55">
            <o:LockedField>false</o:LockedField>
          </o:OLEObject>
        </w:object>
      </w:r>
      <w:r>
        <w:rPr>
          <w:rFonts w:ascii="Times New Roman" w:hAnsi="Times New Roman"/>
          <w:kern w:val="0"/>
        </w:rPr>
        <w:tab/>
      </w:r>
      <w:r>
        <w:rPr>
          <w:rFonts w:hint="eastAsia" w:ascii="Times New Roman" w:hAnsi="Times New Roman"/>
          <w:kern w:val="0"/>
          <w:lang w:val="en-US" w:eastAsia="zh-CN"/>
        </w:rPr>
        <w:tab/>
      </w:r>
      <w:r>
        <w:rPr>
          <w:rFonts w:ascii="Times New Roman" w:hAnsi="Times New Roman"/>
        </w:rPr>
        <w:t>（6.1.</w:t>
      </w:r>
      <w:r>
        <w:rPr>
          <w:rFonts w:hint="eastAsia" w:ascii="Times New Roman" w:hAnsi="Times New Roman"/>
          <w:lang w:val="en-US" w:eastAsia="zh-CN"/>
        </w:rPr>
        <w:t>5</w:t>
      </w:r>
      <w:r>
        <w:rPr>
          <w:rFonts w:ascii="Times New Roman" w:hAnsi="Times New Roman"/>
        </w:rPr>
        <w:t>-2）</w:t>
      </w:r>
    </w:p>
    <w:p w14:paraId="29777353">
      <w:pPr>
        <w:tabs>
          <w:tab w:val="center" w:pos="3990"/>
          <w:tab w:val="center" w:pos="7770"/>
        </w:tabs>
        <w:textAlignment w:val="center"/>
        <w:rPr>
          <w:rFonts w:ascii="Times New Roman" w:hAnsi="Times New Roman"/>
        </w:rPr>
      </w:pPr>
      <w:r>
        <w:rPr>
          <w:rFonts w:ascii="Times New Roman" w:hAnsi="Times New Roman"/>
          <w:kern w:val="0"/>
        </w:rPr>
        <w:tab/>
      </w:r>
      <w:r>
        <w:rPr>
          <w:rFonts w:ascii="Times New Roman" w:hAnsi="Times New Roman"/>
          <w:kern w:val="0"/>
        </w:rPr>
        <w:object>
          <v:shape id="_x0000_i1044" o:spt="75" type="#_x0000_t75" style="height:20.75pt;width:88.7pt;" o:ole="t" filled="f" o:preferrelative="t" stroked="f" coordsize="21600,21600">
            <v:path/>
            <v:fill on="f" focussize="0,0"/>
            <v:stroke on="f" joinstyle="miter"/>
            <v:imagedata r:id="rId58" o:title=""/>
            <o:lock v:ext="edit" aspectratio="t"/>
            <w10:wrap type="none"/>
            <w10:anchorlock/>
          </v:shape>
          <o:OLEObject Type="Embed" ProgID="Equation.DSMT4" ShapeID="_x0000_i1044" DrawAspect="Content" ObjectID="_1468075747" r:id="rId57">
            <o:LockedField>false</o:LockedField>
          </o:OLEObject>
        </w:object>
      </w:r>
      <w:r>
        <w:rPr>
          <w:rFonts w:ascii="Times New Roman" w:hAnsi="Times New Roman"/>
          <w:kern w:val="0"/>
        </w:rPr>
        <w:tab/>
      </w:r>
      <w:r>
        <w:rPr>
          <w:rFonts w:hint="eastAsia" w:ascii="Times New Roman" w:hAnsi="Times New Roman"/>
          <w:kern w:val="0"/>
          <w:lang w:val="en-US" w:eastAsia="zh-CN"/>
        </w:rPr>
        <w:tab/>
      </w:r>
      <w:r>
        <w:rPr>
          <w:rFonts w:ascii="Times New Roman" w:hAnsi="Times New Roman"/>
        </w:rPr>
        <w:t>（6.1.</w:t>
      </w:r>
      <w:r>
        <w:rPr>
          <w:rFonts w:hint="eastAsia" w:ascii="Times New Roman" w:hAnsi="Times New Roman"/>
          <w:lang w:val="en-US" w:eastAsia="zh-CN"/>
        </w:rPr>
        <w:t>5</w:t>
      </w:r>
      <w:r>
        <w:rPr>
          <w:rFonts w:ascii="Times New Roman" w:hAnsi="Times New Roman"/>
        </w:rPr>
        <w:t>-3）</w:t>
      </w:r>
    </w:p>
    <w:p w14:paraId="7E48F1AC">
      <w:pPr>
        <w:ind w:firstLine="0" w:firstLineChars="0"/>
        <w:textAlignment w:val="center"/>
        <w:rPr>
          <w:rFonts w:ascii="Times New Roman" w:hAnsi="Times New Roman"/>
        </w:rPr>
      </w:pPr>
      <w:r>
        <w:rPr>
          <w:rFonts w:ascii="Times New Roman" w:hAnsi="Times New Roman"/>
        </w:rPr>
        <w:t>式中：</w:t>
      </w:r>
      <w:r>
        <w:rPr>
          <w:rFonts w:ascii="Times New Roman" w:hAnsi="Times New Roman"/>
          <w:kern w:val="0"/>
        </w:rPr>
        <w:object>
          <v:shape id="_x0000_i1045" o:spt="75" type="#_x0000_t75" style="height:17.85pt;width:13.25pt;" o:ole="t" filled="f" o:preferrelative="t" stroked="f" coordsize="21600,21600">
            <v:path/>
            <v:fill on="f" focussize="0,0"/>
            <v:stroke on="f" joinstyle="miter"/>
            <v:imagedata r:id="rId60" o:title=""/>
            <o:lock v:ext="edit" aspectratio="t"/>
            <w10:wrap type="none"/>
            <w10:anchorlock/>
          </v:shape>
          <o:OLEObject Type="Embed" ProgID="Equation.DSMT4" ShapeID="_x0000_i1045" DrawAspect="Content" ObjectID="_1468075748" r:id="rId59">
            <o:LockedField>false</o:LockedField>
          </o:OLEObject>
        </w:object>
      </w:r>
      <w:r>
        <w:rPr>
          <w:rFonts w:ascii="Times New Roman" w:hAnsi="Times New Roman"/>
        </w:rPr>
        <w:t>——混凝土面层的弯拉强度标准值（MPa）；</w:t>
      </w:r>
    </w:p>
    <w:p w14:paraId="0AB18D26">
      <w:pPr>
        <w:ind w:firstLine="630" w:firstLineChars="300"/>
        <w:textAlignment w:val="center"/>
        <w:rPr>
          <w:rFonts w:ascii="Times New Roman" w:hAnsi="Times New Roman"/>
        </w:rPr>
      </w:pPr>
      <w:r>
        <w:rPr>
          <w:rFonts w:ascii="Times New Roman" w:hAnsi="Times New Roman"/>
          <w:kern w:val="0"/>
        </w:rPr>
        <w:object>
          <v:shape id="_x0000_i1046" o:spt="75" type="#_x0000_t75" style="height:20.15pt;width:17.3pt;" o:ole="t" filled="f" o:preferrelative="t" stroked="f" coordsize="21600,21600">
            <v:path/>
            <v:fill on="f" focussize="0,0"/>
            <v:stroke on="f" joinstyle="miter"/>
            <v:imagedata r:id="rId62" o:title=""/>
            <o:lock v:ext="edit" aspectratio="t"/>
            <w10:wrap type="none"/>
            <w10:anchorlock/>
          </v:shape>
          <o:OLEObject Type="Embed" ProgID="Equation.DSMT4" ShapeID="_x0000_i1046" DrawAspect="Content" ObjectID="_1468075749" r:id="rId61">
            <o:LockedField>false</o:LockedField>
          </o:OLEObject>
        </w:object>
      </w:r>
      <w:r>
        <w:rPr>
          <w:rFonts w:ascii="Times New Roman" w:hAnsi="Times New Roman"/>
        </w:rPr>
        <w:t>——混凝土面层的劈裂强度标准值（MPa）；</w:t>
      </w:r>
    </w:p>
    <w:p w14:paraId="04BD9150">
      <w:pPr>
        <w:ind w:firstLine="630" w:firstLineChars="300"/>
        <w:textAlignment w:val="center"/>
        <w:rPr>
          <w:rFonts w:ascii="Times New Roman" w:hAnsi="Times New Roman"/>
        </w:rPr>
      </w:pPr>
      <w:r>
        <w:rPr>
          <w:rFonts w:ascii="Times New Roman" w:hAnsi="Times New Roman"/>
          <w:kern w:val="0"/>
        </w:rPr>
        <w:object>
          <v:shape id="_x0000_i1047" o:spt="75" type="#_x0000_t75" style="height:20.75pt;width:19pt;" o:ole="t" filled="f" o:preferrelative="t" stroked="f" coordsize="21600,21600">
            <v:path/>
            <v:fill on="f" focussize="0,0"/>
            <v:stroke on="f" joinstyle="miter"/>
            <v:imagedata r:id="rId64" o:title=""/>
            <o:lock v:ext="edit" aspectratio="t"/>
            <w10:wrap type="none"/>
            <w10:anchorlock/>
          </v:shape>
          <o:OLEObject Type="Embed" ProgID="Equation.DSMT4" ShapeID="_x0000_i1047" DrawAspect="Content" ObjectID="_1468075750" r:id="rId63">
            <o:LockedField>false</o:LockedField>
          </o:OLEObject>
        </w:object>
      </w:r>
      <w:r>
        <w:rPr>
          <w:rFonts w:ascii="Times New Roman" w:hAnsi="Times New Roman"/>
        </w:rPr>
        <w:t>——混凝土面层的劈裂强度测定值的均值（MPa）；</w:t>
      </w:r>
    </w:p>
    <w:p w14:paraId="15EC9A0A">
      <w:pPr>
        <w:ind w:firstLine="840" w:firstLineChars="400"/>
        <w:textAlignment w:val="center"/>
        <w:rPr>
          <w:rFonts w:hint="eastAsia" w:ascii="Times New Roman" w:hAnsi="Times New Roman" w:eastAsia="宋体"/>
          <w:lang w:val="en-US" w:eastAsia="zh-CN"/>
        </w:rPr>
      </w:pPr>
      <w:r>
        <w:rPr>
          <w:rFonts w:ascii="Times New Roman" w:hAnsi="Times New Roman"/>
          <w:i/>
          <w:iCs/>
        </w:rPr>
        <w:t>S</w:t>
      </w:r>
      <w:r>
        <w:rPr>
          <w:rFonts w:ascii="Times New Roman" w:hAnsi="Times New Roman"/>
          <w:i/>
          <w:iCs/>
          <w:vertAlign w:val="subscript"/>
        </w:rPr>
        <w:t>sp</w:t>
      </w:r>
      <w:r>
        <w:rPr>
          <w:rFonts w:ascii="Times New Roman" w:hAnsi="Times New Roman"/>
        </w:rPr>
        <w:t>——混凝土面层的劈裂强度的标准差（MPa）</w:t>
      </w:r>
      <w:r>
        <w:rPr>
          <w:rFonts w:hint="eastAsia" w:ascii="Times New Roman" w:hAnsi="Times New Roman"/>
          <w:lang w:eastAsia="zh-CN"/>
        </w:rPr>
        <w:t>。</w:t>
      </w:r>
    </w:p>
    <w:p w14:paraId="0C694093">
      <w:pPr>
        <w:ind w:firstLine="420" w:firstLineChars="200"/>
        <w:rPr>
          <w:rFonts w:hint="eastAsia" w:ascii="Times New Roman" w:hAnsi="Times New Roman" w:eastAsia="宋体"/>
          <w:lang w:eastAsia="zh-CN"/>
        </w:rPr>
      </w:pPr>
      <w:r>
        <w:rPr>
          <w:rFonts w:ascii="Times New Roman" w:hAnsi="Times New Roman"/>
        </w:rPr>
        <w:t>混凝土面层的弯拉弹性模量标准值可按式（6.1.</w:t>
      </w:r>
      <w:r>
        <w:rPr>
          <w:rFonts w:hint="eastAsia" w:ascii="Times New Roman" w:hAnsi="Times New Roman"/>
          <w:lang w:val="en-US" w:eastAsia="zh-CN"/>
        </w:rPr>
        <w:t>5</w:t>
      </w:r>
      <w:r>
        <w:rPr>
          <w:rFonts w:ascii="Times New Roman" w:hAnsi="Times New Roman"/>
        </w:rPr>
        <w:t>-4）计算确定</w:t>
      </w:r>
      <w:r>
        <w:rPr>
          <w:rFonts w:hint="eastAsia" w:ascii="Times New Roman" w:hAnsi="Times New Roman"/>
          <w:lang w:eastAsia="zh-CN"/>
        </w:rPr>
        <w:t>：</w:t>
      </w:r>
    </w:p>
    <w:p w14:paraId="040FB777">
      <w:pPr>
        <w:tabs>
          <w:tab w:val="center" w:pos="3990"/>
          <w:tab w:val="center" w:pos="7770"/>
        </w:tabs>
        <w:rPr>
          <w:rFonts w:ascii="Times New Roman" w:hAnsi="Times New Roman"/>
        </w:rPr>
      </w:pPr>
      <w:r>
        <w:rPr>
          <w:rFonts w:ascii="Times New Roman" w:hAnsi="Times New Roman"/>
          <w:position w:val="-60"/>
        </w:rPr>
        <w:tab/>
      </w:r>
      <w:r>
        <w:rPr>
          <w:rFonts w:ascii="Times New Roman" w:hAnsi="Times New Roman"/>
          <w:position w:val="-60"/>
        </w:rPr>
        <w:object>
          <v:shape id="_x0000_i1048" o:spt="75" type="#_x0000_t75" style="height:51.25pt;width:84.1pt;" o:ole="t" filled="f" o:preferrelative="t" stroked="f" coordsize="21600,21600">
            <v:path/>
            <v:fill on="f" focussize="0,0"/>
            <v:stroke on="f" joinstyle="miter"/>
            <v:imagedata r:id="rId66" o:title=""/>
            <o:lock v:ext="edit" aspectratio="t"/>
            <w10:wrap type="none"/>
            <w10:anchorlock/>
          </v:shape>
          <o:OLEObject Type="Embed" ProgID="Equation.DSMT4" ShapeID="_x0000_i1048" DrawAspect="Content" ObjectID="_1468075751" r:id="rId65">
            <o:LockedField>false</o:LockedField>
          </o:OLEObject>
        </w:object>
      </w:r>
      <w:r>
        <w:rPr>
          <w:rFonts w:ascii="Times New Roman" w:hAnsi="Times New Roman"/>
          <w:position w:val="-60"/>
        </w:rPr>
        <w:tab/>
      </w:r>
      <w:r>
        <w:rPr>
          <w:rFonts w:hint="eastAsia" w:ascii="Times New Roman" w:hAnsi="Times New Roman"/>
          <w:position w:val="-60"/>
          <w:lang w:val="en-US" w:eastAsia="zh-CN"/>
        </w:rPr>
        <w:tab/>
      </w:r>
      <w:r>
        <w:rPr>
          <w:rFonts w:ascii="Times New Roman" w:hAnsi="Times New Roman"/>
        </w:rPr>
        <w:t>（6.1.</w:t>
      </w:r>
      <w:r>
        <w:rPr>
          <w:rFonts w:hint="eastAsia" w:ascii="Times New Roman" w:hAnsi="Times New Roman"/>
          <w:lang w:val="en-US" w:eastAsia="zh-CN"/>
        </w:rPr>
        <w:t>5</w:t>
      </w:r>
      <w:r>
        <w:rPr>
          <w:rFonts w:ascii="Times New Roman" w:hAnsi="Times New Roman"/>
        </w:rPr>
        <w:t>-4）</w:t>
      </w:r>
    </w:p>
    <w:p w14:paraId="2577F0B6">
      <w:pPr>
        <w:ind w:firstLine="0" w:firstLineChars="0"/>
        <w:textAlignment w:val="center"/>
        <w:rPr>
          <w:rFonts w:ascii="Times New Roman" w:hAnsi="Times New Roman"/>
        </w:rPr>
      </w:pPr>
      <w:r>
        <w:rPr>
          <w:rFonts w:ascii="Times New Roman" w:hAnsi="Times New Roman"/>
        </w:rPr>
        <w:t>式中：</w:t>
      </w:r>
      <w:r>
        <w:rPr>
          <w:rFonts w:ascii="Times New Roman" w:hAnsi="Times New Roman"/>
          <w:kern w:val="0"/>
        </w:rPr>
        <w:object>
          <v:shape id="_x0000_i1049" o:spt="75" type="#_x0000_t75" style="height:17.85pt;width:15pt;" o:ole="t" filled="f" o:preferrelative="t" stroked="f" coordsize="21600,21600">
            <v:path/>
            <v:fill on="f" focussize="0,0"/>
            <v:stroke on="f" joinstyle="miter"/>
            <v:imagedata r:id="rId68" o:title=""/>
            <o:lock v:ext="edit" aspectratio="t"/>
            <w10:wrap type="none"/>
            <w10:anchorlock/>
          </v:shape>
          <o:OLEObject Type="Embed" ProgID="Equation.DSMT4" ShapeID="_x0000_i1049" DrawAspect="Content" ObjectID="_1468075752" r:id="rId67">
            <o:LockedField>false</o:LockedField>
          </o:OLEObject>
        </w:object>
      </w:r>
      <w:r>
        <w:rPr>
          <w:rFonts w:ascii="Times New Roman" w:hAnsi="Times New Roman"/>
        </w:rPr>
        <w:t>——混凝土面层的弯拉弹性模量标准值（MPa）；</w:t>
      </w:r>
    </w:p>
    <w:p w14:paraId="2E9CFB7C">
      <w:pPr>
        <w:ind w:firstLine="630" w:firstLineChars="300"/>
        <w:textAlignment w:val="center"/>
        <w:rPr>
          <w:rFonts w:hint="eastAsia" w:ascii="Times New Roman" w:hAnsi="Times New Roman" w:eastAsia="宋体"/>
          <w:lang w:eastAsia="zh-CN"/>
        </w:rPr>
      </w:pPr>
      <w:r>
        <w:rPr>
          <w:rFonts w:ascii="Times New Roman" w:hAnsi="Times New Roman"/>
          <w:kern w:val="0"/>
        </w:rPr>
        <w:object>
          <v:shape id="_x0000_i1050" o:spt="75" type="#_x0000_t75" style="height:17.85pt;width:13.25pt;" o:ole="t" filled="f" o:preferrelative="t" stroked="f" coordsize="21600,21600">
            <v:path/>
            <v:fill on="f" focussize="0,0"/>
            <v:stroke on="f" joinstyle="miter"/>
            <v:imagedata r:id="rId70" o:title=""/>
            <o:lock v:ext="edit" aspectratio="t"/>
            <w10:wrap type="none"/>
            <w10:anchorlock/>
          </v:shape>
          <o:OLEObject Type="Embed" ProgID="Equation.DSMT4" ShapeID="_x0000_i1050" DrawAspect="Content" ObjectID="_1468075753" r:id="rId69">
            <o:LockedField>false</o:LockedField>
          </o:OLEObject>
        </w:object>
      </w:r>
      <w:r>
        <w:rPr>
          <w:rFonts w:ascii="Times New Roman" w:hAnsi="Times New Roman"/>
        </w:rPr>
        <w:t>——混凝土面层的弯拉强度标准值（MPa）</w:t>
      </w:r>
      <w:r>
        <w:rPr>
          <w:rFonts w:hint="eastAsia" w:ascii="Times New Roman" w:hAnsi="Times New Roman"/>
          <w:lang w:eastAsia="zh-CN"/>
        </w:rPr>
        <w:t>。</w:t>
      </w:r>
    </w:p>
    <w:p w14:paraId="3E7E47E1">
      <w:pPr>
        <w:ind w:firstLine="420" w:firstLineChars="200"/>
        <w:rPr>
          <w:rFonts w:ascii="Times New Roman" w:hAnsi="Times New Roman"/>
        </w:rPr>
      </w:pPr>
      <w:r>
        <w:rPr>
          <w:rFonts w:ascii="Times New Roman" w:hAnsi="Times New Roman"/>
        </w:rPr>
        <w:t>将混凝土面层的弯拉强度标准值与原设计路面</w:t>
      </w:r>
      <w:r>
        <w:rPr>
          <w:rFonts w:hint="eastAsia" w:ascii="Times New Roman" w:hAnsi="Times New Roman"/>
          <w:lang w:eastAsia="zh-CN"/>
        </w:rPr>
        <w:t>混凝土</w:t>
      </w:r>
      <w:r>
        <w:rPr>
          <w:rFonts w:ascii="Times New Roman" w:hAnsi="Times New Roman"/>
        </w:rPr>
        <w:t>结构强度</w:t>
      </w:r>
      <w:r>
        <w:rPr>
          <w:rFonts w:hint="eastAsia" w:ascii="Times New Roman" w:hAnsi="Times New Roman"/>
        </w:rPr>
        <w:t>设计值</w:t>
      </w:r>
      <w:r>
        <w:rPr>
          <w:rFonts w:ascii="Times New Roman" w:hAnsi="Times New Roman"/>
        </w:rPr>
        <w:t>进行对比。</w:t>
      </w:r>
    </w:p>
    <w:p w14:paraId="6008700F">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表6.1.5-2</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结构强度评价标准（用基础数据说明此等级划分）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0"/>
        <w:gridCol w:w="965"/>
        <w:gridCol w:w="1115"/>
        <w:gridCol w:w="1115"/>
        <w:gridCol w:w="966"/>
      </w:tblGrid>
      <w:tr w14:paraId="0990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11" w:type="pct"/>
            <w:vAlign w:val="center"/>
          </w:tcPr>
          <w:p w14:paraId="3FDF2B13">
            <w:pPr>
              <w:spacing w:line="240" w:lineRule="auto"/>
              <w:jc w:val="center"/>
              <w:rPr>
                <w:rFonts w:hint="default" w:ascii="Times New Roman" w:hAnsi="Times New Roman"/>
                <w:sz w:val="15"/>
                <w:szCs w:val="15"/>
              </w:rPr>
            </w:pPr>
            <w:r>
              <w:rPr>
                <w:rFonts w:hint="default" w:ascii="Times New Roman" w:hAnsi="Times New Roman"/>
                <w:sz w:val="15"/>
                <w:szCs w:val="15"/>
              </w:rPr>
              <w:t>等级</w:t>
            </w:r>
          </w:p>
        </w:tc>
        <w:tc>
          <w:tcPr>
            <w:tcW w:w="507" w:type="pct"/>
            <w:vAlign w:val="center"/>
          </w:tcPr>
          <w:p w14:paraId="79A429C3">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586" w:type="pct"/>
            <w:vAlign w:val="center"/>
          </w:tcPr>
          <w:p w14:paraId="5D57D9D7">
            <w:pPr>
              <w:spacing w:line="240" w:lineRule="auto"/>
              <w:jc w:val="center"/>
              <w:rPr>
                <w:rFonts w:hint="default" w:ascii="Times New Roman" w:hAnsi="Times New Roman"/>
                <w:sz w:val="15"/>
                <w:szCs w:val="15"/>
              </w:rPr>
            </w:pPr>
            <w:r>
              <w:rPr>
                <w:rFonts w:hint="default" w:ascii="Times New Roman" w:hAnsi="Times New Roman"/>
                <w:sz w:val="15"/>
                <w:szCs w:val="15"/>
              </w:rPr>
              <w:t>B</w:t>
            </w:r>
          </w:p>
        </w:tc>
        <w:tc>
          <w:tcPr>
            <w:tcW w:w="586" w:type="pct"/>
            <w:vAlign w:val="center"/>
          </w:tcPr>
          <w:p w14:paraId="58431ECA">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507" w:type="pct"/>
            <w:vAlign w:val="center"/>
          </w:tcPr>
          <w:p w14:paraId="631337D7">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332D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11" w:type="pct"/>
            <w:vAlign w:val="center"/>
          </w:tcPr>
          <w:p w14:paraId="253D24D1">
            <w:pPr>
              <w:spacing w:line="240" w:lineRule="auto"/>
              <w:jc w:val="center"/>
              <w:rPr>
                <w:rFonts w:hint="default" w:ascii="Times New Roman" w:hAnsi="Times New Roman"/>
                <w:sz w:val="15"/>
                <w:szCs w:val="15"/>
              </w:rPr>
            </w:pPr>
            <w:r>
              <w:rPr>
                <w:rFonts w:hint="default" w:ascii="Times New Roman" w:hAnsi="Times New Roman"/>
                <w:sz w:val="15"/>
                <w:szCs w:val="15"/>
              </w:rPr>
              <w:t>现状路面芯样强度与设计强度比（%）</w:t>
            </w:r>
          </w:p>
        </w:tc>
        <w:tc>
          <w:tcPr>
            <w:tcW w:w="507" w:type="pct"/>
            <w:vAlign w:val="center"/>
          </w:tcPr>
          <w:p w14:paraId="004FD6CF">
            <w:pPr>
              <w:spacing w:line="240" w:lineRule="auto"/>
              <w:jc w:val="center"/>
              <w:rPr>
                <w:rFonts w:hint="default" w:ascii="Times New Roman" w:hAnsi="Times New Roman"/>
                <w:sz w:val="15"/>
                <w:szCs w:val="15"/>
              </w:rPr>
            </w:pPr>
            <w:r>
              <w:rPr>
                <w:rFonts w:hint="default" w:ascii="Times New Roman" w:hAnsi="Times New Roman"/>
                <w:sz w:val="15"/>
                <w:szCs w:val="15"/>
              </w:rPr>
              <w:t>≥80</w:t>
            </w:r>
          </w:p>
        </w:tc>
        <w:tc>
          <w:tcPr>
            <w:tcW w:w="586" w:type="pct"/>
            <w:vAlign w:val="center"/>
          </w:tcPr>
          <w:p w14:paraId="37549256">
            <w:pPr>
              <w:spacing w:line="240" w:lineRule="auto"/>
              <w:jc w:val="center"/>
              <w:rPr>
                <w:rFonts w:hint="default" w:ascii="Times New Roman" w:hAnsi="Times New Roman"/>
                <w:sz w:val="15"/>
                <w:szCs w:val="15"/>
              </w:rPr>
            </w:pPr>
            <w:r>
              <w:rPr>
                <w:rFonts w:hint="default" w:ascii="Times New Roman" w:hAnsi="Times New Roman"/>
                <w:sz w:val="15"/>
                <w:szCs w:val="15"/>
              </w:rPr>
              <w:t>60~80</w:t>
            </w:r>
          </w:p>
        </w:tc>
        <w:tc>
          <w:tcPr>
            <w:tcW w:w="586" w:type="pct"/>
            <w:vAlign w:val="center"/>
          </w:tcPr>
          <w:p w14:paraId="5C8DA333">
            <w:pPr>
              <w:spacing w:line="240" w:lineRule="auto"/>
              <w:jc w:val="center"/>
              <w:rPr>
                <w:rFonts w:hint="default" w:ascii="Times New Roman" w:hAnsi="Times New Roman"/>
                <w:sz w:val="15"/>
                <w:szCs w:val="15"/>
              </w:rPr>
            </w:pPr>
            <w:r>
              <w:rPr>
                <w:rFonts w:hint="default" w:ascii="Times New Roman" w:hAnsi="Times New Roman"/>
                <w:sz w:val="15"/>
                <w:szCs w:val="15"/>
              </w:rPr>
              <w:t>40~60</w:t>
            </w:r>
          </w:p>
        </w:tc>
        <w:tc>
          <w:tcPr>
            <w:tcW w:w="507" w:type="pct"/>
            <w:vAlign w:val="center"/>
          </w:tcPr>
          <w:p w14:paraId="095D4788">
            <w:pPr>
              <w:spacing w:line="240" w:lineRule="auto"/>
              <w:jc w:val="center"/>
              <w:rPr>
                <w:rFonts w:hint="default" w:ascii="Times New Roman" w:hAnsi="Times New Roman"/>
                <w:sz w:val="15"/>
                <w:szCs w:val="15"/>
              </w:rPr>
            </w:pPr>
            <w:r>
              <w:rPr>
                <w:rFonts w:hint="default" w:ascii="Times New Roman" w:hAnsi="Times New Roman"/>
                <w:sz w:val="15"/>
                <w:szCs w:val="15"/>
              </w:rPr>
              <w:t>＜40</w:t>
            </w:r>
          </w:p>
        </w:tc>
      </w:tr>
    </w:tbl>
    <w:p w14:paraId="27CB5B60">
      <w:pPr>
        <w:ind w:firstLine="420" w:firstLineChars="200"/>
        <w:rPr>
          <w:rFonts w:hint="eastAsia" w:ascii="Times New Roman" w:hAnsi="Times New Roman" w:eastAsia="宋体"/>
          <w:lang w:eastAsia="zh-CN"/>
        </w:rPr>
      </w:pPr>
      <w:r>
        <w:rPr>
          <w:rFonts w:ascii="Times New Roman" w:hAnsi="Times New Roman"/>
        </w:rPr>
        <w:t>4 混凝土路面基层顶面当量回弹模量标准值，宜采用落锤式弯沉仪（设计荷载100kN、承载板半径150mm）量测板中荷载作用下的弯沉曲线，按下式计算</w:t>
      </w:r>
      <w:r>
        <w:rPr>
          <w:rFonts w:hint="eastAsia" w:ascii="Times New Roman" w:hAnsi="Times New Roman"/>
          <w:lang w:eastAsia="zh-CN"/>
        </w:rPr>
        <w:t>：</w:t>
      </w:r>
    </w:p>
    <w:p w14:paraId="5FDD4E1A">
      <w:pPr>
        <w:tabs>
          <w:tab w:val="center" w:pos="3990"/>
          <w:tab w:val="center" w:pos="7770"/>
        </w:tabs>
        <w:rPr>
          <w:rFonts w:ascii="Times New Roman" w:hAnsi="Times New Roman"/>
        </w:rPr>
      </w:pPr>
      <w:r>
        <w:rPr>
          <w:rFonts w:ascii="Times New Roman" w:hAnsi="Times New Roman"/>
          <w:position w:val="-12"/>
        </w:rPr>
        <w:tab/>
      </w:r>
      <w:r>
        <w:rPr>
          <w:rFonts w:ascii="Times New Roman" w:hAnsi="Times New Roman"/>
          <w:position w:val="-12"/>
        </w:rPr>
        <w:object>
          <v:shape id="_x0000_i1051" o:spt="75" type="#_x0000_t75" style="height:20.75pt;width:141.7pt;" o:ole="t" filled="f" o:preferrelative="t" stroked="f" coordsize="21600,21600">
            <v:path/>
            <v:fill on="f" focussize="0,0"/>
            <v:stroke on="f" joinstyle="miter"/>
            <v:imagedata r:id="rId72" o:title=""/>
            <o:lock v:ext="edit" aspectratio="t"/>
            <w10:wrap type="none"/>
            <w10:anchorlock/>
          </v:shape>
          <o:OLEObject Type="Embed" ProgID="Equation.DSMT4" ShapeID="_x0000_i1051" DrawAspect="Content" ObjectID="_1468075754" r:id="rId71">
            <o:LockedField>false</o:LockedField>
          </o:OLEObject>
        </w:object>
      </w:r>
      <w:r>
        <w:rPr>
          <w:rFonts w:ascii="Times New Roman" w:hAnsi="Times New Roman"/>
          <w:position w:val="-12"/>
        </w:rPr>
        <w:tab/>
      </w:r>
      <w:r>
        <w:rPr>
          <w:rFonts w:hint="eastAsia" w:ascii="Times New Roman" w:hAnsi="Times New Roman"/>
          <w:position w:val="-12"/>
          <w:lang w:val="en-US" w:eastAsia="zh-CN"/>
        </w:rPr>
        <w:tab/>
      </w:r>
      <w:r>
        <w:rPr>
          <w:rFonts w:ascii="Times New Roman" w:hAnsi="Times New Roman"/>
        </w:rPr>
        <w:t>（6.1.5-</w:t>
      </w:r>
      <w:r>
        <w:rPr>
          <w:rFonts w:hint="eastAsia" w:ascii="Times New Roman" w:hAnsi="Times New Roman"/>
          <w:lang w:val="en-US" w:eastAsia="zh-CN"/>
        </w:rPr>
        <w:t>5</w:t>
      </w:r>
      <w:r>
        <w:rPr>
          <w:rFonts w:ascii="Times New Roman" w:hAnsi="Times New Roman"/>
        </w:rPr>
        <w:t>）</w:t>
      </w:r>
    </w:p>
    <w:p w14:paraId="698460CF">
      <w:pPr>
        <w:tabs>
          <w:tab w:val="center" w:pos="3990"/>
          <w:tab w:val="center" w:pos="7770"/>
        </w:tabs>
        <w:rPr>
          <w:rFonts w:ascii="Times New Roman" w:hAnsi="Times New Roman"/>
        </w:rPr>
      </w:pPr>
      <w:r>
        <w:rPr>
          <w:rFonts w:ascii="Times New Roman" w:hAnsi="Times New Roman"/>
          <w:position w:val="-30"/>
        </w:rPr>
        <w:tab/>
      </w:r>
      <w:r>
        <w:rPr>
          <w:rFonts w:ascii="Times New Roman" w:hAnsi="Times New Roman"/>
          <w:position w:val="-30"/>
        </w:rPr>
        <w:object>
          <v:shape id="_x0000_i1052" o:spt="75" type="#_x0000_t75" style="height:34pt;width:131.35pt;" o:ole="t" filled="f" o:preferrelative="t" stroked="f" coordsize="21600,21600">
            <v:path/>
            <v:fill on="f" focussize="0,0"/>
            <v:stroke on="f" joinstyle="miter"/>
            <v:imagedata r:id="rId74" o:title=""/>
            <o:lock v:ext="edit" aspectratio="t"/>
            <w10:wrap type="none"/>
            <w10:anchorlock/>
          </v:shape>
          <o:OLEObject Type="Embed" ProgID="Equation.DSMT4" ShapeID="_x0000_i1052" DrawAspect="Content" ObjectID="_1468075755" r:id="rId73">
            <o:LockedField>false</o:LockedField>
          </o:OLEObject>
        </w:object>
      </w:r>
      <w:r>
        <w:rPr>
          <w:rFonts w:ascii="Times New Roman" w:hAnsi="Times New Roman"/>
          <w:position w:val="-30"/>
        </w:rPr>
        <w:tab/>
      </w:r>
      <w:r>
        <w:rPr>
          <w:rFonts w:hint="eastAsia" w:ascii="Times New Roman" w:hAnsi="Times New Roman"/>
          <w:position w:val="-30"/>
          <w:lang w:val="en-US" w:eastAsia="zh-CN"/>
        </w:rPr>
        <w:tab/>
      </w:r>
      <w:r>
        <w:rPr>
          <w:rFonts w:ascii="Times New Roman" w:hAnsi="Times New Roman"/>
        </w:rPr>
        <w:t>（6.1.5-</w:t>
      </w:r>
      <w:r>
        <w:rPr>
          <w:rFonts w:hint="eastAsia" w:ascii="Times New Roman" w:hAnsi="Times New Roman"/>
          <w:lang w:val="en-US" w:eastAsia="zh-CN"/>
        </w:rPr>
        <w:t>6</w:t>
      </w:r>
      <w:r>
        <w:rPr>
          <w:rFonts w:ascii="Times New Roman" w:hAnsi="Times New Roman"/>
        </w:rPr>
        <w:t>）</w:t>
      </w:r>
    </w:p>
    <w:p w14:paraId="6B16A264">
      <w:pPr>
        <w:ind w:firstLine="0" w:firstLineChars="0"/>
        <w:rPr>
          <w:rFonts w:ascii="Times New Roman" w:hAnsi="Times New Roman"/>
        </w:rPr>
      </w:pPr>
      <w:r>
        <w:rPr>
          <w:rFonts w:ascii="Times New Roman" w:hAnsi="Times New Roman"/>
        </w:rPr>
        <w:t>式中：</w:t>
      </w:r>
      <w:r>
        <w:rPr>
          <w:rFonts w:ascii="Times New Roman" w:hAnsi="Times New Roman"/>
          <w:position w:val="-12"/>
        </w:rPr>
        <w:object>
          <v:shape id="_x0000_i1053" o:spt="75" type="#_x0000_t75" style="height:17.85pt;width:14.4pt;" o:ole="t" filled="f" o:preferrelative="t" stroked="f" coordsize="21600,21600">
            <v:path/>
            <v:fill on="f" focussize="0,0"/>
            <v:stroke on="f" joinstyle="miter"/>
            <v:imagedata r:id="rId76" o:title=""/>
            <o:lock v:ext="edit" aspectratio="t"/>
            <w10:wrap type="none"/>
            <w10:anchorlock/>
          </v:shape>
          <o:OLEObject Type="Embed" ProgID="Equation.DSMT4" ShapeID="_x0000_i1053" DrawAspect="Content" ObjectID="_1468075756" r:id="rId75">
            <o:LockedField>false</o:LockedField>
          </o:OLEObject>
        </w:object>
      </w:r>
      <w:r>
        <w:rPr>
          <w:rFonts w:ascii="Times New Roman" w:hAnsi="Times New Roman"/>
        </w:rPr>
        <w:t>——基层顶面当量回弹模量标准值（MPa）；</w:t>
      </w:r>
    </w:p>
    <w:p w14:paraId="54CE8EC2">
      <w:pPr>
        <w:ind w:firstLine="630" w:firstLineChars="300"/>
        <w:rPr>
          <w:rFonts w:ascii="Times New Roman" w:hAnsi="Times New Roman"/>
        </w:rPr>
      </w:pPr>
      <w:r>
        <w:rPr>
          <w:rFonts w:ascii="Times New Roman" w:hAnsi="Times New Roman"/>
          <w:position w:val="-6"/>
        </w:rPr>
        <w:object>
          <v:shape id="_x0000_i1054" o:spt="75" type="#_x0000_t75" style="height:14.4pt;width:15pt;" o:ole="t" filled="f" o:preferrelative="t" stroked="f" coordsize="21600,21600">
            <v:path/>
            <v:fill on="f" focussize="0,0"/>
            <v:stroke on="f" joinstyle="miter"/>
            <v:imagedata r:id="rId78" o:title=""/>
            <o:lock v:ext="edit" aspectratio="t"/>
            <w10:wrap type="none"/>
            <w10:anchorlock/>
          </v:shape>
          <o:OLEObject Type="Embed" ProgID="Equation.DSMT4" ShapeID="_x0000_i1054" DrawAspect="Content" ObjectID="_1468075757" r:id="rId77">
            <o:LockedField>false</o:LockedField>
          </o:OLEObject>
        </w:object>
      </w:r>
      <w:r>
        <w:rPr>
          <w:rFonts w:ascii="Times New Roman" w:hAnsi="Times New Roman"/>
        </w:rPr>
        <w:t>——路面结构的荷载扩散系数；</w:t>
      </w:r>
    </w:p>
    <w:p w14:paraId="328F8531">
      <w:pPr>
        <w:ind w:firstLine="630" w:firstLineChars="300"/>
        <w:rPr>
          <w:rFonts w:ascii="Times New Roman" w:hAnsi="Times New Roman"/>
        </w:rPr>
      </w:pPr>
      <w:r>
        <w:rPr>
          <w:rFonts w:ascii="Times New Roman" w:hAnsi="Times New Roman"/>
          <w:position w:val="-12"/>
        </w:rPr>
        <w:object>
          <v:shape id="_x0000_i1055" o:spt="75" type="#_x0000_t75" style="height:17.85pt;width:15pt;" o:ole="t" filled="f" o:preferrelative="t" stroked="f" coordsize="21600,21600">
            <v:path/>
            <v:fill on="f" focussize="0,0"/>
            <v:stroke on="f" joinstyle="miter"/>
            <v:imagedata r:id="rId80" o:title=""/>
            <o:lock v:ext="edit" aspectratio="t"/>
            <w10:wrap type="none"/>
            <w10:anchorlock/>
          </v:shape>
          <o:OLEObject Type="Embed" ProgID="Equation.DSMT4" ShapeID="_x0000_i1055" DrawAspect="Content" ObjectID="_1468075758" r:id="rId79">
            <o:LockedField>false</o:LockedField>
          </o:OLEObject>
        </w:object>
      </w:r>
      <w:r>
        <w:rPr>
          <w:rFonts w:ascii="Times New Roman" w:hAnsi="Times New Roman"/>
        </w:rPr>
        <w:t>——荷载中心处的弯沉值（</w:t>
      </w:r>
      <w:r>
        <w:rPr>
          <w:rFonts w:ascii="Times New Roman" w:hAnsi="Times New Roman"/>
          <w:position w:val="-10"/>
        </w:rPr>
        <w:object>
          <v:shape id="_x0000_i1056" o:spt="75" type="#_x0000_t75" style="height:12.65pt;width:20.15pt;" o:ole="t" filled="f" o:preferrelative="t" stroked="f" coordsize="21600,21600">
            <v:path/>
            <v:fill on="f" focussize="0,0"/>
            <v:stroke on="f" joinstyle="miter"/>
            <v:imagedata r:id="rId82" o:title=""/>
            <o:lock v:ext="edit" aspectratio="t"/>
            <w10:wrap type="none"/>
            <w10:anchorlock/>
          </v:shape>
          <o:OLEObject Type="Embed" ProgID="Equation.DSMT4" ShapeID="_x0000_i1056" DrawAspect="Content" ObjectID="_1468075759" r:id="rId81">
            <o:LockedField>false</o:LockedField>
          </o:OLEObject>
        </w:object>
      </w:r>
      <w:r>
        <w:rPr>
          <w:rFonts w:ascii="Times New Roman" w:hAnsi="Times New Roman"/>
        </w:rPr>
        <w:t>）；</w:t>
      </w:r>
    </w:p>
    <w:p w14:paraId="56EFA66F">
      <w:pPr>
        <w:ind w:firstLine="0" w:firstLineChars="0"/>
        <w:rPr>
          <w:rFonts w:ascii="Times New Roman" w:hAnsi="Times New Roman"/>
        </w:rPr>
      </w:pPr>
      <w:r>
        <w:rPr>
          <w:rFonts w:ascii="Times New Roman" w:hAnsi="Times New Roman"/>
          <w:position w:val="-12"/>
        </w:rPr>
        <w:object>
          <v:shape id="_x0000_i1057" o:spt="75" type="#_x0000_t75" style="height:17.85pt;width:80.05pt;" o:ole="t" filled="f" o:preferrelative="t" stroked="f" coordsize="21600,21600">
            <v:path/>
            <v:fill on="f" focussize="0,0"/>
            <v:stroke on="f" joinstyle="miter"/>
            <v:imagedata r:id="rId84" o:title=""/>
            <o:lock v:ext="edit" aspectratio="t"/>
            <w10:wrap type="none"/>
            <w10:anchorlock/>
          </v:shape>
          <o:OLEObject Type="Embed" ProgID="Equation.DSMT4" ShapeID="_x0000_i1057" DrawAspect="Content" ObjectID="_1468075760" r:id="rId83">
            <o:LockedField>false</o:LockedField>
          </o:OLEObject>
        </w:object>
      </w:r>
      <w:r>
        <w:rPr>
          <w:rFonts w:ascii="Times New Roman" w:hAnsi="Times New Roman"/>
        </w:rPr>
        <w:t>——分别为距离荷载中心300mm</w:t>
      </w:r>
      <w:r>
        <w:rPr>
          <w:rFonts w:hint="eastAsia" w:ascii="Times New Roman" w:hAnsi="Times New Roman"/>
          <w:lang w:eastAsia="zh-CN"/>
        </w:rPr>
        <w:t>、</w:t>
      </w:r>
      <w:r>
        <w:rPr>
          <w:rFonts w:ascii="Times New Roman" w:hAnsi="Times New Roman"/>
        </w:rPr>
        <w:t>600mm和900mm处的弯沉值（</w:t>
      </w:r>
      <w:r>
        <w:rPr>
          <w:rFonts w:ascii="Times New Roman" w:hAnsi="Times New Roman"/>
          <w:position w:val="-10"/>
        </w:rPr>
        <w:object>
          <v:shape id="_x0000_i1058" o:spt="75" type="#_x0000_t75" style="height:12.65pt;width:20.15pt;" o:ole="t" filled="f" o:preferrelative="t" stroked="f" coordsize="21600,21600">
            <v:path/>
            <v:fill on="f" focussize="0,0"/>
            <v:stroke on="f" joinstyle="miter"/>
            <v:imagedata r:id="rId82" o:title=""/>
            <o:lock v:ext="edit" aspectratio="t"/>
            <w10:wrap type="none"/>
            <w10:anchorlock/>
          </v:shape>
          <o:OLEObject Type="Embed" ProgID="Equation.DSMT4" ShapeID="_x0000_i1058" DrawAspect="Content" ObjectID="_1468075761" r:id="rId85">
            <o:LockedField>false</o:LockedField>
          </o:OLEObject>
        </w:object>
      </w:r>
      <w:r>
        <w:rPr>
          <w:rFonts w:ascii="Times New Roman" w:hAnsi="Times New Roman"/>
        </w:rPr>
        <w:t>）。</w:t>
      </w:r>
    </w:p>
    <w:p w14:paraId="4AF8E3E3">
      <w:pPr>
        <w:ind w:firstLine="420" w:firstLineChars="200"/>
        <w:rPr>
          <w:rFonts w:hint="eastAsia" w:ascii="Times New Roman" w:hAnsi="Times New Roman" w:eastAsia="宋体"/>
          <w:lang w:eastAsia="zh-CN"/>
        </w:rPr>
      </w:pPr>
      <w:r>
        <w:rPr>
          <w:rFonts w:ascii="Times New Roman" w:hAnsi="Times New Roman"/>
        </w:rPr>
        <w:t>当采用落锤式弯沉仪的条件受限时，也可选择在清除断裂混凝土板后的基层顶面进行贝克曼梁弯沉测量，按下式反算</w:t>
      </w:r>
      <w:r>
        <w:rPr>
          <w:rFonts w:hint="eastAsia" w:ascii="Times New Roman" w:hAnsi="Times New Roman"/>
          <w:lang w:eastAsia="zh-CN"/>
        </w:rPr>
        <w:t>：</w:t>
      </w:r>
    </w:p>
    <w:p w14:paraId="493D0028">
      <w:pPr>
        <w:tabs>
          <w:tab w:val="center" w:pos="3990"/>
          <w:tab w:val="center" w:pos="7770"/>
        </w:tabs>
        <w:rPr>
          <w:rFonts w:ascii="Times New Roman" w:hAnsi="Times New Roman"/>
        </w:rPr>
      </w:pPr>
      <w:r>
        <w:rPr>
          <w:rFonts w:ascii="Times New Roman" w:hAnsi="Times New Roman"/>
          <w:position w:val="-12"/>
        </w:rPr>
        <w:tab/>
      </w:r>
      <w:r>
        <w:rPr>
          <w:rFonts w:ascii="Times New Roman" w:hAnsi="Times New Roman"/>
          <w:position w:val="-12"/>
        </w:rPr>
        <w:object>
          <v:shape id="_x0000_i1059" o:spt="75" type="#_x0000_t75" style="height:19pt;width:78.9pt;" o:ole="t" filled="f" o:preferrelative="t" stroked="f" coordsize="21600,21600">
            <v:path/>
            <v:fill on="f" focussize="0,0"/>
            <v:stroke on="f" joinstyle="miter"/>
            <v:imagedata r:id="rId87" o:title=""/>
            <o:lock v:ext="edit" aspectratio="t"/>
            <w10:wrap type="none"/>
            <w10:anchorlock/>
          </v:shape>
          <o:OLEObject Type="Embed" ProgID="Equation.DSMT4" ShapeID="_x0000_i1059" DrawAspect="Content" ObjectID="_1468075762" r:id="rId86">
            <o:LockedField>false</o:LockedField>
          </o:OLEObject>
        </w:object>
      </w:r>
      <w:r>
        <w:rPr>
          <w:rFonts w:ascii="Times New Roman" w:hAnsi="Times New Roman"/>
          <w:position w:val="-12"/>
        </w:rPr>
        <w:tab/>
      </w:r>
      <w:r>
        <w:rPr>
          <w:rFonts w:hint="eastAsia" w:ascii="Times New Roman" w:hAnsi="Times New Roman"/>
          <w:position w:val="-12"/>
          <w:lang w:val="en-US" w:eastAsia="zh-CN"/>
        </w:rPr>
        <w:tab/>
      </w:r>
      <w:r>
        <w:rPr>
          <w:rFonts w:ascii="Times New Roman" w:hAnsi="Times New Roman"/>
        </w:rPr>
        <w:t>（6.1.5-</w:t>
      </w:r>
      <w:r>
        <w:rPr>
          <w:rFonts w:hint="eastAsia" w:ascii="Times New Roman" w:hAnsi="Times New Roman"/>
          <w:lang w:val="en-US" w:eastAsia="zh-CN"/>
        </w:rPr>
        <w:t>7</w:t>
      </w:r>
      <w:r>
        <w:rPr>
          <w:rFonts w:ascii="Times New Roman" w:hAnsi="Times New Roman"/>
        </w:rPr>
        <w:t>）</w:t>
      </w:r>
    </w:p>
    <w:p w14:paraId="336723F7">
      <w:pPr>
        <w:tabs>
          <w:tab w:val="center" w:pos="3990"/>
          <w:tab w:val="center" w:pos="7770"/>
        </w:tabs>
        <w:rPr>
          <w:rFonts w:ascii="Times New Roman" w:hAnsi="Times New Roman"/>
        </w:rPr>
      </w:pPr>
      <w:r>
        <w:rPr>
          <w:rFonts w:ascii="Times New Roman" w:hAnsi="Times New Roman"/>
          <w:position w:val="-12"/>
        </w:rPr>
        <w:tab/>
      </w:r>
      <w:r>
        <w:rPr>
          <w:rFonts w:ascii="Times New Roman" w:hAnsi="Times New Roman"/>
          <w:position w:val="-12"/>
        </w:rPr>
        <w:object>
          <v:shape id="_x0000_i1060" o:spt="75" type="#_x0000_t75" style="height:20.15pt;width:72pt;" o:ole="t" filled="f" o:preferrelative="t" stroked="f" coordsize="21600,21600">
            <v:path/>
            <v:fill on="f" focussize="0,0"/>
            <v:stroke on="f" joinstyle="miter"/>
            <v:imagedata r:id="rId89" o:title=""/>
            <o:lock v:ext="edit" aspectratio="t"/>
            <w10:wrap type="none"/>
            <w10:anchorlock/>
          </v:shape>
          <o:OLEObject Type="Embed" ProgID="Equation.DSMT4" ShapeID="_x0000_i1060" DrawAspect="Content" ObjectID="_1468075763" r:id="rId88">
            <o:LockedField>false</o:LockedField>
          </o:OLEObject>
        </w:object>
      </w:r>
      <w:r>
        <w:rPr>
          <w:rFonts w:ascii="Times New Roman" w:hAnsi="Times New Roman"/>
          <w:position w:val="-12"/>
        </w:rPr>
        <w:tab/>
      </w:r>
      <w:r>
        <w:rPr>
          <w:rFonts w:hint="eastAsia" w:ascii="Times New Roman" w:hAnsi="Times New Roman"/>
          <w:position w:val="-12"/>
          <w:lang w:val="en-US" w:eastAsia="zh-CN"/>
        </w:rPr>
        <w:tab/>
      </w:r>
      <w:r>
        <w:rPr>
          <w:rFonts w:ascii="Times New Roman" w:hAnsi="Times New Roman"/>
        </w:rPr>
        <w:t>（6.1.5-</w:t>
      </w:r>
      <w:r>
        <w:rPr>
          <w:rFonts w:hint="eastAsia" w:ascii="Times New Roman" w:hAnsi="Times New Roman"/>
          <w:lang w:val="en-US" w:eastAsia="zh-CN"/>
        </w:rPr>
        <w:t>8</w:t>
      </w:r>
      <w:r>
        <w:rPr>
          <w:rFonts w:ascii="Times New Roman" w:hAnsi="Times New Roman"/>
        </w:rPr>
        <w:t>）</w:t>
      </w:r>
    </w:p>
    <w:p w14:paraId="352EF2E3">
      <w:pPr>
        <w:ind w:firstLine="0" w:firstLineChars="0"/>
        <w:rPr>
          <w:rFonts w:hint="eastAsia" w:ascii="Times New Roman" w:hAnsi="Times New Roman" w:eastAsia="宋体"/>
          <w:lang w:eastAsia="zh-CN"/>
        </w:rPr>
      </w:pPr>
      <w:r>
        <w:rPr>
          <w:rFonts w:ascii="Times New Roman" w:hAnsi="Times New Roman"/>
        </w:rPr>
        <w:t>式中：</w:t>
      </w:r>
      <w:r>
        <w:rPr>
          <w:rFonts w:ascii="Times New Roman" w:hAnsi="Times New Roman"/>
          <w:position w:val="-12"/>
        </w:rPr>
        <w:object>
          <v:shape id="_x0000_i1061" o:spt="75" type="#_x0000_t75" style="height:17.85pt;width:15pt;" o:ole="t" filled="f" o:preferrelative="t" stroked="f" coordsize="21600,21600">
            <v:path/>
            <v:fill on="f" focussize="0,0"/>
            <v:stroke on="f" joinstyle="miter"/>
            <v:imagedata r:id="rId91" o:title=""/>
            <o:lock v:ext="edit" aspectratio="t"/>
            <w10:wrap type="none"/>
            <w10:anchorlock/>
          </v:shape>
          <o:OLEObject Type="Embed" ProgID="Equation.DSMT4" ShapeID="_x0000_i1061" DrawAspect="Content" ObjectID="_1468075764" r:id="rId90">
            <o:LockedField>false</o:LockedField>
          </o:OLEObject>
        </w:object>
      </w:r>
      <w:r>
        <w:rPr>
          <w:rFonts w:ascii="Times New Roman" w:hAnsi="Times New Roman"/>
        </w:rPr>
        <w:t>——路段代表弯沉值（0.01mm）</w:t>
      </w:r>
      <w:r>
        <w:rPr>
          <w:rFonts w:hint="eastAsia" w:ascii="Times New Roman" w:hAnsi="Times New Roman"/>
          <w:lang w:eastAsia="zh-CN"/>
        </w:rPr>
        <w:t>；</w:t>
      </w:r>
    </w:p>
    <w:p w14:paraId="32352669">
      <w:pPr>
        <w:ind w:firstLine="630" w:firstLineChars="300"/>
        <w:rPr>
          <w:rFonts w:hint="eastAsia" w:ascii="Times New Roman" w:hAnsi="Times New Roman" w:eastAsia="宋体"/>
          <w:lang w:eastAsia="zh-CN"/>
        </w:rPr>
      </w:pPr>
      <w:r>
        <w:rPr>
          <w:rFonts w:ascii="Times New Roman" w:hAnsi="Times New Roman"/>
          <w:position w:val="-6"/>
        </w:rPr>
        <w:object>
          <v:shape id="_x0000_i1062" o:spt="75" type="#_x0000_t75" style="height:17.3pt;width:12.1pt;" o:ole="t" filled="f" o:preferrelative="t" stroked="f" coordsize="21600,21600">
            <v:path/>
            <v:fill on="f" focussize="0,0"/>
            <v:stroke on="f" joinstyle="miter"/>
            <v:imagedata r:id="rId93" o:title=""/>
            <o:lock v:ext="edit" aspectratio="t"/>
            <w10:wrap type="none"/>
            <w10:anchorlock/>
          </v:shape>
          <o:OLEObject Type="Embed" ProgID="Equation.DSMT4" ShapeID="_x0000_i1062" DrawAspect="Content" ObjectID="_1468075765" r:id="rId92">
            <o:LockedField>false</o:LockedField>
          </o:OLEObject>
        </w:object>
      </w:r>
      <w:r>
        <w:rPr>
          <w:rFonts w:ascii="Times New Roman" w:hAnsi="Times New Roman"/>
        </w:rPr>
        <w:t>——路段弯沉平均值（0.01mm）</w:t>
      </w:r>
      <w:r>
        <w:rPr>
          <w:rFonts w:hint="eastAsia" w:ascii="Times New Roman" w:hAnsi="Times New Roman"/>
          <w:lang w:eastAsia="zh-CN"/>
        </w:rPr>
        <w:t>；</w:t>
      </w:r>
    </w:p>
    <w:p w14:paraId="1DA3C6A8">
      <w:pPr>
        <w:ind w:firstLine="630" w:firstLineChars="300"/>
        <w:rPr>
          <w:rFonts w:hint="eastAsia" w:ascii="Times New Roman" w:hAnsi="Times New Roman" w:eastAsia="宋体"/>
          <w:lang w:eastAsia="zh-CN"/>
        </w:rPr>
      </w:pPr>
      <w:r>
        <w:rPr>
          <w:rFonts w:ascii="Times New Roman" w:hAnsi="Times New Roman"/>
          <w:position w:val="-12"/>
        </w:rPr>
        <w:object>
          <v:shape id="_x0000_i1063" o:spt="75" type="#_x0000_t75" style="height:17.85pt;width:12.65pt;" o:ole="t" filled="f" o:preferrelative="t" stroked="f" coordsize="21600,21600">
            <v:path/>
            <v:fill on="f" focussize="0,0"/>
            <v:stroke on="f" joinstyle="miter"/>
            <v:imagedata r:id="rId95" o:title=""/>
            <o:lock v:ext="edit" aspectratio="t"/>
            <w10:wrap type="none"/>
            <w10:anchorlock/>
          </v:shape>
          <o:OLEObject Type="Embed" ProgID="Equation.DSMT4" ShapeID="_x0000_i1063" DrawAspect="Content" ObjectID="_1468075766" r:id="rId94">
            <o:LockedField>false</o:LockedField>
          </o:OLEObject>
        </w:object>
      </w:r>
      <w:r>
        <w:rPr>
          <w:rFonts w:ascii="Times New Roman" w:hAnsi="Times New Roman"/>
        </w:rPr>
        <w:t>——路段弯沉的标准差（0.01mm）</w:t>
      </w:r>
      <w:r>
        <w:rPr>
          <w:rFonts w:hint="eastAsia" w:ascii="Times New Roman" w:hAnsi="Times New Roman"/>
          <w:lang w:eastAsia="zh-CN"/>
        </w:rPr>
        <w:t>。</w:t>
      </w:r>
    </w:p>
    <w:p w14:paraId="6BFB7096">
      <w:pPr>
        <w:ind w:firstLine="420" w:firstLineChars="200"/>
        <w:jc w:val="left"/>
        <w:rPr>
          <w:rFonts w:ascii="Times New Roman" w:hAnsi="Times New Roman"/>
          <w:bCs/>
          <w:sz w:val="18"/>
        </w:rPr>
      </w:pPr>
      <w:r>
        <w:rPr>
          <w:rFonts w:ascii="Times New Roman" w:hAnsi="Times New Roman"/>
        </w:rPr>
        <w:t>5接缝传荷能力</w:t>
      </w:r>
    </w:p>
    <w:p w14:paraId="6BBC2DC7">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表6.1.5-3接缝传荷能力分级标准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960"/>
        <w:gridCol w:w="1920"/>
        <w:gridCol w:w="1920"/>
        <w:gridCol w:w="1812"/>
      </w:tblGrid>
      <w:tr w14:paraId="4ECE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8" w:type="pct"/>
            <w:vAlign w:val="center"/>
          </w:tcPr>
          <w:p w14:paraId="0538D4E3">
            <w:pPr>
              <w:spacing w:line="240" w:lineRule="auto"/>
              <w:jc w:val="center"/>
              <w:rPr>
                <w:rFonts w:hint="default" w:ascii="Times New Roman" w:hAnsi="Times New Roman"/>
                <w:sz w:val="15"/>
                <w:szCs w:val="15"/>
              </w:rPr>
            </w:pPr>
            <w:r>
              <w:rPr>
                <w:rFonts w:hint="default" w:ascii="Times New Roman" w:hAnsi="Times New Roman"/>
                <w:sz w:val="15"/>
                <w:szCs w:val="15"/>
              </w:rPr>
              <w:t>等级</w:t>
            </w:r>
          </w:p>
        </w:tc>
        <w:tc>
          <w:tcPr>
            <w:tcW w:w="1030" w:type="pct"/>
            <w:vAlign w:val="center"/>
          </w:tcPr>
          <w:p w14:paraId="2ED6B96D">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1009" w:type="pct"/>
            <w:vAlign w:val="center"/>
          </w:tcPr>
          <w:p w14:paraId="576ACC60">
            <w:pPr>
              <w:spacing w:line="240" w:lineRule="auto"/>
              <w:jc w:val="center"/>
              <w:rPr>
                <w:rFonts w:hint="default" w:ascii="Times New Roman" w:hAnsi="Times New Roman"/>
                <w:sz w:val="15"/>
                <w:szCs w:val="15"/>
              </w:rPr>
            </w:pPr>
            <w:r>
              <w:rPr>
                <w:rFonts w:hint="default" w:ascii="Times New Roman" w:hAnsi="Times New Roman"/>
                <w:sz w:val="15"/>
                <w:szCs w:val="15"/>
              </w:rPr>
              <w:t>B</w:t>
            </w:r>
          </w:p>
        </w:tc>
        <w:tc>
          <w:tcPr>
            <w:tcW w:w="1009" w:type="pct"/>
            <w:vAlign w:val="center"/>
          </w:tcPr>
          <w:p w14:paraId="0E2C2070">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952" w:type="pct"/>
            <w:vAlign w:val="center"/>
          </w:tcPr>
          <w:p w14:paraId="200B9156">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20A4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8" w:type="pct"/>
            <w:vAlign w:val="center"/>
          </w:tcPr>
          <w:p w14:paraId="31182952">
            <w:pPr>
              <w:spacing w:line="240" w:lineRule="auto"/>
              <w:jc w:val="center"/>
              <w:rPr>
                <w:rFonts w:hint="default" w:ascii="Times New Roman" w:hAnsi="Times New Roman"/>
                <w:sz w:val="15"/>
                <w:szCs w:val="15"/>
              </w:rPr>
            </w:pPr>
            <w:r>
              <w:rPr>
                <w:rFonts w:hint="default" w:ascii="Times New Roman" w:hAnsi="Times New Roman"/>
                <w:sz w:val="15"/>
                <w:szCs w:val="15"/>
              </w:rPr>
              <w:t>接缝传荷系数（%）</w:t>
            </w:r>
          </w:p>
        </w:tc>
        <w:tc>
          <w:tcPr>
            <w:tcW w:w="1030" w:type="pct"/>
            <w:vAlign w:val="center"/>
          </w:tcPr>
          <w:p w14:paraId="5C828571">
            <w:pPr>
              <w:spacing w:line="240" w:lineRule="auto"/>
              <w:jc w:val="center"/>
              <w:rPr>
                <w:rFonts w:hint="default" w:ascii="Times New Roman" w:hAnsi="Times New Roman"/>
                <w:sz w:val="15"/>
                <w:szCs w:val="15"/>
              </w:rPr>
            </w:pPr>
            <w:r>
              <w:rPr>
                <w:rFonts w:hint="default" w:ascii="Times New Roman" w:hAnsi="Times New Roman"/>
                <w:sz w:val="15"/>
                <w:szCs w:val="15"/>
              </w:rPr>
              <w:t>≥80</w:t>
            </w:r>
          </w:p>
        </w:tc>
        <w:tc>
          <w:tcPr>
            <w:tcW w:w="1009" w:type="pct"/>
            <w:vAlign w:val="center"/>
          </w:tcPr>
          <w:p w14:paraId="3F031D2B">
            <w:pPr>
              <w:spacing w:line="240" w:lineRule="auto"/>
              <w:jc w:val="center"/>
              <w:rPr>
                <w:rFonts w:hint="default" w:ascii="Times New Roman" w:hAnsi="Times New Roman"/>
                <w:sz w:val="15"/>
                <w:szCs w:val="15"/>
              </w:rPr>
            </w:pPr>
            <w:r>
              <w:rPr>
                <w:rFonts w:hint="default" w:ascii="Times New Roman" w:hAnsi="Times New Roman"/>
                <w:sz w:val="15"/>
                <w:szCs w:val="15"/>
              </w:rPr>
              <w:t>60~80</w:t>
            </w:r>
          </w:p>
        </w:tc>
        <w:tc>
          <w:tcPr>
            <w:tcW w:w="1009" w:type="pct"/>
            <w:vAlign w:val="center"/>
          </w:tcPr>
          <w:p w14:paraId="6603E084">
            <w:pPr>
              <w:spacing w:line="240" w:lineRule="auto"/>
              <w:jc w:val="center"/>
              <w:rPr>
                <w:rFonts w:hint="default" w:ascii="Times New Roman" w:hAnsi="Times New Roman"/>
                <w:sz w:val="15"/>
                <w:szCs w:val="15"/>
              </w:rPr>
            </w:pPr>
            <w:r>
              <w:rPr>
                <w:rFonts w:hint="default" w:ascii="Times New Roman" w:hAnsi="Times New Roman"/>
                <w:sz w:val="15"/>
                <w:szCs w:val="15"/>
              </w:rPr>
              <w:t>40~60</w:t>
            </w:r>
          </w:p>
        </w:tc>
        <w:tc>
          <w:tcPr>
            <w:tcW w:w="952" w:type="pct"/>
            <w:vAlign w:val="center"/>
          </w:tcPr>
          <w:p w14:paraId="72557E85">
            <w:pPr>
              <w:spacing w:line="240" w:lineRule="auto"/>
              <w:jc w:val="center"/>
              <w:rPr>
                <w:rFonts w:hint="default" w:ascii="Times New Roman" w:hAnsi="Times New Roman"/>
                <w:sz w:val="15"/>
                <w:szCs w:val="15"/>
              </w:rPr>
            </w:pPr>
            <w:r>
              <w:rPr>
                <w:rFonts w:hint="default" w:ascii="Times New Roman" w:hAnsi="Times New Roman"/>
                <w:sz w:val="15"/>
                <w:szCs w:val="15"/>
              </w:rPr>
              <w:t>＜40</w:t>
            </w:r>
          </w:p>
        </w:tc>
      </w:tr>
    </w:tbl>
    <w:p w14:paraId="430BC4FA">
      <w:pPr>
        <w:rPr>
          <w:rFonts w:ascii="Times New Roman" w:hAnsi="Times New Roman"/>
        </w:rPr>
      </w:pPr>
      <w:r>
        <w:rPr>
          <w:rFonts w:hint="eastAsia" w:ascii="Times New Roman" w:hAnsi="Times New Roman"/>
        </w:rPr>
        <w:t>6.1.6 水泥</w:t>
      </w:r>
      <w:r>
        <w:rPr>
          <w:rFonts w:ascii="Times New Roman" w:hAnsi="Times New Roman"/>
        </w:rPr>
        <w:t>路面抗滑性能评价应以摆值（BPN）、构造深度（TD）或横向力系数（SFC）表示。根据BPN、TD或SFC，可将</w:t>
      </w:r>
      <w:r>
        <w:rPr>
          <w:rFonts w:hint="eastAsia" w:ascii="Times New Roman" w:hAnsi="Times New Roman"/>
        </w:rPr>
        <w:t>水泥</w:t>
      </w:r>
      <w:r>
        <w:rPr>
          <w:rFonts w:ascii="Times New Roman" w:hAnsi="Times New Roman"/>
        </w:rPr>
        <w:t>路面</w:t>
      </w:r>
      <w:r>
        <w:rPr>
          <w:rFonts w:hint="eastAsia" w:ascii="Times New Roman" w:hAnsi="Times New Roman"/>
        </w:rPr>
        <w:t>抗滑性能</w:t>
      </w:r>
      <w:r>
        <w:rPr>
          <w:rFonts w:ascii="Times New Roman" w:hAnsi="Times New Roman"/>
        </w:rPr>
        <w:t>分为A、B、C和D四个等级，相应的评价标准应符合表6.</w:t>
      </w:r>
      <w:r>
        <w:rPr>
          <w:rFonts w:hint="eastAsia" w:ascii="Times New Roman" w:hAnsi="Times New Roman"/>
        </w:rPr>
        <w:t>1</w:t>
      </w:r>
      <w:r>
        <w:rPr>
          <w:rFonts w:ascii="Times New Roman" w:hAnsi="Times New Roman"/>
        </w:rPr>
        <w:t>.</w:t>
      </w:r>
      <w:r>
        <w:rPr>
          <w:rFonts w:hint="eastAsia" w:ascii="Times New Roman" w:hAnsi="Times New Roman"/>
        </w:rPr>
        <w:t>6</w:t>
      </w:r>
      <w:r>
        <w:rPr>
          <w:rFonts w:ascii="Times New Roman" w:hAnsi="Times New Roman"/>
        </w:rPr>
        <w:t>的规定。</w:t>
      </w:r>
    </w:p>
    <w:p w14:paraId="0BEC8714">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表6.1.6 水泥路面抗滑性能评价标准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277"/>
        <w:gridCol w:w="603"/>
        <w:gridCol w:w="1250"/>
        <w:gridCol w:w="1107"/>
        <w:gridCol w:w="1206"/>
        <w:gridCol w:w="674"/>
        <w:gridCol w:w="2019"/>
      </w:tblGrid>
      <w:tr w14:paraId="1CF1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Merge w:val="restart"/>
            <w:vAlign w:val="center"/>
          </w:tcPr>
          <w:p w14:paraId="7DF1800D">
            <w:pPr>
              <w:spacing w:line="240" w:lineRule="auto"/>
              <w:jc w:val="center"/>
              <w:rPr>
                <w:rFonts w:hint="default" w:ascii="Times New Roman" w:hAnsi="Times New Roman"/>
                <w:sz w:val="15"/>
                <w:szCs w:val="15"/>
              </w:rPr>
            </w:pPr>
            <w:r>
              <w:rPr>
                <w:rFonts w:hint="default" w:ascii="Times New Roman" w:hAnsi="Times New Roman"/>
                <w:sz w:val="15"/>
                <w:szCs w:val="15"/>
              </w:rPr>
              <w:t>评定</w:t>
            </w:r>
          </w:p>
          <w:p w14:paraId="5FE61F8E">
            <w:pPr>
              <w:spacing w:line="240" w:lineRule="auto"/>
              <w:jc w:val="center"/>
              <w:rPr>
                <w:rFonts w:hint="default" w:ascii="Times New Roman" w:hAnsi="Times New Roman"/>
                <w:sz w:val="15"/>
                <w:szCs w:val="15"/>
              </w:rPr>
            </w:pPr>
            <w:r>
              <w:rPr>
                <w:rFonts w:hint="default" w:ascii="Times New Roman" w:hAnsi="Times New Roman"/>
                <w:sz w:val="15"/>
                <w:szCs w:val="15"/>
              </w:rPr>
              <w:t>指标</w:t>
            </w:r>
          </w:p>
        </w:tc>
        <w:tc>
          <w:tcPr>
            <w:tcW w:w="1645" w:type="pct"/>
            <w:gridSpan w:val="3"/>
            <w:vAlign w:val="center"/>
          </w:tcPr>
          <w:p w14:paraId="0D35BDCD">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2631" w:type="pct"/>
            <w:gridSpan w:val="4"/>
            <w:vAlign w:val="center"/>
          </w:tcPr>
          <w:p w14:paraId="36DE2267">
            <w:pPr>
              <w:spacing w:line="240" w:lineRule="auto"/>
              <w:jc w:val="center"/>
              <w:rPr>
                <w:rFonts w:hint="default" w:ascii="Times New Roman" w:hAnsi="Times New Roman"/>
                <w:sz w:val="15"/>
                <w:szCs w:val="15"/>
              </w:rPr>
            </w:pPr>
            <w:r>
              <w:rPr>
                <w:rFonts w:hint="default" w:ascii="Times New Roman" w:hAnsi="Times New Roman"/>
                <w:sz w:val="15"/>
                <w:szCs w:val="15"/>
              </w:rPr>
              <w:t>B</w:t>
            </w:r>
          </w:p>
        </w:tc>
      </w:tr>
      <w:tr w14:paraId="04BE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Merge w:val="continue"/>
            <w:vAlign w:val="center"/>
          </w:tcPr>
          <w:p w14:paraId="2D6AA34A">
            <w:pPr>
              <w:keepNext/>
              <w:keepLines/>
              <w:spacing w:before="260" w:after="260" w:line="240" w:lineRule="auto"/>
              <w:jc w:val="center"/>
              <w:outlineLvl w:val="2"/>
              <w:rPr>
                <w:rFonts w:hint="default" w:ascii="Times New Roman" w:hAnsi="Times New Roman"/>
                <w:sz w:val="15"/>
                <w:szCs w:val="15"/>
              </w:rPr>
            </w:pPr>
          </w:p>
        </w:tc>
        <w:tc>
          <w:tcPr>
            <w:tcW w:w="671" w:type="pct"/>
            <w:vAlign w:val="center"/>
          </w:tcPr>
          <w:p w14:paraId="73686BB0">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973" w:type="pct"/>
            <w:gridSpan w:val="2"/>
            <w:vAlign w:val="center"/>
          </w:tcPr>
          <w:p w14:paraId="59686563">
            <w:pPr>
              <w:spacing w:line="240" w:lineRule="auto"/>
              <w:jc w:val="center"/>
              <w:rPr>
                <w:rFonts w:hint="default" w:ascii="Times New Roman" w:hAnsi="Times New Roman"/>
                <w:sz w:val="15"/>
                <w:szCs w:val="15"/>
              </w:rPr>
            </w:pPr>
            <w:r>
              <w:rPr>
                <w:rFonts w:hint="default" w:ascii="Times New Roman" w:hAnsi="Times New Roman"/>
                <w:sz w:val="15"/>
                <w:szCs w:val="15"/>
              </w:rPr>
              <w:t>主干路、次干路</w:t>
            </w:r>
          </w:p>
        </w:tc>
        <w:tc>
          <w:tcPr>
            <w:tcW w:w="1216" w:type="pct"/>
            <w:gridSpan w:val="2"/>
            <w:vAlign w:val="center"/>
          </w:tcPr>
          <w:p w14:paraId="6C4A6392">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1414" w:type="pct"/>
            <w:gridSpan w:val="2"/>
            <w:vAlign w:val="center"/>
          </w:tcPr>
          <w:p w14:paraId="553716E6">
            <w:pPr>
              <w:spacing w:line="240" w:lineRule="auto"/>
              <w:jc w:val="center"/>
              <w:rPr>
                <w:rFonts w:hint="default" w:ascii="Times New Roman" w:hAnsi="Times New Roman"/>
                <w:sz w:val="15"/>
                <w:szCs w:val="15"/>
              </w:rPr>
            </w:pPr>
            <w:r>
              <w:rPr>
                <w:rFonts w:hint="default" w:ascii="Times New Roman" w:hAnsi="Times New Roman"/>
                <w:sz w:val="15"/>
                <w:szCs w:val="15"/>
              </w:rPr>
              <w:t>主干路、次干路</w:t>
            </w:r>
          </w:p>
        </w:tc>
      </w:tr>
      <w:tr w14:paraId="7B68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Align w:val="center"/>
          </w:tcPr>
          <w:p w14:paraId="582C306C">
            <w:pPr>
              <w:spacing w:line="240" w:lineRule="auto"/>
              <w:jc w:val="center"/>
              <w:rPr>
                <w:rFonts w:hint="default" w:ascii="Times New Roman" w:hAnsi="Times New Roman"/>
                <w:sz w:val="15"/>
                <w:szCs w:val="15"/>
              </w:rPr>
            </w:pPr>
            <w:r>
              <w:rPr>
                <w:rFonts w:hint="default" w:ascii="Times New Roman" w:hAnsi="Times New Roman"/>
                <w:sz w:val="15"/>
                <w:szCs w:val="15"/>
              </w:rPr>
              <w:t>BPN</w:t>
            </w:r>
          </w:p>
        </w:tc>
        <w:tc>
          <w:tcPr>
            <w:tcW w:w="671" w:type="pct"/>
            <w:vAlign w:val="center"/>
          </w:tcPr>
          <w:p w14:paraId="2C46C340">
            <w:pPr>
              <w:spacing w:line="240" w:lineRule="auto"/>
              <w:jc w:val="center"/>
              <w:rPr>
                <w:rFonts w:hint="default" w:ascii="Times New Roman" w:hAnsi="Times New Roman"/>
                <w:sz w:val="15"/>
                <w:szCs w:val="15"/>
              </w:rPr>
            </w:pPr>
            <w:r>
              <w:rPr>
                <w:rFonts w:hint="default" w:ascii="Times New Roman" w:hAnsi="Times New Roman"/>
                <w:sz w:val="15"/>
                <w:szCs w:val="15"/>
              </w:rPr>
              <w:t>≥42</w:t>
            </w:r>
          </w:p>
        </w:tc>
        <w:tc>
          <w:tcPr>
            <w:tcW w:w="973" w:type="pct"/>
            <w:gridSpan w:val="2"/>
            <w:vAlign w:val="center"/>
          </w:tcPr>
          <w:p w14:paraId="11CECA07">
            <w:pPr>
              <w:spacing w:line="240" w:lineRule="auto"/>
              <w:jc w:val="center"/>
              <w:rPr>
                <w:rFonts w:hint="default" w:ascii="Times New Roman" w:hAnsi="Times New Roman"/>
                <w:sz w:val="15"/>
                <w:szCs w:val="15"/>
              </w:rPr>
            </w:pPr>
            <w:r>
              <w:rPr>
                <w:rFonts w:hint="default" w:ascii="Times New Roman" w:hAnsi="Times New Roman"/>
                <w:sz w:val="15"/>
                <w:szCs w:val="15"/>
              </w:rPr>
              <w:t>≥40</w:t>
            </w:r>
          </w:p>
        </w:tc>
        <w:tc>
          <w:tcPr>
            <w:tcW w:w="1216" w:type="pct"/>
            <w:gridSpan w:val="2"/>
            <w:vAlign w:val="center"/>
          </w:tcPr>
          <w:p w14:paraId="59DDF273">
            <w:pPr>
              <w:spacing w:line="240" w:lineRule="auto"/>
              <w:jc w:val="center"/>
              <w:rPr>
                <w:rFonts w:hint="default" w:ascii="Times New Roman" w:hAnsi="Times New Roman"/>
                <w:sz w:val="15"/>
                <w:szCs w:val="15"/>
              </w:rPr>
            </w:pPr>
            <w:r>
              <w:rPr>
                <w:rFonts w:hint="default" w:ascii="Times New Roman" w:hAnsi="Times New Roman"/>
                <w:sz w:val="15"/>
                <w:szCs w:val="15"/>
              </w:rPr>
              <w:t>37</w:t>
            </w:r>
            <w:r>
              <w:rPr>
                <w:rFonts w:hint="default" w:ascii="Times New Roman" w:hAnsi="Times New Roman" w:cs="Times New Roman"/>
                <w:sz w:val="15"/>
                <w:szCs w:val="15"/>
              </w:rPr>
              <w:t>≤</w:t>
            </w:r>
            <w:r>
              <w:rPr>
                <w:rFonts w:hint="default" w:ascii="Times New Roman" w:hAnsi="Times New Roman"/>
                <w:sz w:val="15"/>
                <w:szCs w:val="15"/>
              </w:rPr>
              <w:t>BPN＜42</w:t>
            </w:r>
          </w:p>
        </w:tc>
        <w:tc>
          <w:tcPr>
            <w:tcW w:w="1414" w:type="pct"/>
            <w:gridSpan w:val="2"/>
            <w:vAlign w:val="center"/>
          </w:tcPr>
          <w:p w14:paraId="4CE6AE96">
            <w:pPr>
              <w:spacing w:line="240" w:lineRule="auto"/>
              <w:jc w:val="center"/>
              <w:rPr>
                <w:rFonts w:hint="default" w:ascii="Times New Roman" w:hAnsi="Times New Roman"/>
                <w:sz w:val="15"/>
                <w:szCs w:val="15"/>
              </w:rPr>
            </w:pPr>
            <w:r>
              <w:rPr>
                <w:rFonts w:hint="default" w:ascii="Times New Roman" w:hAnsi="Times New Roman"/>
                <w:sz w:val="15"/>
                <w:szCs w:val="15"/>
              </w:rPr>
              <w:t>3</w:t>
            </w:r>
            <w:r>
              <w:rPr>
                <w:rFonts w:hint="eastAsia" w:ascii="Times New Roman" w:hAnsi="Times New Roman"/>
                <w:sz w:val="15"/>
                <w:szCs w:val="15"/>
                <w:lang w:val="en-US" w:eastAsia="zh-CN"/>
              </w:rPr>
              <w:t>5</w:t>
            </w:r>
            <w:r>
              <w:rPr>
                <w:rFonts w:hint="default" w:ascii="Times New Roman" w:hAnsi="Times New Roman" w:cs="Times New Roman"/>
                <w:sz w:val="15"/>
                <w:szCs w:val="15"/>
              </w:rPr>
              <w:t>≤</w:t>
            </w:r>
            <w:r>
              <w:rPr>
                <w:rFonts w:hint="default" w:ascii="Times New Roman" w:hAnsi="Times New Roman"/>
                <w:sz w:val="15"/>
                <w:szCs w:val="15"/>
              </w:rPr>
              <w:t>BPN＜4</w:t>
            </w:r>
            <w:r>
              <w:rPr>
                <w:rFonts w:hint="eastAsia" w:ascii="Times New Roman" w:hAnsi="Times New Roman"/>
                <w:sz w:val="15"/>
                <w:szCs w:val="15"/>
                <w:lang w:val="en-US" w:eastAsia="zh-CN"/>
              </w:rPr>
              <w:t>0</w:t>
            </w:r>
          </w:p>
        </w:tc>
      </w:tr>
      <w:tr w14:paraId="4EDD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Align w:val="center"/>
          </w:tcPr>
          <w:p w14:paraId="3BDA1119">
            <w:pPr>
              <w:spacing w:line="240" w:lineRule="auto"/>
              <w:jc w:val="center"/>
              <w:rPr>
                <w:rFonts w:hint="default" w:ascii="Times New Roman" w:hAnsi="Times New Roman"/>
                <w:sz w:val="15"/>
                <w:szCs w:val="15"/>
              </w:rPr>
            </w:pPr>
            <w:r>
              <w:rPr>
                <w:rFonts w:hint="default" w:ascii="Times New Roman" w:hAnsi="Times New Roman"/>
                <w:sz w:val="15"/>
                <w:szCs w:val="15"/>
              </w:rPr>
              <w:t>TD（mm）</w:t>
            </w:r>
          </w:p>
        </w:tc>
        <w:tc>
          <w:tcPr>
            <w:tcW w:w="671" w:type="pct"/>
            <w:vAlign w:val="center"/>
          </w:tcPr>
          <w:p w14:paraId="1EB5DEC2">
            <w:pPr>
              <w:spacing w:line="240" w:lineRule="auto"/>
              <w:jc w:val="center"/>
              <w:rPr>
                <w:rFonts w:hint="default" w:ascii="Times New Roman" w:hAnsi="Times New Roman"/>
                <w:sz w:val="15"/>
                <w:szCs w:val="15"/>
              </w:rPr>
            </w:pPr>
            <w:r>
              <w:rPr>
                <w:rFonts w:hint="default" w:ascii="Times New Roman" w:hAnsi="Times New Roman"/>
                <w:sz w:val="15"/>
                <w:szCs w:val="15"/>
              </w:rPr>
              <w:t>≥0.45</w:t>
            </w:r>
          </w:p>
        </w:tc>
        <w:tc>
          <w:tcPr>
            <w:tcW w:w="973" w:type="pct"/>
            <w:gridSpan w:val="2"/>
            <w:vAlign w:val="center"/>
          </w:tcPr>
          <w:p w14:paraId="3527465F">
            <w:pPr>
              <w:spacing w:line="240" w:lineRule="auto"/>
              <w:jc w:val="center"/>
              <w:rPr>
                <w:rFonts w:hint="default" w:ascii="Times New Roman" w:hAnsi="Times New Roman"/>
                <w:sz w:val="15"/>
                <w:szCs w:val="15"/>
              </w:rPr>
            </w:pPr>
            <w:r>
              <w:rPr>
                <w:rFonts w:hint="default" w:ascii="Times New Roman" w:hAnsi="Times New Roman"/>
                <w:sz w:val="15"/>
                <w:szCs w:val="15"/>
              </w:rPr>
              <w:t>≥0.45</w:t>
            </w:r>
          </w:p>
        </w:tc>
        <w:tc>
          <w:tcPr>
            <w:tcW w:w="1216" w:type="pct"/>
            <w:gridSpan w:val="2"/>
            <w:vAlign w:val="center"/>
          </w:tcPr>
          <w:p w14:paraId="6AB5D1B8">
            <w:pPr>
              <w:spacing w:line="240" w:lineRule="auto"/>
              <w:jc w:val="center"/>
              <w:rPr>
                <w:rFonts w:hint="default" w:ascii="Times New Roman" w:hAnsi="Times New Roman"/>
                <w:sz w:val="15"/>
                <w:szCs w:val="15"/>
              </w:rPr>
            </w:pPr>
            <w:r>
              <w:rPr>
                <w:rFonts w:hint="default" w:ascii="Times New Roman" w:hAnsi="Times New Roman"/>
                <w:sz w:val="15"/>
                <w:szCs w:val="15"/>
              </w:rPr>
              <w:t>0.42</w:t>
            </w:r>
            <w:r>
              <w:rPr>
                <w:rFonts w:hint="default" w:ascii="Times New Roman" w:hAnsi="Times New Roman" w:cs="Times New Roman"/>
                <w:sz w:val="15"/>
                <w:szCs w:val="15"/>
              </w:rPr>
              <w:t>≤</w:t>
            </w:r>
            <w:r>
              <w:rPr>
                <w:rFonts w:hint="default" w:ascii="Times New Roman" w:hAnsi="Times New Roman"/>
                <w:sz w:val="15"/>
                <w:szCs w:val="15"/>
              </w:rPr>
              <w:t>TD＜0.45</w:t>
            </w:r>
          </w:p>
        </w:tc>
        <w:tc>
          <w:tcPr>
            <w:tcW w:w="1414" w:type="pct"/>
            <w:gridSpan w:val="2"/>
            <w:vAlign w:val="center"/>
          </w:tcPr>
          <w:p w14:paraId="7D0A296B">
            <w:pPr>
              <w:spacing w:line="240" w:lineRule="auto"/>
              <w:jc w:val="center"/>
              <w:rPr>
                <w:rFonts w:hint="default" w:ascii="Times New Roman" w:hAnsi="Times New Roman"/>
                <w:sz w:val="15"/>
                <w:szCs w:val="15"/>
              </w:rPr>
            </w:pPr>
            <w:r>
              <w:rPr>
                <w:rFonts w:hint="default" w:ascii="Times New Roman" w:hAnsi="Times New Roman"/>
                <w:sz w:val="15"/>
                <w:szCs w:val="15"/>
              </w:rPr>
              <w:t>0.42</w:t>
            </w:r>
            <w:r>
              <w:rPr>
                <w:rFonts w:hint="default" w:ascii="Times New Roman" w:hAnsi="Times New Roman" w:cs="Times New Roman"/>
                <w:sz w:val="15"/>
                <w:szCs w:val="15"/>
              </w:rPr>
              <w:t>≤</w:t>
            </w:r>
            <w:r>
              <w:rPr>
                <w:rFonts w:hint="default" w:ascii="Times New Roman" w:hAnsi="Times New Roman"/>
                <w:sz w:val="15"/>
                <w:szCs w:val="15"/>
              </w:rPr>
              <w:t>TD＜0.45</w:t>
            </w:r>
          </w:p>
        </w:tc>
      </w:tr>
      <w:tr w14:paraId="3876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Align w:val="center"/>
          </w:tcPr>
          <w:p w14:paraId="0FC93CC8">
            <w:pPr>
              <w:spacing w:line="240" w:lineRule="auto"/>
              <w:jc w:val="center"/>
              <w:rPr>
                <w:rFonts w:hint="default" w:ascii="Times New Roman" w:hAnsi="Times New Roman"/>
                <w:sz w:val="15"/>
                <w:szCs w:val="15"/>
              </w:rPr>
            </w:pPr>
            <w:r>
              <w:rPr>
                <w:rFonts w:hint="default" w:ascii="Times New Roman" w:hAnsi="Times New Roman"/>
                <w:sz w:val="15"/>
                <w:szCs w:val="15"/>
              </w:rPr>
              <w:t>SFC</w:t>
            </w:r>
          </w:p>
        </w:tc>
        <w:tc>
          <w:tcPr>
            <w:tcW w:w="671" w:type="pct"/>
            <w:vAlign w:val="center"/>
          </w:tcPr>
          <w:p w14:paraId="7813A6F6">
            <w:pPr>
              <w:spacing w:line="240" w:lineRule="auto"/>
              <w:jc w:val="center"/>
              <w:rPr>
                <w:rFonts w:hint="default" w:ascii="Times New Roman" w:hAnsi="Times New Roman"/>
                <w:sz w:val="15"/>
                <w:szCs w:val="15"/>
              </w:rPr>
            </w:pPr>
            <w:r>
              <w:rPr>
                <w:rFonts w:hint="default" w:ascii="Times New Roman" w:hAnsi="Times New Roman"/>
                <w:sz w:val="15"/>
                <w:szCs w:val="15"/>
              </w:rPr>
              <w:t>≥42</w:t>
            </w:r>
          </w:p>
        </w:tc>
        <w:tc>
          <w:tcPr>
            <w:tcW w:w="973" w:type="pct"/>
            <w:gridSpan w:val="2"/>
            <w:vAlign w:val="center"/>
          </w:tcPr>
          <w:p w14:paraId="3543602D">
            <w:pPr>
              <w:spacing w:line="240" w:lineRule="auto"/>
              <w:jc w:val="center"/>
              <w:rPr>
                <w:rFonts w:hint="default" w:ascii="Times New Roman" w:hAnsi="Times New Roman"/>
                <w:sz w:val="15"/>
                <w:szCs w:val="15"/>
              </w:rPr>
            </w:pPr>
            <w:r>
              <w:rPr>
                <w:rFonts w:hint="default" w:ascii="Times New Roman" w:hAnsi="Times New Roman"/>
                <w:sz w:val="15"/>
                <w:szCs w:val="15"/>
              </w:rPr>
              <w:t>≥40</w:t>
            </w:r>
          </w:p>
        </w:tc>
        <w:tc>
          <w:tcPr>
            <w:tcW w:w="1216" w:type="pct"/>
            <w:gridSpan w:val="2"/>
            <w:vAlign w:val="center"/>
          </w:tcPr>
          <w:p w14:paraId="7802F48C">
            <w:pPr>
              <w:spacing w:line="240" w:lineRule="auto"/>
              <w:jc w:val="center"/>
              <w:rPr>
                <w:rFonts w:hint="default" w:ascii="Times New Roman" w:hAnsi="Times New Roman"/>
                <w:sz w:val="15"/>
                <w:szCs w:val="15"/>
              </w:rPr>
            </w:pPr>
            <w:r>
              <w:rPr>
                <w:rFonts w:hint="default" w:ascii="Times New Roman" w:hAnsi="Times New Roman"/>
                <w:sz w:val="15"/>
                <w:szCs w:val="15"/>
              </w:rPr>
              <w:t>37</w:t>
            </w:r>
            <w:r>
              <w:rPr>
                <w:rFonts w:hint="default" w:ascii="Times New Roman" w:hAnsi="Times New Roman" w:cs="Times New Roman"/>
                <w:sz w:val="15"/>
                <w:szCs w:val="15"/>
              </w:rPr>
              <w:t>≤</w:t>
            </w:r>
            <w:r>
              <w:rPr>
                <w:rFonts w:hint="default" w:ascii="Times New Roman" w:hAnsi="Times New Roman"/>
                <w:sz w:val="15"/>
                <w:szCs w:val="15"/>
              </w:rPr>
              <w:t>SFC＜42</w:t>
            </w:r>
          </w:p>
        </w:tc>
        <w:tc>
          <w:tcPr>
            <w:tcW w:w="1414" w:type="pct"/>
            <w:gridSpan w:val="2"/>
            <w:vAlign w:val="center"/>
          </w:tcPr>
          <w:p w14:paraId="089DD8FE">
            <w:pPr>
              <w:spacing w:line="240" w:lineRule="auto"/>
              <w:jc w:val="center"/>
              <w:rPr>
                <w:rFonts w:hint="default" w:ascii="Times New Roman" w:hAnsi="Times New Roman"/>
                <w:sz w:val="15"/>
                <w:szCs w:val="15"/>
              </w:rPr>
            </w:pPr>
            <w:r>
              <w:rPr>
                <w:rFonts w:hint="default" w:ascii="Times New Roman" w:hAnsi="Times New Roman"/>
                <w:sz w:val="15"/>
                <w:szCs w:val="15"/>
              </w:rPr>
              <w:t>3</w:t>
            </w:r>
            <w:r>
              <w:rPr>
                <w:rFonts w:hint="eastAsia" w:ascii="Times New Roman" w:hAnsi="Times New Roman"/>
                <w:sz w:val="15"/>
                <w:szCs w:val="15"/>
                <w:lang w:val="en-US" w:eastAsia="zh-CN"/>
              </w:rPr>
              <w:t>5</w:t>
            </w:r>
            <w:r>
              <w:rPr>
                <w:rFonts w:hint="default" w:ascii="Times New Roman" w:hAnsi="Times New Roman" w:cs="Times New Roman"/>
                <w:sz w:val="15"/>
                <w:szCs w:val="15"/>
              </w:rPr>
              <w:t>≤</w:t>
            </w:r>
            <w:r>
              <w:rPr>
                <w:rFonts w:hint="default" w:ascii="Times New Roman" w:hAnsi="Times New Roman"/>
                <w:sz w:val="15"/>
                <w:szCs w:val="15"/>
              </w:rPr>
              <w:t>SFC＜4</w:t>
            </w:r>
            <w:r>
              <w:rPr>
                <w:rFonts w:hint="eastAsia" w:ascii="Times New Roman" w:hAnsi="Times New Roman"/>
                <w:sz w:val="15"/>
                <w:szCs w:val="15"/>
                <w:lang w:val="en-US" w:eastAsia="zh-CN"/>
              </w:rPr>
              <w:t>0</w:t>
            </w:r>
          </w:p>
        </w:tc>
      </w:tr>
      <w:tr w14:paraId="1EF2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Merge w:val="restart"/>
            <w:tcBorders>
              <w:top w:val="double" w:color="auto" w:sz="4" w:space="0"/>
            </w:tcBorders>
            <w:vAlign w:val="center"/>
          </w:tcPr>
          <w:p w14:paraId="4C3C4AF3">
            <w:pPr>
              <w:spacing w:line="240" w:lineRule="auto"/>
              <w:jc w:val="center"/>
              <w:rPr>
                <w:rFonts w:hint="default" w:ascii="Times New Roman" w:hAnsi="Times New Roman"/>
                <w:sz w:val="15"/>
                <w:szCs w:val="15"/>
              </w:rPr>
            </w:pPr>
            <w:r>
              <w:rPr>
                <w:rFonts w:hint="default" w:ascii="Times New Roman" w:hAnsi="Times New Roman"/>
                <w:sz w:val="15"/>
                <w:szCs w:val="15"/>
              </w:rPr>
              <w:t>评定</w:t>
            </w:r>
          </w:p>
          <w:p w14:paraId="270898AA">
            <w:pPr>
              <w:spacing w:line="240" w:lineRule="auto"/>
              <w:jc w:val="center"/>
              <w:rPr>
                <w:rFonts w:hint="default" w:ascii="Times New Roman" w:hAnsi="Times New Roman"/>
                <w:sz w:val="15"/>
                <w:szCs w:val="15"/>
              </w:rPr>
            </w:pPr>
            <w:r>
              <w:rPr>
                <w:rFonts w:hint="default" w:ascii="Times New Roman" w:hAnsi="Times New Roman"/>
                <w:sz w:val="15"/>
                <w:szCs w:val="15"/>
              </w:rPr>
              <w:t>指标</w:t>
            </w:r>
          </w:p>
        </w:tc>
        <w:tc>
          <w:tcPr>
            <w:tcW w:w="2227" w:type="pct"/>
            <w:gridSpan w:val="4"/>
            <w:tcBorders>
              <w:top w:val="double" w:color="auto" w:sz="4" w:space="0"/>
            </w:tcBorders>
            <w:vAlign w:val="center"/>
          </w:tcPr>
          <w:p w14:paraId="107C84AD">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2048" w:type="pct"/>
            <w:gridSpan w:val="3"/>
            <w:tcBorders>
              <w:top w:val="double" w:color="auto" w:sz="4" w:space="0"/>
            </w:tcBorders>
            <w:vAlign w:val="center"/>
          </w:tcPr>
          <w:p w14:paraId="2EFA43C6">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1172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Merge w:val="continue"/>
            <w:vAlign w:val="center"/>
          </w:tcPr>
          <w:p w14:paraId="76B4C4E8">
            <w:pPr>
              <w:keepNext/>
              <w:keepLines/>
              <w:spacing w:before="260" w:after="260" w:line="240" w:lineRule="auto"/>
              <w:jc w:val="center"/>
              <w:outlineLvl w:val="2"/>
              <w:rPr>
                <w:rFonts w:hint="default" w:ascii="Times New Roman" w:hAnsi="Times New Roman"/>
                <w:sz w:val="15"/>
                <w:szCs w:val="15"/>
              </w:rPr>
            </w:pPr>
          </w:p>
        </w:tc>
        <w:tc>
          <w:tcPr>
            <w:tcW w:w="988" w:type="pct"/>
            <w:gridSpan w:val="2"/>
            <w:vAlign w:val="center"/>
          </w:tcPr>
          <w:p w14:paraId="667EFB80">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1239" w:type="pct"/>
            <w:gridSpan w:val="2"/>
            <w:vAlign w:val="center"/>
          </w:tcPr>
          <w:p w14:paraId="65D0ED12">
            <w:pPr>
              <w:spacing w:line="240" w:lineRule="auto"/>
              <w:jc w:val="center"/>
              <w:rPr>
                <w:rFonts w:hint="default" w:ascii="Times New Roman" w:hAnsi="Times New Roman"/>
                <w:sz w:val="15"/>
                <w:szCs w:val="15"/>
              </w:rPr>
            </w:pPr>
            <w:r>
              <w:rPr>
                <w:rFonts w:hint="default" w:ascii="Times New Roman" w:hAnsi="Times New Roman"/>
                <w:sz w:val="15"/>
                <w:szCs w:val="15"/>
              </w:rPr>
              <w:t>主干路、次干路</w:t>
            </w:r>
          </w:p>
        </w:tc>
        <w:tc>
          <w:tcPr>
            <w:tcW w:w="988" w:type="pct"/>
            <w:gridSpan w:val="2"/>
            <w:vAlign w:val="center"/>
          </w:tcPr>
          <w:p w14:paraId="5B478813">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1060" w:type="pct"/>
            <w:vAlign w:val="center"/>
          </w:tcPr>
          <w:p w14:paraId="5AFF7B46">
            <w:pPr>
              <w:spacing w:line="240" w:lineRule="auto"/>
              <w:jc w:val="center"/>
              <w:rPr>
                <w:rFonts w:hint="default" w:ascii="Times New Roman" w:hAnsi="Times New Roman"/>
                <w:sz w:val="15"/>
                <w:szCs w:val="15"/>
              </w:rPr>
            </w:pPr>
            <w:r>
              <w:rPr>
                <w:rFonts w:hint="default" w:ascii="Times New Roman" w:hAnsi="Times New Roman"/>
                <w:sz w:val="15"/>
                <w:szCs w:val="15"/>
              </w:rPr>
              <w:t>主干路、次干路</w:t>
            </w:r>
          </w:p>
        </w:tc>
      </w:tr>
      <w:tr w14:paraId="33BA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Align w:val="center"/>
          </w:tcPr>
          <w:p w14:paraId="6F32D37C">
            <w:pPr>
              <w:spacing w:line="240" w:lineRule="auto"/>
              <w:jc w:val="center"/>
              <w:rPr>
                <w:rFonts w:hint="default" w:ascii="Times New Roman" w:hAnsi="Times New Roman"/>
                <w:sz w:val="15"/>
                <w:szCs w:val="15"/>
              </w:rPr>
            </w:pPr>
            <w:r>
              <w:rPr>
                <w:rFonts w:hint="default" w:ascii="Times New Roman" w:hAnsi="Times New Roman"/>
                <w:sz w:val="15"/>
                <w:szCs w:val="15"/>
              </w:rPr>
              <w:t>BPN</w:t>
            </w:r>
          </w:p>
        </w:tc>
        <w:tc>
          <w:tcPr>
            <w:tcW w:w="988" w:type="pct"/>
            <w:gridSpan w:val="2"/>
            <w:vAlign w:val="center"/>
          </w:tcPr>
          <w:p w14:paraId="3E82E6B1">
            <w:pPr>
              <w:spacing w:line="240" w:lineRule="auto"/>
              <w:jc w:val="center"/>
              <w:rPr>
                <w:rFonts w:hint="default" w:ascii="Times New Roman" w:hAnsi="Times New Roman"/>
                <w:sz w:val="15"/>
                <w:szCs w:val="15"/>
              </w:rPr>
            </w:pPr>
            <w:r>
              <w:rPr>
                <w:rFonts w:hint="default" w:ascii="Times New Roman" w:hAnsi="Times New Roman"/>
                <w:sz w:val="15"/>
                <w:szCs w:val="15"/>
              </w:rPr>
              <w:t>3</w:t>
            </w:r>
            <w:r>
              <w:rPr>
                <w:rFonts w:hint="eastAsia" w:ascii="Times New Roman" w:hAnsi="Times New Roman"/>
                <w:sz w:val="15"/>
                <w:szCs w:val="15"/>
                <w:lang w:val="en-US" w:eastAsia="zh-CN"/>
              </w:rPr>
              <w:t>4</w:t>
            </w:r>
            <w:r>
              <w:rPr>
                <w:rFonts w:hint="default" w:ascii="Times New Roman" w:hAnsi="Times New Roman" w:cs="Times New Roman"/>
                <w:sz w:val="15"/>
                <w:szCs w:val="15"/>
              </w:rPr>
              <w:t>≤</w:t>
            </w:r>
            <w:r>
              <w:rPr>
                <w:rFonts w:hint="default" w:ascii="Times New Roman" w:hAnsi="Times New Roman"/>
                <w:sz w:val="15"/>
                <w:szCs w:val="15"/>
              </w:rPr>
              <w:t>BPN＜</w:t>
            </w:r>
            <w:r>
              <w:rPr>
                <w:rFonts w:hint="eastAsia" w:ascii="Times New Roman" w:hAnsi="Times New Roman"/>
                <w:sz w:val="15"/>
                <w:szCs w:val="15"/>
                <w:lang w:val="en-US" w:eastAsia="zh-CN"/>
              </w:rPr>
              <w:t>37</w:t>
            </w:r>
          </w:p>
        </w:tc>
        <w:tc>
          <w:tcPr>
            <w:tcW w:w="1239" w:type="pct"/>
            <w:gridSpan w:val="2"/>
            <w:vAlign w:val="center"/>
          </w:tcPr>
          <w:p w14:paraId="4BAB5E83">
            <w:pPr>
              <w:spacing w:line="240" w:lineRule="auto"/>
              <w:jc w:val="center"/>
              <w:rPr>
                <w:rFonts w:hint="default" w:ascii="Times New Roman" w:hAnsi="Times New Roman"/>
                <w:sz w:val="15"/>
                <w:szCs w:val="15"/>
              </w:rPr>
            </w:pPr>
            <w:r>
              <w:rPr>
                <w:rFonts w:hint="default" w:ascii="Times New Roman" w:hAnsi="Times New Roman"/>
                <w:sz w:val="15"/>
                <w:szCs w:val="15"/>
              </w:rPr>
              <w:t>3</w:t>
            </w:r>
            <w:r>
              <w:rPr>
                <w:rFonts w:hint="eastAsia" w:ascii="Times New Roman" w:hAnsi="Times New Roman"/>
                <w:sz w:val="15"/>
                <w:szCs w:val="15"/>
                <w:lang w:val="en-US" w:eastAsia="zh-CN"/>
              </w:rPr>
              <w:t>2</w:t>
            </w:r>
            <w:r>
              <w:rPr>
                <w:rFonts w:hint="default" w:ascii="Times New Roman" w:hAnsi="Times New Roman" w:cs="Times New Roman"/>
                <w:sz w:val="15"/>
                <w:szCs w:val="15"/>
              </w:rPr>
              <w:t>≤</w:t>
            </w:r>
            <w:r>
              <w:rPr>
                <w:rFonts w:hint="default" w:ascii="Times New Roman" w:hAnsi="Times New Roman"/>
                <w:sz w:val="15"/>
                <w:szCs w:val="15"/>
              </w:rPr>
              <w:t>BPN＜</w:t>
            </w:r>
            <w:r>
              <w:rPr>
                <w:rFonts w:hint="eastAsia" w:ascii="Times New Roman" w:hAnsi="Times New Roman"/>
                <w:sz w:val="15"/>
                <w:szCs w:val="15"/>
                <w:lang w:val="en-US" w:eastAsia="zh-CN"/>
              </w:rPr>
              <w:t>35</w:t>
            </w:r>
          </w:p>
        </w:tc>
        <w:tc>
          <w:tcPr>
            <w:tcW w:w="988" w:type="pct"/>
            <w:gridSpan w:val="2"/>
            <w:vAlign w:val="center"/>
          </w:tcPr>
          <w:p w14:paraId="72F29A29">
            <w:pPr>
              <w:spacing w:line="240" w:lineRule="auto"/>
              <w:jc w:val="center"/>
              <w:rPr>
                <w:rFonts w:hint="default" w:ascii="Times New Roman" w:hAnsi="Times New Roman"/>
                <w:sz w:val="15"/>
                <w:szCs w:val="15"/>
              </w:rPr>
            </w:pPr>
            <w:r>
              <w:rPr>
                <w:rFonts w:hint="default" w:ascii="Times New Roman" w:hAnsi="Times New Roman"/>
                <w:sz w:val="15"/>
                <w:szCs w:val="15"/>
              </w:rPr>
              <w:t>＜34</w:t>
            </w:r>
          </w:p>
        </w:tc>
        <w:tc>
          <w:tcPr>
            <w:tcW w:w="1060" w:type="pct"/>
            <w:vAlign w:val="center"/>
          </w:tcPr>
          <w:p w14:paraId="4D90769B">
            <w:pPr>
              <w:spacing w:line="240" w:lineRule="auto"/>
              <w:jc w:val="center"/>
              <w:rPr>
                <w:rFonts w:hint="default" w:ascii="Times New Roman" w:hAnsi="Times New Roman"/>
                <w:sz w:val="15"/>
                <w:szCs w:val="15"/>
              </w:rPr>
            </w:pPr>
            <w:r>
              <w:rPr>
                <w:rFonts w:hint="default" w:ascii="Times New Roman" w:hAnsi="Times New Roman"/>
                <w:sz w:val="15"/>
                <w:szCs w:val="15"/>
              </w:rPr>
              <w:t>＜32</w:t>
            </w:r>
          </w:p>
        </w:tc>
      </w:tr>
      <w:tr w14:paraId="0618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Align w:val="center"/>
          </w:tcPr>
          <w:p w14:paraId="06E5D6BD">
            <w:pPr>
              <w:spacing w:line="240" w:lineRule="auto"/>
              <w:jc w:val="center"/>
              <w:rPr>
                <w:rFonts w:hint="default" w:ascii="Times New Roman" w:hAnsi="Times New Roman"/>
                <w:sz w:val="15"/>
                <w:szCs w:val="15"/>
              </w:rPr>
            </w:pPr>
            <w:r>
              <w:rPr>
                <w:rFonts w:hint="default" w:ascii="Times New Roman" w:hAnsi="Times New Roman"/>
                <w:sz w:val="15"/>
                <w:szCs w:val="15"/>
              </w:rPr>
              <w:t>TD（mm）</w:t>
            </w:r>
          </w:p>
        </w:tc>
        <w:tc>
          <w:tcPr>
            <w:tcW w:w="988" w:type="pct"/>
            <w:gridSpan w:val="2"/>
            <w:vAlign w:val="center"/>
          </w:tcPr>
          <w:p w14:paraId="1EF21863">
            <w:pPr>
              <w:spacing w:line="240" w:lineRule="auto"/>
              <w:jc w:val="center"/>
              <w:rPr>
                <w:rFonts w:hint="default" w:ascii="Times New Roman" w:hAnsi="Times New Roman"/>
                <w:sz w:val="15"/>
                <w:szCs w:val="15"/>
              </w:rPr>
            </w:pPr>
            <w:r>
              <w:rPr>
                <w:rFonts w:hint="default" w:ascii="Times New Roman" w:hAnsi="Times New Roman"/>
                <w:sz w:val="15"/>
                <w:szCs w:val="15"/>
              </w:rPr>
              <w:t>0.4</w:t>
            </w:r>
            <w:r>
              <w:rPr>
                <w:rFonts w:hint="eastAsia" w:ascii="Times New Roman" w:hAnsi="Times New Roman"/>
                <w:sz w:val="15"/>
                <w:szCs w:val="15"/>
                <w:lang w:val="en-US" w:eastAsia="zh-CN"/>
              </w:rPr>
              <w:t>0</w:t>
            </w:r>
            <w:r>
              <w:rPr>
                <w:rFonts w:hint="default" w:ascii="Times New Roman" w:hAnsi="Times New Roman" w:cs="Times New Roman"/>
                <w:sz w:val="15"/>
                <w:szCs w:val="15"/>
              </w:rPr>
              <w:t>≤</w:t>
            </w:r>
            <w:r>
              <w:rPr>
                <w:rFonts w:hint="default" w:ascii="Times New Roman" w:hAnsi="Times New Roman"/>
                <w:sz w:val="15"/>
                <w:szCs w:val="15"/>
              </w:rPr>
              <w:t>TD＜0.4</w:t>
            </w:r>
            <w:r>
              <w:rPr>
                <w:rFonts w:hint="eastAsia" w:ascii="Times New Roman" w:hAnsi="Times New Roman"/>
                <w:sz w:val="15"/>
                <w:szCs w:val="15"/>
                <w:lang w:val="en-US" w:eastAsia="zh-CN"/>
              </w:rPr>
              <w:t>2</w:t>
            </w:r>
          </w:p>
        </w:tc>
        <w:tc>
          <w:tcPr>
            <w:tcW w:w="1239" w:type="pct"/>
            <w:gridSpan w:val="2"/>
            <w:vAlign w:val="center"/>
          </w:tcPr>
          <w:p w14:paraId="2DBF5555">
            <w:pPr>
              <w:spacing w:line="240" w:lineRule="auto"/>
              <w:jc w:val="center"/>
              <w:rPr>
                <w:rFonts w:hint="default" w:ascii="Times New Roman" w:hAnsi="Times New Roman"/>
                <w:sz w:val="15"/>
                <w:szCs w:val="15"/>
              </w:rPr>
            </w:pPr>
            <w:r>
              <w:rPr>
                <w:rFonts w:hint="default" w:ascii="Times New Roman" w:hAnsi="Times New Roman"/>
                <w:sz w:val="15"/>
                <w:szCs w:val="15"/>
              </w:rPr>
              <w:t>0.4</w:t>
            </w:r>
            <w:r>
              <w:rPr>
                <w:rFonts w:hint="eastAsia" w:ascii="Times New Roman" w:hAnsi="Times New Roman"/>
                <w:sz w:val="15"/>
                <w:szCs w:val="15"/>
                <w:lang w:val="en-US" w:eastAsia="zh-CN"/>
              </w:rPr>
              <w:t>0</w:t>
            </w:r>
            <w:r>
              <w:rPr>
                <w:rFonts w:hint="default" w:ascii="Times New Roman" w:hAnsi="Times New Roman" w:cs="Times New Roman"/>
                <w:sz w:val="15"/>
                <w:szCs w:val="15"/>
              </w:rPr>
              <w:t>≤</w:t>
            </w:r>
            <w:r>
              <w:rPr>
                <w:rFonts w:hint="default" w:ascii="Times New Roman" w:hAnsi="Times New Roman"/>
                <w:sz w:val="15"/>
                <w:szCs w:val="15"/>
              </w:rPr>
              <w:t>TD＜0.4</w:t>
            </w:r>
            <w:r>
              <w:rPr>
                <w:rFonts w:hint="eastAsia" w:ascii="Times New Roman" w:hAnsi="Times New Roman"/>
                <w:sz w:val="15"/>
                <w:szCs w:val="15"/>
                <w:lang w:val="en-US" w:eastAsia="zh-CN"/>
              </w:rPr>
              <w:t>2</w:t>
            </w:r>
          </w:p>
        </w:tc>
        <w:tc>
          <w:tcPr>
            <w:tcW w:w="988" w:type="pct"/>
            <w:gridSpan w:val="2"/>
            <w:vAlign w:val="center"/>
          </w:tcPr>
          <w:p w14:paraId="4DD68476">
            <w:pPr>
              <w:spacing w:line="240" w:lineRule="auto"/>
              <w:jc w:val="center"/>
              <w:rPr>
                <w:rFonts w:hint="default" w:ascii="Times New Roman" w:hAnsi="Times New Roman"/>
                <w:sz w:val="15"/>
                <w:szCs w:val="15"/>
              </w:rPr>
            </w:pPr>
            <w:r>
              <w:rPr>
                <w:rFonts w:hint="default" w:ascii="Times New Roman" w:hAnsi="Times New Roman"/>
                <w:sz w:val="15"/>
                <w:szCs w:val="15"/>
              </w:rPr>
              <w:t>＜0.40</w:t>
            </w:r>
          </w:p>
        </w:tc>
        <w:tc>
          <w:tcPr>
            <w:tcW w:w="1060" w:type="pct"/>
            <w:vAlign w:val="center"/>
          </w:tcPr>
          <w:p w14:paraId="705AA0A5">
            <w:pPr>
              <w:spacing w:line="240" w:lineRule="auto"/>
              <w:jc w:val="center"/>
              <w:rPr>
                <w:rFonts w:hint="default" w:ascii="Times New Roman" w:hAnsi="Times New Roman"/>
                <w:sz w:val="15"/>
                <w:szCs w:val="15"/>
              </w:rPr>
            </w:pPr>
            <w:r>
              <w:rPr>
                <w:rFonts w:hint="default" w:ascii="Times New Roman" w:hAnsi="Times New Roman"/>
                <w:sz w:val="15"/>
                <w:szCs w:val="15"/>
              </w:rPr>
              <w:t>＜0.40</w:t>
            </w:r>
          </w:p>
        </w:tc>
      </w:tr>
      <w:tr w14:paraId="448F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23" w:type="pct"/>
            <w:vAlign w:val="center"/>
          </w:tcPr>
          <w:p w14:paraId="6885E752">
            <w:pPr>
              <w:spacing w:line="240" w:lineRule="auto"/>
              <w:jc w:val="center"/>
              <w:rPr>
                <w:rFonts w:hint="default" w:ascii="Times New Roman" w:hAnsi="Times New Roman"/>
                <w:sz w:val="15"/>
                <w:szCs w:val="15"/>
              </w:rPr>
            </w:pPr>
            <w:r>
              <w:rPr>
                <w:rFonts w:hint="default" w:ascii="Times New Roman" w:hAnsi="Times New Roman"/>
                <w:sz w:val="15"/>
                <w:szCs w:val="15"/>
              </w:rPr>
              <w:t>SFC</w:t>
            </w:r>
          </w:p>
        </w:tc>
        <w:tc>
          <w:tcPr>
            <w:tcW w:w="988" w:type="pct"/>
            <w:gridSpan w:val="2"/>
            <w:vAlign w:val="center"/>
          </w:tcPr>
          <w:p w14:paraId="053BE0EA">
            <w:pPr>
              <w:spacing w:line="240" w:lineRule="auto"/>
              <w:jc w:val="center"/>
              <w:rPr>
                <w:rFonts w:hint="default" w:ascii="Times New Roman" w:hAnsi="Times New Roman"/>
                <w:sz w:val="15"/>
                <w:szCs w:val="15"/>
              </w:rPr>
            </w:pPr>
            <w:r>
              <w:rPr>
                <w:rFonts w:hint="default" w:ascii="Times New Roman" w:hAnsi="Times New Roman"/>
                <w:sz w:val="15"/>
                <w:szCs w:val="15"/>
              </w:rPr>
              <w:t>3</w:t>
            </w:r>
            <w:r>
              <w:rPr>
                <w:rFonts w:hint="eastAsia" w:ascii="Times New Roman" w:hAnsi="Times New Roman"/>
                <w:sz w:val="15"/>
                <w:szCs w:val="15"/>
                <w:lang w:val="en-US" w:eastAsia="zh-CN"/>
              </w:rPr>
              <w:t>4</w:t>
            </w:r>
            <w:r>
              <w:rPr>
                <w:rFonts w:hint="default" w:ascii="Times New Roman" w:hAnsi="Times New Roman" w:cs="Times New Roman"/>
                <w:sz w:val="15"/>
                <w:szCs w:val="15"/>
              </w:rPr>
              <w:t>≤</w:t>
            </w:r>
            <w:r>
              <w:rPr>
                <w:rFonts w:hint="default" w:ascii="Times New Roman" w:hAnsi="Times New Roman"/>
                <w:sz w:val="15"/>
                <w:szCs w:val="15"/>
              </w:rPr>
              <w:t>SFC＜</w:t>
            </w:r>
            <w:r>
              <w:rPr>
                <w:rFonts w:hint="eastAsia" w:ascii="Times New Roman" w:hAnsi="Times New Roman"/>
                <w:sz w:val="15"/>
                <w:szCs w:val="15"/>
                <w:lang w:val="en-US" w:eastAsia="zh-CN"/>
              </w:rPr>
              <w:t>37</w:t>
            </w:r>
          </w:p>
        </w:tc>
        <w:tc>
          <w:tcPr>
            <w:tcW w:w="1239" w:type="pct"/>
            <w:gridSpan w:val="2"/>
            <w:vAlign w:val="center"/>
          </w:tcPr>
          <w:p w14:paraId="6BF22F56">
            <w:pPr>
              <w:spacing w:line="240" w:lineRule="auto"/>
              <w:jc w:val="center"/>
              <w:rPr>
                <w:rFonts w:hint="default" w:ascii="Times New Roman" w:hAnsi="Times New Roman"/>
                <w:sz w:val="15"/>
                <w:szCs w:val="15"/>
              </w:rPr>
            </w:pPr>
            <w:r>
              <w:rPr>
                <w:rFonts w:hint="default" w:ascii="Times New Roman" w:hAnsi="Times New Roman"/>
                <w:sz w:val="15"/>
                <w:szCs w:val="15"/>
              </w:rPr>
              <w:t>3</w:t>
            </w:r>
            <w:r>
              <w:rPr>
                <w:rFonts w:hint="eastAsia" w:ascii="Times New Roman" w:hAnsi="Times New Roman"/>
                <w:sz w:val="15"/>
                <w:szCs w:val="15"/>
                <w:lang w:val="en-US" w:eastAsia="zh-CN"/>
              </w:rPr>
              <w:t>2</w:t>
            </w:r>
            <w:r>
              <w:rPr>
                <w:rFonts w:hint="default" w:ascii="Times New Roman" w:hAnsi="Times New Roman" w:cs="Times New Roman"/>
                <w:sz w:val="15"/>
                <w:szCs w:val="15"/>
              </w:rPr>
              <w:t>≤</w:t>
            </w:r>
            <w:r>
              <w:rPr>
                <w:rFonts w:hint="default" w:ascii="Times New Roman" w:hAnsi="Times New Roman"/>
                <w:sz w:val="15"/>
                <w:szCs w:val="15"/>
              </w:rPr>
              <w:t>SFC＜</w:t>
            </w:r>
            <w:r>
              <w:rPr>
                <w:rFonts w:hint="eastAsia" w:ascii="Times New Roman" w:hAnsi="Times New Roman"/>
                <w:sz w:val="15"/>
                <w:szCs w:val="15"/>
                <w:lang w:val="en-US" w:eastAsia="zh-CN"/>
              </w:rPr>
              <w:t>35</w:t>
            </w:r>
          </w:p>
        </w:tc>
        <w:tc>
          <w:tcPr>
            <w:tcW w:w="988" w:type="pct"/>
            <w:gridSpan w:val="2"/>
            <w:vAlign w:val="center"/>
          </w:tcPr>
          <w:p w14:paraId="539D95D0">
            <w:pPr>
              <w:spacing w:line="240" w:lineRule="auto"/>
              <w:jc w:val="center"/>
              <w:rPr>
                <w:rFonts w:hint="default" w:ascii="Times New Roman" w:hAnsi="Times New Roman"/>
                <w:sz w:val="15"/>
                <w:szCs w:val="15"/>
              </w:rPr>
            </w:pPr>
            <w:r>
              <w:rPr>
                <w:rFonts w:hint="default" w:ascii="Times New Roman" w:hAnsi="Times New Roman"/>
                <w:sz w:val="15"/>
                <w:szCs w:val="15"/>
              </w:rPr>
              <w:t>＜34</w:t>
            </w:r>
          </w:p>
        </w:tc>
        <w:tc>
          <w:tcPr>
            <w:tcW w:w="1060" w:type="pct"/>
            <w:vAlign w:val="center"/>
          </w:tcPr>
          <w:p w14:paraId="2AA23BE8">
            <w:pPr>
              <w:spacing w:line="240" w:lineRule="auto"/>
              <w:jc w:val="center"/>
              <w:rPr>
                <w:rFonts w:hint="default" w:ascii="Times New Roman" w:hAnsi="Times New Roman"/>
                <w:sz w:val="15"/>
                <w:szCs w:val="15"/>
              </w:rPr>
            </w:pPr>
            <w:r>
              <w:rPr>
                <w:rFonts w:hint="default" w:ascii="Times New Roman" w:hAnsi="Times New Roman"/>
                <w:sz w:val="15"/>
                <w:szCs w:val="15"/>
              </w:rPr>
              <w:t>＜32</w:t>
            </w:r>
          </w:p>
        </w:tc>
      </w:tr>
    </w:tbl>
    <w:p w14:paraId="1AF4A687">
      <w:pPr>
        <w:rPr>
          <w:rFonts w:ascii="Times New Roman" w:hAnsi="Times New Roman"/>
        </w:rPr>
      </w:pPr>
      <w:r>
        <w:rPr>
          <w:rFonts w:ascii="Times New Roman" w:hAnsi="Times New Roman"/>
        </w:rPr>
        <w:t>6.1.7水泥路面的综合评价指数计算</w:t>
      </w:r>
    </w:p>
    <w:p w14:paraId="590EB98F">
      <w:pPr>
        <w:ind w:firstLine="420" w:firstLineChars="200"/>
        <w:rPr>
          <w:rFonts w:ascii="Times New Roman" w:hAnsi="Times New Roman"/>
        </w:rPr>
      </w:pPr>
      <w:r>
        <w:rPr>
          <w:rFonts w:ascii="Times New Roman" w:hAnsi="Times New Roman"/>
        </w:rPr>
        <w:t>水泥路面的综合评价指数PQI应按下式计算</w:t>
      </w:r>
      <w:r>
        <w:rPr>
          <w:rFonts w:hint="eastAsia" w:ascii="Times New Roman" w:hAnsi="Times New Roman"/>
          <w:lang w:eastAsia="zh-CN"/>
        </w:rPr>
        <w:t>：</w:t>
      </w:r>
    </w:p>
    <w:p w14:paraId="26D261C0">
      <w:pPr>
        <w:tabs>
          <w:tab w:val="center" w:pos="4620"/>
          <w:tab w:val="right" w:pos="9240"/>
        </w:tabs>
      </w:pPr>
      <w:r>
        <w:rPr>
          <w:rFonts w:ascii="Times New Roman" w:hAnsi="Times New Roman"/>
          <w:sz w:val="22"/>
          <w:szCs w:val="24"/>
        </w:rPr>
        <w:tab/>
      </w:r>
      <w:r>
        <w:rPr>
          <w:rFonts w:hint="default" w:ascii="Times New Roman" w:hAnsi="Times New Roman" w:cs="Times New Roman"/>
          <w:position w:val="-12"/>
          <w:lang w:eastAsia="zh-CN"/>
        </w:rPr>
        <w:object>
          <v:shape id="_x0000_i1064" o:spt="75" type="#_x0000_t75" style="height:18pt;width:157pt;" o:ole="t" filled="f" o:preferrelative="t" stroked="f" coordsize="21600,21600">
            <v:path/>
            <v:fill on="f" focussize="0,0"/>
            <v:stroke on="f"/>
            <v:imagedata r:id="rId97" o:title=""/>
            <o:lock v:ext="edit" aspectratio="t"/>
            <w10:wrap type="none"/>
            <w10:anchorlock/>
          </v:shape>
          <o:OLEObject Type="Embed" ProgID="Equation.KSEE3" ShapeID="_x0000_i1064" DrawAspect="Content" ObjectID="_1468075767" r:id="rId96">
            <o:LockedField>false</o:LockedField>
          </o:OLEObject>
        </w:object>
      </w:r>
      <w:r>
        <w:rPr>
          <w:rFonts w:hint="eastAsia" w:ascii="Times New Roman" w:hAnsi="Times New Roman" w:cs="Times New Roman"/>
          <w:position w:val="-12"/>
          <w:lang w:val="en-US" w:eastAsia="zh-CN"/>
        </w:rPr>
        <w:tab/>
      </w:r>
      <w:r>
        <w:rPr>
          <w:rFonts w:ascii="Times New Roman" w:hAnsi="Times New Roman"/>
        </w:rPr>
        <w:t>（6.1.</w:t>
      </w:r>
      <w:r>
        <w:rPr>
          <w:rFonts w:hint="eastAsia" w:ascii="Times New Roman" w:hAnsi="Times New Roman"/>
        </w:rPr>
        <w:t>7</w:t>
      </w:r>
      <w:r>
        <w:rPr>
          <w:rFonts w:ascii="Times New Roman" w:hAnsi="Times New Roman"/>
        </w:rPr>
        <w:t>）</w:t>
      </w:r>
    </w:p>
    <w:p w14:paraId="4E1252DA">
      <w:pPr>
        <w:ind w:firstLine="0" w:firstLineChars="0"/>
        <w:rPr>
          <w:rFonts w:ascii="Times New Roman" w:hAnsi="Times New Roman"/>
        </w:rPr>
      </w:pPr>
      <w:r>
        <w:rPr>
          <w:rFonts w:ascii="Times New Roman" w:hAnsi="Times New Roman"/>
        </w:rPr>
        <w:t>式中</w:t>
      </w:r>
      <w:r>
        <w:rPr>
          <w:rFonts w:hint="eastAsia" w:ascii="Times New Roman" w:hAnsi="Times New Roman"/>
          <w:lang w:eastAsia="zh-CN"/>
        </w:rPr>
        <w:t>：</w:t>
      </w:r>
      <w:r>
        <w:rPr>
          <w:rFonts w:ascii="Times New Roman" w:hAnsi="Times New Roman"/>
        </w:rPr>
        <w:t>PQI——综合评价指数，数值范围为0～100；</w:t>
      </w:r>
    </w:p>
    <w:p w14:paraId="2A19BEC5">
      <w:pPr>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T——RQI分值转换系数，T取值为20；</w:t>
      </w:r>
    </w:p>
    <w:p w14:paraId="19AF8C7C">
      <w:pPr>
        <w:ind w:left="0" w:firstLine="0" w:firstLineChars="0"/>
      </w:pPr>
      <w:r>
        <w:rPr>
          <w:rFonts w:ascii="Times New Roman" w:hAnsi="Times New Roman"/>
        </w:rPr>
        <w:t xml:space="preserve"> </w:t>
      </w:r>
      <w:r>
        <w:rPr>
          <w:rFonts w:hint="eastAsia" w:ascii="Times New Roman" w:hAnsi="Times New Roman"/>
        </w:rPr>
        <w:t xml:space="preserve"> </w:t>
      </w:r>
      <w:r>
        <w:rPr>
          <w:rFonts w:hint="eastAsia" w:ascii="Times New Roman" w:hAnsi="Times New Roman"/>
          <w:lang w:val="en-US" w:eastAsia="zh-CN"/>
        </w:rPr>
        <w:t xml:space="preserve"> </w:t>
      </w:r>
      <w:r>
        <w:rPr>
          <w:rFonts w:ascii="Times New Roman" w:hAnsi="Times New Roman"/>
        </w:rPr>
        <w:t>ω</w:t>
      </w:r>
      <w:r>
        <w:rPr>
          <w:rFonts w:ascii="Times New Roman" w:hAnsi="Times New Roman"/>
          <w:vertAlign w:val="subscript"/>
        </w:rPr>
        <w:t>1</w:t>
      </w:r>
      <w:r>
        <w:rPr>
          <w:rFonts w:ascii="Times New Roman" w:hAnsi="Times New Roman"/>
        </w:rPr>
        <w:t>、ω</w:t>
      </w:r>
      <w:r>
        <w:rPr>
          <w:rFonts w:ascii="Times New Roman" w:hAnsi="Times New Roman"/>
          <w:vertAlign w:val="subscript"/>
        </w:rPr>
        <w:t>2</w:t>
      </w:r>
      <w:r>
        <w:rPr>
          <w:rFonts w:ascii="Times New Roman" w:hAnsi="Times New Roman"/>
        </w:rPr>
        <w:t>——分别为RQI、PCI的权重；对快速路或主干路，ω</w:t>
      </w:r>
      <w:r>
        <w:rPr>
          <w:rFonts w:ascii="Times New Roman" w:hAnsi="Times New Roman"/>
          <w:vertAlign w:val="subscript"/>
        </w:rPr>
        <w:t>1</w:t>
      </w:r>
      <w:r>
        <w:rPr>
          <w:rFonts w:ascii="Times New Roman" w:hAnsi="Times New Roman"/>
        </w:rPr>
        <w:t>取值为0.6，ω</w:t>
      </w:r>
      <w:r>
        <w:rPr>
          <w:rFonts w:ascii="Times New Roman" w:hAnsi="Times New Roman"/>
          <w:vertAlign w:val="subscript"/>
        </w:rPr>
        <w:t>2</w:t>
      </w:r>
      <w:r>
        <w:rPr>
          <w:rFonts w:ascii="Times New Roman" w:hAnsi="Times New Roman"/>
        </w:rPr>
        <w:t>取值为0.4；对次干路或支路，ω</w:t>
      </w:r>
      <w:r>
        <w:rPr>
          <w:rFonts w:ascii="Times New Roman" w:hAnsi="Times New Roman"/>
          <w:vertAlign w:val="subscript"/>
        </w:rPr>
        <w:t>1</w:t>
      </w:r>
      <w:r>
        <w:rPr>
          <w:rFonts w:ascii="Times New Roman" w:hAnsi="Times New Roman"/>
        </w:rPr>
        <w:t>取值为0.4，ω</w:t>
      </w:r>
      <w:r>
        <w:rPr>
          <w:rFonts w:ascii="Times New Roman" w:hAnsi="Times New Roman"/>
          <w:vertAlign w:val="subscript"/>
        </w:rPr>
        <w:t>2</w:t>
      </w:r>
      <w:r>
        <w:rPr>
          <w:rFonts w:ascii="Times New Roman" w:hAnsi="Times New Roman"/>
        </w:rPr>
        <w:t>取值为0.6。</w:t>
      </w:r>
    </w:p>
    <w:p w14:paraId="218A3A49">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表6.1.7 综合评价标准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357"/>
        <w:gridCol w:w="1357"/>
        <w:gridCol w:w="1363"/>
        <w:gridCol w:w="1357"/>
        <w:gridCol w:w="1357"/>
        <w:gridCol w:w="1364"/>
      </w:tblGrid>
      <w:tr w14:paraId="34AA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restart"/>
            <w:vAlign w:val="center"/>
          </w:tcPr>
          <w:p w14:paraId="3C2AF80D">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2142" w:type="pct"/>
            <w:gridSpan w:val="3"/>
            <w:vAlign w:val="center"/>
          </w:tcPr>
          <w:p w14:paraId="6DE67FE8">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2143" w:type="pct"/>
            <w:gridSpan w:val="3"/>
            <w:vAlign w:val="center"/>
          </w:tcPr>
          <w:p w14:paraId="0714ED5C">
            <w:pPr>
              <w:spacing w:line="240" w:lineRule="auto"/>
              <w:jc w:val="center"/>
              <w:rPr>
                <w:rFonts w:hint="default" w:ascii="Times New Roman" w:hAnsi="Times New Roman"/>
                <w:sz w:val="15"/>
                <w:szCs w:val="15"/>
              </w:rPr>
            </w:pPr>
            <w:r>
              <w:rPr>
                <w:rFonts w:hint="default" w:ascii="Times New Roman" w:hAnsi="Times New Roman"/>
                <w:sz w:val="15"/>
                <w:szCs w:val="15"/>
              </w:rPr>
              <w:t>B</w:t>
            </w:r>
          </w:p>
        </w:tc>
      </w:tr>
      <w:tr w14:paraId="013B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continue"/>
            <w:vAlign w:val="center"/>
          </w:tcPr>
          <w:p w14:paraId="604B7789">
            <w:pPr>
              <w:keepNext/>
              <w:keepLines/>
              <w:spacing w:before="340" w:after="330" w:line="240" w:lineRule="auto"/>
              <w:jc w:val="center"/>
              <w:outlineLvl w:val="0"/>
              <w:rPr>
                <w:rFonts w:hint="default" w:ascii="Times New Roman" w:hAnsi="Times New Roman"/>
                <w:sz w:val="15"/>
                <w:szCs w:val="15"/>
              </w:rPr>
            </w:pPr>
          </w:p>
        </w:tc>
        <w:tc>
          <w:tcPr>
            <w:tcW w:w="713" w:type="pct"/>
            <w:vAlign w:val="center"/>
          </w:tcPr>
          <w:p w14:paraId="3223C6C5">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6AA123A9">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782E19D7">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4" w:type="pct"/>
            <w:vAlign w:val="center"/>
          </w:tcPr>
          <w:p w14:paraId="2D22D7F9">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13" w:type="pct"/>
            <w:vAlign w:val="center"/>
          </w:tcPr>
          <w:p w14:paraId="3F741D11">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72E05609">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226D344D">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6" w:type="pct"/>
            <w:vAlign w:val="center"/>
          </w:tcPr>
          <w:p w14:paraId="6D301975">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65EC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tcBorders>
              <w:bottom w:val="double" w:color="auto" w:sz="4" w:space="0"/>
            </w:tcBorders>
            <w:vAlign w:val="center"/>
          </w:tcPr>
          <w:p w14:paraId="5C9E0D54">
            <w:pPr>
              <w:spacing w:line="240" w:lineRule="auto"/>
              <w:jc w:val="center"/>
              <w:rPr>
                <w:rFonts w:hint="default" w:ascii="Times New Roman" w:hAnsi="Times New Roman"/>
                <w:sz w:val="15"/>
                <w:szCs w:val="15"/>
              </w:rPr>
            </w:pPr>
            <w:r>
              <w:rPr>
                <w:rFonts w:hint="default" w:ascii="Times New Roman" w:hAnsi="Times New Roman"/>
                <w:sz w:val="15"/>
                <w:szCs w:val="15"/>
              </w:rPr>
              <w:t>PQI</w:t>
            </w:r>
          </w:p>
        </w:tc>
        <w:tc>
          <w:tcPr>
            <w:tcW w:w="713" w:type="pct"/>
            <w:tcBorders>
              <w:bottom w:val="double" w:color="auto" w:sz="4" w:space="0"/>
            </w:tcBorders>
            <w:vAlign w:val="center"/>
          </w:tcPr>
          <w:p w14:paraId="511A12B3">
            <w:pPr>
              <w:spacing w:line="240" w:lineRule="auto"/>
              <w:jc w:val="center"/>
              <w:rPr>
                <w:rFonts w:hint="default" w:ascii="Times New Roman" w:hAnsi="Times New Roman"/>
                <w:sz w:val="15"/>
                <w:szCs w:val="15"/>
              </w:rPr>
            </w:pPr>
            <w:r>
              <w:rPr>
                <w:rFonts w:hint="default" w:ascii="Times New Roman" w:hAnsi="Times New Roman"/>
                <w:sz w:val="15"/>
                <w:szCs w:val="15"/>
              </w:rPr>
              <w:t>[90</w:t>
            </w:r>
            <w:r>
              <w:rPr>
                <w:rFonts w:hint="eastAsia" w:ascii="Times New Roman" w:hAnsi="Times New Roman"/>
                <w:sz w:val="15"/>
                <w:szCs w:val="15"/>
                <w:lang w:eastAsia="zh-CN"/>
              </w:rPr>
              <w:t>，</w:t>
            </w:r>
            <w:r>
              <w:rPr>
                <w:rFonts w:hint="default" w:ascii="Times New Roman" w:hAnsi="Times New Roman"/>
                <w:sz w:val="15"/>
                <w:szCs w:val="15"/>
              </w:rPr>
              <w:t>100]</w:t>
            </w:r>
          </w:p>
        </w:tc>
        <w:tc>
          <w:tcPr>
            <w:tcW w:w="713" w:type="pct"/>
            <w:tcBorders>
              <w:bottom w:val="double" w:color="auto" w:sz="4" w:space="0"/>
            </w:tcBorders>
            <w:vAlign w:val="center"/>
          </w:tcPr>
          <w:p w14:paraId="3DB89352">
            <w:pPr>
              <w:spacing w:line="240" w:lineRule="auto"/>
              <w:jc w:val="center"/>
              <w:rPr>
                <w:rFonts w:hint="default" w:ascii="Times New Roman" w:hAnsi="Times New Roman"/>
                <w:sz w:val="15"/>
                <w:szCs w:val="15"/>
              </w:rPr>
            </w:pPr>
            <w:r>
              <w:rPr>
                <w:rFonts w:hint="default" w:ascii="Times New Roman" w:hAnsi="Times New Roman"/>
                <w:sz w:val="15"/>
                <w:szCs w:val="15"/>
              </w:rPr>
              <w:t>[85</w:t>
            </w:r>
            <w:r>
              <w:rPr>
                <w:rFonts w:hint="eastAsia" w:ascii="Times New Roman" w:hAnsi="Times New Roman"/>
                <w:sz w:val="15"/>
                <w:szCs w:val="15"/>
                <w:lang w:eastAsia="zh-CN"/>
              </w:rPr>
              <w:t>，</w:t>
            </w:r>
            <w:r>
              <w:rPr>
                <w:rFonts w:hint="default" w:ascii="Times New Roman" w:hAnsi="Times New Roman"/>
                <w:sz w:val="15"/>
                <w:szCs w:val="15"/>
              </w:rPr>
              <w:t>100]</w:t>
            </w:r>
          </w:p>
        </w:tc>
        <w:tc>
          <w:tcPr>
            <w:tcW w:w="714" w:type="pct"/>
            <w:tcBorders>
              <w:bottom w:val="double" w:color="auto" w:sz="4" w:space="0"/>
            </w:tcBorders>
            <w:vAlign w:val="center"/>
          </w:tcPr>
          <w:p w14:paraId="16786A35">
            <w:pPr>
              <w:spacing w:line="240" w:lineRule="auto"/>
              <w:jc w:val="center"/>
              <w:rPr>
                <w:rFonts w:hint="default" w:ascii="Times New Roman" w:hAnsi="Times New Roman"/>
                <w:sz w:val="15"/>
                <w:szCs w:val="15"/>
              </w:rPr>
            </w:pPr>
            <w:r>
              <w:rPr>
                <w:rFonts w:hint="default" w:ascii="Times New Roman" w:hAnsi="Times New Roman"/>
                <w:sz w:val="15"/>
                <w:szCs w:val="15"/>
              </w:rPr>
              <w:t>[80</w:t>
            </w:r>
            <w:r>
              <w:rPr>
                <w:rFonts w:hint="eastAsia" w:ascii="Times New Roman" w:hAnsi="Times New Roman"/>
                <w:sz w:val="15"/>
                <w:szCs w:val="15"/>
                <w:lang w:eastAsia="zh-CN"/>
              </w:rPr>
              <w:t>，</w:t>
            </w:r>
            <w:r>
              <w:rPr>
                <w:rFonts w:hint="default" w:ascii="Times New Roman" w:hAnsi="Times New Roman"/>
                <w:sz w:val="15"/>
                <w:szCs w:val="15"/>
              </w:rPr>
              <w:t>100]</w:t>
            </w:r>
          </w:p>
        </w:tc>
        <w:tc>
          <w:tcPr>
            <w:tcW w:w="713" w:type="pct"/>
            <w:tcBorders>
              <w:bottom w:val="double" w:color="auto" w:sz="4" w:space="0"/>
            </w:tcBorders>
            <w:vAlign w:val="center"/>
          </w:tcPr>
          <w:p w14:paraId="12451ED4">
            <w:pPr>
              <w:spacing w:line="240" w:lineRule="auto"/>
              <w:jc w:val="center"/>
              <w:rPr>
                <w:rFonts w:hint="eastAsia" w:ascii="Times New Roman" w:hAnsi="Times New Roman"/>
                <w:sz w:val="15"/>
                <w:szCs w:val="15"/>
              </w:rPr>
            </w:pPr>
            <w:r>
              <w:rPr>
                <w:rFonts w:hint="default" w:ascii="Times New Roman" w:hAnsi="Times New Roman"/>
                <w:sz w:val="15"/>
                <w:szCs w:val="15"/>
              </w:rPr>
              <w:t>[75</w:t>
            </w:r>
            <w:r>
              <w:rPr>
                <w:rFonts w:hint="eastAsia" w:ascii="Times New Roman" w:hAnsi="Times New Roman"/>
                <w:sz w:val="15"/>
                <w:szCs w:val="15"/>
                <w:lang w:eastAsia="zh-CN"/>
              </w:rPr>
              <w:t>，</w:t>
            </w:r>
            <w:r>
              <w:rPr>
                <w:rFonts w:hint="default" w:ascii="Times New Roman" w:hAnsi="Times New Roman"/>
                <w:sz w:val="15"/>
                <w:szCs w:val="15"/>
              </w:rPr>
              <w:t>90</w:t>
            </w:r>
            <w:r>
              <w:rPr>
                <w:rFonts w:hint="eastAsia" w:ascii="Times New Roman" w:hAnsi="Times New Roman"/>
                <w:sz w:val="15"/>
                <w:szCs w:val="15"/>
                <w:lang w:eastAsia="zh-CN"/>
              </w:rPr>
              <w:t>）</w:t>
            </w:r>
          </w:p>
        </w:tc>
        <w:tc>
          <w:tcPr>
            <w:tcW w:w="713" w:type="pct"/>
            <w:tcBorders>
              <w:bottom w:val="double" w:color="auto" w:sz="4" w:space="0"/>
            </w:tcBorders>
            <w:vAlign w:val="center"/>
          </w:tcPr>
          <w:p w14:paraId="6E5CAB74">
            <w:pPr>
              <w:spacing w:line="240" w:lineRule="auto"/>
              <w:jc w:val="center"/>
              <w:rPr>
                <w:rFonts w:hint="eastAsia" w:ascii="Times New Roman" w:hAnsi="Times New Roman"/>
                <w:sz w:val="15"/>
                <w:szCs w:val="15"/>
              </w:rPr>
            </w:pPr>
            <w:r>
              <w:rPr>
                <w:rFonts w:hint="default" w:ascii="Times New Roman" w:hAnsi="Times New Roman"/>
                <w:sz w:val="15"/>
                <w:szCs w:val="15"/>
              </w:rPr>
              <w:t>[70</w:t>
            </w:r>
            <w:r>
              <w:rPr>
                <w:rFonts w:hint="eastAsia" w:ascii="Times New Roman" w:hAnsi="Times New Roman"/>
                <w:sz w:val="15"/>
                <w:szCs w:val="15"/>
                <w:lang w:eastAsia="zh-CN"/>
              </w:rPr>
              <w:t>，</w:t>
            </w:r>
            <w:r>
              <w:rPr>
                <w:rFonts w:hint="default" w:ascii="Times New Roman" w:hAnsi="Times New Roman"/>
                <w:sz w:val="15"/>
                <w:szCs w:val="15"/>
              </w:rPr>
              <w:t>85</w:t>
            </w:r>
            <w:r>
              <w:rPr>
                <w:rFonts w:hint="eastAsia" w:ascii="Times New Roman" w:hAnsi="Times New Roman"/>
                <w:sz w:val="15"/>
                <w:szCs w:val="15"/>
                <w:lang w:eastAsia="zh-CN"/>
              </w:rPr>
              <w:t>）</w:t>
            </w:r>
          </w:p>
        </w:tc>
        <w:tc>
          <w:tcPr>
            <w:tcW w:w="716" w:type="pct"/>
            <w:tcBorders>
              <w:bottom w:val="double" w:color="auto" w:sz="4" w:space="0"/>
            </w:tcBorders>
            <w:vAlign w:val="center"/>
          </w:tcPr>
          <w:p w14:paraId="3265D7D3">
            <w:pPr>
              <w:spacing w:line="240" w:lineRule="auto"/>
              <w:jc w:val="center"/>
              <w:rPr>
                <w:rFonts w:hint="eastAsia" w:ascii="Times New Roman" w:hAnsi="Times New Roman"/>
                <w:sz w:val="15"/>
                <w:szCs w:val="15"/>
              </w:rPr>
            </w:pPr>
            <w:r>
              <w:rPr>
                <w:rFonts w:hint="default" w:ascii="Times New Roman" w:hAnsi="Times New Roman"/>
                <w:sz w:val="15"/>
                <w:szCs w:val="15"/>
              </w:rPr>
              <w:t>[65</w:t>
            </w:r>
            <w:r>
              <w:rPr>
                <w:rFonts w:hint="eastAsia" w:ascii="Times New Roman" w:hAnsi="Times New Roman"/>
                <w:sz w:val="15"/>
                <w:szCs w:val="15"/>
                <w:lang w:eastAsia="zh-CN"/>
              </w:rPr>
              <w:t>，</w:t>
            </w:r>
            <w:r>
              <w:rPr>
                <w:rFonts w:hint="default" w:ascii="Times New Roman" w:hAnsi="Times New Roman"/>
                <w:sz w:val="15"/>
                <w:szCs w:val="15"/>
              </w:rPr>
              <w:t>80</w:t>
            </w:r>
            <w:r>
              <w:rPr>
                <w:rFonts w:hint="eastAsia" w:ascii="Times New Roman" w:hAnsi="Times New Roman"/>
                <w:sz w:val="15"/>
                <w:szCs w:val="15"/>
                <w:lang w:eastAsia="zh-CN"/>
              </w:rPr>
              <w:t>）</w:t>
            </w:r>
          </w:p>
        </w:tc>
      </w:tr>
      <w:tr w14:paraId="4D1A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restart"/>
            <w:tcBorders>
              <w:top w:val="double" w:color="auto" w:sz="4" w:space="0"/>
            </w:tcBorders>
            <w:vAlign w:val="center"/>
          </w:tcPr>
          <w:p w14:paraId="048E58CE">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2142" w:type="pct"/>
            <w:gridSpan w:val="3"/>
            <w:tcBorders>
              <w:top w:val="double" w:color="auto" w:sz="4" w:space="0"/>
            </w:tcBorders>
            <w:vAlign w:val="center"/>
          </w:tcPr>
          <w:p w14:paraId="62D229DA">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2143" w:type="pct"/>
            <w:gridSpan w:val="3"/>
            <w:tcBorders>
              <w:top w:val="double" w:color="auto" w:sz="4" w:space="0"/>
            </w:tcBorders>
            <w:vAlign w:val="center"/>
          </w:tcPr>
          <w:p w14:paraId="2E123EA2">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686C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continue"/>
            <w:vAlign w:val="center"/>
          </w:tcPr>
          <w:p w14:paraId="16AB22FA">
            <w:pPr>
              <w:keepNext/>
              <w:keepLines/>
              <w:spacing w:before="340" w:after="330" w:line="240" w:lineRule="auto"/>
              <w:jc w:val="center"/>
              <w:outlineLvl w:val="0"/>
              <w:rPr>
                <w:rFonts w:hint="default" w:ascii="Times New Roman" w:hAnsi="Times New Roman"/>
                <w:sz w:val="15"/>
                <w:szCs w:val="15"/>
              </w:rPr>
            </w:pPr>
          </w:p>
        </w:tc>
        <w:tc>
          <w:tcPr>
            <w:tcW w:w="713" w:type="pct"/>
            <w:vAlign w:val="center"/>
          </w:tcPr>
          <w:p w14:paraId="5CA93B5D">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03802A9F">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4E978FD0">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4" w:type="pct"/>
            <w:vAlign w:val="center"/>
          </w:tcPr>
          <w:p w14:paraId="6799127D">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13" w:type="pct"/>
            <w:vAlign w:val="center"/>
          </w:tcPr>
          <w:p w14:paraId="310BAA37">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4212D852">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6CCC175B">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6" w:type="pct"/>
            <w:vAlign w:val="center"/>
          </w:tcPr>
          <w:p w14:paraId="2F9FC66C">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7066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Align w:val="center"/>
          </w:tcPr>
          <w:p w14:paraId="0E2D92B6">
            <w:pPr>
              <w:spacing w:line="240" w:lineRule="auto"/>
              <w:jc w:val="center"/>
              <w:rPr>
                <w:rFonts w:hint="default" w:ascii="Times New Roman" w:hAnsi="Times New Roman"/>
                <w:sz w:val="15"/>
                <w:szCs w:val="15"/>
              </w:rPr>
            </w:pPr>
            <w:r>
              <w:rPr>
                <w:rFonts w:hint="default" w:ascii="Times New Roman" w:hAnsi="Times New Roman"/>
                <w:sz w:val="15"/>
                <w:szCs w:val="15"/>
              </w:rPr>
              <w:t>PQI</w:t>
            </w:r>
          </w:p>
        </w:tc>
        <w:tc>
          <w:tcPr>
            <w:tcW w:w="713" w:type="pct"/>
            <w:vAlign w:val="center"/>
          </w:tcPr>
          <w:p w14:paraId="636B4AAA">
            <w:pPr>
              <w:spacing w:line="240" w:lineRule="auto"/>
              <w:jc w:val="center"/>
              <w:rPr>
                <w:rFonts w:hint="eastAsia" w:ascii="Times New Roman" w:hAnsi="Times New Roman"/>
                <w:sz w:val="15"/>
                <w:szCs w:val="15"/>
              </w:rPr>
            </w:pPr>
            <w:r>
              <w:rPr>
                <w:rFonts w:hint="default" w:ascii="Times New Roman" w:hAnsi="Times New Roman"/>
                <w:sz w:val="15"/>
                <w:szCs w:val="15"/>
              </w:rPr>
              <w:t>[65</w:t>
            </w:r>
            <w:r>
              <w:rPr>
                <w:rFonts w:hint="eastAsia" w:ascii="Times New Roman" w:hAnsi="Times New Roman"/>
                <w:sz w:val="15"/>
                <w:szCs w:val="15"/>
                <w:lang w:eastAsia="zh-CN"/>
              </w:rPr>
              <w:t>，</w:t>
            </w:r>
            <w:r>
              <w:rPr>
                <w:rFonts w:hint="default" w:ascii="Times New Roman" w:hAnsi="Times New Roman"/>
                <w:sz w:val="15"/>
                <w:szCs w:val="15"/>
              </w:rPr>
              <w:t>75</w:t>
            </w:r>
            <w:r>
              <w:rPr>
                <w:rFonts w:hint="eastAsia" w:ascii="Times New Roman" w:hAnsi="Times New Roman"/>
                <w:sz w:val="15"/>
                <w:szCs w:val="15"/>
                <w:lang w:eastAsia="zh-CN"/>
              </w:rPr>
              <w:t>）</w:t>
            </w:r>
          </w:p>
        </w:tc>
        <w:tc>
          <w:tcPr>
            <w:tcW w:w="713" w:type="pct"/>
            <w:vAlign w:val="center"/>
          </w:tcPr>
          <w:p w14:paraId="0677C10E">
            <w:pPr>
              <w:spacing w:line="240" w:lineRule="auto"/>
              <w:jc w:val="center"/>
              <w:rPr>
                <w:rFonts w:hint="eastAsia" w:ascii="Times New Roman" w:hAnsi="Times New Roman"/>
                <w:sz w:val="15"/>
                <w:szCs w:val="15"/>
              </w:rPr>
            </w:pP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70</w:t>
            </w:r>
            <w:r>
              <w:rPr>
                <w:rFonts w:hint="eastAsia" w:ascii="Times New Roman" w:hAnsi="Times New Roman"/>
                <w:sz w:val="15"/>
                <w:szCs w:val="15"/>
                <w:lang w:eastAsia="zh-CN"/>
              </w:rPr>
              <w:t>）</w:t>
            </w:r>
          </w:p>
        </w:tc>
        <w:tc>
          <w:tcPr>
            <w:tcW w:w="714" w:type="pct"/>
            <w:vAlign w:val="center"/>
          </w:tcPr>
          <w:p w14:paraId="2224B1D4">
            <w:pPr>
              <w:spacing w:line="240" w:lineRule="auto"/>
              <w:jc w:val="center"/>
              <w:rPr>
                <w:rFonts w:hint="eastAsia" w:ascii="Times New Roman" w:hAnsi="Times New Roman"/>
                <w:sz w:val="15"/>
                <w:szCs w:val="15"/>
              </w:rPr>
            </w:pP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65</w:t>
            </w:r>
            <w:r>
              <w:rPr>
                <w:rFonts w:hint="eastAsia" w:ascii="Times New Roman" w:hAnsi="Times New Roman"/>
                <w:sz w:val="15"/>
                <w:szCs w:val="15"/>
                <w:lang w:eastAsia="zh-CN"/>
              </w:rPr>
              <w:t>）</w:t>
            </w:r>
          </w:p>
        </w:tc>
        <w:tc>
          <w:tcPr>
            <w:tcW w:w="713" w:type="pct"/>
            <w:vAlign w:val="center"/>
          </w:tcPr>
          <w:p w14:paraId="7FD17C89">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65</w:t>
            </w:r>
            <w:r>
              <w:rPr>
                <w:rFonts w:hint="eastAsia" w:ascii="Times New Roman" w:hAnsi="Times New Roman"/>
                <w:sz w:val="15"/>
                <w:szCs w:val="15"/>
                <w:lang w:eastAsia="zh-CN"/>
              </w:rPr>
              <w:t>）</w:t>
            </w:r>
          </w:p>
        </w:tc>
        <w:tc>
          <w:tcPr>
            <w:tcW w:w="713" w:type="pct"/>
            <w:vAlign w:val="center"/>
          </w:tcPr>
          <w:p w14:paraId="438A5A4D">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p>
        </w:tc>
        <w:tc>
          <w:tcPr>
            <w:tcW w:w="716" w:type="pct"/>
            <w:vAlign w:val="center"/>
          </w:tcPr>
          <w:p w14:paraId="2A21F0BA">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p>
        </w:tc>
      </w:tr>
    </w:tbl>
    <w:p w14:paraId="1D47EE4E">
      <w:pPr>
        <w:pStyle w:val="4"/>
        <w:spacing w:before="157" w:beforeLines="50" w:after="157" w:afterLines="50" w:line="360" w:lineRule="auto"/>
        <w:jc w:val="center"/>
        <w:rPr>
          <w:rFonts w:ascii="Times New Roman" w:hAnsi="Times New Roman"/>
        </w:rPr>
      </w:pPr>
      <w:bookmarkStart w:id="196" w:name="_Toc85187078"/>
      <w:bookmarkStart w:id="197" w:name="_Toc89760604"/>
      <w:bookmarkStart w:id="198" w:name="_Toc31907"/>
      <w:bookmarkStart w:id="199" w:name="_Toc19553"/>
      <w:bookmarkStart w:id="200" w:name="_Toc30995"/>
      <w:bookmarkStart w:id="201" w:name="_Toc2901"/>
      <w:bookmarkStart w:id="202" w:name="_Toc21318"/>
      <w:r>
        <w:rPr>
          <w:rFonts w:ascii="Times New Roman" w:hAnsi="Times New Roman"/>
        </w:rPr>
        <w:t>6.2 沥青面层</w:t>
      </w:r>
      <w:r>
        <w:rPr>
          <w:rFonts w:hint="eastAsia" w:ascii="Times New Roman" w:hAnsi="Times New Roman"/>
        </w:rPr>
        <w:t>状况</w:t>
      </w:r>
      <w:r>
        <w:rPr>
          <w:rFonts w:ascii="Times New Roman" w:hAnsi="Times New Roman"/>
        </w:rPr>
        <w:t>评估</w:t>
      </w:r>
      <w:bookmarkEnd w:id="196"/>
      <w:bookmarkEnd w:id="197"/>
      <w:bookmarkEnd w:id="198"/>
      <w:bookmarkEnd w:id="199"/>
      <w:bookmarkEnd w:id="200"/>
      <w:bookmarkEnd w:id="201"/>
      <w:bookmarkEnd w:id="202"/>
    </w:p>
    <w:p w14:paraId="2E617EF4">
      <w:pPr>
        <w:rPr>
          <w:rFonts w:ascii="Times New Roman" w:hAnsi="Times New Roman"/>
        </w:rPr>
      </w:pPr>
      <w:r>
        <w:rPr>
          <w:rFonts w:ascii="Times New Roman" w:hAnsi="Times New Roman"/>
        </w:rPr>
        <w:t>6.2.1评价内容和指标应符合下列规定：</w:t>
      </w:r>
    </w:p>
    <w:p w14:paraId="7C806A9F">
      <w:pPr>
        <w:ind w:left="0" w:leftChars="0" w:firstLine="420" w:firstLineChars="200"/>
        <w:rPr>
          <w:rFonts w:ascii="Times New Roman" w:hAnsi="Times New Roman"/>
        </w:rPr>
      </w:pPr>
      <w:r>
        <w:rPr>
          <w:rFonts w:ascii="Times New Roman" w:hAnsi="Times New Roman"/>
        </w:rPr>
        <w:t>沥青路面技术状况评价内容应包括路面行驶质量、路面损坏状况、路面结构强度、路面</w:t>
      </w:r>
      <w:r>
        <w:rPr>
          <w:rFonts w:hint="eastAsia" w:ascii="Times New Roman" w:hAnsi="Times New Roman"/>
        </w:rPr>
        <w:t>抗滑性能</w:t>
      </w:r>
      <w:r>
        <w:rPr>
          <w:rFonts w:ascii="Times New Roman" w:hAnsi="Times New Roman"/>
        </w:rPr>
        <w:t>和综合评价，相应的评价指标为路面行驶质量指数（RQI）、路面状况指数（PCI）、路表回弹弯沉值、抗滑系数（BPN、TD或SFC）和综合评价指数（PQI）。沥青路面技术状况评价体系如图6.2.1所示。</w:t>
      </w:r>
    </w:p>
    <w:p w14:paraId="410351D0">
      <w:pPr>
        <w:rPr>
          <w:rFonts w:ascii="Times New Roman" w:hAnsi="Times New Roman"/>
        </w:rPr>
      </w:pPr>
      <w:r>
        <w:rPr>
          <w:rFonts w:ascii="Times New Roman" w:hAnsi="Times New Roman"/>
        </w:rPr>
        <w:pict>
          <v:group id="组合 741" o:spid="_x0000_s2641" o:spt="203" style="position:absolute;left:0pt;margin-left:75.85pt;margin-top:6.65pt;height:145.9pt;width:358.15pt;z-index:251671552;mso-width-relative:page;mso-height-relative:page;" coordorigin="3395,541522" coordsize="7163,3035" o:gfxdata="UEsDBAoAAAAAAIdO4kAAAAAAAAAAAAAAAAAEAAAAZHJzL1BLAwQUAAAACACHTuJATuA/7NoAAAAL&#10;AQAADwAAAGRycy9kb3ducmV2LnhtbE2PTUvDQBCG74L/YRnBm92kTTSk2RQp6qkIbQXpbZudJqHZ&#10;2ZDdJu2/dzzpbV7m4f0oVlfbiREH3zpSEM8iEEiVMy3VCr72708ZCB80Gd05QgU39LAq7+8KnRs3&#10;0RbHXagFm5DPtYImhD6X0lcNWu1nrkfi38kNVgeWQy3NoCc2t52cR9GztLolTmh0j+sGq/PuYhV8&#10;THp6XcRv4+Z8Wt8O+/TzexOjUo8PcbQEEfAa/mD4rc/VoeROR3ch40XHehHPGeUjSXkUE1nykoI4&#10;KkiSLAVZFvL/hvIHUEsDBBQAAAAIAIdO4kDeYv5gwQYAAE9AAAAOAAAAZHJzL2Uyb0RvYy54bWzt&#10;XE1v40QYviPxHyzf2cSfcaKmq6XdFqQFVtqF+9R2EgvbY8Zuk3JGwAlx4gJCQgJOC6e9ceDXbMvP&#10;4JkZ23GSuu3Cxmlhemj9OR6/88zzPu87r7v3cJHE2lnI8oimY9140Ne1MPVpEKXTsf7x86N3PF3L&#10;C5IGJKZpONbPw1x/uP/2W3vzbBSadEbjIGQaGknz0Twb67OiyEa9Xu7PwoTkD2gWpjg5oSwhBXbZ&#10;tBcwMkfrSdwz+323N6csyBj1wzzH0UN5Ui9bZLdpkE4mkR8eUv80CdNCtsrCmBR4pXwWZbm+L3o7&#10;mYR+8dFkkoeFFo91vGkhfuMh2D7hv3v7e2Q0ZSSbRX7ZBXKbLqy9U0KiFA+tmzokBdFOWbTRVBL5&#10;jOZ0UjzwadKTLyIsgrcw+mu2OWb0NBPvMh3Np1ltdAzUmtX/cbP+h2dPmRYFY901dS0lCUb88o8v&#10;Xn37tYYDsM48m45w0THLnmVPWXlgKvf4Cy8mLOF/8SraQtj1vLZruCg0Hwdtx/acvqNrPs4ZQ3Ng&#10;mo60vD/D8PD7LGuI8zjt2IZjiieTkT97XLYwMFxL3m71LXFvr3p0j/ew7lC9s2VjAT+rxhJQek1j&#10;rbw03l+AsTKaa9mYidxi5lAOBTfIVeaq7lyaa/PeVnNhEudLZOX/DlnPZiQLBWBzDpoSWYZrVNa6&#10;+O6rix9eXPz0pcYPCjSJKzm2tGLxLgUUDDGR8uwJ9T/NtZQezEg6DR8xRuezkAToorgT417fymGa&#10;j3LeyMn8AxoAxOS0oKKhNYA2bG5a9mDV5ka/QqntiQGtzUZGGcuL45AmGt8Y6wzUItonZ0/yAm+C&#10;S6tL+HzIaRwFR1Ecix02PTmImXZGQENH4oc/GLesXBan2nysDx3Mjuub6Iufq5pIogLsHEfJWPea&#10;F8UpbzEUjFj2tzKZNF6xOFmU43FCg3NYklHJlvAV2JhR9rmuzcGUYz3/7JSwUNfi91OMxtCwbU6t&#10;Ysd2BiZ2WPPMSfMMSX00NdYLXZObB4Wk49OMRdMZniTHP6WPMIKTSJiWd1X2CkbjO8Cs7HYH4K15&#10;sQnekhtrBHYDXtvzwAmCJTfBa4I5JWEo8CrwCp9ugOBKP9UAr2Q9Po3A0d0xr+1yhybAa/cdq415&#10;uVCQ3Fgxd0Wrinn/Z8xrV+C9/P7lxTe/XP7+26ufX/715498+8WvkBA2R0oJ5IP0KeM+zl+kz9a0&#10;g5Alz88zyIIV6SBv4fffTjp4bgVgiPXhGoBLeSqPt+uGvGCE+7kDmqaQEJRJd9eiIlLKJQRekoze&#10;gDhAOJEGorGCRPHjNNAKYZSCRZBYMTw65EcSBvDsIWJDviVn4o3qQTpnfnHX3hkurxTiLRgRbLJd&#10;jGiTOMreq5RLGQm5lgn8Sl+9gRac4creciQeq1hmKSFLrlNoqRMLrxXitgUi7k1ocTtlFK9vtTMK&#10;XLfCyA4YpZZMbV5HBI3bZRRO+CWPDAcWUh8tPGIg1hIgMUWnlNsRamD7QaFzE5HgAnjDzkBieV7t&#10;bDxrTZoggJUYEUGrwkhXGAG1XytNHK9TjDSdjYdQTAjBKtuIDJ3ACFIIUvK1BF9KkLxRQeIMb8KI&#10;mMud8UjT2SiMlIGh5PGdhTg8a3Itj8i5vF2MiBDnk7UQx/Jc6A8hTSyvWtKpGMW0+UlOKveBU+AV&#10;726Q68CQ1yIAF2xdbbQhoApgLNcUwSxWGcpFu9KnmIbQQndbd9zt8a/Xz1pCEplG2AEDIMnRGP/1&#10;nK6c/iaClDuvKe70+Ns3qQRcsPX53whJHQNTveJ9u23W34NRJ6P/TCJ0UPuIxkoPDi5x0d1Kj2X3&#10;q5SF4crlnIZXUGvs0JVqjX2lQKSWuA3wYrFlF+B1BoMavE5VWlNLGgVeBd5SZ1XVTQ4yb1KdN8CL&#10;g7sAb4N5LQPSDH1QzAvEquqmlhUx56rqJhzcBXgbzAvwriWxVWkep537IhuWRbk8eVbW5265JHcZ&#10;JJf1yyIwec2S3IHDyxdFSmtZh1x5f9QeQ6jwlJZpmCKp0SjJvfLOZUnu5r11QmRpLF7Bwod5+wtY&#10;PDe34bRwcBfzvmE503LWyqDVvL9P874j8EKgb4JXZJ94BzqtavSGyxIOXrG/qrhcA13lhKFKclVJ&#10;rizJdetkXiNcwMEdMW+VvjUcS30MUflfFS60hAuDWmQ1wIuDuwCvN+TV7S1SzbD6pVRTzKuYVzIv&#10;vjnYlA3yQ4TOZcPAsVBCJsBrlZ/CqUSNStTgg+gW5kVcdAV4m8Xt3a3vgHkb4FWa9x7LhmXuQVRa&#10;i+/MsbXyIXtzX1y1/D8A+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TuA/7NoAAAALAQAADwAA&#10;AAAAAAABACAAAAAiAAAAZHJzL2Rvd25yZXYueG1sUEsBAhQAFAAAAAgAh07iQN5i/mDBBgAAT0AA&#10;AA4AAAAAAAAAAQAgAAAAKQEAAGRycy9lMm9Eb2MueG1sUEsFBgAAAAAGAAYAWQEAAFwKAAAAAA==&#10;">
            <o:lock v:ext="edit"/>
            <v:group id="组合 742" o:spid="_x0000_s2642" o:spt="203" style="position:absolute;left:3395;top:541595;height:2962;width:6348;" coordorigin="3395,541595" coordsize="6348,2962"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v:shape id="文本框 743" o:spid="_x0000_s2643" o:spt="202" type="#_x0000_t202" style="position:absolute;left:3395;top:542347;height:480;width:1005;" coordsize="21600,21600">
                <v:path/>
                <v:fill focussize="0,0"/>
                <v:stroke joinstyle="miter"/>
                <v:imagedata o:title=""/>
                <o:lock v:ext="edit"/>
                <v:textbox inset="0mm,0mm,0mm,0mm">
                  <w:txbxContent>
                    <w:p w14:paraId="23ACB0F6">
                      <w:pPr>
                        <w:spacing w:line="340" w:lineRule="exact"/>
                        <w:jc w:val="center"/>
                        <w:rPr>
                          <w:rFonts w:ascii="宋体" w:hAnsi="宋体"/>
                          <w:sz w:val="15"/>
                          <w:szCs w:val="15"/>
                        </w:rPr>
                      </w:pPr>
                      <w:r>
                        <w:rPr>
                          <w:rFonts w:hint="eastAsia"/>
                          <w:sz w:val="15"/>
                          <w:szCs w:val="15"/>
                        </w:rPr>
                        <w:t>IRI</w:t>
                      </w:r>
                    </w:p>
                    <w:p w14:paraId="3D04086E"/>
                  </w:txbxContent>
                </v:textbox>
              </v:shape>
              <v:shape id="文本框 744" o:spid="_x0000_s2644" o:spt="202" type="#_x0000_t202" style="position:absolute;left:4888;top:542347;height:480;width:2415;" coordsize="21600,21600">
                <v:path/>
                <v:fill focussize="0,0"/>
                <v:stroke joinstyle="miter"/>
                <v:imagedata o:title=""/>
                <o:lock v:ext="edit"/>
                <v:textbox inset="0mm,0mm,0mm,0mm">
                  <w:txbxContent>
                    <w:p w14:paraId="4224F5B4">
                      <w:pPr>
                        <w:spacing w:line="340" w:lineRule="exact"/>
                        <w:jc w:val="center"/>
                        <w:rPr>
                          <w:rFonts w:ascii="宋体" w:hAnsi="宋体"/>
                          <w:sz w:val="15"/>
                          <w:szCs w:val="15"/>
                        </w:rPr>
                      </w:pPr>
                      <w:r>
                        <w:rPr>
                          <w:rFonts w:hint="eastAsia" w:ascii="宋体" w:hAnsi="宋体"/>
                          <w:sz w:val="15"/>
                          <w:szCs w:val="15"/>
                        </w:rPr>
                        <w:t>损坏类型、面积、程度</w:t>
                      </w:r>
                    </w:p>
                    <w:p w14:paraId="5556AC48"/>
                  </w:txbxContent>
                </v:textbox>
              </v:shape>
              <v:shape id="文本框 745" o:spid="_x0000_s2645" o:spt="202" type="#_x0000_t202" style="position:absolute;left:4648;top:544053;height:505;width:1005;" coordsize="21600,21600">
                <v:path/>
                <v:fill focussize="0,0"/>
                <v:stroke joinstyle="miter"/>
                <v:imagedata o:title=""/>
                <o:lock v:ext="edit"/>
                <v:textbox inset="0mm,0mm,0mm,0mm">
                  <w:txbxContent>
                    <w:p w14:paraId="51BB2A5B">
                      <w:pPr>
                        <w:spacing w:line="340" w:lineRule="exact"/>
                        <w:jc w:val="center"/>
                        <w:rPr>
                          <w:rFonts w:ascii="宋体" w:hAnsi="宋体"/>
                          <w:sz w:val="15"/>
                          <w:szCs w:val="15"/>
                        </w:rPr>
                      </w:pPr>
                      <w:r>
                        <w:rPr>
                          <w:rFonts w:hint="eastAsia" w:ascii="宋体" w:hAnsi="宋体"/>
                          <w:sz w:val="15"/>
                          <w:szCs w:val="15"/>
                        </w:rPr>
                        <w:t>PQI</w:t>
                      </w:r>
                    </w:p>
                    <w:p w14:paraId="28DCA24F"/>
                  </w:txbxContent>
                </v:textbox>
              </v:shape>
              <v:shape id="自选图形 746" o:spid="_x0000_s2646" o:spt="32" type="#_x0000_t32" style="position:absolute;left:3868;top:542019;height:319;width:1;" filled="f" coordsize="21600,21600" o:gfxdata="UEsDBAoAAAAAAIdO4kAAAAAAAAAAAAAAAAAEAAAAZHJzL1BLAwQUAAAACACHTuJAaJgqrLwAAADc&#10;AAAADwAAAGRycy9kb3ducmV2LnhtbEVPS2sCMRC+F/ofwhS81axFFl2NQivFvVhQS/E4bMZNcDNZ&#10;NvH56xtB8DYf33Om84trxIm6YD0rGPQzEMSV15ZrBb/b7/cRiBCRNTaeScGVAsxnry9TLLQ/85pO&#10;m1iLFMKhQAUmxraQMlSGHIa+b4kTt/edw5hgV0vd4TmFu0Z+ZFkuHVpODQZb+jJUHTZHpyAudleT&#10;/1WfY/uzXa5yeyvLcqFU722QTUBEusSn+OEudZqfD+H+TLp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YKqy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747" o:spid="_x0000_s2647" o:spt="32" type="#_x0000_t32" style="position:absolute;left:6324;top:542019;flip:x;height:351;width:4;" filled="f" coordsize="21600,21600" o:gfxdata="UEsDBAoAAAAAAIdO4kAAAAAAAAAAAAAAAAAEAAAAZHJzL1BLAwQUAAAACACHTuJAK9ZDwL0AAADc&#10;AAAADwAAAGRycy9kb3ducmV2LnhtbEVPS2vCQBC+C/0PyxR6kWajoEiajYe2tr2ImNr7kJ0mIdnZ&#10;kN3m8e+7guBtPr7npPvJtGKg3tWWFayiGARxYXXNpYLL9+F5B8J5ZI2tZVIwk4N99rBIMdF25DMN&#10;uS9FCGGXoILK+y6R0hUVGXSR7YgD92t7gz7AvpS6xzGEm1au43grDdYcGirs6LWiosn/jIK3/LQ5&#10;/Cwv03ouPo/5x6458fyu1NPjKn4B4Wnyd/HN/aXD/O0Grs+EC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1kPAvQAA&#10;ANwAAAAPAAAAAAAAAAEAIAAAACIAAABkcnMvZG93bnJldi54bWxQSwECFAAUAAAACACHTuJAMy8F&#10;njsAAAA5AAAAEAAAAAAAAAABACAAAAAMAQAAZHJzL3NoYXBleG1sLnhtbFBLBQYAAAAABgAGAFsB&#10;AAC2AwAAAAA=&#10;">
                <v:path arrowok="t"/>
                <v:fill on="f" focussize="0,0"/>
                <v:stroke endarrow="block"/>
                <v:imagedata o:title=""/>
                <o:lock v:ext="edit"/>
              </v:shape>
              <v:shape id="自选图形 748" o:spid="_x0000_s2648" o:spt="32" type="#_x0000_t32" style="position:absolute;left:8038;top:542019;height:351;width:7;" filled="f" coordsize="21600,21600" o:gfxdata="UEsDBAoAAAAAAIdO4kAAAAAAAAAAAAAAAAAEAAAAZHJzL1BLAwQUAAAACACHTuJA9wYRQLwAAADc&#10;AAAADwAAAGRycy9kb3ducmV2LnhtbEVPS2sCMRC+C/0PYYTeNGsPoa5GQaV0Ly1URTwOm3ET3EyW&#10;Teqjv74pFLzNx/ec+fLmW3GhPrrAGibjAgRxHYzjRsN+9zZ6BRETssE2MGm4U4Tl4mkwx9KEK3/R&#10;ZZsakUM4lqjBptSVUsbaksc4Dh1x5k6h95gy7BtperzmcN/Kl6JQ0qPj3GCxo7Wl+rz99hrS5ni3&#10;6lCvpu5z9/6h3E9VVRutn4eTYgYi0S09xP/uyuT5Ss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GEUC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749" o:spid="_x0000_s2649" o:spt="32" type="#_x0000_t32" style="position:absolute;left:9733;top:542019;height:327;width:10;" filled="f" coordsize="21600,21600" o:gfxdata="UEsDBAoAAAAAAIdO4kAAAAAAAAAAAAAAAAAEAAAAZHJzL1BLAwQUAAAACACHTuJAmEq027wAAADc&#10;AAAADwAAAGRycy9kb3ducmV2LnhtbEVPS2sCMRC+C/6HMII3zephtVujoCLdiwUfSI/DZroJ3UyW&#10;Terr1zeFQm/z8T1nsbq7RlypC9azgsk4A0FceW25VnA+7UZzECEia2w8k4IHBVgt+70FFtrf+EDX&#10;Y6xFCuFQoAITY1tIGSpDDsPYt8SJ+/Sdw5hgV0vd4S2Fu0ZOsyyXDi2nBoMtbQxVX8dvpyBuPx4m&#10;v1TrF/t+etvn9lmW5Vap4WCSvYKIdI//4j93qdP8fAa/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KtNu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750" o:spid="_x0000_s2650" o:spt="32" type="#_x0000_t32" style="position:absolute;left:3884;top:542839;height:322;width:2;" filled="f" coordsize="21600,21600" o:gfxdata="UEsDBAoAAAAAAIdO4kAAAAAAAAAAAAAAAAAEAAAAZHJzL1BLAwQUAAAACACHTuJAOWrb/bwAAADc&#10;AAAADwAAAGRycy9kb3ducmV2LnhtbEVPS2sCMRC+F/ofwhS81awFF12NQivFvVhQS/E4bMZNcDNZ&#10;NvH56xtB8DYf33Om84trxIm6YD0rGPQzEMSV15ZrBb/b7/cRiBCRNTaeScGVAsxnry9TLLQ/85pO&#10;m1iLFMKhQAUmxraQMlSGHIa+b4kTt/edw5hgV0vd4TmFu0Z+ZFkuHVpODQZb+jJUHTZHpyAudleT&#10;/1WfY/uzXa5yeyvLcqFU722QTUBEusSn+OEudZo/zOH+TLp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q2/2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751" o:spid="_x0000_s2651" o:spt="32" type="#_x0000_t32" style="position:absolute;left:8038;top:542848;height:315;width:1;" filled="f" coordsize="21600,21600" o:gfxdata="UEsDBAoAAAAAAIdO4kAAAAAAAAAAAAAAAAAEAAAAZHJzL1BLAwQUAAAACACHTuJAJ7nqFMAAAADc&#10;AAAADwAAAGRycy9kb3ducmV2LnhtbEWPT0vDQBDF74LfYRnBm91EMN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ueoU&#10;wAAAANwAAAAPAAAAAAAAAAEAIAAAACIAAABkcnMvZG93bnJldi54bWxQSwECFAAUAAAACACHTuJA&#10;My8FnjsAAAA5AAAAEAAAAAAAAAABACAAAAAPAQAAZHJzL3NoYXBleG1sLnhtbFBLBQYAAAAABgAG&#10;AFsBAAC5AwAAAAA=&#10;">
                <v:path arrowok="t"/>
                <v:fill on="f" focussize="0,0"/>
                <v:stroke endarrow="block"/>
                <v:imagedata o:title=""/>
                <o:lock v:ext="edit"/>
              </v:shape>
              <v:shape id="自选图形 752" o:spid="_x0000_s2652" o:spt="32" type="#_x0000_t32" style="position:absolute;left:9733;top:542848;height:315;width:1;" filled="f" coordsize="21600,21600" o:gfxdata="UEsDBAoAAAAAAIdO4kAAAAAAAAAAAAAAAAAEAAAAZHJzL1BLAwQUAAAACACHTuJASPVPj7wAAADc&#10;AAAADwAAAGRycy9kb3ducmV2LnhtbEVPS2sCMRC+F/ofwgi91axCF12NghVxLy2opXgcNuMmuJks&#10;m/jqr28Ewdt8fM+Zzq+uEWfqgvWsYNDPQBBXXluuFfzsVu8jECEia2w8k4IbBZjPXl+mWGh/4Q2d&#10;t7EWKYRDgQpMjG0hZagMOQx93xIn7uA7hzHBrpa6w0sKd40cZlkuHVpODQZb+jRUHbcnpyAu9zeT&#10;/1aLsf3erb9y+1eW5VKpt94gm4CIdI1P8cNd6jT/Ywz3Z9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1T4+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自选图形 753" o:spid="_x0000_s2653" o:spt="32" type="#_x0000_t32" style="position:absolute;left:3860;top:543825;flip:y;height:15;width:2460;" filled="f" coordsize="21600,21600" o:gfxdata="UEsDBAoAAAAAAIdO4kAAAAAAAAAAAAAAAAAEAAAAZHJzL1BLAwQUAAAACACHTuJAkXffqb4AAADc&#10;AAAADwAAAGRycy9kb3ducmV2LnhtbEWPQWvDMAyF74P+B6PCbovTUrqQ1e2hsJHDCLTb7iLWkmyx&#10;nMZukv776jDYTeI9vfdpd5hdp0YaQuvZwCpJQRFX3rZcG/j8eH3KQIWIbLHzTAZuFOCwXzzsMLd+&#10;4hON51grCeGQo4Emxj7XOlQNOQyJ74lF+/aDwyjrUGs74CThrtPrNN1qhy1LQ4M9HRuqfs9XZ+DC&#10;z7evjR6zn7KM27fivWYqJ2Mel6v0BVSkOf6b/64LK/gboZVnZAK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ffqb4A&#10;AADcAAAADwAAAAAAAAABACAAAAAiAAAAZHJzL2Rvd25yZXYueG1sUEsBAhQAFAAAAAgAh07iQDMv&#10;BZ47AAAAOQAAABAAAAAAAAAAAQAgAAAADQEAAGRycy9zaGFwZXhtbC54bWxQSwUGAAAAAAYABgBb&#10;AQAAtwMAAAAA&#10;">
                <v:path arrowok="t"/>
                <v:fill on="f" focussize="0,0"/>
                <v:stroke/>
                <v:imagedata o:title=""/>
                <o:lock v:ext="edit"/>
              </v:shape>
              <v:shape id="自选图形 754" o:spid="_x0000_s2654" o:spt="32" type="#_x0000_t32" style="position:absolute;left:3868;top:543621;flip:y;height:216;width:1;" filled="f" coordsize="21600,21600" o:gfxdata="UEsDBAoAAAAAAIdO4kAAAAAAAAAAAAAAAAAEAAAAZHJzL1BLAwQUAAAACACHTuJA6thFcr4AAADc&#10;AAAADwAAAGRycy9kb3ducmV2LnhtbEWPzW7CQAyE70h9h5UrcYMNCGiUsnCoRMUBReKndyvrJmmz&#10;3jS7TeDt8QGJm60Zz3xeb6+uUT11ofZsYDZNQBEX3tZcGricd5MUVIjIFhvPZOBGAbabl9EaM+sH&#10;PlJ/iqWSEA4ZGqhibDOtQ1GRwzD1LbFo375zGGXtSm07HCTcNXqeJCvtsGZpqLClj4qK39O/M/DH&#10;b7evhe7TnzyPq8/9oWTKB2PGr7PkHVSka3yaH9d7K/hLwZdnZAK9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hFcr4A&#10;AADcAAAADwAAAAAAAAABACAAAAAiAAAAZHJzL2Rvd25yZXYueG1sUEsBAhQAFAAAAAgAh07iQDMv&#10;BZ47AAAAOQAAABAAAAAAAAAAAQAgAAAADQEAAGRycy9zaGFwZXhtbC54bWxQSwUGAAAAAAYABgBb&#10;AQAAtwMAAAAA&#10;">
                <v:path arrowok="t"/>
                <v:fill on="f" focussize="0,0"/>
                <v:stroke/>
                <v:imagedata o:title=""/>
                <o:lock v:ext="edit"/>
              </v:shape>
              <v:shape id="自选图形 755" o:spid="_x0000_s2655" o:spt="32" type="#_x0000_t32" style="position:absolute;left:6328;top:543623;flip:y;height:210;width:1;" filled="f" coordsize="21600,21600" o:gfxdata="UEsDBAoAAAAAAIdO4kAAAAAAAAAAAAAAAAAEAAAAZHJzL1BLAwQUAAAACACHTuJAhZTg6bkAAADc&#10;AAAADwAAAGRycy9kb3ducmV2LnhtbEVPS4vCMBC+L/gfwgje1rTii2r0IKx4kML6uA/N2FabSbeJ&#10;rf57syB4m4/vOcv1w1SipcaVlhXEwwgEcWZ1ybmC0/Hnew7CeWSNlWVS8CQH61Xva4mJth3/Unvw&#10;uQgh7BJUUHhfJ1K6rCCDbmhr4sBdbGPQB9jkUjfYhXBTyVEUTaXBkkNDgTVtCspuh7tR8Mez53ks&#10;2/k1Tf10u9vnTGmn1KAfRwsQnh7+I367dzrMn8Tw/0y4QK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U4Om5AAAA3AAA&#10;AA8AAAAAAAAAAQAgAAAAIgAAAGRycy9kb3ducmV2LnhtbFBLAQIUABQAAAAIAIdO4kAzLwWeOwAA&#10;ADkAAAAQAAAAAAAAAAEAIAAAAAgBAABkcnMvc2hhcGV4bWwueG1sUEsFBgAAAAAGAAYAWwEAALID&#10;AAAAAA==&#10;">
                <v:path arrowok="t"/>
                <v:fill on="f" focussize="0,0"/>
                <v:stroke/>
                <v:imagedata o:title=""/>
                <o:lock v:ext="edit"/>
              </v:shape>
              <v:shape id="自选图形 756" o:spid="_x0000_s2656" o:spt="32" type="#_x0000_t32" style="position:absolute;left:5121;top:543841;height:210;width:1;" filled="f" coordsize="21600,21600" o:gfxdata="UEsDBAoAAAAAAIdO4kAAAAAAAAAAAAAAAAAEAAAAZHJzL1BLAwQUAAAACACHTuJAzSzZUrwAAADc&#10;AAAADwAAAGRycy9kb3ducmV2LnhtbEVPS2sCMRC+F/ofwgi91axSFl2NghVxLy2opXgcNuMmuJks&#10;m/jqr28Ewdt8fM+Zzq+uEWfqgvWsYNDPQBBXXluuFfzsVu8jECEia2w8k4IbBZjPXl+mWGh/4Q2d&#10;t7EWKYRDgQpMjG0hZagMOQx93xIn7uA7hzHBrpa6w0sKd40cZlkuHVpODQZb+jRUHbcnpyAu9zeT&#10;/1aLsf3erb9y+1eW5VKpt94gm4CIdI1P8cNd6jT/Ywz3Z9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s2VK8AAAA&#10;3AAAAA8AAAAAAAAAAQAgAAAAIgAAAGRycy9kb3ducmV2LnhtbFBLAQIUABQAAAAIAIdO4kAzLwWe&#10;OwAAADkAAAAQAAAAAAAAAAEAIAAAAAsBAABkcnMvc2hhcGV4bWwueG1sUEsFBgAAAAAGAAYAWwEA&#10;ALUDAAAAAA==&#10;">
                <v:path arrowok="t"/>
                <v:fill on="f" focussize="0,0"/>
                <v:stroke endarrow="block"/>
                <v:imagedata o:title=""/>
                <o:lock v:ext="edit"/>
              </v:shape>
              <v:shape id="文本框 757" o:spid="_x0000_s2657" o:spt="202" type="#_x0000_t202" style="position:absolute;left:3403;top:541605;height:480;width:1005;" coordsize="21600,21600">
                <v:path/>
                <v:fill focussize="0,0"/>
                <v:stroke joinstyle="miter"/>
                <v:imagedata o:title=""/>
                <o:lock v:ext="edit"/>
                <v:textbox inset="0mm,0mm,0mm,0mm">
                  <w:txbxContent>
                    <w:p w14:paraId="6C0EADC5">
                      <w:pPr>
                        <w:spacing w:line="340" w:lineRule="exact"/>
                        <w:jc w:val="center"/>
                        <w:rPr>
                          <w:sz w:val="15"/>
                          <w:szCs w:val="15"/>
                        </w:rPr>
                      </w:pPr>
                      <w:r>
                        <w:rPr>
                          <w:rFonts w:hint="eastAsia"/>
                          <w:sz w:val="15"/>
                          <w:szCs w:val="15"/>
                        </w:rPr>
                        <w:t>平整度</w:t>
                      </w:r>
                    </w:p>
                    <w:p w14:paraId="25D754AB"/>
                  </w:txbxContent>
                </v:textbox>
              </v:shape>
              <v:shape id="文本框 758" o:spid="_x0000_s2658" o:spt="202" type="#_x0000_t202" style="position:absolute;left:5773;top:541595;height:480;width:1005;" coordsize="21600,21600">
                <v:path/>
                <v:fill focussize="0,0"/>
                <v:stroke joinstyle="miter"/>
                <v:imagedata o:title=""/>
                <o:lock v:ext="edit"/>
                <v:textbox inset="0mm,0mm,0mm,0mm">
                  <w:txbxContent>
                    <w:p w14:paraId="030BAD2A">
                      <w:pPr>
                        <w:spacing w:line="340" w:lineRule="exact"/>
                        <w:jc w:val="center"/>
                        <w:rPr>
                          <w:rFonts w:ascii="宋体" w:hAnsi="宋体"/>
                          <w:sz w:val="15"/>
                          <w:szCs w:val="15"/>
                        </w:rPr>
                      </w:pPr>
                      <w:r>
                        <w:rPr>
                          <w:rFonts w:hint="eastAsia" w:ascii="宋体" w:hAnsi="宋体"/>
                          <w:sz w:val="15"/>
                          <w:szCs w:val="15"/>
                        </w:rPr>
                        <w:t>破损</w:t>
                      </w:r>
                    </w:p>
                    <w:p w14:paraId="2F5F3C49"/>
                  </w:txbxContent>
                </v:textbox>
              </v:shape>
              <v:shape id="文本框 759" o:spid="_x0000_s2659" o:spt="202" type="#_x0000_t202" style="position:absolute;left:3403;top:543128;height:480;width:1005;" coordsize="21600,21600">
                <v:path/>
                <v:fill focussize="0,0"/>
                <v:stroke joinstyle="miter"/>
                <v:imagedata o:title=""/>
                <o:lock v:ext="edit"/>
                <v:textbox inset="0mm,0mm,0mm,0mm">
                  <w:txbxContent>
                    <w:p w14:paraId="4D50203A">
                      <w:pPr>
                        <w:spacing w:line="340" w:lineRule="exact"/>
                        <w:jc w:val="center"/>
                        <w:rPr>
                          <w:rFonts w:ascii="宋体" w:hAnsi="宋体"/>
                          <w:sz w:val="15"/>
                          <w:szCs w:val="15"/>
                        </w:rPr>
                      </w:pPr>
                      <w:r>
                        <w:rPr>
                          <w:rFonts w:hint="eastAsia" w:ascii="宋体" w:hAnsi="宋体"/>
                          <w:sz w:val="15"/>
                          <w:szCs w:val="15"/>
                        </w:rPr>
                        <w:t>RQI</w:t>
                      </w:r>
                    </w:p>
                    <w:p w14:paraId="7C061A43"/>
                  </w:txbxContent>
                </v:textbox>
              </v:shape>
              <v:shape id="文本框 760" o:spid="_x0000_s2660" o:spt="202" type="#_x0000_t202" style="position:absolute;left:5773;top:543129;height:480;width:1005;" coordsize="21600,21600">
                <v:path/>
                <v:fill focussize="0,0"/>
                <v:stroke joinstyle="miter"/>
                <v:imagedata o:title=""/>
                <o:lock v:ext="edit"/>
                <v:textbox inset="0mm,0mm,0mm,0mm">
                  <w:txbxContent>
                    <w:p w14:paraId="502A2911">
                      <w:pPr>
                        <w:spacing w:line="340" w:lineRule="exact"/>
                        <w:jc w:val="center"/>
                        <w:rPr>
                          <w:rFonts w:ascii="宋体" w:hAnsi="宋体"/>
                          <w:sz w:val="15"/>
                          <w:szCs w:val="15"/>
                        </w:rPr>
                      </w:pPr>
                      <w:r>
                        <w:rPr>
                          <w:rFonts w:hint="eastAsia" w:ascii="宋体" w:hAnsi="宋体"/>
                          <w:sz w:val="15"/>
                          <w:szCs w:val="15"/>
                        </w:rPr>
                        <w:t>PCI</w:t>
                      </w:r>
                    </w:p>
                    <w:p w14:paraId="42EFFD54"/>
                  </w:txbxContent>
                </v:textbox>
              </v:shape>
            </v:group>
            <v:group id="组合 761" o:spid="_x0000_s2661" o:spt="203" style="position:absolute;left:7520;top:541522;height:2126;width:3038;" coordorigin="7520,541522" coordsize="3038,2126"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v:shape id="文本框 762" o:spid="_x0000_s2662" o:spt="202" type="#_x0000_t202" style="position:absolute;left:7520;top:542355;height:480;width:1005;" coordsize="21600,21600">
                <v:path/>
                <v:fill focussize="0,0"/>
                <v:stroke joinstyle="miter"/>
                <v:imagedata o:title=""/>
                <o:lock v:ext="edit"/>
                <v:textbox inset="0mm,0mm,0mm,0mm">
                  <w:txbxContent>
                    <w:p w14:paraId="71F8E21C">
                      <w:pPr>
                        <w:spacing w:line="340" w:lineRule="exact"/>
                        <w:jc w:val="center"/>
                        <w:rPr>
                          <w:rFonts w:ascii="宋体" w:hAnsi="宋体"/>
                          <w:sz w:val="15"/>
                          <w:szCs w:val="15"/>
                        </w:rPr>
                      </w:pPr>
                      <w:r>
                        <w:rPr>
                          <w:rFonts w:hint="eastAsia" w:ascii="宋体" w:hAnsi="宋体"/>
                          <w:sz w:val="15"/>
                          <w:szCs w:val="15"/>
                        </w:rPr>
                        <w:t>弯沉</w:t>
                      </w:r>
                    </w:p>
                    <w:p w14:paraId="4DC2EE18"/>
                  </w:txbxContent>
                </v:textbox>
              </v:shape>
              <v:shape id="文本框 763" o:spid="_x0000_s2663" o:spt="202" type="#_x0000_t202" style="position:absolute;left:8938;top:542348;height:480;width:1613;" coordsize="21600,21600">
                <v:path/>
                <v:fill focussize="0,0"/>
                <v:stroke joinstyle="miter"/>
                <v:imagedata o:title=""/>
                <o:lock v:ext="edit"/>
                <v:textbox inset="0mm,0mm,0mm,0mm">
                  <w:txbxContent>
                    <w:p w14:paraId="7CB0FEE4">
                      <w:pPr>
                        <w:spacing w:line="340" w:lineRule="exact"/>
                        <w:jc w:val="center"/>
                        <w:rPr>
                          <w:rFonts w:ascii="宋体" w:hAnsi="宋体"/>
                          <w:sz w:val="15"/>
                          <w:szCs w:val="15"/>
                        </w:rPr>
                      </w:pPr>
                      <w:r>
                        <w:rPr>
                          <w:rFonts w:hint="eastAsia" w:ascii="宋体" w:hAnsi="宋体"/>
                          <w:sz w:val="15"/>
                          <w:szCs w:val="15"/>
                        </w:rPr>
                        <w:t>TD、BPN或SFC</w:t>
                      </w:r>
                    </w:p>
                    <w:p w14:paraId="1F9963BF"/>
                  </w:txbxContent>
                </v:textbox>
              </v:shape>
              <v:shape id="文本框 764" o:spid="_x0000_s2664" o:spt="202" type="#_x0000_t202" style="position:absolute;left:7528;top:541537;height:480;width:1005;" coordsize="21600,21600">
                <v:path/>
                <v:fill focussize="0,0"/>
                <v:stroke joinstyle="miter"/>
                <v:imagedata o:title=""/>
                <o:lock v:ext="edit"/>
                <v:textbox inset="0mm,0mm,0mm,0mm">
                  <w:txbxContent>
                    <w:p w14:paraId="4ACDB71B">
                      <w:pPr>
                        <w:spacing w:line="340" w:lineRule="exact"/>
                        <w:jc w:val="center"/>
                        <w:rPr>
                          <w:rFonts w:ascii="宋体" w:hAnsi="宋体"/>
                          <w:sz w:val="15"/>
                          <w:szCs w:val="15"/>
                        </w:rPr>
                      </w:pPr>
                      <w:r>
                        <w:rPr>
                          <w:rFonts w:hint="eastAsia" w:ascii="宋体" w:hAnsi="宋体"/>
                          <w:sz w:val="15"/>
                          <w:szCs w:val="15"/>
                        </w:rPr>
                        <w:t>强度</w:t>
                      </w:r>
                    </w:p>
                    <w:p w14:paraId="615ED454"/>
                  </w:txbxContent>
                </v:textbox>
              </v:shape>
              <v:shape id="文本框 765" o:spid="_x0000_s2665" o:spt="202" type="#_x0000_t202" style="position:absolute;left:8947;top:541522;height:480;width:1308;" coordsize="21600,21600">
                <v:path/>
                <v:fill focussize="0,0"/>
                <v:stroke joinstyle="miter"/>
                <v:imagedata o:title=""/>
                <o:lock v:ext="edit"/>
                <v:textbox inset="0mm,0mm,0mm,0mm">
                  <w:txbxContent>
                    <w:p w14:paraId="6670BF01">
                      <w:pPr>
                        <w:spacing w:line="340" w:lineRule="exact"/>
                        <w:jc w:val="center"/>
                        <w:rPr>
                          <w:rFonts w:ascii="宋体" w:hAnsi="宋体"/>
                          <w:sz w:val="15"/>
                          <w:szCs w:val="15"/>
                        </w:rPr>
                      </w:pPr>
                      <w:r>
                        <w:rPr>
                          <w:rFonts w:hint="eastAsia" w:ascii="宋体" w:hAnsi="宋体"/>
                          <w:sz w:val="15"/>
                          <w:szCs w:val="15"/>
                        </w:rPr>
                        <w:t>抗滑能力</w:t>
                      </w:r>
                    </w:p>
                    <w:p w14:paraId="5D312819">
                      <w:pPr>
                        <w:pStyle w:val="2"/>
                      </w:pPr>
                    </w:p>
                    <w:p w14:paraId="35E3D160">
                      <w:pPr>
                        <w:pStyle w:val="2"/>
                      </w:pPr>
                    </w:p>
                    <w:p w14:paraId="62902BEE"/>
                  </w:txbxContent>
                </v:textbox>
              </v:shape>
              <v:shape id="文本框 766" o:spid="_x0000_s2666" o:spt="202" type="#_x0000_t202" style="position:absolute;left:7536;top:543161;height:480;width:1005;" coordsize="21600,21600">
                <v:path/>
                <v:fill focussize="0,0"/>
                <v:stroke joinstyle="miter"/>
                <v:imagedata o:title=""/>
                <o:lock v:ext="edit"/>
                <v:textbox inset="0mm,0mm,0mm,0mm">
                  <w:txbxContent>
                    <w:p w14:paraId="64BC90E4">
                      <w:pPr>
                        <w:spacing w:line="340" w:lineRule="exact"/>
                        <w:jc w:val="center"/>
                        <w:rPr>
                          <w:rFonts w:ascii="宋体" w:hAnsi="宋体"/>
                          <w:sz w:val="15"/>
                          <w:szCs w:val="15"/>
                        </w:rPr>
                      </w:pPr>
                      <w:r>
                        <w:rPr>
                          <w:rFonts w:hint="eastAsia" w:ascii="宋体" w:hAnsi="宋体"/>
                          <w:sz w:val="15"/>
                          <w:szCs w:val="15"/>
                        </w:rPr>
                        <w:t>弯沉</w:t>
                      </w:r>
                    </w:p>
                    <w:p w14:paraId="4AA737E1"/>
                  </w:txbxContent>
                </v:textbox>
              </v:shape>
              <v:shape id="文本框 767" o:spid="_x0000_s2667" o:spt="202" type="#_x0000_t202" style="position:absolute;left:8946;top:543168;height:480;width:1613;" coordsize="21600,21600">
                <v:path/>
                <v:fill focussize="0,0"/>
                <v:stroke joinstyle="miter"/>
                <v:imagedata o:title=""/>
                <o:lock v:ext="edit"/>
                <v:textbox inset="0mm,0mm,0mm,0mm">
                  <w:txbxContent>
                    <w:p w14:paraId="0993D1E5">
                      <w:pPr>
                        <w:spacing w:line="340" w:lineRule="exact"/>
                        <w:jc w:val="center"/>
                        <w:rPr>
                          <w:rFonts w:ascii="宋体" w:hAnsi="宋体"/>
                          <w:sz w:val="15"/>
                          <w:szCs w:val="15"/>
                        </w:rPr>
                      </w:pPr>
                      <w:r>
                        <w:rPr>
                          <w:rFonts w:hint="eastAsia" w:ascii="宋体" w:hAnsi="宋体"/>
                          <w:sz w:val="15"/>
                          <w:szCs w:val="15"/>
                        </w:rPr>
                        <w:t>TD、BPN或SFC</w:t>
                      </w:r>
                    </w:p>
                    <w:p w14:paraId="3F8F80E7"/>
                    <w:p w14:paraId="029FA95D"/>
                  </w:txbxContent>
                </v:textbox>
              </v:shape>
            </v:group>
          </v:group>
        </w:pict>
      </w:r>
    </w:p>
    <w:p w14:paraId="64CFFEAE">
      <w:pPr>
        <w:rPr>
          <w:rFonts w:ascii="Times New Roman" w:hAnsi="Times New Roman"/>
        </w:rPr>
      </w:pPr>
      <w:r>
        <w:rPr>
          <w:rFonts w:ascii="Times New Roman" w:hAnsi="Times New Roman"/>
        </w:rPr>
        <w:t>评价内容</w:t>
      </w:r>
    </w:p>
    <w:p w14:paraId="44176620">
      <w:pPr>
        <w:rPr>
          <w:rFonts w:ascii="Times New Roman" w:hAnsi="Times New Roman"/>
        </w:rPr>
      </w:pPr>
    </w:p>
    <w:p w14:paraId="4092140D">
      <w:pPr>
        <w:rPr>
          <w:rFonts w:ascii="Times New Roman" w:hAnsi="Times New Roman"/>
        </w:rPr>
      </w:pPr>
    </w:p>
    <w:p w14:paraId="100C4C76">
      <w:pPr>
        <w:rPr>
          <w:rFonts w:ascii="Times New Roman" w:hAnsi="Times New Roman"/>
        </w:rPr>
      </w:pPr>
      <w:r>
        <w:pict>
          <v:line id="_x0000_s2143" o:spid="_x0000_s2143" o:spt="20" style="position:absolute;left:0pt;flip:x;margin-left:222pt;margin-top:9.35pt;height:13.25pt;width:0.55pt;z-index:251677696;mso-width-relative:page;mso-height-relative:page;" filled="t" coordsize="21600,21600">
            <v:path arrowok="t"/>
            <v:fill on="t" focussize="0,0"/>
            <v:stroke endarrow="block"/>
            <v:imagedata o:title=""/>
            <o:lock v:ext="edit"/>
          </v:line>
        </w:pict>
      </w:r>
      <w:r>
        <w:rPr>
          <w:rFonts w:ascii="Times New Roman" w:hAnsi="Times New Roman"/>
        </w:rPr>
        <w:t>检测指标</w:t>
      </w:r>
    </w:p>
    <w:p w14:paraId="6D6546BA">
      <w:pPr>
        <w:rPr>
          <w:rFonts w:ascii="Times New Roman" w:hAnsi="Times New Roman"/>
        </w:rPr>
      </w:pPr>
    </w:p>
    <w:p w14:paraId="672EA68C">
      <w:pPr>
        <w:rPr>
          <w:rFonts w:ascii="Times New Roman" w:hAnsi="Times New Roman"/>
        </w:rPr>
      </w:pPr>
      <w:r>
        <w:rPr>
          <w:rFonts w:ascii="Times New Roman" w:hAnsi="Times New Roman"/>
        </w:rPr>
        <w:t>评价指标</w:t>
      </w:r>
    </w:p>
    <w:p w14:paraId="52E5F291">
      <w:pPr>
        <w:rPr>
          <w:rFonts w:ascii="Times New Roman" w:hAnsi="Times New Roman"/>
        </w:rPr>
      </w:pPr>
    </w:p>
    <w:p w14:paraId="71EB72F0">
      <w:pPr>
        <w:rPr>
          <w:rFonts w:ascii="Times New Roman" w:hAnsi="Times New Roman"/>
        </w:rPr>
      </w:pPr>
    </w:p>
    <w:p w14:paraId="4B785908">
      <w:pPr>
        <w:rPr>
          <w:rFonts w:ascii="Times New Roman" w:hAnsi="Times New Roman"/>
        </w:rPr>
      </w:pPr>
      <w:r>
        <w:rPr>
          <w:rFonts w:ascii="Times New Roman" w:hAnsi="Times New Roman"/>
        </w:rPr>
        <w:t>综合评价指标</w:t>
      </w:r>
    </w:p>
    <w:p w14:paraId="1B454686">
      <w:pPr>
        <w:rPr>
          <w:rFonts w:ascii="Times New Roman" w:hAnsi="Times New Roman"/>
        </w:rPr>
      </w:pPr>
    </w:p>
    <w:p w14:paraId="3EC5223C">
      <w:pPr>
        <w:jc w:val="center"/>
        <w:rPr>
          <w:rFonts w:ascii="Times New Roman" w:hAnsi="Times New Roman"/>
          <w:bCs/>
        </w:rPr>
      </w:pPr>
      <w:r>
        <w:rPr>
          <w:rFonts w:ascii="Times New Roman" w:hAnsi="Times New Roman"/>
          <w:bCs/>
        </w:rPr>
        <w:t>图6.2.1沥青路面技术状况评价体系</w:t>
      </w:r>
    </w:p>
    <w:p w14:paraId="1C394AAD">
      <w:pPr>
        <w:rPr>
          <w:rFonts w:ascii="Times New Roman" w:hAnsi="Times New Roman"/>
        </w:rPr>
      </w:pPr>
      <w:r>
        <w:rPr>
          <w:rFonts w:ascii="Times New Roman" w:hAnsi="Times New Roman"/>
        </w:rPr>
        <w:t>6.2.2路面行驶质量</w:t>
      </w:r>
      <w:r>
        <w:rPr>
          <w:rFonts w:hint="eastAsia" w:ascii="Times New Roman" w:hAnsi="Times New Roman"/>
          <w:lang w:val="en-US" w:eastAsia="zh-CN"/>
        </w:rPr>
        <w:t>评价</w:t>
      </w:r>
      <w:r>
        <w:rPr>
          <w:rFonts w:ascii="Times New Roman" w:hAnsi="Times New Roman"/>
        </w:rPr>
        <w:t>应符合下列规定：</w:t>
      </w:r>
    </w:p>
    <w:p w14:paraId="0A4353E4">
      <w:pPr>
        <w:ind w:left="525" w:leftChars="150" w:hanging="210" w:hangingChars="100"/>
        <w:rPr>
          <w:rFonts w:ascii="Times New Roman" w:hAnsi="Times New Roman"/>
        </w:rPr>
      </w:pPr>
      <w:r>
        <w:rPr>
          <w:rFonts w:ascii="Times New Roman" w:hAnsi="Times New Roman"/>
        </w:rPr>
        <w:t>1路面行驶质量指数（RQI）应采用下式计算：</w:t>
      </w:r>
    </w:p>
    <w:p w14:paraId="61DA4447">
      <w:pPr>
        <w:pStyle w:val="2"/>
        <w:tabs>
          <w:tab w:val="center" w:pos="4620"/>
          <w:tab w:val="right" w:pos="9240"/>
        </w:tabs>
        <w:jc w:val="center"/>
        <w:rPr>
          <w:rFonts w:ascii="Times New Roman" w:hAnsi="Times New Roman"/>
        </w:rPr>
      </w:pPr>
      <w:r>
        <w:rPr>
          <w:rFonts w:hint="eastAsia" w:ascii="Times New Roman" w:hAnsi="Times New Roman" w:cs="Times New Roman"/>
          <w:position w:val="-14"/>
          <w:lang w:val="en-US" w:eastAsia="zh-CN"/>
        </w:rPr>
        <w:tab/>
      </w:r>
      <w:r>
        <w:rPr>
          <w:rFonts w:hint="default" w:ascii="Times New Roman" w:hAnsi="Times New Roman" w:cs="Times New Roman"/>
          <w:position w:val="-10"/>
          <w:lang w:eastAsia="zh-CN"/>
        </w:rPr>
        <w:object>
          <v:shape id="_x0000_i1065" o:spt="75" type="#_x0000_t75" style="height:16pt;width:121pt;" o:ole="t" filled="f" o:preferrelative="t" stroked="f" coordsize="21600,21600">
            <v:path/>
            <v:fill on="f" focussize="0,0"/>
            <v:stroke on="f"/>
            <v:imagedata r:id="rId34" o:title=""/>
            <o:lock v:ext="edit" aspectratio="t"/>
            <w10:wrap type="none"/>
            <w10:anchorlock/>
          </v:shape>
          <o:OLEObject Type="Embed" ProgID="Equation.KSEE3" ShapeID="_x0000_i1065" DrawAspect="Content" ObjectID="_1468075768" r:id="rId98">
            <o:LockedField>false</o:LockedField>
          </o:OLEObject>
        </w:object>
      </w:r>
      <w:r>
        <w:rPr>
          <w:rFonts w:hint="eastAsia" w:ascii="Times New Roman" w:hAnsi="Times New Roman" w:cs="Times New Roman"/>
          <w:position w:val="-14"/>
          <w:lang w:val="en-US" w:eastAsia="zh-CN"/>
        </w:rPr>
        <w:tab/>
      </w:r>
      <w:r>
        <w:rPr>
          <w:rFonts w:ascii="Times New Roman" w:hAnsi="Times New Roman"/>
        </w:rPr>
        <w:t>（6.2.2）</w:t>
      </w:r>
    </w:p>
    <w:p w14:paraId="57348BE1">
      <w:pPr>
        <w:ind w:left="0" w:leftChars="0" w:firstLine="0" w:firstLineChars="0"/>
        <w:rPr>
          <w:rFonts w:ascii="Times New Roman" w:hAnsi="Times New Roman"/>
        </w:rPr>
      </w:pPr>
      <w:r>
        <w:rPr>
          <w:rFonts w:ascii="Times New Roman" w:hAnsi="Times New Roman"/>
        </w:rPr>
        <w:t>式中</w:t>
      </w:r>
      <w:r>
        <w:rPr>
          <w:rFonts w:hint="eastAsia" w:ascii="Times New Roman" w:hAnsi="Times New Roman"/>
        </w:rPr>
        <w:t>：</w:t>
      </w:r>
      <w:r>
        <w:rPr>
          <w:rFonts w:ascii="Times New Roman" w:hAnsi="Times New Roman"/>
        </w:rPr>
        <w:t xml:space="preserve"> IRI——国际平整度指数。</w:t>
      </w:r>
    </w:p>
    <w:p w14:paraId="1929DC03">
      <w:pPr>
        <w:ind w:left="525" w:leftChars="150" w:hanging="210" w:hangingChars="100"/>
        <w:rPr>
          <w:rFonts w:ascii="Times New Roman" w:hAnsi="Times New Roman"/>
        </w:rPr>
      </w:pPr>
      <w:r>
        <w:rPr>
          <w:rFonts w:ascii="Times New Roman" w:hAnsi="Times New Roman"/>
        </w:rPr>
        <w:t xml:space="preserve"> RQI的数值范围为0～4.98。如果计算值为负值，则RQI取为0。</w:t>
      </w:r>
    </w:p>
    <w:p w14:paraId="1488D612">
      <w:pPr>
        <w:ind w:left="0" w:leftChars="0" w:firstLine="420" w:firstLineChars="200"/>
      </w:pPr>
      <w:r>
        <w:rPr>
          <w:rFonts w:ascii="Times New Roman" w:hAnsi="Times New Roman"/>
        </w:rPr>
        <w:t>2沥青</w:t>
      </w:r>
      <w:r>
        <w:rPr>
          <w:rFonts w:hint="eastAsia" w:ascii="Times New Roman" w:hAnsi="Times New Roman"/>
          <w:lang w:val="en-US" w:eastAsia="zh-CN"/>
        </w:rPr>
        <w:t>路面</w:t>
      </w:r>
      <w:r>
        <w:rPr>
          <w:rFonts w:ascii="Times New Roman" w:hAnsi="Times New Roman"/>
        </w:rPr>
        <w:t>路面行驶质量评价应根据RQI、IRI或平整度标准差（σ），将城镇道路路面行驶质量分为A、B、C和D四个等级，相应的评价标准应符合表6.2.2的规定。</w:t>
      </w:r>
    </w:p>
    <w:p w14:paraId="73DBF473">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表6.2.2</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沥青路面</w:t>
      </w:r>
      <w:r>
        <w:rPr>
          <w:rFonts w:hint="eastAsia" w:ascii="黑体" w:hAnsi="黑体" w:eastAsia="黑体" w:cs="黑体"/>
          <w:bCs/>
          <w:sz w:val="18"/>
          <w:szCs w:val="18"/>
          <w:lang w:val="en-US" w:eastAsia="zh-CN"/>
        </w:rPr>
        <w:t>路</w:t>
      </w:r>
      <w:r>
        <w:rPr>
          <w:rFonts w:hint="eastAsia" w:ascii="黑体" w:hAnsi="黑体" w:eastAsia="黑体" w:cs="黑体"/>
          <w:bCs/>
          <w:sz w:val="18"/>
          <w:szCs w:val="18"/>
        </w:rPr>
        <w:t>面行驶质量评价标准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393"/>
        <w:gridCol w:w="1294"/>
        <w:gridCol w:w="1296"/>
        <w:gridCol w:w="1422"/>
        <w:gridCol w:w="1294"/>
        <w:gridCol w:w="65"/>
        <w:gridCol w:w="1328"/>
      </w:tblGrid>
      <w:tr w14:paraId="062C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746" w:type="pct"/>
            <w:vMerge w:val="restart"/>
            <w:vAlign w:val="center"/>
          </w:tcPr>
          <w:p w14:paraId="3498CCA2">
            <w:pPr>
              <w:spacing w:line="240" w:lineRule="auto"/>
              <w:jc w:val="center"/>
              <w:rPr>
                <w:rFonts w:hint="default" w:ascii="Times New Roman" w:hAnsi="Times New Roman"/>
                <w:sz w:val="15"/>
                <w:szCs w:val="15"/>
              </w:rPr>
            </w:pPr>
            <w:r>
              <w:rPr>
                <w:rFonts w:hint="default" w:ascii="Times New Roman" w:hAnsi="Times New Roman"/>
                <w:sz w:val="15"/>
                <w:szCs w:val="15"/>
              </w:rPr>
              <w:t>评价</w:t>
            </w:r>
          </w:p>
          <w:p w14:paraId="73762E5D">
            <w:pPr>
              <w:spacing w:line="240" w:lineRule="auto"/>
              <w:jc w:val="center"/>
              <w:rPr>
                <w:rFonts w:hint="default" w:ascii="Times New Roman" w:hAnsi="Times New Roman"/>
                <w:sz w:val="15"/>
                <w:szCs w:val="15"/>
              </w:rPr>
            </w:pPr>
            <w:r>
              <w:rPr>
                <w:rFonts w:hint="default" w:ascii="Times New Roman" w:hAnsi="Times New Roman"/>
                <w:sz w:val="15"/>
                <w:szCs w:val="15"/>
              </w:rPr>
              <w:t>指标</w:t>
            </w:r>
          </w:p>
        </w:tc>
        <w:tc>
          <w:tcPr>
            <w:tcW w:w="2093" w:type="pct"/>
            <w:gridSpan w:val="3"/>
            <w:vAlign w:val="center"/>
          </w:tcPr>
          <w:p w14:paraId="0A8A4291">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2159" w:type="pct"/>
            <w:gridSpan w:val="4"/>
            <w:vAlign w:val="center"/>
          </w:tcPr>
          <w:p w14:paraId="716F8015">
            <w:pPr>
              <w:spacing w:line="240" w:lineRule="auto"/>
              <w:jc w:val="center"/>
              <w:rPr>
                <w:rFonts w:hint="default" w:ascii="Times New Roman" w:hAnsi="Times New Roman"/>
                <w:sz w:val="15"/>
                <w:szCs w:val="15"/>
              </w:rPr>
            </w:pPr>
            <w:r>
              <w:rPr>
                <w:rFonts w:hint="default" w:ascii="Times New Roman" w:hAnsi="Times New Roman"/>
                <w:sz w:val="15"/>
                <w:szCs w:val="15"/>
              </w:rPr>
              <w:t>B</w:t>
            </w:r>
          </w:p>
        </w:tc>
      </w:tr>
      <w:tr w14:paraId="6804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jc w:val="center"/>
        </w:trPr>
        <w:tc>
          <w:tcPr>
            <w:tcW w:w="746" w:type="pct"/>
            <w:vMerge w:val="continue"/>
            <w:vAlign w:val="center"/>
          </w:tcPr>
          <w:p w14:paraId="0F08E3DF">
            <w:pPr>
              <w:keepNext/>
              <w:keepLines/>
              <w:spacing w:before="340" w:after="330" w:line="240" w:lineRule="auto"/>
              <w:jc w:val="center"/>
              <w:outlineLvl w:val="0"/>
              <w:rPr>
                <w:rFonts w:hint="default" w:ascii="Times New Roman" w:hAnsi="Times New Roman"/>
                <w:sz w:val="15"/>
                <w:szCs w:val="15"/>
              </w:rPr>
            </w:pPr>
          </w:p>
        </w:tc>
        <w:tc>
          <w:tcPr>
            <w:tcW w:w="732" w:type="pct"/>
            <w:vAlign w:val="center"/>
          </w:tcPr>
          <w:p w14:paraId="28A32C82">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680" w:type="pct"/>
            <w:vAlign w:val="center"/>
          </w:tcPr>
          <w:p w14:paraId="62A077F3">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32F4C43D">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681" w:type="pct"/>
            <w:vAlign w:val="center"/>
          </w:tcPr>
          <w:p w14:paraId="216B9701">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47" w:type="pct"/>
            <w:vAlign w:val="center"/>
          </w:tcPr>
          <w:p w14:paraId="0A3C3EFF">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680" w:type="pct"/>
            <w:vAlign w:val="center"/>
          </w:tcPr>
          <w:p w14:paraId="7464E489">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6B2D2A1D">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31" w:type="pct"/>
            <w:gridSpan w:val="2"/>
            <w:vAlign w:val="center"/>
          </w:tcPr>
          <w:p w14:paraId="29B6C7A8">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4B35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6" w:type="pct"/>
            <w:vAlign w:val="center"/>
          </w:tcPr>
          <w:p w14:paraId="327D91B5">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732" w:type="pct"/>
            <w:vAlign w:val="center"/>
          </w:tcPr>
          <w:p w14:paraId="157B8451">
            <w:pPr>
              <w:spacing w:line="240" w:lineRule="auto"/>
              <w:jc w:val="center"/>
              <w:rPr>
                <w:rFonts w:hint="default" w:ascii="Times New Roman" w:hAnsi="Times New Roman"/>
                <w:sz w:val="15"/>
                <w:szCs w:val="15"/>
              </w:rPr>
            </w:pPr>
            <w:r>
              <w:rPr>
                <w:rFonts w:hint="default" w:ascii="Times New Roman" w:hAnsi="Times New Roman"/>
                <w:sz w:val="15"/>
                <w:szCs w:val="15"/>
              </w:rPr>
              <w:t>[4.1</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4.98]</w:t>
            </w:r>
          </w:p>
        </w:tc>
        <w:tc>
          <w:tcPr>
            <w:tcW w:w="680" w:type="pct"/>
            <w:vAlign w:val="center"/>
          </w:tcPr>
          <w:p w14:paraId="1851D5E5">
            <w:pPr>
              <w:spacing w:line="240" w:lineRule="auto"/>
              <w:jc w:val="center"/>
              <w:rPr>
                <w:rFonts w:hint="default" w:ascii="Times New Roman" w:hAnsi="Times New Roman"/>
                <w:sz w:val="15"/>
                <w:szCs w:val="15"/>
              </w:rPr>
            </w:pPr>
            <w:r>
              <w:rPr>
                <w:rFonts w:hint="default" w:ascii="Times New Roman" w:hAnsi="Times New Roman"/>
                <w:sz w:val="15"/>
                <w:szCs w:val="15"/>
              </w:rPr>
              <w:t>[3.6</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4.98]</w:t>
            </w:r>
          </w:p>
        </w:tc>
        <w:tc>
          <w:tcPr>
            <w:tcW w:w="681" w:type="pct"/>
            <w:vAlign w:val="center"/>
          </w:tcPr>
          <w:p w14:paraId="10F1EC42">
            <w:pPr>
              <w:spacing w:line="240" w:lineRule="auto"/>
              <w:jc w:val="center"/>
              <w:rPr>
                <w:rFonts w:hint="default" w:ascii="Times New Roman" w:hAnsi="Times New Roman"/>
                <w:sz w:val="15"/>
                <w:szCs w:val="15"/>
              </w:rPr>
            </w:pPr>
            <w:r>
              <w:rPr>
                <w:rFonts w:hint="default" w:ascii="Times New Roman" w:hAnsi="Times New Roman"/>
                <w:sz w:val="15"/>
                <w:szCs w:val="15"/>
              </w:rPr>
              <w:t>[3.4</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4.98]</w:t>
            </w:r>
          </w:p>
        </w:tc>
        <w:tc>
          <w:tcPr>
            <w:tcW w:w="747" w:type="pct"/>
            <w:vAlign w:val="center"/>
          </w:tcPr>
          <w:p w14:paraId="521FE84F">
            <w:pPr>
              <w:spacing w:line="240" w:lineRule="auto"/>
              <w:jc w:val="center"/>
              <w:rPr>
                <w:rFonts w:hint="eastAsia" w:ascii="Times New Roman" w:hAnsi="Times New Roman"/>
                <w:sz w:val="15"/>
                <w:szCs w:val="15"/>
              </w:rPr>
            </w:pPr>
            <w:r>
              <w:rPr>
                <w:rFonts w:hint="default" w:ascii="Times New Roman" w:hAnsi="Times New Roman"/>
                <w:sz w:val="15"/>
                <w:szCs w:val="15"/>
              </w:rPr>
              <w:t>[3.6</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4.1</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680" w:type="pct"/>
            <w:vAlign w:val="center"/>
          </w:tcPr>
          <w:p w14:paraId="78985EE9">
            <w:pPr>
              <w:spacing w:line="240" w:lineRule="auto"/>
              <w:jc w:val="center"/>
              <w:rPr>
                <w:rFonts w:hint="eastAsia" w:ascii="Times New Roman" w:hAnsi="Times New Roman"/>
                <w:sz w:val="15"/>
                <w:szCs w:val="15"/>
              </w:rPr>
            </w:pPr>
            <w:r>
              <w:rPr>
                <w:rFonts w:hint="default" w:ascii="Times New Roman" w:hAnsi="Times New Roman"/>
                <w:sz w:val="15"/>
                <w:szCs w:val="15"/>
              </w:rPr>
              <w:t>[3.0</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3.6</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731" w:type="pct"/>
            <w:gridSpan w:val="2"/>
            <w:vAlign w:val="center"/>
          </w:tcPr>
          <w:p w14:paraId="77E3BDEE">
            <w:pPr>
              <w:spacing w:line="240" w:lineRule="auto"/>
              <w:jc w:val="center"/>
              <w:rPr>
                <w:rFonts w:hint="eastAsia" w:ascii="Times New Roman" w:hAnsi="Times New Roman"/>
                <w:sz w:val="15"/>
                <w:szCs w:val="15"/>
              </w:rPr>
            </w:pPr>
            <w:r>
              <w:rPr>
                <w:rFonts w:hint="default" w:ascii="Times New Roman" w:hAnsi="Times New Roman"/>
                <w:sz w:val="15"/>
                <w:szCs w:val="15"/>
              </w:rPr>
              <w:t>[2.8</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3.4</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r>
      <w:tr w14:paraId="2821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6" w:type="pct"/>
            <w:vAlign w:val="center"/>
          </w:tcPr>
          <w:p w14:paraId="53A2AA7D">
            <w:pPr>
              <w:spacing w:line="240" w:lineRule="auto"/>
              <w:jc w:val="center"/>
              <w:rPr>
                <w:rFonts w:hint="default" w:ascii="Times New Roman" w:hAnsi="Times New Roman"/>
                <w:sz w:val="15"/>
                <w:szCs w:val="15"/>
              </w:rPr>
            </w:pPr>
            <w:r>
              <w:rPr>
                <w:rFonts w:hint="default" w:ascii="Times New Roman" w:hAnsi="Times New Roman"/>
                <w:sz w:val="15"/>
                <w:szCs w:val="15"/>
              </w:rPr>
              <w:t>IRI</w:t>
            </w:r>
          </w:p>
        </w:tc>
        <w:tc>
          <w:tcPr>
            <w:tcW w:w="732" w:type="pct"/>
            <w:vAlign w:val="center"/>
          </w:tcPr>
          <w:p w14:paraId="7DE24CC7">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2.60]</w:t>
            </w:r>
          </w:p>
        </w:tc>
        <w:tc>
          <w:tcPr>
            <w:tcW w:w="680" w:type="pct"/>
            <w:vAlign w:val="center"/>
          </w:tcPr>
          <w:p w14:paraId="36ADAF1C">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4.10]</w:t>
            </w:r>
          </w:p>
        </w:tc>
        <w:tc>
          <w:tcPr>
            <w:tcW w:w="681" w:type="pct"/>
            <w:vAlign w:val="center"/>
          </w:tcPr>
          <w:p w14:paraId="44047D92">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4.60]</w:t>
            </w:r>
          </w:p>
        </w:tc>
        <w:tc>
          <w:tcPr>
            <w:tcW w:w="747" w:type="pct"/>
            <w:vAlign w:val="center"/>
          </w:tcPr>
          <w:p w14:paraId="5BC185CE">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2.60</w:t>
            </w:r>
            <w:r>
              <w:rPr>
                <w:rFonts w:hint="eastAsia" w:ascii="Times New Roman" w:hAnsi="Times New Roman"/>
                <w:sz w:val="15"/>
                <w:szCs w:val="15"/>
                <w:lang w:eastAsia="zh-CN"/>
              </w:rPr>
              <w:t>，</w:t>
            </w:r>
            <w:r>
              <w:rPr>
                <w:rFonts w:hint="default" w:ascii="Times New Roman" w:hAnsi="Times New Roman"/>
                <w:sz w:val="15"/>
                <w:szCs w:val="15"/>
              </w:rPr>
              <w:t>4.10]</w:t>
            </w:r>
          </w:p>
        </w:tc>
        <w:tc>
          <w:tcPr>
            <w:tcW w:w="680" w:type="pct"/>
            <w:vAlign w:val="center"/>
          </w:tcPr>
          <w:p w14:paraId="4A2489CC">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4.10</w:t>
            </w:r>
            <w:r>
              <w:rPr>
                <w:rFonts w:hint="eastAsia" w:ascii="Times New Roman" w:hAnsi="Times New Roman"/>
                <w:sz w:val="15"/>
                <w:szCs w:val="15"/>
                <w:lang w:eastAsia="zh-CN"/>
              </w:rPr>
              <w:t>，</w:t>
            </w:r>
            <w:r>
              <w:rPr>
                <w:rFonts w:hint="default" w:ascii="Times New Roman" w:hAnsi="Times New Roman"/>
                <w:sz w:val="15"/>
                <w:szCs w:val="15"/>
              </w:rPr>
              <w:t>5.70]</w:t>
            </w:r>
          </w:p>
        </w:tc>
        <w:tc>
          <w:tcPr>
            <w:tcW w:w="731" w:type="pct"/>
            <w:gridSpan w:val="2"/>
            <w:vAlign w:val="center"/>
          </w:tcPr>
          <w:p w14:paraId="2A06A93D">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4.60</w:t>
            </w:r>
            <w:r>
              <w:rPr>
                <w:rFonts w:hint="eastAsia" w:ascii="Times New Roman" w:hAnsi="Times New Roman"/>
                <w:sz w:val="15"/>
                <w:szCs w:val="15"/>
                <w:lang w:eastAsia="zh-CN"/>
              </w:rPr>
              <w:t>，</w:t>
            </w:r>
            <w:r>
              <w:rPr>
                <w:rFonts w:hint="default" w:ascii="Times New Roman" w:hAnsi="Times New Roman"/>
                <w:sz w:val="15"/>
                <w:szCs w:val="15"/>
              </w:rPr>
              <w:t>6.60]</w:t>
            </w:r>
          </w:p>
        </w:tc>
      </w:tr>
      <w:tr w14:paraId="36F3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6" w:type="pct"/>
            <w:tcBorders>
              <w:bottom w:val="double" w:color="auto" w:sz="4" w:space="0"/>
            </w:tcBorders>
            <w:vAlign w:val="center"/>
          </w:tcPr>
          <w:p w14:paraId="30C464F9">
            <w:pPr>
              <w:spacing w:line="240" w:lineRule="auto"/>
              <w:jc w:val="center"/>
              <w:rPr>
                <w:rFonts w:hint="default" w:ascii="Times New Roman" w:hAnsi="Times New Roman"/>
                <w:sz w:val="15"/>
                <w:szCs w:val="15"/>
              </w:rPr>
            </w:pPr>
            <w:r>
              <w:rPr>
                <w:rFonts w:hint="default" w:ascii="Times New Roman" w:hAnsi="Times New Roman"/>
                <w:sz w:val="15"/>
                <w:szCs w:val="15"/>
              </w:rPr>
              <w:t>平整度标准差σ（mm）</w:t>
            </w:r>
          </w:p>
        </w:tc>
        <w:tc>
          <w:tcPr>
            <w:tcW w:w="732" w:type="pct"/>
            <w:tcBorders>
              <w:bottom w:val="double" w:color="auto" w:sz="4" w:space="0"/>
            </w:tcBorders>
            <w:vAlign w:val="center"/>
          </w:tcPr>
          <w:p w14:paraId="3D380615">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3.2</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0" w:type="pct"/>
            <w:tcBorders>
              <w:bottom w:val="double" w:color="auto" w:sz="4" w:space="0"/>
            </w:tcBorders>
            <w:vAlign w:val="center"/>
          </w:tcPr>
          <w:p w14:paraId="475E75C3">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4.2</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1" w:type="pct"/>
            <w:tcBorders>
              <w:bottom w:val="double" w:color="auto" w:sz="4" w:space="0"/>
            </w:tcBorders>
            <w:vAlign w:val="center"/>
          </w:tcPr>
          <w:p w14:paraId="6B2CF442">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4.7</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747" w:type="pct"/>
            <w:tcBorders>
              <w:bottom w:val="double" w:color="auto" w:sz="4" w:space="0"/>
            </w:tcBorders>
            <w:vAlign w:val="center"/>
          </w:tcPr>
          <w:p w14:paraId="54E0AE4E">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3.2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4.5</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0" w:type="pct"/>
            <w:tcBorders>
              <w:bottom w:val="double" w:color="auto" w:sz="4" w:space="0"/>
            </w:tcBorders>
            <w:vAlign w:val="center"/>
          </w:tcPr>
          <w:p w14:paraId="17819838">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5.2</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731" w:type="pct"/>
            <w:gridSpan w:val="2"/>
            <w:tcBorders>
              <w:bottom w:val="double" w:color="auto" w:sz="4" w:space="0"/>
            </w:tcBorders>
            <w:vAlign w:val="center"/>
          </w:tcPr>
          <w:p w14:paraId="7DE388B9">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4.7</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5.5</w:t>
            </w:r>
            <w:r>
              <w:rPr>
                <w:rFonts w:hint="eastAsia" w:ascii="Times New Roman" w:hAnsi="Times New Roman"/>
                <w:sz w:val="15"/>
                <w:szCs w:val="15"/>
                <w:lang w:val="en-US" w:eastAsia="zh-CN"/>
              </w:rPr>
              <w:t>0</w:t>
            </w:r>
            <w:r>
              <w:rPr>
                <w:rFonts w:hint="default" w:ascii="Times New Roman" w:hAnsi="Times New Roman"/>
                <w:sz w:val="15"/>
                <w:szCs w:val="15"/>
              </w:rPr>
              <w:t>]</w:t>
            </w:r>
          </w:p>
        </w:tc>
      </w:tr>
      <w:tr w14:paraId="442F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6" w:type="pct"/>
            <w:vMerge w:val="restart"/>
            <w:tcBorders>
              <w:top w:val="double" w:color="auto" w:sz="4" w:space="0"/>
            </w:tcBorders>
            <w:vAlign w:val="center"/>
          </w:tcPr>
          <w:p w14:paraId="35908FFC">
            <w:pPr>
              <w:spacing w:line="240" w:lineRule="auto"/>
              <w:jc w:val="center"/>
              <w:rPr>
                <w:rFonts w:hint="default" w:ascii="Times New Roman" w:hAnsi="Times New Roman"/>
                <w:sz w:val="15"/>
                <w:szCs w:val="15"/>
              </w:rPr>
            </w:pPr>
            <w:r>
              <w:rPr>
                <w:rFonts w:hint="default" w:ascii="Times New Roman" w:hAnsi="Times New Roman"/>
                <w:sz w:val="15"/>
                <w:szCs w:val="15"/>
              </w:rPr>
              <w:t>评价</w:t>
            </w:r>
          </w:p>
          <w:p w14:paraId="7C3C8897">
            <w:pPr>
              <w:spacing w:line="240" w:lineRule="auto"/>
              <w:jc w:val="center"/>
              <w:rPr>
                <w:rFonts w:hint="default" w:ascii="Times New Roman" w:hAnsi="Times New Roman"/>
                <w:sz w:val="15"/>
                <w:szCs w:val="15"/>
              </w:rPr>
            </w:pPr>
            <w:r>
              <w:rPr>
                <w:rFonts w:hint="default" w:ascii="Times New Roman" w:hAnsi="Times New Roman"/>
                <w:sz w:val="15"/>
                <w:szCs w:val="15"/>
              </w:rPr>
              <w:t>指标</w:t>
            </w:r>
          </w:p>
        </w:tc>
        <w:tc>
          <w:tcPr>
            <w:tcW w:w="2093" w:type="pct"/>
            <w:gridSpan w:val="3"/>
            <w:tcBorders>
              <w:top w:val="double" w:color="auto" w:sz="4" w:space="0"/>
            </w:tcBorders>
            <w:vAlign w:val="center"/>
          </w:tcPr>
          <w:p w14:paraId="19BCA4BD">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2159" w:type="pct"/>
            <w:gridSpan w:val="4"/>
            <w:tcBorders>
              <w:top w:val="double" w:color="auto" w:sz="4" w:space="0"/>
            </w:tcBorders>
            <w:vAlign w:val="center"/>
          </w:tcPr>
          <w:p w14:paraId="2A49CF34">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70C1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6" w:type="pct"/>
            <w:vMerge w:val="continue"/>
            <w:vAlign w:val="center"/>
          </w:tcPr>
          <w:p w14:paraId="692879BE">
            <w:pPr>
              <w:keepNext/>
              <w:keepLines/>
              <w:spacing w:before="340" w:after="330" w:line="240" w:lineRule="auto"/>
              <w:jc w:val="center"/>
              <w:outlineLvl w:val="0"/>
              <w:rPr>
                <w:rFonts w:hint="default" w:ascii="Times New Roman" w:hAnsi="Times New Roman"/>
                <w:sz w:val="15"/>
                <w:szCs w:val="15"/>
              </w:rPr>
            </w:pPr>
          </w:p>
        </w:tc>
        <w:tc>
          <w:tcPr>
            <w:tcW w:w="732" w:type="pct"/>
            <w:vAlign w:val="center"/>
          </w:tcPr>
          <w:p w14:paraId="2DCC7760">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680" w:type="pct"/>
            <w:vAlign w:val="center"/>
          </w:tcPr>
          <w:p w14:paraId="1CA7FFA1">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34B56B0C">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681" w:type="pct"/>
            <w:vAlign w:val="center"/>
          </w:tcPr>
          <w:p w14:paraId="5B58754C">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47" w:type="pct"/>
            <w:vAlign w:val="center"/>
          </w:tcPr>
          <w:p w14:paraId="7F264523">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4" w:type="pct"/>
            <w:gridSpan w:val="2"/>
            <w:vAlign w:val="center"/>
          </w:tcPr>
          <w:p w14:paraId="09D0A211">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5600D71D">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696" w:type="pct"/>
            <w:vAlign w:val="center"/>
          </w:tcPr>
          <w:p w14:paraId="1FB13D5A">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4BE9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6" w:type="pct"/>
            <w:vAlign w:val="center"/>
          </w:tcPr>
          <w:p w14:paraId="4FC30BC1">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732" w:type="pct"/>
            <w:vAlign w:val="center"/>
          </w:tcPr>
          <w:p w14:paraId="38DE2B3A">
            <w:pPr>
              <w:spacing w:line="240" w:lineRule="auto"/>
              <w:jc w:val="center"/>
              <w:rPr>
                <w:rFonts w:hint="eastAsia" w:ascii="Times New Roman" w:hAnsi="Times New Roman"/>
                <w:sz w:val="15"/>
                <w:szCs w:val="15"/>
              </w:rPr>
            </w:pPr>
            <w:r>
              <w:rPr>
                <w:rFonts w:hint="default" w:ascii="Times New Roman" w:hAnsi="Times New Roman"/>
                <w:sz w:val="15"/>
                <w:szCs w:val="15"/>
              </w:rPr>
              <w:t>[2.5</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3.6</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680" w:type="pct"/>
            <w:vAlign w:val="center"/>
          </w:tcPr>
          <w:p w14:paraId="29FFAD23">
            <w:pPr>
              <w:spacing w:line="240" w:lineRule="auto"/>
              <w:jc w:val="center"/>
              <w:rPr>
                <w:rFonts w:hint="eastAsia" w:ascii="Times New Roman" w:hAnsi="Times New Roman"/>
                <w:sz w:val="15"/>
                <w:szCs w:val="15"/>
              </w:rPr>
            </w:pPr>
            <w:r>
              <w:rPr>
                <w:rFonts w:hint="default" w:ascii="Times New Roman" w:hAnsi="Times New Roman"/>
                <w:sz w:val="15"/>
                <w:szCs w:val="15"/>
              </w:rPr>
              <w:t>[2.4</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3.0</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681" w:type="pct"/>
            <w:vAlign w:val="center"/>
          </w:tcPr>
          <w:p w14:paraId="577C127B">
            <w:pPr>
              <w:spacing w:line="240" w:lineRule="auto"/>
              <w:jc w:val="center"/>
              <w:rPr>
                <w:rFonts w:hint="eastAsia" w:ascii="Times New Roman" w:hAnsi="Times New Roman"/>
                <w:sz w:val="15"/>
                <w:szCs w:val="15"/>
              </w:rPr>
            </w:pPr>
            <w:r>
              <w:rPr>
                <w:rFonts w:hint="default" w:ascii="Times New Roman" w:hAnsi="Times New Roman"/>
                <w:sz w:val="15"/>
                <w:szCs w:val="15"/>
              </w:rPr>
              <w:t>[2.2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2.8</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747" w:type="pct"/>
            <w:vAlign w:val="center"/>
          </w:tcPr>
          <w:p w14:paraId="3F35494F">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2.5</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714" w:type="pct"/>
            <w:gridSpan w:val="2"/>
            <w:vAlign w:val="center"/>
          </w:tcPr>
          <w:p w14:paraId="1737AF5D">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2.4</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c>
          <w:tcPr>
            <w:tcW w:w="696" w:type="pct"/>
            <w:vAlign w:val="center"/>
          </w:tcPr>
          <w:p w14:paraId="3CF34AD0">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2.2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p>
        </w:tc>
      </w:tr>
      <w:tr w14:paraId="3241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6" w:type="pct"/>
            <w:vAlign w:val="center"/>
          </w:tcPr>
          <w:p w14:paraId="22D806F7">
            <w:pPr>
              <w:spacing w:line="240" w:lineRule="auto"/>
              <w:jc w:val="center"/>
              <w:rPr>
                <w:rFonts w:hint="default" w:ascii="Times New Roman" w:hAnsi="Times New Roman"/>
                <w:sz w:val="15"/>
                <w:szCs w:val="15"/>
              </w:rPr>
            </w:pPr>
            <w:r>
              <w:rPr>
                <w:rFonts w:hint="default" w:ascii="Times New Roman" w:hAnsi="Times New Roman"/>
                <w:sz w:val="15"/>
                <w:szCs w:val="15"/>
              </w:rPr>
              <w:t>IRI</w:t>
            </w:r>
          </w:p>
        </w:tc>
        <w:tc>
          <w:tcPr>
            <w:tcW w:w="732" w:type="pct"/>
            <w:vAlign w:val="center"/>
          </w:tcPr>
          <w:p w14:paraId="62214355">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4.10</w:t>
            </w:r>
            <w:r>
              <w:rPr>
                <w:rFonts w:hint="eastAsia" w:ascii="Times New Roman" w:hAnsi="Times New Roman"/>
                <w:sz w:val="15"/>
                <w:szCs w:val="15"/>
                <w:lang w:eastAsia="zh-CN"/>
              </w:rPr>
              <w:t>，</w:t>
            </w:r>
            <w:r>
              <w:rPr>
                <w:rFonts w:hint="default" w:ascii="Times New Roman" w:hAnsi="Times New Roman"/>
                <w:sz w:val="15"/>
                <w:szCs w:val="15"/>
              </w:rPr>
              <w:t>7.30]</w:t>
            </w:r>
          </w:p>
        </w:tc>
        <w:tc>
          <w:tcPr>
            <w:tcW w:w="680" w:type="pct"/>
            <w:vAlign w:val="center"/>
          </w:tcPr>
          <w:p w14:paraId="4D9D039D">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5.70</w:t>
            </w:r>
            <w:r>
              <w:rPr>
                <w:rFonts w:hint="eastAsia" w:ascii="Times New Roman" w:hAnsi="Times New Roman"/>
                <w:sz w:val="15"/>
                <w:szCs w:val="15"/>
                <w:lang w:eastAsia="zh-CN"/>
              </w:rPr>
              <w:t>，</w:t>
            </w:r>
            <w:r>
              <w:rPr>
                <w:rFonts w:hint="default" w:ascii="Times New Roman" w:hAnsi="Times New Roman"/>
                <w:sz w:val="15"/>
                <w:szCs w:val="15"/>
              </w:rPr>
              <w:t>7.80]</w:t>
            </w:r>
          </w:p>
        </w:tc>
        <w:tc>
          <w:tcPr>
            <w:tcW w:w="681" w:type="pct"/>
            <w:vAlign w:val="center"/>
          </w:tcPr>
          <w:p w14:paraId="609B5B24">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6.60</w:t>
            </w:r>
            <w:r>
              <w:rPr>
                <w:rFonts w:hint="eastAsia" w:ascii="Times New Roman" w:hAnsi="Times New Roman"/>
                <w:sz w:val="15"/>
                <w:szCs w:val="15"/>
                <w:lang w:eastAsia="zh-CN"/>
              </w:rPr>
              <w:t>，</w:t>
            </w:r>
            <w:r>
              <w:rPr>
                <w:rFonts w:hint="default" w:ascii="Times New Roman" w:hAnsi="Times New Roman"/>
                <w:sz w:val="15"/>
                <w:szCs w:val="15"/>
              </w:rPr>
              <w:t>8.30]</w:t>
            </w:r>
          </w:p>
        </w:tc>
        <w:tc>
          <w:tcPr>
            <w:tcW w:w="747" w:type="pct"/>
            <w:vAlign w:val="center"/>
          </w:tcPr>
          <w:p w14:paraId="7512AE26">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7.30</w:t>
            </w:r>
            <w:r>
              <w:rPr>
                <w:rFonts w:hint="eastAsia" w:ascii="Times New Roman" w:hAnsi="Times New Roman"/>
                <w:sz w:val="15"/>
                <w:szCs w:val="15"/>
                <w:lang w:eastAsia="zh-CN"/>
              </w:rPr>
              <w:t>，</w:t>
            </w:r>
            <w:r>
              <w:rPr>
                <w:rFonts w:hint="default" w:ascii="Times New Roman" w:hAnsi="Times New Roman"/>
                <w:sz w:val="15"/>
                <w:szCs w:val="15"/>
              </w:rPr>
              <w:t>20.0</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714" w:type="pct"/>
            <w:gridSpan w:val="2"/>
            <w:vAlign w:val="center"/>
          </w:tcPr>
          <w:p w14:paraId="19FE33D2">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7.80</w:t>
            </w:r>
            <w:r>
              <w:rPr>
                <w:rFonts w:hint="eastAsia" w:ascii="Times New Roman" w:hAnsi="Times New Roman"/>
                <w:sz w:val="15"/>
                <w:szCs w:val="15"/>
                <w:lang w:eastAsia="zh-CN"/>
              </w:rPr>
              <w:t>，</w:t>
            </w:r>
            <w:r>
              <w:rPr>
                <w:rFonts w:hint="default" w:ascii="Times New Roman" w:hAnsi="Times New Roman"/>
                <w:sz w:val="15"/>
                <w:szCs w:val="15"/>
              </w:rPr>
              <w:t>20.0</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96" w:type="pct"/>
            <w:vAlign w:val="center"/>
          </w:tcPr>
          <w:p w14:paraId="3CF24E7F">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8.30</w:t>
            </w:r>
            <w:r>
              <w:rPr>
                <w:rFonts w:hint="eastAsia" w:ascii="Times New Roman" w:hAnsi="Times New Roman"/>
                <w:sz w:val="15"/>
                <w:szCs w:val="15"/>
                <w:lang w:eastAsia="zh-CN"/>
              </w:rPr>
              <w:t>，</w:t>
            </w:r>
            <w:r>
              <w:rPr>
                <w:rFonts w:hint="default" w:ascii="Times New Roman" w:hAnsi="Times New Roman"/>
                <w:sz w:val="15"/>
                <w:szCs w:val="15"/>
              </w:rPr>
              <w:t>20.0</w:t>
            </w:r>
            <w:r>
              <w:rPr>
                <w:rFonts w:hint="eastAsia" w:ascii="Times New Roman" w:hAnsi="Times New Roman"/>
                <w:sz w:val="15"/>
                <w:szCs w:val="15"/>
                <w:lang w:val="en-US" w:eastAsia="zh-CN"/>
              </w:rPr>
              <w:t>0</w:t>
            </w:r>
            <w:r>
              <w:rPr>
                <w:rFonts w:hint="default" w:ascii="Times New Roman" w:hAnsi="Times New Roman"/>
                <w:sz w:val="15"/>
                <w:szCs w:val="15"/>
              </w:rPr>
              <w:t>]</w:t>
            </w:r>
          </w:p>
        </w:tc>
      </w:tr>
      <w:tr w14:paraId="00A9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6" w:type="pct"/>
            <w:vAlign w:val="center"/>
          </w:tcPr>
          <w:p w14:paraId="3D3615D9">
            <w:pPr>
              <w:spacing w:line="240" w:lineRule="auto"/>
              <w:jc w:val="center"/>
              <w:rPr>
                <w:rFonts w:hint="default" w:ascii="Times New Roman" w:hAnsi="Times New Roman"/>
                <w:sz w:val="15"/>
                <w:szCs w:val="15"/>
              </w:rPr>
            </w:pPr>
            <w:r>
              <w:rPr>
                <w:rFonts w:hint="default" w:ascii="Times New Roman" w:hAnsi="Times New Roman"/>
                <w:sz w:val="15"/>
                <w:szCs w:val="15"/>
              </w:rPr>
              <w:t>平整度标准差σ（mm）</w:t>
            </w:r>
          </w:p>
        </w:tc>
        <w:tc>
          <w:tcPr>
            <w:tcW w:w="732" w:type="pct"/>
            <w:vAlign w:val="center"/>
          </w:tcPr>
          <w:p w14:paraId="4E71BC18">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4.5</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5.8</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0" w:type="pct"/>
            <w:vAlign w:val="center"/>
          </w:tcPr>
          <w:p w14:paraId="0D787A4C">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5.2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6.2</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681" w:type="pct"/>
            <w:vAlign w:val="center"/>
          </w:tcPr>
          <w:p w14:paraId="21066757">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5.5</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6.7</w:t>
            </w:r>
            <w:r>
              <w:rPr>
                <w:rFonts w:hint="eastAsia" w:ascii="Times New Roman" w:hAnsi="Times New Roman"/>
                <w:sz w:val="15"/>
                <w:szCs w:val="15"/>
                <w:lang w:val="en-US" w:eastAsia="zh-CN"/>
              </w:rPr>
              <w:t>0</w:t>
            </w:r>
            <w:r>
              <w:rPr>
                <w:rFonts w:hint="default" w:ascii="Times New Roman" w:hAnsi="Times New Roman"/>
                <w:sz w:val="15"/>
                <w:szCs w:val="15"/>
              </w:rPr>
              <w:t>]</w:t>
            </w:r>
          </w:p>
        </w:tc>
        <w:tc>
          <w:tcPr>
            <w:tcW w:w="747" w:type="pct"/>
            <w:vAlign w:val="center"/>
          </w:tcPr>
          <w:p w14:paraId="5D357956">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5.8</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10</w:t>
            </w:r>
            <w:r>
              <w:rPr>
                <w:rFonts w:hint="eastAsia" w:ascii="Times New Roman" w:hAnsi="Times New Roman"/>
                <w:sz w:val="15"/>
                <w:szCs w:val="15"/>
                <w:lang w:val="en-US" w:eastAsia="zh-CN"/>
              </w:rPr>
              <w:t>.00</w:t>
            </w:r>
            <w:r>
              <w:rPr>
                <w:rFonts w:hint="default" w:ascii="Times New Roman" w:hAnsi="Times New Roman"/>
                <w:sz w:val="15"/>
                <w:szCs w:val="15"/>
              </w:rPr>
              <w:t>]</w:t>
            </w:r>
          </w:p>
        </w:tc>
        <w:tc>
          <w:tcPr>
            <w:tcW w:w="714" w:type="pct"/>
            <w:gridSpan w:val="2"/>
            <w:vAlign w:val="center"/>
          </w:tcPr>
          <w:p w14:paraId="23C2FB7C">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6.2</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10</w:t>
            </w:r>
            <w:r>
              <w:rPr>
                <w:rFonts w:hint="eastAsia" w:ascii="Times New Roman" w:hAnsi="Times New Roman"/>
                <w:sz w:val="15"/>
                <w:szCs w:val="15"/>
                <w:lang w:val="en-US" w:eastAsia="zh-CN"/>
              </w:rPr>
              <w:t>.00</w:t>
            </w:r>
            <w:r>
              <w:rPr>
                <w:rFonts w:hint="default" w:ascii="Times New Roman" w:hAnsi="Times New Roman"/>
                <w:sz w:val="15"/>
                <w:szCs w:val="15"/>
              </w:rPr>
              <w:t>]</w:t>
            </w:r>
          </w:p>
        </w:tc>
        <w:tc>
          <w:tcPr>
            <w:tcW w:w="696" w:type="pct"/>
            <w:vAlign w:val="center"/>
          </w:tcPr>
          <w:p w14:paraId="493CD631">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6.7</w:t>
            </w:r>
            <w:r>
              <w:rPr>
                <w:rFonts w:hint="eastAsia" w:ascii="Times New Roman" w:hAnsi="Times New Roman"/>
                <w:sz w:val="15"/>
                <w:szCs w:val="15"/>
                <w:lang w:val="en-US" w:eastAsia="zh-CN"/>
              </w:rPr>
              <w:t>0</w:t>
            </w:r>
            <w:r>
              <w:rPr>
                <w:rFonts w:hint="eastAsia" w:ascii="Times New Roman" w:hAnsi="Times New Roman"/>
                <w:sz w:val="15"/>
                <w:szCs w:val="15"/>
                <w:lang w:eastAsia="zh-CN"/>
              </w:rPr>
              <w:t>，</w:t>
            </w:r>
            <w:r>
              <w:rPr>
                <w:rFonts w:hint="default" w:ascii="Times New Roman" w:hAnsi="Times New Roman"/>
                <w:sz w:val="15"/>
                <w:szCs w:val="15"/>
              </w:rPr>
              <w:t>10</w:t>
            </w:r>
            <w:r>
              <w:rPr>
                <w:rFonts w:hint="eastAsia" w:ascii="Times New Roman" w:hAnsi="Times New Roman"/>
                <w:sz w:val="15"/>
                <w:szCs w:val="15"/>
                <w:lang w:val="en-US" w:eastAsia="zh-CN"/>
              </w:rPr>
              <w:t>.00</w:t>
            </w:r>
            <w:r>
              <w:rPr>
                <w:rFonts w:hint="default" w:ascii="Times New Roman" w:hAnsi="Times New Roman"/>
                <w:sz w:val="15"/>
                <w:szCs w:val="15"/>
              </w:rPr>
              <w:t>]</w:t>
            </w:r>
          </w:p>
        </w:tc>
      </w:tr>
    </w:tbl>
    <w:p w14:paraId="0CEEE06B">
      <w:pPr>
        <w:ind w:firstLine="360" w:firstLineChars="200"/>
        <w:rPr>
          <w:rFonts w:ascii="Times New Roman" w:hAnsi="Times New Roman"/>
          <w:sz w:val="18"/>
        </w:rPr>
      </w:pPr>
      <w:r>
        <w:rPr>
          <w:rFonts w:ascii="Times New Roman" w:hAnsi="Times New Roman"/>
          <w:sz w:val="18"/>
        </w:rPr>
        <w:t>注：平整度标准差σ评价指标仅在RQI、IRI数据收集有困难的情况下采用。</w:t>
      </w:r>
    </w:p>
    <w:p w14:paraId="4BB2A297">
      <w:pPr>
        <w:rPr>
          <w:rFonts w:ascii="Times New Roman" w:hAnsi="Times New Roman"/>
        </w:rPr>
      </w:pPr>
      <w:r>
        <w:rPr>
          <w:rFonts w:ascii="Times New Roman" w:hAnsi="Times New Roman"/>
        </w:rPr>
        <w:t>6.2.3路面损坏状况评价应符合下列规定：</w:t>
      </w:r>
    </w:p>
    <w:p w14:paraId="36C8979E">
      <w:pPr>
        <w:ind w:left="525" w:leftChars="150" w:hanging="210" w:hangingChars="100"/>
        <w:rPr>
          <w:rFonts w:ascii="Times New Roman" w:hAnsi="Times New Roman"/>
        </w:rPr>
      </w:pPr>
      <w:r>
        <w:rPr>
          <w:rFonts w:ascii="Times New Roman" w:hAnsi="Times New Roman"/>
        </w:rPr>
        <w:pict>
          <v:shape id="Object 154" o:spid="_x0000_s2053" o:spt="75" type="#_x0000_t75" style="position:absolute;left:0pt;margin-left:120.45pt;margin-top:16.95pt;height:36.4pt;width:134.65pt;z-index:251662336;mso-width-relative:page;mso-height-relative:page;" o:ole="t" filled="f" o:preferrelative="t" stroked="f" coordsize="21600,21600">
            <v:path/>
            <v:fill on="f" focussize="0,0"/>
            <v:stroke on="f" joinstyle="miter"/>
            <v:imagedata r:id="rId100" o:title=""/>
            <o:lock v:ext="edit" aspectratio="t"/>
          </v:shape>
          <o:OLEObject Type="Embed" ProgID="Equation.3" ShapeID="Object 154" DrawAspect="Content" ObjectID="_1468075769" r:id="rId99">
            <o:LockedField>false</o:LockedField>
          </o:OLEObject>
        </w:pict>
      </w:r>
      <w:r>
        <w:rPr>
          <w:rFonts w:ascii="Times New Roman" w:hAnsi="Times New Roman"/>
        </w:rPr>
        <w:t>1沥青路面损坏状况的评价指标应以路面状况指数（PCI）表示，PCI应按下式计算：</w:t>
      </w:r>
    </w:p>
    <w:p w14:paraId="1EF12AF6">
      <w:pPr>
        <w:tabs>
          <w:tab w:val="center" w:pos="3990"/>
          <w:tab w:val="center" w:pos="7770"/>
        </w:tabs>
        <w:spacing w:beforeLines="50"/>
        <w:rPr>
          <w:rFonts w:ascii="Times New Roman" w:hAnsi="Times New Roman"/>
        </w:rPr>
      </w:pPr>
      <w:r>
        <w:rPr>
          <w:rFonts w:ascii="Times New Roman" w:hAnsi="Times New Roman"/>
        </w:rPr>
        <w:tab/>
      </w:r>
      <w:r>
        <w:rPr>
          <w:rFonts w:ascii="Times New Roman" w:hAnsi="Times New Roman"/>
        </w:rPr>
        <w:tab/>
      </w:r>
      <w:r>
        <w:rPr>
          <w:rFonts w:hint="eastAsia" w:ascii="Times New Roman" w:hAnsi="Times New Roman"/>
          <w:lang w:val="en-US" w:eastAsia="zh-CN"/>
        </w:rPr>
        <w:tab/>
      </w:r>
      <w:r>
        <w:rPr>
          <w:rFonts w:ascii="Times New Roman" w:hAnsi="Times New Roman"/>
        </w:rPr>
        <w:t>（6.2.3-1）</w:t>
      </w:r>
    </w:p>
    <w:p w14:paraId="18A246BA">
      <w:pPr>
        <w:pStyle w:val="2"/>
        <w:rPr>
          <w:rFonts w:ascii="Times New Roman" w:hAnsi="Times New Roman"/>
        </w:rPr>
      </w:pPr>
    </w:p>
    <w:p w14:paraId="5F6F194A">
      <w:pPr>
        <w:pStyle w:val="2"/>
        <w:ind w:firstLine="8400" w:firstLineChars="4000"/>
        <w:rPr>
          <w:rFonts w:ascii="Times New Roman" w:hAnsi="Times New Roman"/>
        </w:rPr>
      </w:pPr>
      <w:r>
        <w:rPr>
          <w:rFonts w:ascii="Times New Roman" w:hAnsi="Times New Roman"/>
        </w:rPr>
        <w:t>（6.2.3-2）</w:t>
      </w:r>
      <w:r>
        <w:rPr>
          <w:rFonts w:ascii="Times New Roman" w:hAnsi="Times New Roman"/>
          <w:i/>
        </w:rPr>
        <w:pict>
          <v:shape id="Object 179" o:spid="_x0000_s2054" o:spt="75" type="#_x0000_t75" style="position:absolute;left:0pt;margin-left:143.05pt;margin-top:-3.7pt;height:22.7pt;width:140.45pt;z-index:251663360;mso-width-relative:page;mso-height-relative:page;" o:ole="t" filled="f" o:preferrelative="t" stroked="f" coordsize="21600,21600">
            <v:path/>
            <v:fill on="f" focussize="0,0"/>
            <v:stroke on="f" joinstyle="miter"/>
            <v:imagedata r:id="rId102" o:title=""/>
            <o:lock v:ext="edit" aspectratio="t"/>
          </v:shape>
          <o:OLEObject Type="Embed" ProgID="Equation.3" ShapeID="Object 179" DrawAspect="Content" ObjectID="_1468075770" r:id="rId101">
            <o:LockedField>false</o:LockedField>
          </o:OLEObject>
        </w:pict>
      </w:r>
    </w:p>
    <w:p w14:paraId="31900A76">
      <w:pPr>
        <w:pStyle w:val="2"/>
        <w:rPr>
          <w:rFonts w:ascii="Times New Roman" w:hAnsi="Times New Roman"/>
        </w:rPr>
      </w:pPr>
      <w:r>
        <w:rPr>
          <w:rFonts w:ascii="Times New Roman" w:hAnsi="Times New Roman"/>
        </w:rPr>
        <w:pict>
          <v:shape id="Object 180" o:spid="_x0000_s2055" o:spt="75" type="#_x0000_t75" style="position:absolute;left:0pt;margin-left:173.3pt;margin-top:7.55pt;height:43.2pt;width:55.3pt;mso-wrap-distance-left:9pt;mso-wrap-distance-right:9pt;z-index:-251652096;mso-width-relative:page;mso-height-relative:page;" o:ole="t" filled="f" o:preferrelative="t" stroked="f" coordsize="21600,21600" wrapcoords="7929 2592 547 6912 137 13824 1367 17280 14901 17280 21053 14688 21053 5184 15175 2592 7929 2592">
            <v:path/>
            <v:fill on="f" focussize="0,0"/>
            <v:stroke on="f" joinstyle="miter"/>
            <v:imagedata r:id="rId40" o:title=""/>
            <o:lock v:ext="edit" aspectratio="t"/>
            <w10:wrap type="tight"/>
          </v:shape>
          <o:OLEObject Type="Embed" ProgID="Equation.3" ShapeID="Object 180" DrawAspect="Content" ObjectID="_1468075771" r:id="rId103">
            <o:LockedField>false</o:LockedField>
          </o:OLEObject>
        </w:pict>
      </w:r>
    </w:p>
    <w:p w14:paraId="4AC04508">
      <w:pPr>
        <w:ind w:left="0" w:firstLine="3570" w:firstLineChars="1700"/>
        <w:rPr>
          <w:rFonts w:ascii="Times New Roman" w:hAnsi="Times New Roman"/>
        </w:rPr>
      </w:pPr>
      <w:r>
        <w:rPr>
          <w:rFonts w:ascii="Times New Roman" w:hAnsi="Times New Roman"/>
        </w:rPr>
        <w:t>（6.2.3-</w:t>
      </w:r>
      <w:r>
        <w:rPr>
          <w:rFonts w:hint="eastAsia" w:ascii="Times New Roman" w:hAnsi="Times New Roman"/>
          <w:lang w:val="en-US" w:eastAsia="zh-CN"/>
        </w:rPr>
        <w:t>3</w:t>
      </w:r>
      <w:r>
        <w:rPr>
          <w:rFonts w:ascii="Times New Roman" w:hAnsi="Times New Roman"/>
        </w:rPr>
        <w:t>）</w:t>
      </w:r>
    </w:p>
    <w:p w14:paraId="7B4ECAC6">
      <w:pPr>
        <w:pStyle w:val="2"/>
        <w:rPr>
          <w:rFonts w:ascii="Times New Roman" w:hAnsi="Times New Roman"/>
        </w:rPr>
      </w:pPr>
    </w:p>
    <w:p w14:paraId="75FEBB0F">
      <w:pPr>
        <w:ind w:firstLine="0" w:firstLineChars="0"/>
        <w:rPr>
          <w:rFonts w:ascii="Times New Roman" w:hAnsi="Times New Roman"/>
        </w:rPr>
      </w:pPr>
      <w:r>
        <w:rPr>
          <w:rFonts w:ascii="Times New Roman" w:hAnsi="Times New Roman"/>
        </w:rPr>
        <w:t>式中</w:t>
      </w:r>
      <w:r>
        <w:rPr>
          <w:rFonts w:hint="eastAsia" w:ascii="Times New Roman" w:hAnsi="Times New Roman"/>
        </w:rPr>
        <w:t>：</w:t>
      </w:r>
      <w:r>
        <w:rPr>
          <w:rFonts w:ascii="Times New Roman" w:hAnsi="Times New Roman"/>
          <w:i/>
        </w:rPr>
        <w:t>PCI</w:t>
      </w:r>
      <w:r>
        <w:rPr>
          <w:rFonts w:ascii="Times New Roman" w:hAnsi="Times New Roman"/>
        </w:rPr>
        <w:t>——路面状况指数，数值范围为0～100。如出现负值，则PCI取为0；</w:t>
      </w:r>
    </w:p>
    <w:p w14:paraId="10067504">
      <w:pPr>
        <w:ind w:left="1365" w:hanging="1365" w:hangingChars="650"/>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ascii="Times New Roman" w:hAnsi="Times New Roman"/>
          <w:i/>
        </w:rPr>
        <w:t>n</w:t>
      </w:r>
      <w:r>
        <w:rPr>
          <w:rFonts w:ascii="Times New Roman" w:hAnsi="Times New Roman"/>
        </w:rPr>
        <w:t>——单类损坏类型数，对沥青路面，</w:t>
      </w:r>
      <w:r>
        <w:rPr>
          <w:rFonts w:ascii="Times New Roman" w:hAnsi="Times New Roman"/>
          <w:i/>
        </w:rPr>
        <w:t>n</w:t>
      </w:r>
      <w:r>
        <w:rPr>
          <w:rFonts w:ascii="Times New Roman" w:hAnsi="Times New Roman"/>
        </w:rPr>
        <w:t>取值为4，分别对应裂缝类、变形类、松散类和其他类；</w:t>
      </w:r>
    </w:p>
    <w:p w14:paraId="73E54414">
      <w:pPr>
        <w:ind w:left="1470" w:hanging="1470" w:hangingChars="700"/>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ascii="Times New Roman" w:hAnsi="Times New Roman"/>
          <w:i/>
        </w:rPr>
        <w:t>m</w:t>
      </w:r>
      <w:r>
        <w:rPr>
          <w:rFonts w:ascii="Times New Roman" w:hAnsi="Times New Roman"/>
        </w:rPr>
        <w:t>——某单类损坏所包含的单项损坏类型数，对沥青路面的裂缝类损坏，</w:t>
      </w:r>
      <w:r>
        <w:rPr>
          <w:rFonts w:ascii="Times New Roman" w:hAnsi="Times New Roman"/>
          <w:i/>
        </w:rPr>
        <w:t>m</w:t>
      </w:r>
      <w:r>
        <w:rPr>
          <w:rFonts w:ascii="Times New Roman" w:hAnsi="Times New Roman"/>
        </w:rPr>
        <w:t>取值为3，分别对应线裂、网裂和龟裂；其他单类损坏所包含的单项损坏类型数根据损坏类型表依此类推；</w:t>
      </w:r>
    </w:p>
    <w:p w14:paraId="23C7B5D7">
      <w:pPr>
        <w:ind w:left="1470" w:hanging="1470" w:hangingChars="700"/>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i/>
        </w:rPr>
        <w:t>DP</w:t>
      </w:r>
      <w:r>
        <w:rPr>
          <w:rFonts w:ascii="Times New Roman" w:hAnsi="Times New Roman"/>
          <w:i/>
          <w:vertAlign w:val="subscript"/>
        </w:rPr>
        <w:t>ij</w:t>
      </w:r>
      <w:r>
        <w:rPr>
          <w:rFonts w:ascii="Times New Roman" w:hAnsi="Times New Roman"/>
        </w:rPr>
        <w:t>——第</w:t>
      </w:r>
      <w:r>
        <w:rPr>
          <w:rFonts w:ascii="Times New Roman" w:hAnsi="Times New Roman"/>
          <w:i/>
        </w:rPr>
        <w:t>i</w:t>
      </w:r>
      <w:r>
        <w:rPr>
          <w:rFonts w:ascii="Times New Roman" w:hAnsi="Times New Roman"/>
        </w:rPr>
        <w:t>单类损坏中的第</w:t>
      </w:r>
      <w:r>
        <w:rPr>
          <w:rFonts w:ascii="Times New Roman" w:hAnsi="Times New Roman"/>
          <w:i/>
        </w:rPr>
        <w:t>j</w:t>
      </w:r>
      <w:r>
        <w:rPr>
          <w:rFonts w:ascii="Times New Roman" w:hAnsi="Times New Roman"/>
        </w:rPr>
        <w:t>单项损坏类型的单项扣分值，具体数值根据损坏密度，由损坏单项扣分表中的值内插求得；</w:t>
      </w:r>
    </w:p>
    <w:p w14:paraId="00EA2CFB">
      <w:pPr>
        <w:ind w:left="1260" w:hanging="1260" w:hangingChars="600"/>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i/>
        </w:rPr>
        <w:t>ω</w:t>
      </w:r>
      <w:r>
        <w:rPr>
          <w:rFonts w:ascii="Times New Roman" w:hAnsi="Times New Roman"/>
          <w:i/>
          <w:vertAlign w:val="subscript"/>
        </w:rPr>
        <w:t>ij</w:t>
      </w:r>
      <w:r>
        <w:rPr>
          <w:rFonts w:ascii="Times New Roman" w:hAnsi="Times New Roman"/>
        </w:rPr>
        <w:t>——第</w:t>
      </w:r>
      <w:r>
        <w:rPr>
          <w:rFonts w:ascii="Times New Roman" w:hAnsi="Times New Roman"/>
          <w:i/>
        </w:rPr>
        <w:t>i</w:t>
      </w:r>
      <w:r>
        <w:rPr>
          <w:rFonts w:ascii="Times New Roman" w:hAnsi="Times New Roman"/>
        </w:rPr>
        <w:t>单类损坏中的第</w:t>
      </w:r>
      <w:r>
        <w:rPr>
          <w:rFonts w:ascii="Times New Roman" w:hAnsi="Times New Roman"/>
          <w:i/>
        </w:rPr>
        <w:t>j</w:t>
      </w:r>
      <w:r>
        <w:rPr>
          <w:rFonts w:ascii="Times New Roman" w:hAnsi="Times New Roman"/>
        </w:rPr>
        <w:t>单项损坏类型的权重，其值与该单项损坏扣分值和该单类损坏所包含的所有单项损坏扣分值总和之比或与该单类损坏扣分值和所有单类损坏扣分值总和之比有关。</w:t>
      </w:r>
    </w:p>
    <w:p w14:paraId="1EA35B55">
      <w:pPr>
        <w:ind w:left="0" w:leftChars="0" w:firstLine="420" w:firstLineChars="200"/>
      </w:pPr>
      <w:r>
        <w:rPr>
          <w:rFonts w:ascii="Times New Roman" w:hAnsi="Times New Roman"/>
        </w:rPr>
        <w:t>2路面损坏状况评价标准应根据路面损坏状况指数（PCI），将道路路面损坏状况分为A、B、C和D四个等级，相应的评价标准应符合表6.2.3的规定。</w:t>
      </w:r>
    </w:p>
    <w:p w14:paraId="3FF458A0">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表6.2.3</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沥青路面损坏状况评价标准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357"/>
        <w:gridCol w:w="1357"/>
        <w:gridCol w:w="1363"/>
        <w:gridCol w:w="1357"/>
        <w:gridCol w:w="1357"/>
        <w:gridCol w:w="1364"/>
      </w:tblGrid>
      <w:tr w14:paraId="7E32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restart"/>
            <w:vAlign w:val="center"/>
          </w:tcPr>
          <w:p w14:paraId="55BA6888">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2142" w:type="pct"/>
            <w:gridSpan w:val="3"/>
            <w:vAlign w:val="center"/>
          </w:tcPr>
          <w:p w14:paraId="2D83AA33">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2143" w:type="pct"/>
            <w:gridSpan w:val="3"/>
            <w:vAlign w:val="center"/>
          </w:tcPr>
          <w:p w14:paraId="4718FF62">
            <w:pPr>
              <w:spacing w:line="240" w:lineRule="auto"/>
              <w:jc w:val="center"/>
              <w:rPr>
                <w:rFonts w:hint="default" w:ascii="Times New Roman" w:hAnsi="Times New Roman"/>
                <w:sz w:val="15"/>
                <w:szCs w:val="15"/>
              </w:rPr>
            </w:pPr>
            <w:r>
              <w:rPr>
                <w:rFonts w:hint="default" w:ascii="Times New Roman" w:hAnsi="Times New Roman"/>
                <w:sz w:val="15"/>
                <w:szCs w:val="15"/>
              </w:rPr>
              <w:t>B</w:t>
            </w:r>
          </w:p>
        </w:tc>
      </w:tr>
      <w:tr w14:paraId="11AB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continue"/>
            <w:vAlign w:val="center"/>
          </w:tcPr>
          <w:p w14:paraId="61B2AD9B">
            <w:pPr>
              <w:keepNext/>
              <w:keepLines/>
              <w:spacing w:before="260" w:after="260" w:line="240" w:lineRule="auto"/>
              <w:jc w:val="center"/>
              <w:outlineLvl w:val="2"/>
              <w:rPr>
                <w:rFonts w:hint="default" w:ascii="Times New Roman" w:hAnsi="Times New Roman"/>
                <w:sz w:val="15"/>
                <w:szCs w:val="15"/>
              </w:rPr>
            </w:pPr>
          </w:p>
        </w:tc>
        <w:tc>
          <w:tcPr>
            <w:tcW w:w="713" w:type="pct"/>
            <w:vAlign w:val="center"/>
          </w:tcPr>
          <w:p w14:paraId="17B413E7">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59E82BD4">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71F6A766">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4" w:type="pct"/>
            <w:vAlign w:val="center"/>
          </w:tcPr>
          <w:p w14:paraId="77694967">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13" w:type="pct"/>
            <w:vAlign w:val="center"/>
          </w:tcPr>
          <w:p w14:paraId="616969AF">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641F0AF8">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623E4CEB">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6" w:type="pct"/>
            <w:vAlign w:val="center"/>
          </w:tcPr>
          <w:p w14:paraId="407E606B">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7E8D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tcBorders>
              <w:bottom w:val="double" w:color="auto" w:sz="4" w:space="0"/>
            </w:tcBorders>
            <w:vAlign w:val="center"/>
          </w:tcPr>
          <w:p w14:paraId="5680BA64">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713" w:type="pct"/>
            <w:tcBorders>
              <w:bottom w:val="double" w:color="auto" w:sz="4" w:space="0"/>
            </w:tcBorders>
            <w:vAlign w:val="center"/>
          </w:tcPr>
          <w:p w14:paraId="361F9FFB">
            <w:pPr>
              <w:spacing w:line="240" w:lineRule="auto"/>
              <w:jc w:val="center"/>
              <w:rPr>
                <w:rFonts w:hint="default" w:ascii="Times New Roman" w:hAnsi="Times New Roman"/>
                <w:sz w:val="15"/>
                <w:szCs w:val="15"/>
              </w:rPr>
            </w:pPr>
            <w:r>
              <w:rPr>
                <w:rFonts w:hint="default" w:ascii="Times New Roman" w:hAnsi="Times New Roman"/>
                <w:sz w:val="15"/>
                <w:szCs w:val="15"/>
              </w:rPr>
              <w:t>[90</w:t>
            </w:r>
            <w:r>
              <w:rPr>
                <w:rFonts w:hint="eastAsia" w:ascii="Times New Roman" w:hAnsi="Times New Roman"/>
                <w:sz w:val="15"/>
                <w:szCs w:val="15"/>
                <w:lang w:eastAsia="zh-CN"/>
              </w:rPr>
              <w:t>，</w:t>
            </w:r>
            <w:r>
              <w:rPr>
                <w:rFonts w:hint="default" w:ascii="Times New Roman" w:hAnsi="Times New Roman"/>
                <w:sz w:val="15"/>
                <w:szCs w:val="15"/>
              </w:rPr>
              <w:t>100]</w:t>
            </w:r>
          </w:p>
        </w:tc>
        <w:tc>
          <w:tcPr>
            <w:tcW w:w="713" w:type="pct"/>
            <w:tcBorders>
              <w:bottom w:val="double" w:color="auto" w:sz="4" w:space="0"/>
            </w:tcBorders>
            <w:vAlign w:val="center"/>
          </w:tcPr>
          <w:p w14:paraId="56889E63">
            <w:pPr>
              <w:spacing w:line="240" w:lineRule="auto"/>
              <w:jc w:val="center"/>
              <w:rPr>
                <w:rFonts w:hint="default" w:ascii="Times New Roman" w:hAnsi="Times New Roman"/>
                <w:sz w:val="15"/>
                <w:szCs w:val="15"/>
              </w:rPr>
            </w:pPr>
            <w:r>
              <w:rPr>
                <w:rFonts w:hint="default" w:ascii="Times New Roman" w:hAnsi="Times New Roman"/>
                <w:sz w:val="15"/>
                <w:szCs w:val="15"/>
              </w:rPr>
              <w:t>[85</w:t>
            </w:r>
            <w:r>
              <w:rPr>
                <w:rFonts w:hint="eastAsia" w:ascii="Times New Roman" w:hAnsi="Times New Roman"/>
                <w:sz w:val="15"/>
                <w:szCs w:val="15"/>
                <w:lang w:eastAsia="zh-CN"/>
              </w:rPr>
              <w:t>，</w:t>
            </w:r>
            <w:r>
              <w:rPr>
                <w:rFonts w:hint="default" w:ascii="Times New Roman" w:hAnsi="Times New Roman"/>
                <w:sz w:val="15"/>
                <w:szCs w:val="15"/>
              </w:rPr>
              <w:t>100]</w:t>
            </w:r>
          </w:p>
        </w:tc>
        <w:tc>
          <w:tcPr>
            <w:tcW w:w="714" w:type="pct"/>
            <w:tcBorders>
              <w:bottom w:val="double" w:color="auto" w:sz="4" w:space="0"/>
            </w:tcBorders>
            <w:vAlign w:val="center"/>
          </w:tcPr>
          <w:p w14:paraId="7134E57A">
            <w:pPr>
              <w:spacing w:line="240" w:lineRule="auto"/>
              <w:jc w:val="center"/>
              <w:rPr>
                <w:rFonts w:hint="default" w:ascii="Times New Roman" w:hAnsi="Times New Roman"/>
                <w:sz w:val="15"/>
                <w:szCs w:val="15"/>
              </w:rPr>
            </w:pPr>
            <w:r>
              <w:rPr>
                <w:rFonts w:hint="default" w:ascii="Times New Roman" w:hAnsi="Times New Roman"/>
                <w:sz w:val="15"/>
                <w:szCs w:val="15"/>
              </w:rPr>
              <w:t>[80</w:t>
            </w:r>
            <w:r>
              <w:rPr>
                <w:rFonts w:hint="eastAsia" w:ascii="Times New Roman" w:hAnsi="Times New Roman"/>
                <w:sz w:val="15"/>
                <w:szCs w:val="15"/>
                <w:lang w:eastAsia="zh-CN"/>
              </w:rPr>
              <w:t>，</w:t>
            </w:r>
            <w:r>
              <w:rPr>
                <w:rFonts w:hint="default" w:ascii="Times New Roman" w:hAnsi="Times New Roman"/>
                <w:sz w:val="15"/>
                <w:szCs w:val="15"/>
              </w:rPr>
              <w:t>100]</w:t>
            </w:r>
          </w:p>
        </w:tc>
        <w:tc>
          <w:tcPr>
            <w:tcW w:w="713" w:type="pct"/>
            <w:tcBorders>
              <w:bottom w:val="double" w:color="auto" w:sz="4" w:space="0"/>
            </w:tcBorders>
            <w:vAlign w:val="center"/>
          </w:tcPr>
          <w:p w14:paraId="2BE517D2">
            <w:pPr>
              <w:spacing w:line="240" w:lineRule="auto"/>
              <w:jc w:val="center"/>
              <w:rPr>
                <w:rFonts w:hint="eastAsia" w:ascii="Times New Roman" w:hAnsi="Times New Roman"/>
                <w:sz w:val="15"/>
                <w:szCs w:val="15"/>
              </w:rPr>
            </w:pPr>
            <w:r>
              <w:rPr>
                <w:rFonts w:hint="default" w:ascii="Times New Roman" w:hAnsi="Times New Roman"/>
                <w:sz w:val="15"/>
                <w:szCs w:val="15"/>
              </w:rPr>
              <w:t>[75</w:t>
            </w:r>
            <w:r>
              <w:rPr>
                <w:rFonts w:hint="eastAsia" w:ascii="Times New Roman" w:hAnsi="Times New Roman"/>
                <w:sz w:val="15"/>
                <w:szCs w:val="15"/>
                <w:lang w:eastAsia="zh-CN"/>
              </w:rPr>
              <w:t>，</w:t>
            </w:r>
            <w:r>
              <w:rPr>
                <w:rFonts w:hint="default" w:ascii="Times New Roman" w:hAnsi="Times New Roman"/>
                <w:sz w:val="15"/>
                <w:szCs w:val="15"/>
              </w:rPr>
              <w:t>90</w:t>
            </w:r>
            <w:r>
              <w:rPr>
                <w:rFonts w:hint="eastAsia" w:ascii="Times New Roman" w:hAnsi="Times New Roman"/>
                <w:sz w:val="15"/>
                <w:szCs w:val="15"/>
                <w:lang w:eastAsia="zh-CN"/>
              </w:rPr>
              <w:t>）</w:t>
            </w:r>
          </w:p>
        </w:tc>
        <w:tc>
          <w:tcPr>
            <w:tcW w:w="713" w:type="pct"/>
            <w:tcBorders>
              <w:bottom w:val="double" w:color="auto" w:sz="4" w:space="0"/>
            </w:tcBorders>
            <w:vAlign w:val="center"/>
          </w:tcPr>
          <w:p w14:paraId="132F07DF">
            <w:pPr>
              <w:spacing w:line="240" w:lineRule="auto"/>
              <w:jc w:val="center"/>
              <w:rPr>
                <w:rFonts w:hint="eastAsia" w:ascii="Times New Roman" w:hAnsi="Times New Roman"/>
                <w:sz w:val="15"/>
                <w:szCs w:val="15"/>
              </w:rPr>
            </w:pPr>
            <w:r>
              <w:rPr>
                <w:rFonts w:hint="default" w:ascii="Times New Roman" w:hAnsi="Times New Roman"/>
                <w:sz w:val="15"/>
                <w:szCs w:val="15"/>
              </w:rPr>
              <w:t>[70</w:t>
            </w:r>
            <w:r>
              <w:rPr>
                <w:rFonts w:hint="eastAsia" w:ascii="Times New Roman" w:hAnsi="Times New Roman"/>
                <w:sz w:val="15"/>
                <w:szCs w:val="15"/>
                <w:lang w:eastAsia="zh-CN"/>
              </w:rPr>
              <w:t>，</w:t>
            </w:r>
            <w:r>
              <w:rPr>
                <w:rFonts w:hint="default" w:ascii="Times New Roman" w:hAnsi="Times New Roman"/>
                <w:sz w:val="15"/>
                <w:szCs w:val="15"/>
              </w:rPr>
              <w:t>85</w:t>
            </w:r>
            <w:r>
              <w:rPr>
                <w:rFonts w:hint="eastAsia" w:ascii="Times New Roman" w:hAnsi="Times New Roman"/>
                <w:sz w:val="15"/>
                <w:szCs w:val="15"/>
                <w:lang w:eastAsia="zh-CN"/>
              </w:rPr>
              <w:t>）</w:t>
            </w:r>
          </w:p>
        </w:tc>
        <w:tc>
          <w:tcPr>
            <w:tcW w:w="716" w:type="pct"/>
            <w:tcBorders>
              <w:bottom w:val="double" w:color="auto" w:sz="4" w:space="0"/>
            </w:tcBorders>
            <w:vAlign w:val="center"/>
          </w:tcPr>
          <w:p w14:paraId="569203DD">
            <w:pPr>
              <w:spacing w:line="240" w:lineRule="auto"/>
              <w:jc w:val="center"/>
              <w:rPr>
                <w:rFonts w:hint="eastAsia" w:ascii="Times New Roman" w:hAnsi="Times New Roman"/>
                <w:sz w:val="15"/>
                <w:szCs w:val="15"/>
              </w:rPr>
            </w:pPr>
            <w:r>
              <w:rPr>
                <w:rFonts w:hint="default" w:ascii="Times New Roman" w:hAnsi="Times New Roman"/>
                <w:sz w:val="15"/>
                <w:szCs w:val="15"/>
              </w:rPr>
              <w:t>[65</w:t>
            </w:r>
            <w:r>
              <w:rPr>
                <w:rFonts w:hint="eastAsia" w:ascii="Times New Roman" w:hAnsi="Times New Roman"/>
                <w:sz w:val="15"/>
                <w:szCs w:val="15"/>
                <w:lang w:eastAsia="zh-CN"/>
              </w:rPr>
              <w:t>，</w:t>
            </w:r>
            <w:r>
              <w:rPr>
                <w:rFonts w:hint="default" w:ascii="Times New Roman" w:hAnsi="Times New Roman"/>
                <w:sz w:val="15"/>
                <w:szCs w:val="15"/>
              </w:rPr>
              <w:t>80</w:t>
            </w:r>
            <w:r>
              <w:rPr>
                <w:rFonts w:hint="eastAsia" w:ascii="Times New Roman" w:hAnsi="Times New Roman"/>
                <w:sz w:val="15"/>
                <w:szCs w:val="15"/>
                <w:lang w:eastAsia="zh-CN"/>
              </w:rPr>
              <w:t>）</w:t>
            </w:r>
          </w:p>
        </w:tc>
      </w:tr>
      <w:tr w14:paraId="253A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restart"/>
            <w:tcBorders>
              <w:top w:val="double" w:color="auto" w:sz="4" w:space="0"/>
            </w:tcBorders>
            <w:vAlign w:val="center"/>
          </w:tcPr>
          <w:p w14:paraId="7828F1D8">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2142" w:type="pct"/>
            <w:gridSpan w:val="3"/>
            <w:tcBorders>
              <w:top w:val="double" w:color="auto" w:sz="4" w:space="0"/>
            </w:tcBorders>
            <w:vAlign w:val="center"/>
          </w:tcPr>
          <w:p w14:paraId="64083A6B">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2143" w:type="pct"/>
            <w:gridSpan w:val="3"/>
            <w:tcBorders>
              <w:top w:val="double" w:color="auto" w:sz="4" w:space="0"/>
            </w:tcBorders>
            <w:vAlign w:val="center"/>
          </w:tcPr>
          <w:p w14:paraId="48DD32B0">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3F70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continue"/>
            <w:vAlign w:val="center"/>
          </w:tcPr>
          <w:p w14:paraId="3EBFB589">
            <w:pPr>
              <w:keepNext/>
              <w:keepLines/>
              <w:spacing w:before="260" w:after="260" w:line="240" w:lineRule="auto"/>
              <w:jc w:val="center"/>
              <w:outlineLvl w:val="2"/>
              <w:rPr>
                <w:rFonts w:hint="default" w:ascii="Times New Roman" w:hAnsi="Times New Roman"/>
                <w:sz w:val="15"/>
                <w:szCs w:val="15"/>
              </w:rPr>
            </w:pPr>
          </w:p>
        </w:tc>
        <w:tc>
          <w:tcPr>
            <w:tcW w:w="713" w:type="pct"/>
            <w:vAlign w:val="center"/>
          </w:tcPr>
          <w:p w14:paraId="66C4EFD0">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70B960BC">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36A78761">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4" w:type="pct"/>
            <w:vAlign w:val="center"/>
          </w:tcPr>
          <w:p w14:paraId="2CA29F7B">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13" w:type="pct"/>
            <w:vAlign w:val="center"/>
          </w:tcPr>
          <w:p w14:paraId="5DD388DA">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21FCCE9A">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37F18578">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6" w:type="pct"/>
            <w:vAlign w:val="center"/>
          </w:tcPr>
          <w:p w14:paraId="4D0A5E77">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78EA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Align w:val="center"/>
          </w:tcPr>
          <w:p w14:paraId="69C44951">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713" w:type="pct"/>
            <w:vAlign w:val="center"/>
          </w:tcPr>
          <w:p w14:paraId="7976521D">
            <w:pPr>
              <w:spacing w:line="240" w:lineRule="auto"/>
              <w:jc w:val="center"/>
              <w:rPr>
                <w:rFonts w:hint="eastAsia" w:ascii="Times New Roman" w:hAnsi="Times New Roman"/>
                <w:sz w:val="15"/>
                <w:szCs w:val="15"/>
              </w:rPr>
            </w:pPr>
            <w:r>
              <w:rPr>
                <w:rFonts w:hint="default" w:ascii="Times New Roman" w:hAnsi="Times New Roman"/>
                <w:sz w:val="15"/>
                <w:szCs w:val="15"/>
              </w:rPr>
              <w:t>[65</w:t>
            </w:r>
            <w:r>
              <w:rPr>
                <w:rFonts w:hint="eastAsia" w:ascii="Times New Roman" w:hAnsi="Times New Roman"/>
                <w:sz w:val="15"/>
                <w:szCs w:val="15"/>
                <w:lang w:eastAsia="zh-CN"/>
              </w:rPr>
              <w:t>，</w:t>
            </w:r>
            <w:r>
              <w:rPr>
                <w:rFonts w:hint="default" w:ascii="Times New Roman" w:hAnsi="Times New Roman"/>
                <w:sz w:val="15"/>
                <w:szCs w:val="15"/>
              </w:rPr>
              <w:t>75</w:t>
            </w:r>
            <w:r>
              <w:rPr>
                <w:rFonts w:hint="eastAsia" w:ascii="Times New Roman" w:hAnsi="Times New Roman"/>
                <w:sz w:val="15"/>
                <w:szCs w:val="15"/>
                <w:lang w:eastAsia="zh-CN"/>
              </w:rPr>
              <w:t>）</w:t>
            </w:r>
          </w:p>
        </w:tc>
        <w:tc>
          <w:tcPr>
            <w:tcW w:w="713" w:type="pct"/>
            <w:vAlign w:val="center"/>
          </w:tcPr>
          <w:p w14:paraId="3F33A1CD">
            <w:pPr>
              <w:spacing w:line="240" w:lineRule="auto"/>
              <w:jc w:val="center"/>
              <w:rPr>
                <w:rFonts w:hint="eastAsia" w:ascii="Times New Roman" w:hAnsi="Times New Roman"/>
                <w:sz w:val="15"/>
                <w:szCs w:val="15"/>
              </w:rPr>
            </w:pP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70</w:t>
            </w:r>
            <w:r>
              <w:rPr>
                <w:rFonts w:hint="eastAsia" w:ascii="Times New Roman" w:hAnsi="Times New Roman"/>
                <w:sz w:val="15"/>
                <w:szCs w:val="15"/>
                <w:lang w:eastAsia="zh-CN"/>
              </w:rPr>
              <w:t>）</w:t>
            </w:r>
          </w:p>
        </w:tc>
        <w:tc>
          <w:tcPr>
            <w:tcW w:w="714" w:type="pct"/>
            <w:vAlign w:val="center"/>
          </w:tcPr>
          <w:p w14:paraId="55D3426A">
            <w:pPr>
              <w:spacing w:line="240" w:lineRule="auto"/>
              <w:jc w:val="center"/>
              <w:rPr>
                <w:rFonts w:hint="eastAsia" w:ascii="Times New Roman" w:hAnsi="Times New Roman"/>
                <w:sz w:val="15"/>
                <w:szCs w:val="15"/>
              </w:rPr>
            </w:pP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65</w:t>
            </w:r>
            <w:r>
              <w:rPr>
                <w:rFonts w:hint="eastAsia" w:ascii="Times New Roman" w:hAnsi="Times New Roman"/>
                <w:sz w:val="15"/>
                <w:szCs w:val="15"/>
                <w:lang w:eastAsia="zh-CN"/>
              </w:rPr>
              <w:t>）</w:t>
            </w:r>
          </w:p>
        </w:tc>
        <w:tc>
          <w:tcPr>
            <w:tcW w:w="713" w:type="pct"/>
            <w:vAlign w:val="center"/>
          </w:tcPr>
          <w:p w14:paraId="207DD710">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65</w:t>
            </w:r>
            <w:r>
              <w:rPr>
                <w:rFonts w:hint="eastAsia" w:ascii="Times New Roman" w:hAnsi="Times New Roman"/>
                <w:sz w:val="15"/>
                <w:szCs w:val="15"/>
                <w:lang w:eastAsia="zh-CN"/>
              </w:rPr>
              <w:t>）</w:t>
            </w:r>
          </w:p>
        </w:tc>
        <w:tc>
          <w:tcPr>
            <w:tcW w:w="713" w:type="pct"/>
            <w:vAlign w:val="center"/>
          </w:tcPr>
          <w:p w14:paraId="356B662A">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p>
        </w:tc>
        <w:tc>
          <w:tcPr>
            <w:tcW w:w="716" w:type="pct"/>
            <w:vAlign w:val="center"/>
          </w:tcPr>
          <w:p w14:paraId="39A5505C">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p>
        </w:tc>
      </w:tr>
    </w:tbl>
    <w:p w14:paraId="5EE87740">
      <w:pPr>
        <w:rPr>
          <w:rFonts w:ascii="Times New Roman" w:hAnsi="Times New Roman"/>
        </w:rPr>
      </w:pPr>
      <w:r>
        <w:rPr>
          <w:rFonts w:ascii="Times New Roman" w:hAnsi="Times New Roman"/>
        </w:rPr>
        <w:t>6.2.4 沥青路面结构强度评价应根据沥青路面路表回弹弯沉值，将不同基层类型和交通量等级的沥青路面结构强度分为足够、临界和不足三个等级。相应的评价标准应符合表6.2.4-1的规定，交通量等级划分标准应符合表6.2.4-2的规定。</w:t>
      </w:r>
    </w:p>
    <w:p w14:paraId="544C77B2">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表6.2.4-1 结构强度评价标准（弯沉值以轴重100kN车为标准）（0.01mm）</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466"/>
        <w:gridCol w:w="1146"/>
        <w:gridCol w:w="1205"/>
        <w:gridCol w:w="1009"/>
        <w:gridCol w:w="1003"/>
        <w:gridCol w:w="1205"/>
        <w:gridCol w:w="952"/>
      </w:tblGrid>
      <w:tr w14:paraId="7323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2" w:type="pct"/>
            <w:tcBorders>
              <w:bottom w:val="nil"/>
              <w:right w:val="nil"/>
              <w:tl2br w:val="single" w:color="auto" w:sz="4" w:space="0"/>
            </w:tcBorders>
          </w:tcPr>
          <w:p w14:paraId="14514E39">
            <w:pPr>
              <w:spacing w:line="240" w:lineRule="auto"/>
              <w:jc w:val="center"/>
              <w:rPr>
                <w:rFonts w:hint="default" w:ascii="Times New Roman" w:hAnsi="Times New Roman"/>
                <w:sz w:val="15"/>
                <w:szCs w:val="15"/>
              </w:rPr>
            </w:pPr>
          </w:p>
        </w:tc>
        <w:tc>
          <w:tcPr>
            <w:tcW w:w="771" w:type="pct"/>
            <w:tcBorders>
              <w:left w:val="nil"/>
              <w:bottom w:val="nil"/>
            </w:tcBorders>
          </w:tcPr>
          <w:p w14:paraId="5E78C937">
            <w:pPr>
              <w:spacing w:line="240" w:lineRule="auto"/>
              <w:jc w:val="center"/>
              <w:rPr>
                <w:rFonts w:hint="default" w:ascii="Times New Roman" w:hAnsi="Times New Roman"/>
                <w:sz w:val="15"/>
                <w:szCs w:val="15"/>
              </w:rPr>
            </w:pPr>
            <w:r>
              <w:rPr>
                <w:rFonts w:hint="default" w:ascii="Times New Roman" w:hAnsi="Times New Roman"/>
                <w:sz w:val="15"/>
                <w:szCs w:val="15"/>
              </w:rPr>
              <w:t>基层评价</w:t>
            </w:r>
          </w:p>
        </w:tc>
        <w:tc>
          <w:tcPr>
            <w:tcW w:w="1765" w:type="pct"/>
            <w:gridSpan w:val="3"/>
            <w:vAlign w:val="center"/>
          </w:tcPr>
          <w:p w14:paraId="1DF6F317">
            <w:pPr>
              <w:spacing w:line="240" w:lineRule="auto"/>
              <w:jc w:val="center"/>
              <w:rPr>
                <w:rFonts w:hint="default" w:ascii="Times New Roman" w:hAnsi="Times New Roman"/>
                <w:sz w:val="15"/>
                <w:szCs w:val="15"/>
              </w:rPr>
            </w:pPr>
            <w:r>
              <w:rPr>
                <w:rFonts w:hint="default" w:ascii="Times New Roman" w:hAnsi="Times New Roman"/>
                <w:sz w:val="15"/>
                <w:szCs w:val="15"/>
              </w:rPr>
              <w:t>碎砾石基层</w:t>
            </w:r>
          </w:p>
        </w:tc>
        <w:tc>
          <w:tcPr>
            <w:tcW w:w="1660" w:type="pct"/>
            <w:gridSpan w:val="3"/>
            <w:vAlign w:val="center"/>
          </w:tcPr>
          <w:p w14:paraId="52A74B63">
            <w:pPr>
              <w:spacing w:line="240" w:lineRule="auto"/>
              <w:jc w:val="center"/>
              <w:rPr>
                <w:rFonts w:hint="default" w:ascii="Times New Roman" w:hAnsi="Times New Roman"/>
                <w:sz w:val="15"/>
                <w:szCs w:val="15"/>
              </w:rPr>
            </w:pPr>
            <w:r>
              <w:rPr>
                <w:rFonts w:hint="default" w:ascii="Times New Roman" w:hAnsi="Times New Roman"/>
                <w:sz w:val="15"/>
                <w:szCs w:val="15"/>
              </w:rPr>
              <w:t>半刚性基层</w:t>
            </w:r>
          </w:p>
        </w:tc>
      </w:tr>
      <w:tr w14:paraId="3D33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2" w:type="pct"/>
            <w:tcBorders>
              <w:top w:val="nil"/>
              <w:right w:val="nil"/>
            </w:tcBorders>
          </w:tcPr>
          <w:p w14:paraId="1AB15A29">
            <w:pPr>
              <w:spacing w:line="240" w:lineRule="auto"/>
              <w:jc w:val="center"/>
              <w:rPr>
                <w:rFonts w:hint="default" w:ascii="Times New Roman" w:hAnsi="Times New Roman"/>
                <w:sz w:val="15"/>
                <w:szCs w:val="15"/>
              </w:rPr>
            </w:pPr>
            <w:r>
              <w:rPr>
                <w:rFonts w:hint="default" w:ascii="Times New Roman" w:hAnsi="Times New Roman"/>
                <w:sz w:val="15"/>
                <w:szCs w:val="15"/>
              </w:rPr>
              <w:t>交通量等级</w:t>
            </w:r>
          </w:p>
        </w:tc>
        <w:tc>
          <w:tcPr>
            <w:tcW w:w="771" w:type="pct"/>
            <w:tcBorders>
              <w:top w:val="nil"/>
              <w:left w:val="nil"/>
              <w:tl2br w:val="single" w:color="auto" w:sz="4" w:space="0"/>
            </w:tcBorders>
          </w:tcPr>
          <w:p w14:paraId="39A77429">
            <w:pPr>
              <w:spacing w:line="240" w:lineRule="auto"/>
              <w:jc w:val="center"/>
              <w:rPr>
                <w:rFonts w:hint="default" w:ascii="Times New Roman" w:hAnsi="Times New Roman"/>
                <w:sz w:val="15"/>
                <w:szCs w:val="15"/>
              </w:rPr>
            </w:pPr>
          </w:p>
        </w:tc>
        <w:tc>
          <w:tcPr>
            <w:tcW w:w="602" w:type="pct"/>
            <w:vAlign w:val="center"/>
          </w:tcPr>
          <w:p w14:paraId="1C8C4E03">
            <w:pPr>
              <w:spacing w:line="240" w:lineRule="auto"/>
              <w:jc w:val="center"/>
              <w:rPr>
                <w:rFonts w:hint="default" w:ascii="Times New Roman" w:hAnsi="Times New Roman"/>
                <w:sz w:val="15"/>
                <w:szCs w:val="15"/>
              </w:rPr>
            </w:pPr>
            <w:r>
              <w:rPr>
                <w:rFonts w:hint="default" w:ascii="Times New Roman" w:hAnsi="Times New Roman"/>
                <w:sz w:val="15"/>
                <w:szCs w:val="15"/>
              </w:rPr>
              <w:t>足够</w:t>
            </w:r>
          </w:p>
        </w:tc>
        <w:tc>
          <w:tcPr>
            <w:tcW w:w="633" w:type="pct"/>
            <w:vAlign w:val="center"/>
          </w:tcPr>
          <w:p w14:paraId="2F7757C6">
            <w:pPr>
              <w:spacing w:line="240" w:lineRule="auto"/>
              <w:jc w:val="center"/>
              <w:rPr>
                <w:rFonts w:hint="default" w:ascii="Times New Roman" w:hAnsi="Times New Roman"/>
                <w:sz w:val="15"/>
                <w:szCs w:val="15"/>
              </w:rPr>
            </w:pPr>
            <w:r>
              <w:rPr>
                <w:rFonts w:hint="default" w:ascii="Times New Roman" w:hAnsi="Times New Roman"/>
                <w:sz w:val="15"/>
                <w:szCs w:val="15"/>
              </w:rPr>
              <w:t>临界</w:t>
            </w:r>
          </w:p>
        </w:tc>
        <w:tc>
          <w:tcPr>
            <w:tcW w:w="528" w:type="pct"/>
            <w:vAlign w:val="center"/>
          </w:tcPr>
          <w:p w14:paraId="3F1DC7E9">
            <w:pPr>
              <w:spacing w:line="240" w:lineRule="auto"/>
              <w:jc w:val="center"/>
              <w:rPr>
                <w:rFonts w:hint="default" w:ascii="Times New Roman" w:hAnsi="Times New Roman"/>
                <w:sz w:val="15"/>
                <w:szCs w:val="15"/>
              </w:rPr>
            </w:pPr>
            <w:r>
              <w:rPr>
                <w:rFonts w:hint="default" w:ascii="Times New Roman" w:hAnsi="Times New Roman"/>
                <w:sz w:val="15"/>
                <w:szCs w:val="15"/>
              </w:rPr>
              <w:t>不足</w:t>
            </w:r>
          </w:p>
        </w:tc>
        <w:tc>
          <w:tcPr>
            <w:tcW w:w="527" w:type="pct"/>
            <w:vAlign w:val="center"/>
          </w:tcPr>
          <w:p w14:paraId="11DBCDF6">
            <w:pPr>
              <w:spacing w:line="240" w:lineRule="auto"/>
              <w:jc w:val="center"/>
              <w:rPr>
                <w:rFonts w:hint="default" w:ascii="Times New Roman" w:hAnsi="Times New Roman"/>
                <w:sz w:val="15"/>
                <w:szCs w:val="15"/>
              </w:rPr>
            </w:pPr>
            <w:r>
              <w:rPr>
                <w:rFonts w:hint="default" w:ascii="Times New Roman" w:hAnsi="Times New Roman"/>
                <w:sz w:val="15"/>
                <w:szCs w:val="15"/>
              </w:rPr>
              <w:t>足够</w:t>
            </w:r>
          </w:p>
        </w:tc>
        <w:tc>
          <w:tcPr>
            <w:tcW w:w="633" w:type="pct"/>
            <w:vAlign w:val="center"/>
          </w:tcPr>
          <w:p w14:paraId="05873E98">
            <w:pPr>
              <w:spacing w:line="240" w:lineRule="auto"/>
              <w:jc w:val="center"/>
              <w:rPr>
                <w:rFonts w:hint="default" w:ascii="Times New Roman" w:hAnsi="Times New Roman"/>
                <w:sz w:val="15"/>
                <w:szCs w:val="15"/>
              </w:rPr>
            </w:pPr>
            <w:r>
              <w:rPr>
                <w:rFonts w:hint="default" w:ascii="Times New Roman" w:hAnsi="Times New Roman"/>
                <w:sz w:val="15"/>
                <w:szCs w:val="15"/>
              </w:rPr>
              <w:t>临界</w:t>
            </w:r>
          </w:p>
        </w:tc>
        <w:tc>
          <w:tcPr>
            <w:tcW w:w="499" w:type="pct"/>
            <w:vAlign w:val="center"/>
          </w:tcPr>
          <w:p w14:paraId="132354DA">
            <w:pPr>
              <w:spacing w:line="240" w:lineRule="auto"/>
              <w:jc w:val="center"/>
              <w:rPr>
                <w:rFonts w:hint="default" w:ascii="Times New Roman" w:hAnsi="Times New Roman"/>
                <w:sz w:val="15"/>
                <w:szCs w:val="15"/>
              </w:rPr>
            </w:pPr>
            <w:r>
              <w:rPr>
                <w:rFonts w:hint="default" w:ascii="Times New Roman" w:hAnsi="Times New Roman"/>
                <w:sz w:val="15"/>
                <w:szCs w:val="15"/>
              </w:rPr>
              <w:t>不足</w:t>
            </w:r>
          </w:p>
        </w:tc>
      </w:tr>
      <w:tr w14:paraId="3728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73" w:type="pct"/>
            <w:gridSpan w:val="2"/>
          </w:tcPr>
          <w:p w14:paraId="5E4F0673">
            <w:pPr>
              <w:spacing w:line="240" w:lineRule="auto"/>
              <w:jc w:val="center"/>
              <w:rPr>
                <w:rFonts w:hint="default" w:ascii="Times New Roman" w:hAnsi="Times New Roman"/>
                <w:sz w:val="15"/>
                <w:szCs w:val="15"/>
              </w:rPr>
            </w:pPr>
            <w:r>
              <w:rPr>
                <w:rFonts w:hint="default" w:ascii="Times New Roman" w:hAnsi="Times New Roman"/>
                <w:sz w:val="15"/>
                <w:szCs w:val="15"/>
              </w:rPr>
              <w:t>很轻</w:t>
            </w:r>
          </w:p>
        </w:tc>
        <w:tc>
          <w:tcPr>
            <w:tcW w:w="602" w:type="pct"/>
            <w:vAlign w:val="center"/>
          </w:tcPr>
          <w:p w14:paraId="40E645DB">
            <w:pPr>
              <w:spacing w:line="240" w:lineRule="auto"/>
              <w:jc w:val="center"/>
              <w:rPr>
                <w:rFonts w:hint="default" w:ascii="Times New Roman" w:hAnsi="Times New Roman"/>
                <w:sz w:val="15"/>
                <w:szCs w:val="15"/>
              </w:rPr>
            </w:pPr>
            <w:r>
              <w:rPr>
                <w:rFonts w:hint="default" w:ascii="Times New Roman" w:hAnsi="Times New Roman"/>
                <w:sz w:val="15"/>
                <w:szCs w:val="15"/>
              </w:rPr>
              <w:t>＜98</w:t>
            </w:r>
          </w:p>
        </w:tc>
        <w:tc>
          <w:tcPr>
            <w:tcW w:w="633" w:type="pct"/>
            <w:vAlign w:val="center"/>
          </w:tcPr>
          <w:p w14:paraId="6753D713">
            <w:pPr>
              <w:spacing w:line="240" w:lineRule="auto"/>
              <w:jc w:val="center"/>
              <w:rPr>
                <w:rFonts w:hint="default" w:ascii="Times New Roman" w:hAnsi="Times New Roman"/>
                <w:sz w:val="15"/>
                <w:szCs w:val="15"/>
              </w:rPr>
            </w:pPr>
            <w:r>
              <w:rPr>
                <w:rFonts w:hint="default" w:ascii="Times New Roman" w:hAnsi="Times New Roman"/>
                <w:sz w:val="15"/>
                <w:szCs w:val="15"/>
              </w:rPr>
              <w:t>98～126</w:t>
            </w:r>
          </w:p>
        </w:tc>
        <w:tc>
          <w:tcPr>
            <w:tcW w:w="528" w:type="pct"/>
            <w:vAlign w:val="center"/>
          </w:tcPr>
          <w:p w14:paraId="24E8B670">
            <w:pPr>
              <w:spacing w:line="240" w:lineRule="auto"/>
              <w:jc w:val="center"/>
              <w:rPr>
                <w:rFonts w:hint="default" w:ascii="Times New Roman" w:hAnsi="Times New Roman"/>
                <w:sz w:val="15"/>
                <w:szCs w:val="15"/>
              </w:rPr>
            </w:pPr>
            <w:r>
              <w:rPr>
                <w:rFonts w:hint="default" w:ascii="Times New Roman" w:hAnsi="Times New Roman"/>
                <w:sz w:val="15"/>
                <w:szCs w:val="15"/>
              </w:rPr>
              <w:t>＞126</w:t>
            </w:r>
          </w:p>
        </w:tc>
        <w:tc>
          <w:tcPr>
            <w:tcW w:w="527" w:type="pct"/>
            <w:vAlign w:val="center"/>
          </w:tcPr>
          <w:p w14:paraId="5D6BB44B">
            <w:pPr>
              <w:spacing w:line="240" w:lineRule="auto"/>
              <w:jc w:val="center"/>
              <w:rPr>
                <w:rFonts w:hint="default" w:ascii="Times New Roman" w:hAnsi="Times New Roman"/>
                <w:sz w:val="15"/>
                <w:szCs w:val="15"/>
              </w:rPr>
            </w:pPr>
            <w:r>
              <w:rPr>
                <w:rFonts w:hint="default" w:ascii="Times New Roman" w:hAnsi="Times New Roman"/>
                <w:sz w:val="15"/>
                <w:szCs w:val="15"/>
              </w:rPr>
              <w:t>＜77</w:t>
            </w:r>
          </w:p>
        </w:tc>
        <w:tc>
          <w:tcPr>
            <w:tcW w:w="633" w:type="pct"/>
            <w:vAlign w:val="center"/>
          </w:tcPr>
          <w:p w14:paraId="5FCC6ECB">
            <w:pPr>
              <w:spacing w:line="240" w:lineRule="auto"/>
              <w:jc w:val="center"/>
              <w:rPr>
                <w:rFonts w:hint="default" w:ascii="Times New Roman" w:hAnsi="Times New Roman"/>
                <w:sz w:val="15"/>
                <w:szCs w:val="15"/>
              </w:rPr>
            </w:pPr>
            <w:r>
              <w:rPr>
                <w:rFonts w:hint="default" w:ascii="Times New Roman" w:hAnsi="Times New Roman"/>
                <w:sz w:val="15"/>
                <w:szCs w:val="15"/>
              </w:rPr>
              <w:t>77～98</w:t>
            </w:r>
          </w:p>
        </w:tc>
        <w:tc>
          <w:tcPr>
            <w:tcW w:w="499" w:type="pct"/>
            <w:vAlign w:val="center"/>
          </w:tcPr>
          <w:p w14:paraId="42C1DA20">
            <w:pPr>
              <w:spacing w:line="240" w:lineRule="auto"/>
              <w:jc w:val="center"/>
              <w:rPr>
                <w:rFonts w:hint="default" w:ascii="Times New Roman" w:hAnsi="Times New Roman"/>
                <w:sz w:val="15"/>
                <w:szCs w:val="15"/>
              </w:rPr>
            </w:pPr>
            <w:r>
              <w:rPr>
                <w:rFonts w:hint="default" w:ascii="Times New Roman" w:hAnsi="Times New Roman"/>
                <w:sz w:val="15"/>
                <w:szCs w:val="15"/>
              </w:rPr>
              <w:t>＞98</w:t>
            </w:r>
          </w:p>
        </w:tc>
      </w:tr>
      <w:tr w14:paraId="53A8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73" w:type="pct"/>
            <w:gridSpan w:val="2"/>
          </w:tcPr>
          <w:p w14:paraId="17E073DD">
            <w:pPr>
              <w:spacing w:line="240" w:lineRule="auto"/>
              <w:jc w:val="center"/>
              <w:rPr>
                <w:rFonts w:hint="default" w:ascii="Times New Roman" w:hAnsi="Times New Roman"/>
                <w:sz w:val="15"/>
                <w:szCs w:val="15"/>
              </w:rPr>
            </w:pPr>
            <w:r>
              <w:rPr>
                <w:rFonts w:hint="default" w:ascii="Times New Roman" w:hAnsi="Times New Roman"/>
                <w:sz w:val="15"/>
                <w:szCs w:val="15"/>
              </w:rPr>
              <w:t>轻</w:t>
            </w:r>
          </w:p>
        </w:tc>
        <w:tc>
          <w:tcPr>
            <w:tcW w:w="602" w:type="pct"/>
            <w:vAlign w:val="center"/>
          </w:tcPr>
          <w:p w14:paraId="5BE6A0F5">
            <w:pPr>
              <w:spacing w:line="240" w:lineRule="auto"/>
              <w:jc w:val="center"/>
              <w:rPr>
                <w:rFonts w:hint="default" w:ascii="Times New Roman" w:hAnsi="Times New Roman"/>
                <w:sz w:val="15"/>
                <w:szCs w:val="15"/>
              </w:rPr>
            </w:pPr>
            <w:r>
              <w:rPr>
                <w:rFonts w:hint="default" w:ascii="Times New Roman" w:hAnsi="Times New Roman"/>
                <w:sz w:val="15"/>
                <w:szCs w:val="15"/>
              </w:rPr>
              <w:t>＜77</w:t>
            </w:r>
          </w:p>
        </w:tc>
        <w:tc>
          <w:tcPr>
            <w:tcW w:w="633" w:type="pct"/>
            <w:vAlign w:val="center"/>
          </w:tcPr>
          <w:p w14:paraId="78D6D790">
            <w:pPr>
              <w:spacing w:line="240" w:lineRule="auto"/>
              <w:jc w:val="center"/>
              <w:rPr>
                <w:rFonts w:hint="default" w:ascii="Times New Roman" w:hAnsi="Times New Roman"/>
                <w:sz w:val="15"/>
                <w:szCs w:val="15"/>
              </w:rPr>
            </w:pPr>
            <w:r>
              <w:rPr>
                <w:rFonts w:hint="default" w:ascii="Times New Roman" w:hAnsi="Times New Roman"/>
                <w:sz w:val="15"/>
                <w:szCs w:val="15"/>
              </w:rPr>
              <w:t>77～98</w:t>
            </w:r>
          </w:p>
        </w:tc>
        <w:tc>
          <w:tcPr>
            <w:tcW w:w="528" w:type="pct"/>
            <w:vAlign w:val="center"/>
          </w:tcPr>
          <w:p w14:paraId="519B2E0B">
            <w:pPr>
              <w:spacing w:line="240" w:lineRule="auto"/>
              <w:jc w:val="center"/>
              <w:rPr>
                <w:rFonts w:hint="default" w:ascii="Times New Roman" w:hAnsi="Times New Roman"/>
                <w:sz w:val="15"/>
                <w:szCs w:val="15"/>
              </w:rPr>
            </w:pPr>
            <w:r>
              <w:rPr>
                <w:rFonts w:hint="default" w:ascii="Times New Roman" w:hAnsi="Times New Roman"/>
                <w:sz w:val="15"/>
                <w:szCs w:val="15"/>
              </w:rPr>
              <w:t>＞98</w:t>
            </w:r>
          </w:p>
        </w:tc>
        <w:tc>
          <w:tcPr>
            <w:tcW w:w="527" w:type="pct"/>
            <w:vAlign w:val="center"/>
          </w:tcPr>
          <w:p w14:paraId="25CD4B8D">
            <w:pPr>
              <w:spacing w:line="240" w:lineRule="auto"/>
              <w:jc w:val="center"/>
              <w:rPr>
                <w:rFonts w:hint="default" w:ascii="Times New Roman" w:hAnsi="Times New Roman"/>
                <w:sz w:val="15"/>
                <w:szCs w:val="15"/>
              </w:rPr>
            </w:pPr>
            <w:r>
              <w:rPr>
                <w:rFonts w:hint="default" w:ascii="Times New Roman" w:hAnsi="Times New Roman"/>
                <w:sz w:val="15"/>
                <w:szCs w:val="15"/>
              </w:rPr>
              <w:t>＜56</w:t>
            </w:r>
          </w:p>
        </w:tc>
        <w:tc>
          <w:tcPr>
            <w:tcW w:w="633" w:type="pct"/>
            <w:vAlign w:val="center"/>
          </w:tcPr>
          <w:p w14:paraId="0C368CDE">
            <w:pPr>
              <w:spacing w:line="240" w:lineRule="auto"/>
              <w:jc w:val="center"/>
              <w:rPr>
                <w:rFonts w:hint="default" w:ascii="Times New Roman" w:hAnsi="Times New Roman"/>
                <w:sz w:val="15"/>
                <w:szCs w:val="15"/>
              </w:rPr>
            </w:pPr>
            <w:r>
              <w:rPr>
                <w:rFonts w:hint="default" w:ascii="Times New Roman" w:hAnsi="Times New Roman"/>
                <w:sz w:val="15"/>
                <w:szCs w:val="15"/>
              </w:rPr>
              <w:t>56～77</w:t>
            </w:r>
          </w:p>
        </w:tc>
        <w:tc>
          <w:tcPr>
            <w:tcW w:w="499" w:type="pct"/>
            <w:vAlign w:val="center"/>
          </w:tcPr>
          <w:p w14:paraId="6DEF8D80">
            <w:pPr>
              <w:spacing w:line="240" w:lineRule="auto"/>
              <w:jc w:val="center"/>
              <w:rPr>
                <w:rFonts w:hint="default" w:ascii="Times New Roman" w:hAnsi="Times New Roman"/>
                <w:sz w:val="15"/>
                <w:szCs w:val="15"/>
              </w:rPr>
            </w:pPr>
            <w:r>
              <w:rPr>
                <w:rFonts w:hint="default" w:ascii="Times New Roman" w:hAnsi="Times New Roman"/>
                <w:sz w:val="15"/>
                <w:szCs w:val="15"/>
              </w:rPr>
              <w:t>＞77</w:t>
            </w:r>
          </w:p>
        </w:tc>
      </w:tr>
      <w:tr w14:paraId="6362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73" w:type="pct"/>
            <w:gridSpan w:val="2"/>
          </w:tcPr>
          <w:p w14:paraId="06F6960C">
            <w:pPr>
              <w:spacing w:line="240" w:lineRule="auto"/>
              <w:jc w:val="center"/>
              <w:rPr>
                <w:rFonts w:hint="default" w:ascii="Times New Roman" w:hAnsi="Times New Roman"/>
                <w:sz w:val="15"/>
                <w:szCs w:val="15"/>
              </w:rPr>
            </w:pPr>
            <w:r>
              <w:rPr>
                <w:rFonts w:hint="default" w:ascii="Times New Roman" w:hAnsi="Times New Roman"/>
                <w:sz w:val="15"/>
                <w:szCs w:val="15"/>
              </w:rPr>
              <w:t>中</w:t>
            </w:r>
          </w:p>
        </w:tc>
        <w:tc>
          <w:tcPr>
            <w:tcW w:w="602" w:type="pct"/>
            <w:vAlign w:val="center"/>
          </w:tcPr>
          <w:p w14:paraId="0C2B6941">
            <w:pPr>
              <w:spacing w:line="240" w:lineRule="auto"/>
              <w:jc w:val="center"/>
              <w:rPr>
                <w:rFonts w:hint="default" w:ascii="Times New Roman" w:hAnsi="Times New Roman"/>
                <w:sz w:val="15"/>
                <w:szCs w:val="15"/>
              </w:rPr>
            </w:pPr>
            <w:r>
              <w:rPr>
                <w:rFonts w:hint="default" w:ascii="Times New Roman" w:hAnsi="Times New Roman"/>
                <w:sz w:val="15"/>
                <w:szCs w:val="15"/>
              </w:rPr>
              <w:t>＜60</w:t>
            </w:r>
          </w:p>
        </w:tc>
        <w:tc>
          <w:tcPr>
            <w:tcW w:w="633" w:type="pct"/>
            <w:vAlign w:val="center"/>
          </w:tcPr>
          <w:p w14:paraId="3ACD7D4D">
            <w:pPr>
              <w:spacing w:line="240" w:lineRule="auto"/>
              <w:jc w:val="center"/>
              <w:rPr>
                <w:rFonts w:hint="default" w:ascii="Times New Roman" w:hAnsi="Times New Roman"/>
                <w:sz w:val="15"/>
                <w:szCs w:val="15"/>
              </w:rPr>
            </w:pPr>
            <w:r>
              <w:rPr>
                <w:rFonts w:hint="default" w:ascii="Times New Roman" w:hAnsi="Times New Roman"/>
                <w:sz w:val="15"/>
                <w:szCs w:val="15"/>
              </w:rPr>
              <w:t>60～81</w:t>
            </w:r>
          </w:p>
        </w:tc>
        <w:tc>
          <w:tcPr>
            <w:tcW w:w="528" w:type="pct"/>
            <w:vAlign w:val="center"/>
          </w:tcPr>
          <w:p w14:paraId="6D4F15A7">
            <w:pPr>
              <w:spacing w:line="240" w:lineRule="auto"/>
              <w:jc w:val="center"/>
              <w:rPr>
                <w:rFonts w:hint="default" w:ascii="Times New Roman" w:hAnsi="Times New Roman"/>
                <w:sz w:val="15"/>
                <w:szCs w:val="15"/>
              </w:rPr>
            </w:pPr>
            <w:r>
              <w:rPr>
                <w:rFonts w:hint="default" w:ascii="Times New Roman" w:hAnsi="Times New Roman"/>
                <w:sz w:val="15"/>
                <w:szCs w:val="15"/>
              </w:rPr>
              <w:t>＞81</w:t>
            </w:r>
          </w:p>
        </w:tc>
        <w:tc>
          <w:tcPr>
            <w:tcW w:w="527" w:type="pct"/>
            <w:vAlign w:val="center"/>
          </w:tcPr>
          <w:p w14:paraId="030C1720">
            <w:pPr>
              <w:spacing w:line="240" w:lineRule="auto"/>
              <w:jc w:val="center"/>
              <w:rPr>
                <w:rFonts w:hint="default" w:ascii="Times New Roman" w:hAnsi="Times New Roman"/>
                <w:sz w:val="15"/>
                <w:szCs w:val="15"/>
              </w:rPr>
            </w:pPr>
            <w:r>
              <w:rPr>
                <w:rFonts w:hint="default" w:ascii="Times New Roman" w:hAnsi="Times New Roman"/>
                <w:sz w:val="15"/>
                <w:szCs w:val="15"/>
              </w:rPr>
              <w:t>＜42</w:t>
            </w:r>
          </w:p>
        </w:tc>
        <w:tc>
          <w:tcPr>
            <w:tcW w:w="633" w:type="pct"/>
            <w:vAlign w:val="center"/>
          </w:tcPr>
          <w:p w14:paraId="56A1A459">
            <w:pPr>
              <w:spacing w:line="240" w:lineRule="auto"/>
              <w:jc w:val="center"/>
              <w:rPr>
                <w:rFonts w:hint="default" w:ascii="Times New Roman" w:hAnsi="Times New Roman"/>
                <w:sz w:val="15"/>
                <w:szCs w:val="15"/>
              </w:rPr>
            </w:pPr>
            <w:r>
              <w:rPr>
                <w:rFonts w:hint="default" w:ascii="Times New Roman" w:hAnsi="Times New Roman"/>
                <w:sz w:val="15"/>
                <w:szCs w:val="15"/>
              </w:rPr>
              <w:t>42～59</w:t>
            </w:r>
          </w:p>
        </w:tc>
        <w:tc>
          <w:tcPr>
            <w:tcW w:w="499" w:type="pct"/>
            <w:vAlign w:val="center"/>
          </w:tcPr>
          <w:p w14:paraId="3846DC52">
            <w:pPr>
              <w:spacing w:line="240" w:lineRule="auto"/>
              <w:jc w:val="center"/>
              <w:rPr>
                <w:rFonts w:hint="default" w:ascii="Times New Roman" w:hAnsi="Times New Roman"/>
                <w:sz w:val="15"/>
                <w:szCs w:val="15"/>
              </w:rPr>
            </w:pPr>
            <w:r>
              <w:rPr>
                <w:rFonts w:hint="default" w:ascii="Times New Roman" w:hAnsi="Times New Roman"/>
                <w:sz w:val="15"/>
                <w:szCs w:val="15"/>
              </w:rPr>
              <w:t>＞59</w:t>
            </w:r>
          </w:p>
        </w:tc>
      </w:tr>
      <w:tr w14:paraId="0F92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73" w:type="pct"/>
            <w:gridSpan w:val="2"/>
          </w:tcPr>
          <w:p w14:paraId="6D9256DA">
            <w:pPr>
              <w:spacing w:line="240" w:lineRule="auto"/>
              <w:jc w:val="center"/>
              <w:rPr>
                <w:rFonts w:hint="default" w:ascii="Times New Roman" w:hAnsi="Times New Roman"/>
                <w:sz w:val="15"/>
                <w:szCs w:val="15"/>
              </w:rPr>
            </w:pPr>
            <w:r>
              <w:rPr>
                <w:rFonts w:hint="default" w:ascii="Times New Roman" w:hAnsi="Times New Roman"/>
                <w:sz w:val="15"/>
                <w:szCs w:val="15"/>
              </w:rPr>
              <w:t>重</w:t>
            </w:r>
          </w:p>
        </w:tc>
        <w:tc>
          <w:tcPr>
            <w:tcW w:w="602" w:type="pct"/>
            <w:vAlign w:val="center"/>
          </w:tcPr>
          <w:p w14:paraId="5323C0F1">
            <w:pPr>
              <w:spacing w:line="240" w:lineRule="auto"/>
              <w:jc w:val="center"/>
              <w:rPr>
                <w:rFonts w:hint="default" w:ascii="Times New Roman" w:hAnsi="Times New Roman"/>
                <w:sz w:val="15"/>
                <w:szCs w:val="15"/>
              </w:rPr>
            </w:pPr>
            <w:r>
              <w:rPr>
                <w:rFonts w:hint="default" w:ascii="Times New Roman" w:hAnsi="Times New Roman"/>
                <w:sz w:val="15"/>
                <w:szCs w:val="15"/>
              </w:rPr>
              <w:t>＜46</w:t>
            </w:r>
          </w:p>
        </w:tc>
        <w:tc>
          <w:tcPr>
            <w:tcW w:w="633" w:type="pct"/>
            <w:vAlign w:val="center"/>
          </w:tcPr>
          <w:p w14:paraId="5FA46774">
            <w:pPr>
              <w:spacing w:line="240" w:lineRule="auto"/>
              <w:jc w:val="center"/>
              <w:rPr>
                <w:rFonts w:hint="default" w:ascii="Times New Roman" w:hAnsi="Times New Roman"/>
                <w:sz w:val="15"/>
                <w:szCs w:val="15"/>
              </w:rPr>
            </w:pPr>
            <w:r>
              <w:rPr>
                <w:rFonts w:hint="default" w:ascii="Times New Roman" w:hAnsi="Times New Roman"/>
                <w:sz w:val="15"/>
                <w:szCs w:val="15"/>
              </w:rPr>
              <w:t>46～67</w:t>
            </w:r>
          </w:p>
        </w:tc>
        <w:tc>
          <w:tcPr>
            <w:tcW w:w="528" w:type="pct"/>
            <w:vAlign w:val="center"/>
          </w:tcPr>
          <w:p w14:paraId="4A8286D9">
            <w:pPr>
              <w:spacing w:line="240" w:lineRule="auto"/>
              <w:jc w:val="center"/>
              <w:rPr>
                <w:rFonts w:hint="default" w:ascii="Times New Roman" w:hAnsi="Times New Roman"/>
                <w:sz w:val="15"/>
                <w:szCs w:val="15"/>
              </w:rPr>
            </w:pPr>
            <w:r>
              <w:rPr>
                <w:rFonts w:hint="default" w:ascii="Times New Roman" w:hAnsi="Times New Roman"/>
                <w:sz w:val="15"/>
                <w:szCs w:val="15"/>
              </w:rPr>
              <w:t>＞67</w:t>
            </w:r>
          </w:p>
        </w:tc>
        <w:tc>
          <w:tcPr>
            <w:tcW w:w="527" w:type="pct"/>
            <w:vAlign w:val="center"/>
          </w:tcPr>
          <w:p w14:paraId="4A09E30E">
            <w:pPr>
              <w:spacing w:line="240" w:lineRule="auto"/>
              <w:jc w:val="center"/>
              <w:rPr>
                <w:rFonts w:hint="default" w:ascii="Times New Roman" w:hAnsi="Times New Roman"/>
                <w:sz w:val="15"/>
                <w:szCs w:val="15"/>
              </w:rPr>
            </w:pPr>
            <w:r>
              <w:rPr>
                <w:rFonts w:hint="default" w:ascii="Times New Roman" w:hAnsi="Times New Roman"/>
                <w:sz w:val="15"/>
                <w:szCs w:val="15"/>
              </w:rPr>
              <w:t>＜31</w:t>
            </w:r>
          </w:p>
        </w:tc>
        <w:tc>
          <w:tcPr>
            <w:tcW w:w="633" w:type="pct"/>
            <w:vAlign w:val="center"/>
          </w:tcPr>
          <w:p w14:paraId="67044747">
            <w:pPr>
              <w:spacing w:line="240" w:lineRule="auto"/>
              <w:jc w:val="center"/>
              <w:rPr>
                <w:rFonts w:hint="default" w:ascii="Times New Roman" w:hAnsi="Times New Roman"/>
                <w:sz w:val="15"/>
                <w:szCs w:val="15"/>
              </w:rPr>
            </w:pPr>
            <w:r>
              <w:rPr>
                <w:rFonts w:hint="default" w:ascii="Times New Roman" w:hAnsi="Times New Roman"/>
                <w:sz w:val="15"/>
                <w:szCs w:val="15"/>
              </w:rPr>
              <w:t>31～46</w:t>
            </w:r>
          </w:p>
        </w:tc>
        <w:tc>
          <w:tcPr>
            <w:tcW w:w="499" w:type="pct"/>
            <w:vAlign w:val="center"/>
          </w:tcPr>
          <w:p w14:paraId="0369F252">
            <w:pPr>
              <w:spacing w:line="240" w:lineRule="auto"/>
              <w:jc w:val="center"/>
              <w:rPr>
                <w:rFonts w:hint="default" w:ascii="Times New Roman" w:hAnsi="Times New Roman"/>
                <w:sz w:val="15"/>
                <w:szCs w:val="15"/>
              </w:rPr>
            </w:pPr>
            <w:r>
              <w:rPr>
                <w:rFonts w:hint="default" w:ascii="Times New Roman" w:hAnsi="Times New Roman"/>
                <w:sz w:val="15"/>
                <w:szCs w:val="15"/>
              </w:rPr>
              <w:t>＞46</w:t>
            </w:r>
          </w:p>
        </w:tc>
      </w:tr>
      <w:tr w14:paraId="1AC7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73" w:type="pct"/>
            <w:gridSpan w:val="2"/>
          </w:tcPr>
          <w:p w14:paraId="2FB8BFC7">
            <w:pPr>
              <w:spacing w:line="240" w:lineRule="auto"/>
              <w:jc w:val="center"/>
              <w:rPr>
                <w:rFonts w:hint="default" w:ascii="Times New Roman" w:hAnsi="Times New Roman"/>
                <w:sz w:val="15"/>
                <w:szCs w:val="15"/>
              </w:rPr>
            </w:pPr>
            <w:r>
              <w:rPr>
                <w:rFonts w:hint="default" w:ascii="Times New Roman" w:hAnsi="Times New Roman"/>
                <w:sz w:val="15"/>
                <w:szCs w:val="15"/>
              </w:rPr>
              <w:t>特重</w:t>
            </w:r>
          </w:p>
        </w:tc>
        <w:tc>
          <w:tcPr>
            <w:tcW w:w="602" w:type="pct"/>
            <w:vAlign w:val="center"/>
          </w:tcPr>
          <w:p w14:paraId="7EE997F7">
            <w:pPr>
              <w:spacing w:line="240" w:lineRule="auto"/>
              <w:jc w:val="center"/>
              <w:rPr>
                <w:rFonts w:hint="default" w:ascii="Times New Roman" w:hAnsi="Times New Roman"/>
                <w:sz w:val="15"/>
                <w:szCs w:val="15"/>
              </w:rPr>
            </w:pPr>
            <w:r>
              <w:rPr>
                <w:rFonts w:hint="default" w:ascii="Times New Roman" w:hAnsi="Times New Roman"/>
                <w:sz w:val="15"/>
                <w:szCs w:val="15"/>
              </w:rPr>
              <w:t>＜35</w:t>
            </w:r>
          </w:p>
        </w:tc>
        <w:tc>
          <w:tcPr>
            <w:tcW w:w="633" w:type="pct"/>
            <w:vAlign w:val="center"/>
          </w:tcPr>
          <w:p w14:paraId="0B214A17">
            <w:pPr>
              <w:spacing w:line="240" w:lineRule="auto"/>
              <w:jc w:val="center"/>
              <w:rPr>
                <w:rFonts w:hint="default" w:ascii="Times New Roman" w:hAnsi="Times New Roman"/>
                <w:sz w:val="15"/>
                <w:szCs w:val="15"/>
              </w:rPr>
            </w:pPr>
            <w:r>
              <w:rPr>
                <w:rFonts w:hint="default" w:ascii="Times New Roman" w:hAnsi="Times New Roman"/>
                <w:sz w:val="15"/>
                <w:szCs w:val="15"/>
              </w:rPr>
              <w:t>35～56</w:t>
            </w:r>
          </w:p>
        </w:tc>
        <w:tc>
          <w:tcPr>
            <w:tcW w:w="528" w:type="pct"/>
            <w:vAlign w:val="center"/>
          </w:tcPr>
          <w:p w14:paraId="5C900B1B">
            <w:pPr>
              <w:spacing w:line="240" w:lineRule="auto"/>
              <w:jc w:val="center"/>
              <w:rPr>
                <w:rFonts w:hint="default" w:ascii="Times New Roman" w:hAnsi="Times New Roman"/>
                <w:sz w:val="15"/>
                <w:szCs w:val="15"/>
              </w:rPr>
            </w:pPr>
            <w:r>
              <w:rPr>
                <w:rFonts w:hint="default" w:ascii="Times New Roman" w:hAnsi="Times New Roman"/>
                <w:sz w:val="15"/>
                <w:szCs w:val="15"/>
              </w:rPr>
              <w:t>＞56</w:t>
            </w:r>
          </w:p>
        </w:tc>
        <w:tc>
          <w:tcPr>
            <w:tcW w:w="527" w:type="pct"/>
            <w:vAlign w:val="center"/>
          </w:tcPr>
          <w:p w14:paraId="48B07745">
            <w:pPr>
              <w:spacing w:line="240" w:lineRule="auto"/>
              <w:jc w:val="center"/>
              <w:rPr>
                <w:rFonts w:hint="default" w:ascii="Times New Roman" w:hAnsi="Times New Roman"/>
                <w:sz w:val="15"/>
                <w:szCs w:val="15"/>
              </w:rPr>
            </w:pPr>
            <w:r>
              <w:rPr>
                <w:rFonts w:hint="default" w:ascii="Times New Roman" w:hAnsi="Times New Roman"/>
                <w:sz w:val="15"/>
                <w:szCs w:val="15"/>
              </w:rPr>
              <w:t>＜21</w:t>
            </w:r>
          </w:p>
        </w:tc>
        <w:tc>
          <w:tcPr>
            <w:tcW w:w="633" w:type="pct"/>
            <w:vAlign w:val="center"/>
          </w:tcPr>
          <w:p w14:paraId="05096AA6">
            <w:pPr>
              <w:spacing w:line="240" w:lineRule="auto"/>
              <w:jc w:val="center"/>
              <w:rPr>
                <w:rFonts w:hint="default" w:ascii="Times New Roman" w:hAnsi="Times New Roman"/>
                <w:sz w:val="15"/>
                <w:szCs w:val="15"/>
              </w:rPr>
            </w:pPr>
            <w:r>
              <w:rPr>
                <w:rFonts w:hint="default" w:ascii="Times New Roman" w:hAnsi="Times New Roman"/>
                <w:sz w:val="15"/>
                <w:szCs w:val="15"/>
              </w:rPr>
              <w:t>21～35</w:t>
            </w:r>
          </w:p>
        </w:tc>
        <w:tc>
          <w:tcPr>
            <w:tcW w:w="499" w:type="pct"/>
            <w:vAlign w:val="center"/>
          </w:tcPr>
          <w:p w14:paraId="0A8C4F66">
            <w:pPr>
              <w:spacing w:line="240" w:lineRule="auto"/>
              <w:jc w:val="center"/>
              <w:rPr>
                <w:rFonts w:hint="default" w:ascii="Times New Roman" w:hAnsi="Times New Roman"/>
                <w:sz w:val="15"/>
                <w:szCs w:val="15"/>
              </w:rPr>
            </w:pPr>
            <w:r>
              <w:rPr>
                <w:rFonts w:hint="default" w:ascii="Times New Roman" w:hAnsi="Times New Roman"/>
                <w:sz w:val="15"/>
                <w:szCs w:val="15"/>
              </w:rPr>
              <w:t>＞35</w:t>
            </w:r>
          </w:p>
        </w:tc>
      </w:tr>
    </w:tbl>
    <w:p w14:paraId="51894C3B">
      <w:pPr>
        <w:spacing w:beforeLines="50"/>
        <w:jc w:val="center"/>
        <w:rPr>
          <w:rFonts w:hint="default" w:ascii="Times New Roman" w:hAnsi="Times New Roman" w:eastAsia="黑体"/>
          <w:bCs/>
          <w:sz w:val="18"/>
          <w:szCs w:val="18"/>
        </w:rPr>
      </w:pPr>
      <w:r>
        <w:rPr>
          <w:rFonts w:hint="default" w:ascii="Times New Roman" w:hAnsi="Times New Roman" w:eastAsia="黑体"/>
          <w:bCs/>
          <w:sz w:val="18"/>
          <w:szCs w:val="18"/>
        </w:rPr>
        <w:t>表6.2.4-2 交通量等级划分标准（pcu）</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999"/>
        <w:gridCol w:w="1579"/>
        <w:gridCol w:w="1741"/>
        <w:gridCol w:w="1909"/>
        <w:gridCol w:w="1155"/>
      </w:tblGrid>
      <w:tr w14:paraId="04F7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Align w:val="center"/>
          </w:tcPr>
          <w:p w14:paraId="5EDA5C8A">
            <w:pPr>
              <w:spacing w:line="240" w:lineRule="auto"/>
              <w:jc w:val="center"/>
              <w:rPr>
                <w:rFonts w:hint="default" w:ascii="Times New Roman" w:hAnsi="Times New Roman"/>
                <w:sz w:val="15"/>
                <w:szCs w:val="15"/>
              </w:rPr>
            </w:pPr>
            <w:r>
              <w:rPr>
                <w:rFonts w:hint="default" w:ascii="Times New Roman" w:hAnsi="Times New Roman"/>
                <w:sz w:val="15"/>
                <w:szCs w:val="15"/>
              </w:rPr>
              <w:t>交通量等级</w:t>
            </w:r>
          </w:p>
        </w:tc>
        <w:tc>
          <w:tcPr>
            <w:tcW w:w="525" w:type="pct"/>
            <w:vAlign w:val="center"/>
          </w:tcPr>
          <w:p w14:paraId="319829AB">
            <w:pPr>
              <w:spacing w:line="240" w:lineRule="auto"/>
              <w:jc w:val="center"/>
              <w:rPr>
                <w:rFonts w:hint="default" w:ascii="Times New Roman" w:hAnsi="Times New Roman"/>
                <w:sz w:val="15"/>
                <w:szCs w:val="15"/>
              </w:rPr>
            </w:pPr>
            <w:r>
              <w:rPr>
                <w:rFonts w:hint="default" w:ascii="Times New Roman" w:hAnsi="Times New Roman"/>
                <w:sz w:val="15"/>
                <w:szCs w:val="15"/>
              </w:rPr>
              <w:t>很轻</w:t>
            </w:r>
          </w:p>
        </w:tc>
        <w:tc>
          <w:tcPr>
            <w:tcW w:w="830" w:type="pct"/>
            <w:vAlign w:val="center"/>
          </w:tcPr>
          <w:p w14:paraId="75563B24">
            <w:pPr>
              <w:spacing w:line="240" w:lineRule="auto"/>
              <w:jc w:val="center"/>
              <w:rPr>
                <w:rFonts w:hint="default" w:ascii="Times New Roman" w:hAnsi="Times New Roman"/>
                <w:sz w:val="15"/>
                <w:szCs w:val="15"/>
              </w:rPr>
            </w:pPr>
            <w:r>
              <w:rPr>
                <w:rFonts w:hint="default" w:ascii="Times New Roman" w:hAnsi="Times New Roman"/>
                <w:sz w:val="15"/>
                <w:szCs w:val="15"/>
              </w:rPr>
              <w:t>轻</w:t>
            </w:r>
          </w:p>
        </w:tc>
        <w:tc>
          <w:tcPr>
            <w:tcW w:w="915" w:type="pct"/>
            <w:vAlign w:val="center"/>
          </w:tcPr>
          <w:p w14:paraId="46328A30">
            <w:pPr>
              <w:spacing w:line="240" w:lineRule="auto"/>
              <w:jc w:val="center"/>
              <w:rPr>
                <w:rFonts w:hint="default" w:ascii="Times New Roman" w:hAnsi="Times New Roman"/>
                <w:sz w:val="15"/>
                <w:szCs w:val="15"/>
              </w:rPr>
            </w:pPr>
            <w:r>
              <w:rPr>
                <w:rFonts w:hint="default" w:ascii="Times New Roman" w:hAnsi="Times New Roman"/>
                <w:sz w:val="15"/>
                <w:szCs w:val="15"/>
              </w:rPr>
              <w:t>中</w:t>
            </w:r>
          </w:p>
        </w:tc>
        <w:tc>
          <w:tcPr>
            <w:tcW w:w="1003" w:type="pct"/>
            <w:vAlign w:val="center"/>
          </w:tcPr>
          <w:p w14:paraId="027C5181">
            <w:pPr>
              <w:spacing w:line="240" w:lineRule="auto"/>
              <w:jc w:val="center"/>
              <w:rPr>
                <w:rFonts w:hint="default" w:ascii="Times New Roman" w:hAnsi="Times New Roman"/>
                <w:sz w:val="15"/>
                <w:szCs w:val="15"/>
              </w:rPr>
            </w:pPr>
            <w:r>
              <w:rPr>
                <w:rFonts w:hint="default" w:ascii="Times New Roman" w:hAnsi="Times New Roman"/>
                <w:sz w:val="15"/>
                <w:szCs w:val="15"/>
              </w:rPr>
              <w:t>重</w:t>
            </w:r>
          </w:p>
        </w:tc>
        <w:tc>
          <w:tcPr>
            <w:tcW w:w="607" w:type="pct"/>
            <w:vAlign w:val="center"/>
          </w:tcPr>
          <w:p w14:paraId="49DC4805">
            <w:pPr>
              <w:spacing w:line="240" w:lineRule="auto"/>
              <w:jc w:val="center"/>
              <w:rPr>
                <w:rFonts w:hint="default" w:ascii="Times New Roman" w:hAnsi="Times New Roman"/>
                <w:sz w:val="15"/>
                <w:szCs w:val="15"/>
              </w:rPr>
            </w:pPr>
            <w:r>
              <w:rPr>
                <w:rFonts w:hint="default" w:ascii="Times New Roman" w:hAnsi="Times New Roman"/>
                <w:sz w:val="15"/>
                <w:szCs w:val="15"/>
              </w:rPr>
              <w:t>特重</w:t>
            </w:r>
          </w:p>
        </w:tc>
      </w:tr>
      <w:tr w14:paraId="4E48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Align w:val="center"/>
          </w:tcPr>
          <w:p w14:paraId="595356BB">
            <w:pPr>
              <w:spacing w:line="240" w:lineRule="auto"/>
              <w:jc w:val="center"/>
              <w:rPr>
                <w:rFonts w:hint="default" w:ascii="Times New Roman" w:hAnsi="Times New Roman"/>
                <w:sz w:val="15"/>
                <w:szCs w:val="15"/>
              </w:rPr>
            </w:pPr>
            <w:r>
              <w:rPr>
                <w:rFonts w:hint="default" w:ascii="Times New Roman" w:hAnsi="Times New Roman"/>
                <w:sz w:val="15"/>
                <w:szCs w:val="15"/>
              </w:rPr>
              <w:t>交通量（AADT）</w:t>
            </w:r>
          </w:p>
        </w:tc>
        <w:tc>
          <w:tcPr>
            <w:tcW w:w="525" w:type="pct"/>
            <w:vAlign w:val="center"/>
          </w:tcPr>
          <w:p w14:paraId="2FFF0AF0">
            <w:pPr>
              <w:spacing w:line="240" w:lineRule="auto"/>
              <w:jc w:val="center"/>
              <w:rPr>
                <w:rFonts w:hint="default" w:ascii="Times New Roman" w:hAnsi="Times New Roman"/>
                <w:sz w:val="15"/>
                <w:szCs w:val="15"/>
              </w:rPr>
            </w:pPr>
            <w:r>
              <w:rPr>
                <w:rFonts w:hint="default" w:ascii="Times New Roman" w:hAnsi="Times New Roman"/>
                <w:sz w:val="15"/>
                <w:szCs w:val="15"/>
              </w:rPr>
              <w:t>＜2000</w:t>
            </w:r>
          </w:p>
        </w:tc>
        <w:tc>
          <w:tcPr>
            <w:tcW w:w="830" w:type="pct"/>
            <w:vAlign w:val="center"/>
          </w:tcPr>
          <w:p w14:paraId="18A939C1">
            <w:pPr>
              <w:spacing w:line="240" w:lineRule="auto"/>
              <w:jc w:val="center"/>
              <w:rPr>
                <w:rFonts w:hint="default" w:ascii="Times New Roman" w:hAnsi="Times New Roman"/>
                <w:sz w:val="15"/>
                <w:szCs w:val="15"/>
              </w:rPr>
            </w:pPr>
            <w:r>
              <w:rPr>
                <w:rFonts w:hint="default" w:ascii="Times New Roman" w:hAnsi="Times New Roman"/>
                <w:sz w:val="15"/>
                <w:szCs w:val="15"/>
              </w:rPr>
              <w:t>2000～5000</w:t>
            </w:r>
          </w:p>
        </w:tc>
        <w:tc>
          <w:tcPr>
            <w:tcW w:w="915" w:type="pct"/>
            <w:vAlign w:val="center"/>
          </w:tcPr>
          <w:p w14:paraId="199EA8A9">
            <w:pPr>
              <w:spacing w:line="240" w:lineRule="auto"/>
              <w:jc w:val="center"/>
              <w:rPr>
                <w:rFonts w:hint="default" w:ascii="Times New Roman" w:hAnsi="Times New Roman"/>
                <w:sz w:val="15"/>
                <w:szCs w:val="15"/>
              </w:rPr>
            </w:pPr>
            <w:r>
              <w:rPr>
                <w:rFonts w:hint="default" w:ascii="Times New Roman" w:hAnsi="Times New Roman"/>
                <w:sz w:val="15"/>
                <w:szCs w:val="15"/>
              </w:rPr>
              <w:t>5000～10000</w:t>
            </w:r>
          </w:p>
        </w:tc>
        <w:tc>
          <w:tcPr>
            <w:tcW w:w="1003" w:type="pct"/>
            <w:vAlign w:val="center"/>
          </w:tcPr>
          <w:p w14:paraId="294BD342">
            <w:pPr>
              <w:spacing w:line="240" w:lineRule="auto"/>
              <w:jc w:val="center"/>
              <w:rPr>
                <w:rFonts w:hint="default" w:ascii="Times New Roman" w:hAnsi="Times New Roman"/>
                <w:sz w:val="15"/>
                <w:szCs w:val="15"/>
              </w:rPr>
            </w:pPr>
            <w:r>
              <w:rPr>
                <w:rFonts w:hint="default" w:ascii="Times New Roman" w:hAnsi="Times New Roman"/>
                <w:sz w:val="15"/>
                <w:szCs w:val="15"/>
              </w:rPr>
              <w:t>10000～20000</w:t>
            </w:r>
          </w:p>
        </w:tc>
        <w:tc>
          <w:tcPr>
            <w:tcW w:w="607" w:type="pct"/>
            <w:vAlign w:val="center"/>
          </w:tcPr>
          <w:p w14:paraId="540A0E6D">
            <w:pPr>
              <w:spacing w:line="240" w:lineRule="auto"/>
              <w:jc w:val="center"/>
              <w:rPr>
                <w:rFonts w:hint="default" w:ascii="Times New Roman" w:hAnsi="Times New Roman"/>
                <w:sz w:val="15"/>
                <w:szCs w:val="15"/>
              </w:rPr>
            </w:pPr>
            <w:r>
              <w:rPr>
                <w:rFonts w:hint="default" w:ascii="Times New Roman" w:hAnsi="Times New Roman"/>
                <w:sz w:val="15"/>
                <w:szCs w:val="15"/>
              </w:rPr>
              <w:t>＞20000</w:t>
            </w:r>
          </w:p>
        </w:tc>
      </w:tr>
    </w:tbl>
    <w:p w14:paraId="0C20553B">
      <w:pPr>
        <w:ind w:firstLine="420" w:firstLineChars="200"/>
        <w:rPr>
          <w:rFonts w:ascii="Times New Roman" w:hAnsi="Times New Roman"/>
        </w:rPr>
      </w:pPr>
      <w:r>
        <w:rPr>
          <w:rFonts w:ascii="Times New Roman" w:hAnsi="Times New Roman"/>
        </w:rPr>
        <w:t>道路断面的年平均日交通量可按下式计算：</w:t>
      </w:r>
    </w:p>
    <w:p w14:paraId="1EF12485">
      <w:pPr>
        <w:tabs>
          <w:tab w:val="center" w:pos="4620"/>
          <w:tab w:val="right" w:pos="9240"/>
        </w:tabs>
        <w:rPr>
          <w:rFonts w:ascii="Times New Roman" w:hAnsi="Times New Roman"/>
        </w:rPr>
      </w:pPr>
      <w:r>
        <w:rPr>
          <w:rFonts w:ascii="Times New Roman" w:hAnsi="Times New Roman"/>
          <w:kern w:val="0"/>
          <w:position w:val="-14"/>
        </w:rPr>
        <w:tab/>
      </w:r>
      <w:r>
        <w:rPr>
          <w:rFonts w:hint="eastAsia" w:ascii="Times New Roman" w:hAnsi="Times New Roman"/>
          <w:kern w:val="0"/>
          <w:position w:val="-14"/>
          <w:lang w:val="en-US" w:eastAsia="zh-CN"/>
        </w:rPr>
        <w:t xml:space="preserve"> </w:t>
      </w:r>
      <w:r>
        <w:rPr>
          <w:rFonts w:ascii="Times New Roman" w:hAnsi="Times New Roman"/>
          <w:kern w:val="0"/>
          <w:position w:val="-14"/>
        </w:rPr>
        <w:object>
          <v:shape id="_x0000_i1066" o:spt="75" type="#_x0000_t75" style="height:20.75pt;width:92.15pt;" o:ole="t" filled="f" o:preferrelative="t" stroked="f" coordsize="21600,21600">
            <v:path/>
            <v:fill on="f" focussize="0,0"/>
            <v:stroke on="f" joinstyle="miter"/>
            <v:imagedata r:id="rId105" o:title=""/>
            <o:lock v:ext="edit" aspectratio="t"/>
            <w10:wrap type="none"/>
            <w10:anchorlock/>
          </v:shape>
          <o:OLEObject Type="Embed" ProgID="Equation.3" ShapeID="_x0000_i1066" DrawAspect="Content" ObjectID="_1468075772" r:id="rId104">
            <o:LockedField>false</o:LockedField>
          </o:OLEObject>
        </w:object>
      </w:r>
      <w:r>
        <w:rPr>
          <w:rFonts w:hint="eastAsia" w:ascii="Times New Roman" w:hAnsi="Times New Roman"/>
          <w:kern w:val="0"/>
          <w:position w:val="-14"/>
          <w:lang w:val="en-US" w:eastAsia="zh-CN"/>
        </w:rPr>
        <w:tab/>
      </w:r>
      <w:r>
        <w:rPr>
          <w:rFonts w:ascii="Times New Roman" w:hAnsi="Times New Roman"/>
        </w:rPr>
        <w:t>（6.2.4）</w:t>
      </w:r>
    </w:p>
    <w:p w14:paraId="75566281">
      <w:pPr>
        <w:ind w:firstLine="0" w:firstLineChars="0"/>
        <w:rPr>
          <w:rFonts w:ascii="Times New Roman" w:hAnsi="Times New Roman"/>
        </w:rPr>
      </w:pPr>
      <w:r>
        <w:rPr>
          <w:rFonts w:ascii="Times New Roman" w:hAnsi="Times New Roman"/>
        </w:rPr>
        <w:t>式中</w:t>
      </w:r>
      <w:r>
        <w:rPr>
          <w:rFonts w:hint="eastAsia" w:ascii="Times New Roman" w:hAnsi="Times New Roman"/>
        </w:rPr>
        <w:t>：</w:t>
      </w:r>
      <w:r>
        <w:rPr>
          <w:rFonts w:ascii="Times New Roman" w:hAnsi="Times New Roman"/>
          <w:i/>
        </w:rPr>
        <w:t>AADT</w:t>
      </w:r>
      <w:r>
        <w:rPr>
          <w:rFonts w:ascii="Times New Roman" w:hAnsi="Times New Roman"/>
        </w:rPr>
        <w:t>——年平均日交通量；</w:t>
      </w:r>
    </w:p>
    <w:p w14:paraId="4A0CBE20">
      <w:pPr>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i/>
        </w:rPr>
        <w:t>N</w:t>
      </w:r>
      <w:r>
        <w:rPr>
          <w:rFonts w:ascii="Times New Roman" w:hAnsi="Times New Roman"/>
          <w:i/>
          <w:vertAlign w:val="subscript"/>
        </w:rPr>
        <w:t>i</w:t>
      </w:r>
      <w:r>
        <w:rPr>
          <w:rFonts w:ascii="Times New Roman" w:hAnsi="Times New Roman"/>
        </w:rPr>
        <w:t>——实测交通量；</w:t>
      </w:r>
    </w:p>
    <w:p w14:paraId="1F663631">
      <w:pPr>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ascii="Times New Roman" w:hAnsi="Times New Roman"/>
          <w:i/>
        </w:rPr>
        <w:t>K</w:t>
      </w:r>
      <w:r>
        <w:rPr>
          <w:rFonts w:ascii="Times New Roman" w:hAnsi="Times New Roman"/>
          <w:i/>
          <w:vertAlign w:val="subscript"/>
        </w:rPr>
        <w:t>i</w:t>
      </w:r>
      <w:r>
        <w:rPr>
          <w:rFonts w:ascii="Times New Roman" w:hAnsi="Times New Roman"/>
        </w:rPr>
        <w:t>——换算系数，应按表6.2.4-3规定选用。</w:t>
      </w:r>
    </w:p>
    <w:p w14:paraId="7CAC3B95">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表6.2.4-3</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交通量换算系数</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052"/>
        <w:gridCol w:w="1224"/>
        <w:gridCol w:w="1106"/>
        <w:gridCol w:w="1106"/>
        <w:gridCol w:w="1266"/>
        <w:gridCol w:w="1266"/>
        <w:gridCol w:w="1163"/>
      </w:tblGrid>
      <w:tr w14:paraId="1581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7" w:type="pct"/>
            <w:vAlign w:val="center"/>
          </w:tcPr>
          <w:p w14:paraId="2E4CC8A0">
            <w:pPr>
              <w:spacing w:line="240" w:lineRule="auto"/>
              <w:jc w:val="center"/>
              <w:rPr>
                <w:rFonts w:hint="default" w:ascii="Times New Roman" w:hAnsi="Times New Roman"/>
                <w:sz w:val="15"/>
                <w:szCs w:val="15"/>
              </w:rPr>
            </w:pPr>
            <w:r>
              <w:rPr>
                <w:rFonts w:hint="default" w:ascii="Times New Roman" w:hAnsi="Times New Roman"/>
                <w:sz w:val="15"/>
                <w:szCs w:val="15"/>
              </w:rPr>
              <w:t>车辆类型</w:t>
            </w:r>
          </w:p>
        </w:tc>
        <w:tc>
          <w:tcPr>
            <w:tcW w:w="553" w:type="pct"/>
            <w:vAlign w:val="center"/>
          </w:tcPr>
          <w:p w14:paraId="011E0B9D">
            <w:pPr>
              <w:spacing w:line="240" w:lineRule="auto"/>
              <w:jc w:val="center"/>
              <w:rPr>
                <w:rFonts w:hint="default" w:ascii="Times New Roman" w:hAnsi="Times New Roman"/>
                <w:sz w:val="15"/>
                <w:szCs w:val="15"/>
              </w:rPr>
            </w:pPr>
            <w:r>
              <w:rPr>
                <w:rFonts w:hint="default" w:ascii="Times New Roman" w:hAnsi="Times New Roman"/>
                <w:sz w:val="15"/>
                <w:szCs w:val="15"/>
              </w:rPr>
              <w:t>小客车</w:t>
            </w:r>
          </w:p>
        </w:tc>
        <w:tc>
          <w:tcPr>
            <w:tcW w:w="643" w:type="pct"/>
            <w:vAlign w:val="center"/>
          </w:tcPr>
          <w:p w14:paraId="0028EEF1">
            <w:pPr>
              <w:spacing w:line="240" w:lineRule="auto"/>
              <w:jc w:val="center"/>
              <w:rPr>
                <w:rFonts w:hint="default" w:ascii="Times New Roman" w:hAnsi="Times New Roman"/>
                <w:sz w:val="15"/>
                <w:szCs w:val="15"/>
              </w:rPr>
            </w:pPr>
            <w:r>
              <w:rPr>
                <w:rFonts w:hint="default" w:ascii="Times New Roman" w:hAnsi="Times New Roman"/>
                <w:sz w:val="15"/>
                <w:szCs w:val="15"/>
              </w:rPr>
              <w:t>中客车</w:t>
            </w:r>
          </w:p>
          <w:p w14:paraId="79092C8D">
            <w:pPr>
              <w:spacing w:line="240" w:lineRule="auto"/>
              <w:jc w:val="center"/>
              <w:rPr>
                <w:rFonts w:hint="default" w:ascii="Times New Roman" w:hAnsi="Times New Roman"/>
                <w:sz w:val="15"/>
                <w:szCs w:val="15"/>
              </w:rPr>
            </w:pPr>
            <w:r>
              <w:rPr>
                <w:rFonts w:hint="default" w:ascii="Times New Roman" w:hAnsi="Times New Roman"/>
                <w:sz w:val="15"/>
                <w:szCs w:val="15"/>
              </w:rPr>
              <w:t>大客车</w:t>
            </w:r>
          </w:p>
        </w:tc>
        <w:tc>
          <w:tcPr>
            <w:tcW w:w="581" w:type="pct"/>
            <w:vAlign w:val="center"/>
          </w:tcPr>
          <w:p w14:paraId="2BC100EF">
            <w:pPr>
              <w:spacing w:line="240" w:lineRule="auto"/>
              <w:jc w:val="center"/>
              <w:rPr>
                <w:rFonts w:hint="default" w:ascii="Times New Roman" w:hAnsi="Times New Roman"/>
                <w:sz w:val="15"/>
                <w:szCs w:val="15"/>
              </w:rPr>
            </w:pPr>
            <w:r>
              <w:rPr>
                <w:rFonts w:hint="default" w:ascii="Times New Roman" w:hAnsi="Times New Roman"/>
                <w:sz w:val="15"/>
                <w:szCs w:val="15"/>
              </w:rPr>
              <w:t>铰接车</w:t>
            </w:r>
          </w:p>
        </w:tc>
        <w:tc>
          <w:tcPr>
            <w:tcW w:w="581" w:type="pct"/>
            <w:vAlign w:val="center"/>
          </w:tcPr>
          <w:p w14:paraId="32BD309E">
            <w:pPr>
              <w:spacing w:line="240" w:lineRule="auto"/>
              <w:jc w:val="center"/>
              <w:rPr>
                <w:rFonts w:hint="default" w:ascii="Times New Roman" w:hAnsi="Times New Roman"/>
                <w:sz w:val="15"/>
                <w:szCs w:val="15"/>
              </w:rPr>
            </w:pPr>
            <w:r>
              <w:rPr>
                <w:rFonts w:hint="default" w:ascii="Times New Roman" w:hAnsi="Times New Roman"/>
                <w:sz w:val="15"/>
                <w:szCs w:val="15"/>
              </w:rPr>
              <w:t>平板车</w:t>
            </w:r>
          </w:p>
        </w:tc>
        <w:tc>
          <w:tcPr>
            <w:tcW w:w="665" w:type="pct"/>
            <w:vAlign w:val="center"/>
          </w:tcPr>
          <w:p w14:paraId="63A6CA9E">
            <w:pPr>
              <w:spacing w:line="240" w:lineRule="auto"/>
              <w:jc w:val="center"/>
              <w:rPr>
                <w:rFonts w:hint="default" w:ascii="Times New Roman" w:hAnsi="Times New Roman"/>
                <w:sz w:val="15"/>
                <w:szCs w:val="15"/>
              </w:rPr>
            </w:pPr>
            <w:r>
              <w:rPr>
                <w:rFonts w:hint="default" w:ascii="Times New Roman" w:hAnsi="Times New Roman"/>
                <w:sz w:val="15"/>
                <w:szCs w:val="15"/>
              </w:rPr>
              <w:t>货</w:t>
            </w:r>
            <w:r>
              <w:rPr>
                <w:rFonts w:hint="default" w:ascii="Times New Roman" w:hAnsi="Times New Roman"/>
                <w:sz w:val="15"/>
                <w:szCs w:val="15"/>
                <w:lang w:eastAsia="zh-CN"/>
              </w:rPr>
              <w:t>（</w:t>
            </w:r>
            <w:r>
              <w:rPr>
                <w:rFonts w:hint="default" w:ascii="Times New Roman" w:hAnsi="Times New Roman"/>
                <w:sz w:val="15"/>
                <w:szCs w:val="15"/>
              </w:rPr>
              <w:t>3</w:t>
            </w:r>
            <w:r>
              <w:rPr>
                <w:rFonts w:hint="default" w:ascii="Times New Roman" w:hAnsi="Times New Roman"/>
                <w:sz w:val="15"/>
                <w:szCs w:val="15"/>
                <w:lang w:val="en-US" w:eastAsia="zh-CN"/>
              </w:rPr>
              <w:t>~</w:t>
            </w:r>
            <w:r>
              <w:rPr>
                <w:rFonts w:hint="default" w:ascii="Times New Roman" w:hAnsi="Times New Roman"/>
                <w:sz w:val="15"/>
                <w:szCs w:val="15"/>
              </w:rPr>
              <w:t>10</w:t>
            </w:r>
            <w:r>
              <w:rPr>
                <w:rFonts w:hint="default" w:ascii="Times New Roman" w:hAnsi="Times New Roman"/>
                <w:sz w:val="15"/>
                <w:szCs w:val="15"/>
                <w:lang w:eastAsia="zh-CN"/>
              </w:rPr>
              <w:t>）</w:t>
            </w:r>
            <w:r>
              <w:rPr>
                <w:rFonts w:hint="default" w:ascii="Times New Roman" w:hAnsi="Times New Roman"/>
                <w:sz w:val="15"/>
                <w:szCs w:val="15"/>
              </w:rPr>
              <w:t>吨</w:t>
            </w:r>
          </w:p>
        </w:tc>
        <w:tc>
          <w:tcPr>
            <w:tcW w:w="665" w:type="pct"/>
            <w:vAlign w:val="center"/>
          </w:tcPr>
          <w:p w14:paraId="4EDC52C4">
            <w:pPr>
              <w:spacing w:line="240" w:lineRule="auto"/>
              <w:jc w:val="center"/>
              <w:rPr>
                <w:rFonts w:hint="default" w:ascii="Times New Roman" w:hAnsi="Times New Roman"/>
                <w:sz w:val="15"/>
                <w:szCs w:val="15"/>
              </w:rPr>
            </w:pPr>
            <w:r>
              <w:rPr>
                <w:rFonts w:hint="default" w:ascii="Times New Roman" w:hAnsi="Times New Roman"/>
                <w:sz w:val="15"/>
                <w:szCs w:val="15"/>
              </w:rPr>
              <w:t>货</w:t>
            </w:r>
            <w:r>
              <w:rPr>
                <w:rFonts w:hint="default" w:ascii="Times New Roman" w:hAnsi="Times New Roman"/>
                <w:sz w:val="15"/>
                <w:szCs w:val="15"/>
                <w:lang w:eastAsia="zh-CN"/>
              </w:rPr>
              <w:t>（</w:t>
            </w:r>
            <w:r>
              <w:rPr>
                <w:rFonts w:hint="default" w:ascii="Times New Roman" w:hAnsi="Times New Roman"/>
                <w:sz w:val="15"/>
                <w:szCs w:val="15"/>
              </w:rPr>
              <w:t>12</w:t>
            </w:r>
            <w:r>
              <w:rPr>
                <w:rFonts w:hint="default" w:ascii="Times New Roman" w:hAnsi="Times New Roman"/>
                <w:sz w:val="15"/>
                <w:szCs w:val="15"/>
                <w:lang w:val="en-US" w:eastAsia="zh-CN"/>
              </w:rPr>
              <w:t>~</w:t>
            </w:r>
            <w:r>
              <w:rPr>
                <w:rFonts w:hint="default" w:ascii="Times New Roman" w:hAnsi="Times New Roman"/>
                <w:sz w:val="15"/>
                <w:szCs w:val="15"/>
              </w:rPr>
              <w:t>15</w:t>
            </w:r>
            <w:r>
              <w:rPr>
                <w:rFonts w:hint="default" w:ascii="Times New Roman" w:hAnsi="Times New Roman"/>
                <w:sz w:val="15"/>
                <w:szCs w:val="15"/>
                <w:lang w:eastAsia="zh-CN"/>
              </w:rPr>
              <w:t>）</w:t>
            </w:r>
            <w:r>
              <w:rPr>
                <w:rFonts w:hint="default" w:ascii="Times New Roman" w:hAnsi="Times New Roman"/>
                <w:sz w:val="15"/>
                <w:szCs w:val="15"/>
              </w:rPr>
              <w:t>吨</w:t>
            </w:r>
          </w:p>
        </w:tc>
        <w:tc>
          <w:tcPr>
            <w:tcW w:w="611" w:type="pct"/>
            <w:vAlign w:val="center"/>
          </w:tcPr>
          <w:p w14:paraId="314E351F">
            <w:pPr>
              <w:spacing w:line="240" w:lineRule="auto"/>
              <w:jc w:val="center"/>
              <w:rPr>
                <w:rFonts w:hint="default" w:ascii="Times New Roman" w:hAnsi="Times New Roman"/>
                <w:sz w:val="15"/>
                <w:szCs w:val="15"/>
              </w:rPr>
            </w:pPr>
            <w:r>
              <w:rPr>
                <w:rFonts w:hint="default" w:ascii="Times New Roman" w:hAnsi="Times New Roman"/>
                <w:sz w:val="15"/>
                <w:szCs w:val="15"/>
              </w:rPr>
              <w:t>挂</w:t>
            </w:r>
            <w:r>
              <w:rPr>
                <w:rFonts w:hint="default" w:ascii="Times New Roman" w:hAnsi="Times New Roman"/>
                <w:sz w:val="15"/>
                <w:szCs w:val="15"/>
                <w:lang w:eastAsia="zh-CN"/>
              </w:rPr>
              <w:t>（</w:t>
            </w:r>
            <w:r>
              <w:rPr>
                <w:rFonts w:hint="default" w:ascii="Times New Roman" w:hAnsi="Times New Roman"/>
                <w:sz w:val="15"/>
                <w:szCs w:val="15"/>
              </w:rPr>
              <w:t>7</w:t>
            </w:r>
            <w:r>
              <w:rPr>
                <w:rFonts w:hint="default" w:ascii="Times New Roman" w:hAnsi="Times New Roman"/>
                <w:sz w:val="15"/>
                <w:szCs w:val="15"/>
                <w:lang w:val="en-US" w:eastAsia="zh-CN"/>
              </w:rPr>
              <w:t>~</w:t>
            </w:r>
            <w:r>
              <w:rPr>
                <w:rFonts w:hint="default" w:ascii="Times New Roman" w:hAnsi="Times New Roman"/>
                <w:sz w:val="15"/>
                <w:szCs w:val="15"/>
              </w:rPr>
              <w:t>8</w:t>
            </w:r>
            <w:r>
              <w:rPr>
                <w:rFonts w:hint="default" w:ascii="Times New Roman" w:hAnsi="Times New Roman"/>
                <w:sz w:val="15"/>
                <w:szCs w:val="15"/>
                <w:lang w:eastAsia="zh-CN"/>
              </w:rPr>
              <w:t>）</w:t>
            </w:r>
            <w:r>
              <w:rPr>
                <w:rFonts w:hint="default" w:ascii="Times New Roman" w:hAnsi="Times New Roman"/>
                <w:sz w:val="15"/>
                <w:szCs w:val="15"/>
              </w:rPr>
              <w:t>吨</w:t>
            </w:r>
          </w:p>
        </w:tc>
      </w:tr>
      <w:tr w14:paraId="5E61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7" w:type="pct"/>
            <w:vAlign w:val="center"/>
          </w:tcPr>
          <w:p w14:paraId="184E9F73">
            <w:pPr>
              <w:spacing w:line="240" w:lineRule="auto"/>
              <w:jc w:val="center"/>
              <w:rPr>
                <w:rFonts w:hint="default" w:ascii="Times New Roman" w:hAnsi="Times New Roman"/>
                <w:sz w:val="15"/>
                <w:szCs w:val="15"/>
              </w:rPr>
            </w:pPr>
            <w:r>
              <w:rPr>
                <w:rFonts w:hint="default" w:ascii="Times New Roman" w:hAnsi="Times New Roman"/>
                <w:sz w:val="15"/>
                <w:szCs w:val="15"/>
              </w:rPr>
              <w:t>Ki</w:t>
            </w:r>
          </w:p>
        </w:tc>
        <w:tc>
          <w:tcPr>
            <w:tcW w:w="553" w:type="pct"/>
            <w:vAlign w:val="center"/>
          </w:tcPr>
          <w:p w14:paraId="062F1CC5">
            <w:pPr>
              <w:spacing w:line="240" w:lineRule="auto"/>
              <w:jc w:val="center"/>
              <w:rPr>
                <w:rFonts w:hint="default" w:ascii="Times New Roman" w:hAnsi="Times New Roman"/>
                <w:sz w:val="15"/>
                <w:szCs w:val="15"/>
              </w:rPr>
            </w:pPr>
            <w:r>
              <w:rPr>
                <w:rFonts w:hint="default" w:ascii="Times New Roman" w:hAnsi="Times New Roman"/>
                <w:sz w:val="15"/>
                <w:szCs w:val="15"/>
              </w:rPr>
              <w:t>0.5</w:t>
            </w:r>
          </w:p>
        </w:tc>
        <w:tc>
          <w:tcPr>
            <w:tcW w:w="643" w:type="pct"/>
            <w:vAlign w:val="center"/>
          </w:tcPr>
          <w:p w14:paraId="47F8E80E">
            <w:pPr>
              <w:spacing w:line="240" w:lineRule="auto"/>
              <w:jc w:val="center"/>
              <w:rPr>
                <w:rFonts w:hint="default" w:ascii="Times New Roman" w:hAnsi="Times New Roman"/>
                <w:sz w:val="15"/>
                <w:szCs w:val="15"/>
              </w:rPr>
            </w:pPr>
            <w:r>
              <w:rPr>
                <w:rFonts w:hint="default" w:ascii="Times New Roman" w:hAnsi="Times New Roman"/>
                <w:sz w:val="15"/>
                <w:szCs w:val="15"/>
              </w:rPr>
              <w:t>1.0</w:t>
            </w:r>
          </w:p>
        </w:tc>
        <w:tc>
          <w:tcPr>
            <w:tcW w:w="581" w:type="pct"/>
            <w:vAlign w:val="center"/>
          </w:tcPr>
          <w:p w14:paraId="4D429CE8">
            <w:pPr>
              <w:spacing w:line="240" w:lineRule="auto"/>
              <w:jc w:val="center"/>
              <w:rPr>
                <w:rFonts w:hint="default" w:ascii="Times New Roman" w:hAnsi="Times New Roman"/>
                <w:sz w:val="15"/>
                <w:szCs w:val="15"/>
              </w:rPr>
            </w:pPr>
            <w:r>
              <w:rPr>
                <w:rFonts w:hint="default" w:ascii="Times New Roman" w:hAnsi="Times New Roman"/>
                <w:sz w:val="15"/>
                <w:szCs w:val="15"/>
              </w:rPr>
              <w:t>2.0</w:t>
            </w:r>
          </w:p>
        </w:tc>
        <w:tc>
          <w:tcPr>
            <w:tcW w:w="581" w:type="pct"/>
            <w:vAlign w:val="center"/>
          </w:tcPr>
          <w:p w14:paraId="61DC3BAD">
            <w:pPr>
              <w:spacing w:line="240" w:lineRule="auto"/>
              <w:jc w:val="center"/>
              <w:rPr>
                <w:rFonts w:hint="default" w:ascii="Times New Roman" w:hAnsi="Times New Roman"/>
                <w:sz w:val="15"/>
                <w:szCs w:val="15"/>
              </w:rPr>
            </w:pPr>
            <w:r>
              <w:rPr>
                <w:rFonts w:hint="default" w:ascii="Times New Roman" w:hAnsi="Times New Roman"/>
                <w:sz w:val="15"/>
                <w:szCs w:val="15"/>
              </w:rPr>
              <w:t>4.0</w:t>
            </w:r>
          </w:p>
        </w:tc>
        <w:tc>
          <w:tcPr>
            <w:tcW w:w="665" w:type="pct"/>
            <w:vAlign w:val="center"/>
          </w:tcPr>
          <w:p w14:paraId="42B1C7A1">
            <w:pPr>
              <w:spacing w:line="240" w:lineRule="auto"/>
              <w:jc w:val="center"/>
              <w:rPr>
                <w:rFonts w:hint="default" w:ascii="Times New Roman" w:hAnsi="Times New Roman"/>
                <w:sz w:val="15"/>
                <w:szCs w:val="15"/>
              </w:rPr>
            </w:pPr>
            <w:r>
              <w:rPr>
                <w:rFonts w:hint="default" w:ascii="Times New Roman" w:hAnsi="Times New Roman"/>
                <w:sz w:val="15"/>
                <w:szCs w:val="15"/>
              </w:rPr>
              <w:t>1.0</w:t>
            </w:r>
          </w:p>
        </w:tc>
        <w:tc>
          <w:tcPr>
            <w:tcW w:w="665" w:type="pct"/>
            <w:vAlign w:val="center"/>
          </w:tcPr>
          <w:p w14:paraId="7CC967CD">
            <w:pPr>
              <w:spacing w:line="240" w:lineRule="auto"/>
              <w:jc w:val="center"/>
              <w:rPr>
                <w:rFonts w:hint="default" w:ascii="Times New Roman" w:hAnsi="Times New Roman"/>
                <w:sz w:val="15"/>
                <w:szCs w:val="15"/>
              </w:rPr>
            </w:pPr>
            <w:r>
              <w:rPr>
                <w:rFonts w:hint="default" w:ascii="Times New Roman" w:hAnsi="Times New Roman"/>
                <w:sz w:val="15"/>
                <w:szCs w:val="15"/>
              </w:rPr>
              <w:t>1.5</w:t>
            </w:r>
          </w:p>
        </w:tc>
        <w:tc>
          <w:tcPr>
            <w:tcW w:w="611" w:type="pct"/>
            <w:vAlign w:val="center"/>
          </w:tcPr>
          <w:p w14:paraId="5A91E7D1">
            <w:pPr>
              <w:spacing w:line="240" w:lineRule="auto"/>
              <w:jc w:val="center"/>
              <w:rPr>
                <w:rFonts w:hint="default" w:ascii="Times New Roman" w:hAnsi="Times New Roman"/>
                <w:sz w:val="15"/>
                <w:szCs w:val="15"/>
              </w:rPr>
            </w:pPr>
            <w:r>
              <w:rPr>
                <w:rFonts w:hint="default" w:ascii="Times New Roman" w:hAnsi="Times New Roman"/>
                <w:sz w:val="15"/>
                <w:szCs w:val="15"/>
              </w:rPr>
              <w:t>1.0</w:t>
            </w:r>
          </w:p>
        </w:tc>
      </w:tr>
    </w:tbl>
    <w:p w14:paraId="33B7E248">
      <w:pPr>
        <w:rPr>
          <w:rFonts w:ascii="Times New Roman" w:hAnsi="Times New Roman"/>
        </w:rPr>
      </w:pPr>
      <w:r>
        <w:rPr>
          <w:rFonts w:ascii="Times New Roman" w:hAnsi="Times New Roman"/>
        </w:rPr>
        <w:t>6.2.5沥青路面抗滑性能评价应以摆值（BPN）、构造深度（TD）或横向力系数（SFC）表示。根据BPN、TD或SFC，可将沥青路面</w:t>
      </w:r>
      <w:r>
        <w:rPr>
          <w:rFonts w:hint="eastAsia" w:ascii="Times New Roman" w:hAnsi="Times New Roman"/>
        </w:rPr>
        <w:t>抗滑性能</w:t>
      </w:r>
      <w:r>
        <w:rPr>
          <w:rFonts w:ascii="Times New Roman" w:hAnsi="Times New Roman"/>
        </w:rPr>
        <w:t>分为A、B、C和D四个等级，相应的评价标准应符合表6.2.5的规定。</w:t>
      </w:r>
    </w:p>
    <w:p w14:paraId="70092122">
      <w:pPr>
        <w:spacing w:beforeLines="50"/>
        <w:jc w:val="center"/>
        <w:rPr>
          <w:rFonts w:hint="eastAsia" w:ascii="黑体" w:hAnsi="黑体" w:eastAsia="黑体" w:cs="黑体"/>
          <w:bCs/>
          <w:sz w:val="18"/>
          <w:szCs w:val="18"/>
          <w:highlight w:val="none"/>
        </w:rPr>
      </w:pPr>
      <w:r>
        <w:rPr>
          <w:rFonts w:hint="eastAsia" w:ascii="黑体" w:hAnsi="黑体" w:eastAsia="黑体" w:cs="黑体"/>
          <w:bCs/>
          <w:sz w:val="18"/>
          <w:szCs w:val="18"/>
        </w:rPr>
        <w:t>表6.2.5 沥青路面抗滑性能评价标准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277"/>
        <w:gridCol w:w="603"/>
        <w:gridCol w:w="1250"/>
        <w:gridCol w:w="1107"/>
        <w:gridCol w:w="1206"/>
        <w:gridCol w:w="674"/>
        <w:gridCol w:w="2019"/>
      </w:tblGrid>
      <w:tr w14:paraId="669A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Merge w:val="restart"/>
            <w:vAlign w:val="center"/>
          </w:tcPr>
          <w:p w14:paraId="389A349B">
            <w:pPr>
              <w:jc w:val="center"/>
              <w:rPr>
                <w:rFonts w:ascii="Times New Roman" w:hAnsi="Times New Roman"/>
                <w:sz w:val="18"/>
                <w:szCs w:val="18"/>
              </w:rPr>
            </w:pPr>
            <w:r>
              <w:rPr>
                <w:rFonts w:ascii="Times New Roman" w:hAnsi="Times New Roman"/>
                <w:sz w:val="18"/>
                <w:szCs w:val="18"/>
              </w:rPr>
              <w:t>评定</w:t>
            </w:r>
          </w:p>
          <w:p w14:paraId="543B8257">
            <w:pPr>
              <w:jc w:val="center"/>
              <w:rPr>
                <w:rFonts w:ascii="Times New Roman" w:hAnsi="Times New Roman"/>
                <w:sz w:val="18"/>
                <w:szCs w:val="18"/>
              </w:rPr>
            </w:pPr>
            <w:r>
              <w:rPr>
                <w:rFonts w:ascii="Times New Roman" w:hAnsi="Times New Roman"/>
                <w:sz w:val="18"/>
                <w:szCs w:val="18"/>
              </w:rPr>
              <w:t>指标</w:t>
            </w:r>
          </w:p>
        </w:tc>
        <w:tc>
          <w:tcPr>
            <w:tcW w:w="1645" w:type="pct"/>
            <w:gridSpan w:val="3"/>
            <w:vAlign w:val="center"/>
          </w:tcPr>
          <w:p w14:paraId="6ECC8C06">
            <w:pPr>
              <w:jc w:val="center"/>
              <w:rPr>
                <w:rFonts w:ascii="Times New Roman" w:hAnsi="Times New Roman"/>
                <w:sz w:val="18"/>
                <w:szCs w:val="18"/>
              </w:rPr>
            </w:pPr>
            <w:r>
              <w:rPr>
                <w:rFonts w:ascii="Times New Roman" w:hAnsi="Times New Roman"/>
                <w:sz w:val="18"/>
                <w:szCs w:val="18"/>
              </w:rPr>
              <w:t>A</w:t>
            </w:r>
          </w:p>
        </w:tc>
        <w:tc>
          <w:tcPr>
            <w:tcW w:w="2631" w:type="pct"/>
            <w:gridSpan w:val="4"/>
            <w:vAlign w:val="center"/>
          </w:tcPr>
          <w:p w14:paraId="71937A7D">
            <w:pPr>
              <w:jc w:val="center"/>
              <w:rPr>
                <w:rFonts w:ascii="Times New Roman" w:hAnsi="Times New Roman"/>
                <w:sz w:val="18"/>
                <w:szCs w:val="18"/>
              </w:rPr>
            </w:pPr>
            <w:r>
              <w:rPr>
                <w:rFonts w:ascii="Times New Roman" w:hAnsi="Times New Roman"/>
                <w:sz w:val="18"/>
                <w:szCs w:val="18"/>
              </w:rPr>
              <w:t>B</w:t>
            </w:r>
          </w:p>
        </w:tc>
      </w:tr>
      <w:tr w14:paraId="69DD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Merge w:val="continue"/>
            <w:vAlign w:val="center"/>
          </w:tcPr>
          <w:p w14:paraId="2402F95E">
            <w:pPr>
              <w:keepNext/>
              <w:keepLines/>
              <w:spacing w:before="260" w:after="260"/>
              <w:jc w:val="center"/>
              <w:outlineLvl w:val="2"/>
              <w:rPr>
                <w:rFonts w:ascii="Times New Roman" w:hAnsi="Times New Roman"/>
                <w:sz w:val="18"/>
                <w:szCs w:val="18"/>
              </w:rPr>
            </w:pPr>
          </w:p>
        </w:tc>
        <w:tc>
          <w:tcPr>
            <w:tcW w:w="671" w:type="pct"/>
            <w:vAlign w:val="center"/>
          </w:tcPr>
          <w:p w14:paraId="5206F376">
            <w:pPr>
              <w:jc w:val="center"/>
              <w:rPr>
                <w:rFonts w:ascii="Times New Roman" w:hAnsi="Times New Roman"/>
                <w:sz w:val="18"/>
                <w:szCs w:val="18"/>
              </w:rPr>
            </w:pPr>
            <w:r>
              <w:rPr>
                <w:rFonts w:ascii="Times New Roman" w:hAnsi="Times New Roman"/>
                <w:sz w:val="18"/>
                <w:szCs w:val="18"/>
              </w:rPr>
              <w:t>快速路</w:t>
            </w:r>
          </w:p>
        </w:tc>
        <w:tc>
          <w:tcPr>
            <w:tcW w:w="973" w:type="pct"/>
            <w:gridSpan w:val="2"/>
            <w:vAlign w:val="center"/>
          </w:tcPr>
          <w:p w14:paraId="0850A09A">
            <w:pPr>
              <w:jc w:val="center"/>
              <w:rPr>
                <w:rFonts w:ascii="Times New Roman" w:hAnsi="Times New Roman"/>
                <w:sz w:val="18"/>
                <w:szCs w:val="18"/>
              </w:rPr>
            </w:pPr>
            <w:r>
              <w:rPr>
                <w:rFonts w:ascii="Times New Roman" w:hAnsi="Times New Roman"/>
                <w:sz w:val="18"/>
                <w:szCs w:val="18"/>
              </w:rPr>
              <w:t>主干路、次干路</w:t>
            </w:r>
          </w:p>
        </w:tc>
        <w:tc>
          <w:tcPr>
            <w:tcW w:w="1216" w:type="pct"/>
            <w:gridSpan w:val="2"/>
            <w:vAlign w:val="center"/>
          </w:tcPr>
          <w:p w14:paraId="772B61D7">
            <w:pPr>
              <w:jc w:val="center"/>
              <w:rPr>
                <w:rFonts w:ascii="Times New Roman" w:hAnsi="Times New Roman"/>
                <w:sz w:val="18"/>
                <w:szCs w:val="18"/>
              </w:rPr>
            </w:pPr>
            <w:r>
              <w:rPr>
                <w:rFonts w:ascii="Times New Roman" w:hAnsi="Times New Roman"/>
                <w:sz w:val="18"/>
                <w:szCs w:val="18"/>
              </w:rPr>
              <w:t>快速路</w:t>
            </w:r>
          </w:p>
        </w:tc>
        <w:tc>
          <w:tcPr>
            <w:tcW w:w="1414" w:type="pct"/>
            <w:gridSpan w:val="2"/>
            <w:vAlign w:val="center"/>
          </w:tcPr>
          <w:p w14:paraId="42733963">
            <w:pPr>
              <w:jc w:val="center"/>
              <w:rPr>
                <w:rFonts w:ascii="Times New Roman" w:hAnsi="Times New Roman"/>
                <w:sz w:val="18"/>
                <w:szCs w:val="18"/>
              </w:rPr>
            </w:pPr>
            <w:r>
              <w:rPr>
                <w:rFonts w:ascii="Times New Roman" w:hAnsi="Times New Roman"/>
                <w:sz w:val="18"/>
                <w:szCs w:val="18"/>
              </w:rPr>
              <w:t>主干路、次干路</w:t>
            </w:r>
          </w:p>
        </w:tc>
      </w:tr>
      <w:tr w14:paraId="3B79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Align w:val="center"/>
          </w:tcPr>
          <w:p w14:paraId="0D19F945">
            <w:pPr>
              <w:jc w:val="center"/>
              <w:rPr>
                <w:rFonts w:ascii="Times New Roman" w:hAnsi="Times New Roman"/>
                <w:sz w:val="18"/>
                <w:szCs w:val="18"/>
              </w:rPr>
            </w:pPr>
            <w:r>
              <w:rPr>
                <w:rFonts w:ascii="Times New Roman" w:hAnsi="Times New Roman"/>
                <w:sz w:val="18"/>
                <w:szCs w:val="18"/>
              </w:rPr>
              <w:t>BPN</w:t>
            </w:r>
          </w:p>
        </w:tc>
        <w:tc>
          <w:tcPr>
            <w:tcW w:w="671" w:type="pct"/>
            <w:vAlign w:val="center"/>
          </w:tcPr>
          <w:p w14:paraId="673A7DA6">
            <w:pPr>
              <w:jc w:val="center"/>
              <w:rPr>
                <w:rFonts w:ascii="Times New Roman" w:hAnsi="Times New Roman"/>
                <w:sz w:val="18"/>
                <w:szCs w:val="18"/>
              </w:rPr>
            </w:pPr>
            <w:r>
              <w:rPr>
                <w:rFonts w:ascii="Times New Roman" w:hAnsi="Times New Roman"/>
                <w:sz w:val="18"/>
                <w:szCs w:val="18"/>
              </w:rPr>
              <w:t>≥42</w:t>
            </w:r>
          </w:p>
        </w:tc>
        <w:tc>
          <w:tcPr>
            <w:tcW w:w="973" w:type="pct"/>
            <w:gridSpan w:val="2"/>
            <w:vAlign w:val="center"/>
          </w:tcPr>
          <w:p w14:paraId="68E2C1BE">
            <w:pPr>
              <w:jc w:val="center"/>
              <w:rPr>
                <w:rFonts w:ascii="Times New Roman" w:hAnsi="Times New Roman"/>
                <w:sz w:val="18"/>
                <w:szCs w:val="18"/>
              </w:rPr>
            </w:pPr>
            <w:r>
              <w:rPr>
                <w:rFonts w:ascii="Times New Roman" w:hAnsi="Times New Roman"/>
                <w:sz w:val="18"/>
                <w:szCs w:val="18"/>
              </w:rPr>
              <w:t>≥40</w:t>
            </w:r>
          </w:p>
        </w:tc>
        <w:tc>
          <w:tcPr>
            <w:tcW w:w="1216" w:type="pct"/>
            <w:gridSpan w:val="2"/>
            <w:vAlign w:val="center"/>
          </w:tcPr>
          <w:p w14:paraId="1E842AC7">
            <w:pPr>
              <w:jc w:val="center"/>
              <w:rPr>
                <w:rFonts w:ascii="Times New Roman" w:hAnsi="Times New Roman"/>
                <w:sz w:val="18"/>
                <w:szCs w:val="18"/>
              </w:rPr>
            </w:pPr>
            <w:r>
              <w:rPr>
                <w:rFonts w:ascii="Times New Roman" w:hAnsi="Times New Roman"/>
                <w:sz w:val="18"/>
                <w:szCs w:val="18"/>
              </w:rPr>
              <w:t>37</w:t>
            </w:r>
            <w:r>
              <w:rPr>
                <w:rFonts w:hint="default" w:ascii="Times New Roman" w:hAnsi="Times New Roman" w:cs="Times New Roman"/>
                <w:sz w:val="18"/>
                <w:szCs w:val="18"/>
              </w:rPr>
              <w:t>≤</w:t>
            </w:r>
            <w:r>
              <w:rPr>
                <w:rFonts w:ascii="Times New Roman" w:hAnsi="Times New Roman"/>
                <w:sz w:val="18"/>
                <w:szCs w:val="18"/>
              </w:rPr>
              <w:t>BPN＜42</w:t>
            </w:r>
          </w:p>
        </w:tc>
        <w:tc>
          <w:tcPr>
            <w:tcW w:w="1414" w:type="pct"/>
            <w:gridSpan w:val="2"/>
            <w:vAlign w:val="center"/>
          </w:tcPr>
          <w:p w14:paraId="1D39A5C3">
            <w:pPr>
              <w:jc w:val="center"/>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lang w:val="en-US" w:eastAsia="zh-CN"/>
              </w:rPr>
              <w:t>5</w:t>
            </w:r>
            <w:r>
              <w:rPr>
                <w:rFonts w:hint="default" w:ascii="Times New Roman" w:hAnsi="Times New Roman" w:cs="Times New Roman"/>
                <w:sz w:val="18"/>
                <w:szCs w:val="18"/>
              </w:rPr>
              <w:t>≤</w:t>
            </w:r>
            <w:r>
              <w:rPr>
                <w:rFonts w:ascii="Times New Roman" w:hAnsi="Times New Roman"/>
                <w:sz w:val="18"/>
                <w:szCs w:val="18"/>
              </w:rPr>
              <w:t>BPN＜4</w:t>
            </w:r>
            <w:r>
              <w:rPr>
                <w:rFonts w:hint="eastAsia" w:ascii="Times New Roman" w:hAnsi="Times New Roman"/>
                <w:sz w:val="18"/>
                <w:szCs w:val="18"/>
                <w:lang w:val="en-US" w:eastAsia="zh-CN"/>
              </w:rPr>
              <w:t>0</w:t>
            </w:r>
          </w:p>
        </w:tc>
      </w:tr>
      <w:tr w14:paraId="514F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Align w:val="center"/>
          </w:tcPr>
          <w:p w14:paraId="613D47A9">
            <w:pPr>
              <w:jc w:val="center"/>
              <w:rPr>
                <w:rFonts w:ascii="Times New Roman" w:hAnsi="Times New Roman"/>
                <w:sz w:val="18"/>
                <w:szCs w:val="18"/>
              </w:rPr>
            </w:pPr>
            <w:r>
              <w:rPr>
                <w:rFonts w:ascii="Times New Roman" w:hAnsi="Times New Roman"/>
                <w:sz w:val="18"/>
                <w:szCs w:val="18"/>
              </w:rPr>
              <w:t>TD（mm）</w:t>
            </w:r>
          </w:p>
        </w:tc>
        <w:tc>
          <w:tcPr>
            <w:tcW w:w="671" w:type="pct"/>
            <w:vAlign w:val="center"/>
          </w:tcPr>
          <w:p w14:paraId="050C8946">
            <w:pPr>
              <w:jc w:val="center"/>
              <w:rPr>
                <w:rFonts w:ascii="Times New Roman" w:hAnsi="Times New Roman"/>
                <w:sz w:val="18"/>
                <w:szCs w:val="18"/>
              </w:rPr>
            </w:pPr>
            <w:r>
              <w:rPr>
                <w:rFonts w:ascii="Times New Roman" w:hAnsi="Times New Roman"/>
                <w:sz w:val="18"/>
                <w:szCs w:val="18"/>
              </w:rPr>
              <w:t>≥0.45</w:t>
            </w:r>
          </w:p>
        </w:tc>
        <w:tc>
          <w:tcPr>
            <w:tcW w:w="973" w:type="pct"/>
            <w:gridSpan w:val="2"/>
            <w:vAlign w:val="center"/>
          </w:tcPr>
          <w:p w14:paraId="7FABD127">
            <w:pPr>
              <w:jc w:val="center"/>
              <w:rPr>
                <w:rFonts w:ascii="Times New Roman" w:hAnsi="Times New Roman"/>
                <w:sz w:val="18"/>
                <w:szCs w:val="18"/>
              </w:rPr>
            </w:pPr>
            <w:r>
              <w:rPr>
                <w:rFonts w:ascii="Times New Roman" w:hAnsi="Times New Roman"/>
                <w:sz w:val="18"/>
                <w:szCs w:val="18"/>
              </w:rPr>
              <w:t>≥0.45</w:t>
            </w:r>
          </w:p>
        </w:tc>
        <w:tc>
          <w:tcPr>
            <w:tcW w:w="1216" w:type="pct"/>
            <w:gridSpan w:val="2"/>
            <w:vAlign w:val="center"/>
          </w:tcPr>
          <w:p w14:paraId="7D973F51">
            <w:pPr>
              <w:jc w:val="center"/>
              <w:rPr>
                <w:rFonts w:ascii="Times New Roman" w:hAnsi="Times New Roman"/>
                <w:sz w:val="18"/>
                <w:szCs w:val="18"/>
              </w:rPr>
            </w:pPr>
            <w:r>
              <w:rPr>
                <w:rFonts w:ascii="Times New Roman" w:hAnsi="Times New Roman"/>
                <w:sz w:val="18"/>
                <w:szCs w:val="18"/>
              </w:rPr>
              <w:t>0.42</w:t>
            </w:r>
            <w:r>
              <w:rPr>
                <w:rFonts w:hint="default" w:ascii="Times New Roman" w:hAnsi="Times New Roman" w:cs="Times New Roman"/>
                <w:sz w:val="18"/>
                <w:szCs w:val="18"/>
              </w:rPr>
              <w:t>≤</w:t>
            </w:r>
            <w:r>
              <w:rPr>
                <w:rFonts w:ascii="Times New Roman" w:hAnsi="Times New Roman"/>
                <w:sz w:val="18"/>
                <w:szCs w:val="18"/>
              </w:rPr>
              <w:t>TD＜0.45</w:t>
            </w:r>
          </w:p>
        </w:tc>
        <w:tc>
          <w:tcPr>
            <w:tcW w:w="1414" w:type="pct"/>
            <w:gridSpan w:val="2"/>
            <w:vAlign w:val="center"/>
          </w:tcPr>
          <w:p w14:paraId="4B4DF12D">
            <w:pPr>
              <w:jc w:val="center"/>
              <w:rPr>
                <w:rFonts w:ascii="Times New Roman" w:hAnsi="Times New Roman"/>
                <w:sz w:val="18"/>
                <w:szCs w:val="18"/>
              </w:rPr>
            </w:pPr>
            <w:r>
              <w:rPr>
                <w:rFonts w:ascii="Times New Roman" w:hAnsi="Times New Roman"/>
                <w:sz w:val="18"/>
                <w:szCs w:val="18"/>
              </w:rPr>
              <w:t>0.42</w:t>
            </w:r>
            <w:r>
              <w:rPr>
                <w:rFonts w:hint="default" w:ascii="Times New Roman" w:hAnsi="Times New Roman" w:cs="Times New Roman"/>
                <w:sz w:val="18"/>
                <w:szCs w:val="18"/>
              </w:rPr>
              <w:t>≤</w:t>
            </w:r>
            <w:r>
              <w:rPr>
                <w:rFonts w:ascii="Times New Roman" w:hAnsi="Times New Roman"/>
                <w:sz w:val="18"/>
                <w:szCs w:val="18"/>
              </w:rPr>
              <w:t>TD＜0.45</w:t>
            </w:r>
          </w:p>
        </w:tc>
      </w:tr>
      <w:tr w14:paraId="5502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Align w:val="center"/>
          </w:tcPr>
          <w:p w14:paraId="414308C7">
            <w:pPr>
              <w:jc w:val="center"/>
              <w:rPr>
                <w:rFonts w:ascii="Times New Roman" w:hAnsi="Times New Roman"/>
                <w:sz w:val="18"/>
                <w:szCs w:val="18"/>
              </w:rPr>
            </w:pPr>
            <w:r>
              <w:rPr>
                <w:rFonts w:ascii="Times New Roman" w:hAnsi="Times New Roman"/>
                <w:sz w:val="18"/>
                <w:szCs w:val="18"/>
              </w:rPr>
              <w:t>SFC</w:t>
            </w:r>
          </w:p>
        </w:tc>
        <w:tc>
          <w:tcPr>
            <w:tcW w:w="671" w:type="pct"/>
            <w:vAlign w:val="center"/>
          </w:tcPr>
          <w:p w14:paraId="6822B7CF">
            <w:pPr>
              <w:jc w:val="center"/>
              <w:rPr>
                <w:rFonts w:ascii="Times New Roman" w:hAnsi="Times New Roman"/>
                <w:sz w:val="18"/>
                <w:szCs w:val="18"/>
              </w:rPr>
            </w:pPr>
            <w:r>
              <w:rPr>
                <w:rFonts w:ascii="Times New Roman" w:hAnsi="Times New Roman"/>
                <w:sz w:val="18"/>
                <w:szCs w:val="18"/>
              </w:rPr>
              <w:t>≥42</w:t>
            </w:r>
          </w:p>
        </w:tc>
        <w:tc>
          <w:tcPr>
            <w:tcW w:w="973" w:type="pct"/>
            <w:gridSpan w:val="2"/>
            <w:vAlign w:val="center"/>
          </w:tcPr>
          <w:p w14:paraId="04942B28">
            <w:pPr>
              <w:jc w:val="center"/>
              <w:rPr>
                <w:rFonts w:ascii="Times New Roman" w:hAnsi="Times New Roman"/>
                <w:sz w:val="18"/>
                <w:szCs w:val="18"/>
              </w:rPr>
            </w:pPr>
            <w:r>
              <w:rPr>
                <w:rFonts w:ascii="Times New Roman" w:hAnsi="Times New Roman"/>
                <w:sz w:val="18"/>
                <w:szCs w:val="18"/>
              </w:rPr>
              <w:t>≥40</w:t>
            </w:r>
          </w:p>
        </w:tc>
        <w:tc>
          <w:tcPr>
            <w:tcW w:w="1216" w:type="pct"/>
            <w:gridSpan w:val="2"/>
            <w:vAlign w:val="center"/>
          </w:tcPr>
          <w:p w14:paraId="43A0CBB8">
            <w:pPr>
              <w:jc w:val="center"/>
              <w:rPr>
                <w:rFonts w:ascii="Times New Roman" w:hAnsi="Times New Roman"/>
                <w:sz w:val="18"/>
                <w:szCs w:val="18"/>
              </w:rPr>
            </w:pPr>
            <w:r>
              <w:rPr>
                <w:rFonts w:ascii="Times New Roman" w:hAnsi="Times New Roman"/>
                <w:sz w:val="18"/>
                <w:szCs w:val="18"/>
              </w:rPr>
              <w:t>37</w:t>
            </w:r>
            <w:r>
              <w:rPr>
                <w:rFonts w:hint="default" w:ascii="Times New Roman" w:hAnsi="Times New Roman" w:cs="Times New Roman"/>
                <w:sz w:val="18"/>
                <w:szCs w:val="18"/>
              </w:rPr>
              <w:t>≤</w:t>
            </w:r>
            <w:r>
              <w:rPr>
                <w:rFonts w:ascii="Times New Roman" w:hAnsi="Times New Roman"/>
                <w:sz w:val="18"/>
                <w:szCs w:val="18"/>
              </w:rPr>
              <w:t>SFC＜42</w:t>
            </w:r>
          </w:p>
        </w:tc>
        <w:tc>
          <w:tcPr>
            <w:tcW w:w="1414" w:type="pct"/>
            <w:gridSpan w:val="2"/>
            <w:vAlign w:val="center"/>
          </w:tcPr>
          <w:p w14:paraId="489B0DC2">
            <w:pPr>
              <w:jc w:val="center"/>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lang w:val="en-US" w:eastAsia="zh-CN"/>
              </w:rPr>
              <w:t>5</w:t>
            </w:r>
            <w:r>
              <w:rPr>
                <w:rFonts w:hint="default" w:ascii="Times New Roman" w:hAnsi="Times New Roman" w:cs="Times New Roman"/>
                <w:sz w:val="18"/>
                <w:szCs w:val="18"/>
              </w:rPr>
              <w:t>≤</w:t>
            </w:r>
            <w:r>
              <w:rPr>
                <w:rFonts w:ascii="Times New Roman" w:hAnsi="Times New Roman"/>
                <w:sz w:val="18"/>
                <w:szCs w:val="18"/>
              </w:rPr>
              <w:t>SFC＜4</w:t>
            </w:r>
            <w:r>
              <w:rPr>
                <w:rFonts w:hint="eastAsia" w:ascii="Times New Roman" w:hAnsi="Times New Roman"/>
                <w:sz w:val="18"/>
                <w:szCs w:val="18"/>
                <w:lang w:val="en-US" w:eastAsia="zh-CN"/>
              </w:rPr>
              <w:t>0</w:t>
            </w:r>
          </w:p>
        </w:tc>
      </w:tr>
      <w:tr w14:paraId="1CDE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Merge w:val="restart"/>
            <w:tcBorders>
              <w:top w:val="double" w:color="auto" w:sz="4" w:space="0"/>
            </w:tcBorders>
            <w:vAlign w:val="center"/>
          </w:tcPr>
          <w:p w14:paraId="71C67ED0">
            <w:pPr>
              <w:jc w:val="center"/>
              <w:rPr>
                <w:rFonts w:ascii="Times New Roman" w:hAnsi="Times New Roman"/>
                <w:sz w:val="18"/>
                <w:szCs w:val="18"/>
              </w:rPr>
            </w:pPr>
            <w:r>
              <w:rPr>
                <w:rFonts w:ascii="Times New Roman" w:hAnsi="Times New Roman"/>
                <w:sz w:val="18"/>
                <w:szCs w:val="18"/>
              </w:rPr>
              <w:t>评定</w:t>
            </w:r>
          </w:p>
          <w:p w14:paraId="43ED3D68">
            <w:pPr>
              <w:jc w:val="center"/>
              <w:rPr>
                <w:rFonts w:ascii="Times New Roman" w:hAnsi="Times New Roman"/>
                <w:sz w:val="18"/>
                <w:szCs w:val="18"/>
              </w:rPr>
            </w:pPr>
            <w:r>
              <w:rPr>
                <w:rFonts w:ascii="Times New Roman" w:hAnsi="Times New Roman"/>
                <w:sz w:val="18"/>
                <w:szCs w:val="18"/>
              </w:rPr>
              <w:t>指标</w:t>
            </w:r>
          </w:p>
        </w:tc>
        <w:tc>
          <w:tcPr>
            <w:tcW w:w="2227" w:type="pct"/>
            <w:gridSpan w:val="4"/>
            <w:tcBorders>
              <w:top w:val="double" w:color="auto" w:sz="4" w:space="0"/>
            </w:tcBorders>
            <w:vAlign w:val="center"/>
          </w:tcPr>
          <w:p w14:paraId="349200D8">
            <w:pPr>
              <w:jc w:val="center"/>
              <w:rPr>
                <w:rFonts w:ascii="Times New Roman" w:hAnsi="Times New Roman"/>
                <w:sz w:val="18"/>
                <w:szCs w:val="18"/>
              </w:rPr>
            </w:pPr>
            <w:r>
              <w:rPr>
                <w:rFonts w:ascii="Times New Roman" w:hAnsi="Times New Roman"/>
                <w:sz w:val="18"/>
                <w:szCs w:val="18"/>
              </w:rPr>
              <w:t>C</w:t>
            </w:r>
          </w:p>
        </w:tc>
        <w:tc>
          <w:tcPr>
            <w:tcW w:w="2048" w:type="pct"/>
            <w:gridSpan w:val="3"/>
            <w:tcBorders>
              <w:top w:val="double" w:color="auto" w:sz="4" w:space="0"/>
            </w:tcBorders>
            <w:vAlign w:val="center"/>
          </w:tcPr>
          <w:p w14:paraId="6A5ECB9B">
            <w:pPr>
              <w:jc w:val="center"/>
              <w:rPr>
                <w:rFonts w:ascii="Times New Roman" w:hAnsi="Times New Roman"/>
                <w:sz w:val="18"/>
                <w:szCs w:val="18"/>
              </w:rPr>
            </w:pPr>
            <w:r>
              <w:rPr>
                <w:rFonts w:ascii="Times New Roman" w:hAnsi="Times New Roman"/>
                <w:sz w:val="18"/>
                <w:szCs w:val="18"/>
              </w:rPr>
              <w:t>D</w:t>
            </w:r>
          </w:p>
        </w:tc>
      </w:tr>
      <w:tr w14:paraId="1EB0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Merge w:val="continue"/>
            <w:vAlign w:val="center"/>
          </w:tcPr>
          <w:p w14:paraId="79E158C0">
            <w:pPr>
              <w:keepNext/>
              <w:keepLines/>
              <w:spacing w:before="260" w:after="260"/>
              <w:jc w:val="center"/>
              <w:outlineLvl w:val="2"/>
              <w:rPr>
                <w:rFonts w:ascii="Times New Roman" w:hAnsi="Times New Roman"/>
                <w:sz w:val="18"/>
                <w:szCs w:val="18"/>
              </w:rPr>
            </w:pPr>
          </w:p>
        </w:tc>
        <w:tc>
          <w:tcPr>
            <w:tcW w:w="988" w:type="pct"/>
            <w:gridSpan w:val="2"/>
            <w:vAlign w:val="center"/>
          </w:tcPr>
          <w:p w14:paraId="08172809">
            <w:pPr>
              <w:jc w:val="center"/>
              <w:rPr>
                <w:rFonts w:ascii="Times New Roman" w:hAnsi="Times New Roman"/>
                <w:sz w:val="18"/>
                <w:szCs w:val="18"/>
              </w:rPr>
            </w:pPr>
            <w:r>
              <w:rPr>
                <w:rFonts w:ascii="Times New Roman" w:hAnsi="Times New Roman"/>
                <w:sz w:val="18"/>
                <w:szCs w:val="18"/>
              </w:rPr>
              <w:t>快速路</w:t>
            </w:r>
          </w:p>
        </w:tc>
        <w:tc>
          <w:tcPr>
            <w:tcW w:w="1239" w:type="pct"/>
            <w:gridSpan w:val="2"/>
            <w:vAlign w:val="center"/>
          </w:tcPr>
          <w:p w14:paraId="05E412F8">
            <w:pPr>
              <w:jc w:val="center"/>
              <w:rPr>
                <w:rFonts w:ascii="Times New Roman" w:hAnsi="Times New Roman"/>
                <w:sz w:val="18"/>
                <w:szCs w:val="18"/>
              </w:rPr>
            </w:pPr>
            <w:r>
              <w:rPr>
                <w:rFonts w:ascii="Times New Roman" w:hAnsi="Times New Roman"/>
                <w:sz w:val="18"/>
                <w:szCs w:val="18"/>
              </w:rPr>
              <w:t>主干路、次干路</w:t>
            </w:r>
          </w:p>
        </w:tc>
        <w:tc>
          <w:tcPr>
            <w:tcW w:w="988" w:type="pct"/>
            <w:gridSpan w:val="2"/>
            <w:vAlign w:val="center"/>
          </w:tcPr>
          <w:p w14:paraId="58095EA2">
            <w:pPr>
              <w:jc w:val="center"/>
              <w:rPr>
                <w:rFonts w:ascii="Times New Roman" w:hAnsi="Times New Roman"/>
                <w:sz w:val="18"/>
                <w:szCs w:val="18"/>
              </w:rPr>
            </w:pPr>
            <w:r>
              <w:rPr>
                <w:rFonts w:ascii="Times New Roman" w:hAnsi="Times New Roman"/>
                <w:sz w:val="18"/>
                <w:szCs w:val="18"/>
              </w:rPr>
              <w:t>快速路</w:t>
            </w:r>
          </w:p>
        </w:tc>
        <w:tc>
          <w:tcPr>
            <w:tcW w:w="1060" w:type="pct"/>
            <w:vAlign w:val="center"/>
          </w:tcPr>
          <w:p w14:paraId="751AEDB7">
            <w:pPr>
              <w:jc w:val="center"/>
              <w:rPr>
                <w:rFonts w:ascii="Times New Roman" w:hAnsi="Times New Roman"/>
                <w:sz w:val="18"/>
                <w:szCs w:val="18"/>
              </w:rPr>
            </w:pPr>
            <w:r>
              <w:rPr>
                <w:rFonts w:ascii="Times New Roman" w:hAnsi="Times New Roman"/>
                <w:sz w:val="18"/>
                <w:szCs w:val="18"/>
              </w:rPr>
              <w:t>主干路、次干路</w:t>
            </w:r>
          </w:p>
        </w:tc>
      </w:tr>
      <w:tr w14:paraId="5457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Align w:val="center"/>
          </w:tcPr>
          <w:p w14:paraId="6D0E75F3">
            <w:pPr>
              <w:jc w:val="center"/>
              <w:rPr>
                <w:rFonts w:ascii="Times New Roman" w:hAnsi="Times New Roman"/>
                <w:sz w:val="18"/>
                <w:szCs w:val="18"/>
              </w:rPr>
            </w:pPr>
            <w:r>
              <w:rPr>
                <w:rFonts w:ascii="Times New Roman" w:hAnsi="Times New Roman"/>
                <w:sz w:val="18"/>
                <w:szCs w:val="18"/>
              </w:rPr>
              <w:t>BPN</w:t>
            </w:r>
          </w:p>
        </w:tc>
        <w:tc>
          <w:tcPr>
            <w:tcW w:w="988" w:type="pct"/>
            <w:gridSpan w:val="2"/>
            <w:vAlign w:val="center"/>
          </w:tcPr>
          <w:p w14:paraId="58F9D10C">
            <w:pPr>
              <w:jc w:val="center"/>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lang w:val="en-US" w:eastAsia="zh-CN"/>
              </w:rPr>
              <w:t>4</w:t>
            </w:r>
            <w:r>
              <w:rPr>
                <w:rFonts w:hint="default" w:ascii="Times New Roman" w:hAnsi="Times New Roman" w:cs="Times New Roman"/>
                <w:sz w:val="18"/>
                <w:szCs w:val="18"/>
              </w:rPr>
              <w:t>≤</w:t>
            </w:r>
            <w:r>
              <w:rPr>
                <w:rFonts w:ascii="Times New Roman" w:hAnsi="Times New Roman"/>
                <w:sz w:val="18"/>
                <w:szCs w:val="18"/>
              </w:rPr>
              <w:t>BPN＜</w:t>
            </w:r>
            <w:r>
              <w:rPr>
                <w:rFonts w:hint="eastAsia" w:ascii="Times New Roman" w:hAnsi="Times New Roman"/>
                <w:sz w:val="18"/>
                <w:szCs w:val="18"/>
                <w:lang w:val="en-US" w:eastAsia="zh-CN"/>
              </w:rPr>
              <w:t>37</w:t>
            </w:r>
          </w:p>
        </w:tc>
        <w:tc>
          <w:tcPr>
            <w:tcW w:w="1239" w:type="pct"/>
            <w:gridSpan w:val="2"/>
            <w:vAlign w:val="center"/>
          </w:tcPr>
          <w:p w14:paraId="7FB0CDD5">
            <w:pPr>
              <w:jc w:val="center"/>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lang w:val="en-US" w:eastAsia="zh-CN"/>
              </w:rPr>
              <w:t>2</w:t>
            </w:r>
            <w:r>
              <w:rPr>
                <w:rFonts w:hint="default" w:ascii="Times New Roman" w:hAnsi="Times New Roman" w:cs="Times New Roman"/>
                <w:sz w:val="18"/>
                <w:szCs w:val="18"/>
              </w:rPr>
              <w:t>≤</w:t>
            </w:r>
            <w:r>
              <w:rPr>
                <w:rFonts w:ascii="Times New Roman" w:hAnsi="Times New Roman"/>
                <w:sz w:val="18"/>
                <w:szCs w:val="18"/>
              </w:rPr>
              <w:t>BPN＜</w:t>
            </w:r>
            <w:r>
              <w:rPr>
                <w:rFonts w:hint="eastAsia" w:ascii="Times New Roman" w:hAnsi="Times New Roman"/>
                <w:sz w:val="18"/>
                <w:szCs w:val="18"/>
                <w:lang w:val="en-US" w:eastAsia="zh-CN"/>
              </w:rPr>
              <w:t>35</w:t>
            </w:r>
          </w:p>
        </w:tc>
        <w:tc>
          <w:tcPr>
            <w:tcW w:w="988" w:type="pct"/>
            <w:gridSpan w:val="2"/>
            <w:vAlign w:val="center"/>
          </w:tcPr>
          <w:p w14:paraId="613182A2">
            <w:pPr>
              <w:jc w:val="center"/>
              <w:rPr>
                <w:rFonts w:ascii="Times New Roman" w:hAnsi="Times New Roman"/>
                <w:sz w:val="18"/>
                <w:szCs w:val="18"/>
              </w:rPr>
            </w:pPr>
            <w:r>
              <w:rPr>
                <w:rFonts w:ascii="Times New Roman" w:hAnsi="Times New Roman"/>
                <w:sz w:val="18"/>
                <w:szCs w:val="18"/>
              </w:rPr>
              <w:t>＜34</w:t>
            </w:r>
          </w:p>
        </w:tc>
        <w:tc>
          <w:tcPr>
            <w:tcW w:w="1060" w:type="pct"/>
            <w:vAlign w:val="center"/>
          </w:tcPr>
          <w:p w14:paraId="1F8AE392">
            <w:pPr>
              <w:jc w:val="center"/>
              <w:rPr>
                <w:rFonts w:ascii="Times New Roman" w:hAnsi="Times New Roman"/>
                <w:sz w:val="18"/>
                <w:szCs w:val="18"/>
              </w:rPr>
            </w:pPr>
            <w:r>
              <w:rPr>
                <w:rFonts w:ascii="Times New Roman" w:hAnsi="Times New Roman"/>
                <w:sz w:val="18"/>
                <w:szCs w:val="18"/>
              </w:rPr>
              <w:t>＜32</w:t>
            </w:r>
          </w:p>
        </w:tc>
      </w:tr>
      <w:tr w14:paraId="4CE0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Align w:val="center"/>
          </w:tcPr>
          <w:p w14:paraId="138B085A">
            <w:pPr>
              <w:jc w:val="center"/>
              <w:rPr>
                <w:rFonts w:ascii="Times New Roman" w:hAnsi="Times New Roman"/>
                <w:sz w:val="18"/>
                <w:szCs w:val="18"/>
              </w:rPr>
            </w:pPr>
            <w:r>
              <w:rPr>
                <w:rFonts w:ascii="Times New Roman" w:hAnsi="Times New Roman"/>
                <w:sz w:val="18"/>
                <w:szCs w:val="18"/>
              </w:rPr>
              <w:t>TD（mm）</w:t>
            </w:r>
          </w:p>
        </w:tc>
        <w:tc>
          <w:tcPr>
            <w:tcW w:w="988" w:type="pct"/>
            <w:gridSpan w:val="2"/>
            <w:vAlign w:val="center"/>
          </w:tcPr>
          <w:p w14:paraId="39637955">
            <w:pPr>
              <w:jc w:val="center"/>
              <w:rPr>
                <w:rFonts w:ascii="Times New Roman" w:hAnsi="Times New Roman"/>
                <w:sz w:val="18"/>
                <w:szCs w:val="18"/>
              </w:rPr>
            </w:pPr>
            <w:r>
              <w:rPr>
                <w:rFonts w:ascii="Times New Roman" w:hAnsi="Times New Roman"/>
                <w:sz w:val="18"/>
                <w:szCs w:val="18"/>
              </w:rPr>
              <w:t>0.4</w:t>
            </w:r>
            <w:r>
              <w:rPr>
                <w:rFonts w:hint="eastAsia" w:ascii="Times New Roman" w:hAnsi="Times New Roman"/>
                <w:sz w:val="18"/>
                <w:szCs w:val="18"/>
                <w:lang w:val="en-US" w:eastAsia="zh-CN"/>
              </w:rPr>
              <w:t>0</w:t>
            </w:r>
            <w:r>
              <w:rPr>
                <w:rFonts w:hint="default" w:ascii="Times New Roman" w:hAnsi="Times New Roman" w:cs="Times New Roman"/>
                <w:sz w:val="18"/>
                <w:szCs w:val="18"/>
              </w:rPr>
              <w:t>≤</w:t>
            </w:r>
            <w:r>
              <w:rPr>
                <w:rFonts w:ascii="Times New Roman" w:hAnsi="Times New Roman"/>
                <w:sz w:val="18"/>
                <w:szCs w:val="18"/>
              </w:rPr>
              <w:t>TD＜0.4</w:t>
            </w:r>
            <w:r>
              <w:rPr>
                <w:rFonts w:hint="eastAsia" w:ascii="Times New Roman" w:hAnsi="Times New Roman"/>
                <w:sz w:val="18"/>
                <w:szCs w:val="18"/>
                <w:lang w:val="en-US" w:eastAsia="zh-CN"/>
              </w:rPr>
              <w:t>2</w:t>
            </w:r>
          </w:p>
        </w:tc>
        <w:tc>
          <w:tcPr>
            <w:tcW w:w="1239" w:type="pct"/>
            <w:gridSpan w:val="2"/>
            <w:vAlign w:val="center"/>
          </w:tcPr>
          <w:p w14:paraId="40887E25">
            <w:pPr>
              <w:jc w:val="center"/>
              <w:rPr>
                <w:rFonts w:ascii="Times New Roman" w:hAnsi="Times New Roman"/>
                <w:sz w:val="18"/>
                <w:szCs w:val="18"/>
              </w:rPr>
            </w:pPr>
            <w:r>
              <w:rPr>
                <w:rFonts w:ascii="Times New Roman" w:hAnsi="Times New Roman"/>
                <w:sz w:val="18"/>
                <w:szCs w:val="18"/>
              </w:rPr>
              <w:t>0.4</w:t>
            </w:r>
            <w:r>
              <w:rPr>
                <w:rFonts w:hint="eastAsia" w:ascii="Times New Roman" w:hAnsi="Times New Roman"/>
                <w:sz w:val="18"/>
                <w:szCs w:val="18"/>
                <w:lang w:val="en-US" w:eastAsia="zh-CN"/>
              </w:rPr>
              <w:t>0</w:t>
            </w:r>
            <w:r>
              <w:rPr>
                <w:rFonts w:hint="default" w:ascii="Times New Roman" w:hAnsi="Times New Roman" w:cs="Times New Roman"/>
                <w:sz w:val="18"/>
                <w:szCs w:val="18"/>
              </w:rPr>
              <w:t>≤</w:t>
            </w:r>
            <w:r>
              <w:rPr>
                <w:rFonts w:ascii="Times New Roman" w:hAnsi="Times New Roman"/>
                <w:sz w:val="18"/>
                <w:szCs w:val="18"/>
              </w:rPr>
              <w:t>TD＜0.4</w:t>
            </w:r>
            <w:r>
              <w:rPr>
                <w:rFonts w:hint="eastAsia" w:ascii="Times New Roman" w:hAnsi="Times New Roman"/>
                <w:sz w:val="18"/>
                <w:szCs w:val="18"/>
                <w:lang w:val="en-US" w:eastAsia="zh-CN"/>
              </w:rPr>
              <w:t>2</w:t>
            </w:r>
          </w:p>
        </w:tc>
        <w:tc>
          <w:tcPr>
            <w:tcW w:w="988" w:type="pct"/>
            <w:gridSpan w:val="2"/>
            <w:vAlign w:val="center"/>
          </w:tcPr>
          <w:p w14:paraId="7F88AE63">
            <w:pPr>
              <w:jc w:val="center"/>
              <w:rPr>
                <w:rFonts w:ascii="Times New Roman" w:hAnsi="Times New Roman"/>
                <w:sz w:val="18"/>
                <w:szCs w:val="18"/>
              </w:rPr>
            </w:pPr>
            <w:r>
              <w:rPr>
                <w:rFonts w:ascii="Times New Roman" w:hAnsi="Times New Roman"/>
                <w:sz w:val="18"/>
                <w:szCs w:val="18"/>
              </w:rPr>
              <w:t>＜0.40</w:t>
            </w:r>
          </w:p>
        </w:tc>
        <w:tc>
          <w:tcPr>
            <w:tcW w:w="1060" w:type="pct"/>
            <w:vAlign w:val="center"/>
          </w:tcPr>
          <w:p w14:paraId="47C7433B">
            <w:pPr>
              <w:jc w:val="center"/>
              <w:rPr>
                <w:rFonts w:ascii="Times New Roman" w:hAnsi="Times New Roman"/>
                <w:sz w:val="18"/>
                <w:szCs w:val="18"/>
              </w:rPr>
            </w:pPr>
            <w:r>
              <w:rPr>
                <w:rFonts w:ascii="Times New Roman" w:hAnsi="Times New Roman"/>
                <w:sz w:val="18"/>
                <w:szCs w:val="18"/>
              </w:rPr>
              <w:t>＜0.40</w:t>
            </w:r>
          </w:p>
        </w:tc>
      </w:tr>
      <w:tr w14:paraId="09DC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Align w:val="center"/>
          </w:tcPr>
          <w:p w14:paraId="465B403B">
            <w:pPr>
              <w:jc w:val="center"/>
              <w:rPr>
                <w:rFonts w:ascii="Times New Roman" w:hAnsi="Times New Roman"/>
                <w:sz w:val="18"/>
                <w:szCs w:val="18"/>
              </w:rPr>
            </w:pPr>
            <w:r>
              <w:rPr>
                <w:rFonts w:ascii="Times New Roman" w:hAnsi="Times New Roman"/>
                <w:sz w:val="18"/>
                <w:szCs w:val="18"/>
              </w:rPr>
              <w:t>SFC</w:t>
            </w:r>
          </w:p>
        </w:tc>
        <w:tc>
          <w:tcPr>
            <w:tcW w:w="988" w:type="pct"/>
            <w:gridSpan w:val="2"/>
            <w:vAlign w:val="center"/>
          </w:tcPr>
          <w:p w14:paraId="0F115D00">
            <w:pPr>
              <w:jc w:val="center"/>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lang w:val="en-US" w:eastAsia="zh-CN"/>
              </w:rPr>
              <w:t>4</w:t>
            </w:r>
            <w:r>
              <w:rPr>
                <w:rFonts w:hint="default" w:ascii="Times New Roman" w:hAnsi="Times New Roman" w:cs="Times New Roman"/>
                <w:sz w:val="18"/>
                <w:szCs w:val="18"/>
              </w:rPr>
              <w:t>≤</w:t>
            </w:r>
            <w:r>
              <w:rPr>
                <w:rFonts w:ascii="Times New Roman" w:hAnsi="Times New Roman"/>
                <w:sz w:val="18"/>
                <w:szCs w:val="18"/>
              </w:rPr>
              <w:t>SFC＜</w:t>
            </w:r>
            <w:r>
              <w:rPr>
                <w:rFonts w:hint="eastAsia" w:ascii="Times New Roman" w:hAnsi="Times New Roman"/>
                <w:sz w:val="18"/>
                <w:szCs w:val="18"/>
                <w:lang w:val="en-US" w:eastAsia="zh-CN"/>
              </w:rPr>
              <w:t>37</w:t>
            </w:r>
          </w:p>
        </w:tc>
        <w:tc>
          <w:tcPr>
            <w:tcW w:w="1239" w:type="pct"/>
            <w:gridSpan w:val="2"/>
            <w:vAlign w:val="center"/>
          </w:tcPr>
          <w:p w14:paraId="1C3BD4F1">
            <w:pPr>
              <w:jc w:val="center"/>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lang w:val="en-US" w:eastAsia="zh-CN"/>
              </w:rPr>
              <w:t>2</w:t>
            </w:r>
            <w:r>
              <w:rPr>
                <w:rFonts w:hint="default" w:ascii="Times New Roman" w:hAnsi="Times New Roman" w:cs="Times New Roman"/>
                <w:sz w:val="18"/>
                <w:szCs w:val="18"/>
              </w:rPr>
              <w:t>≤</w:t>
            </w:r>
            <w:r>
              <w:rPr>
                <w:rFonts w:ascii="Times New Roman" w:hAnsi="Times New Roman"/>
                <w:sz w:val="18"/>
                <w:szCs w:val="18"/>
              </w:rPr>
              <w:t>SFC＜</w:t>
            </w:r>
            <w:r>
              <w:rPr>
                <w:rFonts w:hint="eastAsia" w:ascii="Times New Roman" w:hAnsi="Times New Roman"/>
                <w:sz w:val="18"/>
                <w:szCs w:val="18"/>
                <w:lang w:val="en-US" w:eastAsia="zh-CN"/>
              </w:rPr>
              <w:t>35</w:t>
            </w:r>
          </w:p>
        </w:tc>
        <w:tc>
          <w:tcPr>
            <w:tcW w:w="988" w:type="pct"/>
            <w:gridSpan w:val="2"/>
            <w:vAlign w:val="center"/>
          </w:tcPr>
          <w:p w14:paraId="23E9D9AB">
            <w:pPr>
              <w:jc w:val="center"/>
              <w:rPr>
                <w:rFonts w:ascii="Times New Roman" w:hAnsi="Times New Roman"/>
                <w:sz w:val="18"/>
                <w:szCs w:val="18"/>
              </w:rPr>
            </w:pPr>
            <w:r>
              <w:rPr>
                <w:rFonts w:ascii="Times New Roman" w:hAnsi="Times New Roman"/>
                <w:sz w:val="18"/>
                <w:szCs w:val="18"/>
              </w:rPr>
              <w:t>＜34</w:t>
            </w:r>
          </w:p>
        </w:tc>
        <w:tc>
          <w:tcPr>
            <w:tcW w:w="1060" w:type="pct"/>
            <w:vAlign w:val="center"/>
          </w:tcPr>
          <w:p w14:paraId="494DEAFC">
            <w:pPr>
              <w:jc w:val="center"/>
              <w:rPr>
                <w:rFonts w:ascii="Times New Roman" w:hAnsi="Times New Roman"/>
                <w:sz w:val="18"/>
                <w:szCs w:val="18"/>
              </w:rPr>
            </w:pPr>
            <w:r>
              <w:rPr>
                <w:rFonts w:ascii="Times New Roman" w:hAnsi="Times New Roman"/>
                <w:sz w:val="18"/>
                <w:szCs w:val="18"/>
              </w:rPr>
              <w:t>＜32</w:t>
            </w:r>
          </w:p>
        </w:tc>
      </w:tr>
      <w:tr w14:paraId="71F5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23" w:type="pct"/>
            <w:vAlign w:val="center"/>
          </w:tcPr>
          <w:p w14:paraId="528A6752">
            <w:pPr>
              <w:jc w:val="center"/>
              <w:rPr>
                <w:rFonts w:ascii="Times New Roman" w:hAnsi="Times New Roman"/>
                <w:sz w:val="18"/>
                <w:szCs w:val="18"/>
              </w:rPr>
            </w:pPr>
          </w:p>
        </w:tc>
        <w:tc>
          <w:tcPr>
            <w:tcW w:w="988" w:type="pct"/>
            <w:gridSpan w:val="2"/>
            <w:vAlign w:val="center"/>
          </w:tcPr>
          <w:p w14:paraId="1F4D025D">
            <w:pPr>
              <w:jc w:val="center"/>
              <w:rPr>
                <w:rFonts w:ascii="Times New Roman" w:hAnsi="Times New Roman"/>
                <w:sz w:val="18"/>
                <w:szCs w:val="18"/>
              </w:rPr>
            </w:pPr>
          </w:p>
        </w:tc>
        <w:tc>
          <w:tcPr>
            <w:tcW w:w="1239" w:type="pct"/>
            <w:gridSpan w:val="2"/>
            <w:vAlign w:val="center"/>
          </w:tcPr>
          <w:p w14:paraId="7135D2F8">
            <w:pPr>
              <w:jc w:val="center"/>
              <w:rPr>
                <w:rFonts w:ascii="Times New Roman" w:hAnsi="Times New Roman"/>
                <w:sz w:val="18"/>
                <w:szCs w:val="18"/>
              </w:rPr>
            </w:pPr>
          </w:p>
        </w:tc>
        <w:tc>
          <w:tcPr>
            <w:tcW w:w="988" w:type="pct"/>
            <w:gridSpan w:val="2"/>
            <w:vAlign w:val="center"/>
          </w:tcPr>
          <w:p w14:paraId="4785FE33">
            <w:pPr>
              <w:jc w:val="center"/>
              <w:rPr>
                <w:rFonts w:ascii="Times New Roman" w:hAnsi="Times New Roman"/>
                <w:sz w:val="18"/>
                <w:szCs w:val="18"/>
              </w:rPr>
            </w:pPr>
          </w:p>
        </w:tc>
        <w:tc>
          <w:tcPr>
            <w:tcW w:w="1060" w:type="pct"/>
            <w:vAlign w:val="center"/>
          </w:tcPr>
          <w:p w14:paraId="14F07E97">
            <w:pPr>
              <w:jc w:val="center"/>
              <w:rPr>
                <w:rFonts w:ascii="Times New Roman" w:hAnsi="Times New Roman"/>
                <w:sz w:val="18"/>
                <w:szCs w:val="18"/>
              </w:rPr>
            </w:pPr>
          </w:p>
        </w:tc>
      </w:tr>
    </w:tbl>
    <w:p w14:paraId="004D2669">
      <w:pPr>
        <w:rPr>
          <w:rFonts w:hint="eastAsia" w:ascii="Times New Roman" w:hAnsi="Times New Roman" w:eastAsia="宋体"/>
          <w:lang w:eastAsia="zh-CN"/>
        </w:rPr>
      </w:pPr>
      <w:r>
        <w:rPr>
          <w:rFonts w:ascii="Times New Roman" w:hAnsi="Times New Roman"/>
        </w:rPr>
        <w:t>6.2.6沥青路面的综合评价指数PQI应按下式计算并应符合表6.2.6的规定</w:t>
      </w:r>
      <w:r>
        <w:rPr>
          <w:rFonts w:hint="eastAsia" w:ascii="Times New Roman" w:hAnsi="Times New Roman"/>
          <w:lang w:eastAsia="zh-CN"/>
        </w:rPr>
        <w:t>：</w:t>
      </w:r>
    </w:p>
    <w:p w14:paraId="16BDB27C">
      <w:pPr>
        <w:tabs>
          <w:tab w:val="center" w:pos="4620"/>
          <w:tab w:val="right" w:pos="9240"/>
        </w:tabs>
        <w:rPr>
          <w:rFonts w:ascii="Times New Roman" w:hAnsi="Times New Roman"/>
        </w:rPr>
      </w:pPr>
      <w:r>
        <w:rPr>
          <w:rFonts w:ascii="Times New Roman" w:hAnsi="Times New Roman"/>
        </w:rPr>
        <w:tab/>
      </w:r>
      <w:r>
        <w:rPr>
          <w:rFonts w:ascii="Times New Roman" w:hAnsi="Times New Roman"/>
          <w:sz w:val="22"/>
          <w:szCs w:val="24"/>
        </w:rPr>
        <w:t>PQI =T×ω</w:t>
      </w:r>
      <w:r>
        <w:rPr>
          <w:rFonts w:ascii="Times New Roman" w:hAnsi="Times New Roman"/>
          <w:sz w:val="22"/>
          <w:szCs w:val="24"/>
          <w:vertAlign w:val="subscript"/>
        </w:rPr>
        <w:t>1</w:t>
      </w:r>
      <w:r>
        <w:rPr>
          <w:rFonts w:ascii="Times New Roman" w:hAnsi="Times New Roman"/>
          <w:sz w:val="22"/>
          <w:szCs w:val="24"/>
        </w:rPr>
        <w:t>×RQI+PCI×ω</w:t>
      </w:r>
      <w:r>
        <w:rPr>
          <w:rFonts w:ascii="Times New Roman" w:hAnsi="Times New Roman"/>
          <w:sz w:val="22"/>
          <w:szCs w:val="24"/>
          <w:vertAlign w:val="subscript"/>
        </w:rPr>
        <w:t>2</w:t>
      </w:r>
      <w:r>
        <w:rPr>
          <w:rFonts w:hint="eastAsia" w:ascii="Times New Roman" w:hAnsi="Times New Roman"/>
          <w:sz w:val="22"/>
          <w:szCs w:val="24"/>
          <w:vertAlign w:val="subscript"/>
          <w:lang w:val="en-US" w:eastAsia="zh-CN"/>
        </w:rPr>
        <w:tab/>
      </w:r>
      <w:r>
        <w:rPr>
          <w:rFonts w:ascii="Times New Roman" w:hAnsi="Times New Roman"/>
        </w:rPr>
        <w:t>（6.2.6）</w:t>
      </w:r>
    </w:p>
    <w:p w14:paraId="006C4BDB">
      <w:pPr>
        <w:ind w:firstLine="0" w:firstLineChars="0"/>
        <w:rPr>
          <w:rFonts w:ascii="Times New Roman" w:hAnsi="Times New Roman"/>
        </w:rPr>
      </w:pPr>
      <w:r>
        <w:rPr>
          <w:rFonts w:ascii="Times New Roman" w:hAnsi="Times New Roman"/>
        </w:rPr>
        <w:t>式中</w:t>
      </w:r>
      <w:r>
        <w:rPr>
          <w:rFonts w:hint="eastAsia" w:ascii="Times New Roman" w:hAnsi="Times New Roman"/>
        </w:rPr>
        <w:t>：</w:t>
      </w:r>
      <w:r>
        <w:rPr>
          <w:rFonts w:ascii="Times New Roman" w:hAnsi="Times New Roman"/>
          <w:i/>
        </w:rPr>
        <w:t>PQI</w:t>
      </w:r>
      <w:r>
        <w:rPr>
          <w:rFonts w:ascii="Times New Roman" w:hAnsi="Times New Roman"/>
        </w:rPr>
        <w:t>——综合评价指数，数值范围为0～100；</w:t>
      </w:r>
    </w:p>
    <w:p w14:paraId="019AF08D">
      <w:pPr>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hint="eastAsia" w:ascii="Times New Roman" w:hAnsi="Times New Roman"/>
          <w:lang w:val="en-US" w:eastAsia="zh-CN"/>
        </w:rPr>
        <w:t xml:space="preserve"> </w:t>
      </w:r>
      <w:r>
        <w:rPr>
          <w:rFonts w:ascii="Times New Roman" w:hAnsi="Times New Roman"/>
          <w:i/>
        </w:rPr>
        <w:t>T</w:t>
      </w:r>
      <w:r>
        <w:rPr>
          <w:rFonts w:ascii="Times New Roman" w:hAnsi="Times New Roman"/>
        </w:rPr>
        <w:t>——</w:t>
      </w:r>
      <w:r>
        <w:rPr>
          <w:rFonts w:ascii="Times New Roman" w:hAnsi="Times New Roman"/>
          <w:i/>
        </w:rPr>
        <w:t>RQI</w:t>
      </w:r>
      <w:r>
        <w:rPr>
          <w:rFonts w:ascii="Times New Roman" w:hAnsi="Times New Roman"/>
        </w:rPr>
        <w:t>分值转换系数，</w:t>
      </w:r>
      <w:r>
        <w:rPr>
          <w:rFonts w:ascii="Times New Roman" w:hAnsi="Times New Roman"/>
          <w:i/>
        </w:rPr>
        <w:t>T</w:t>
      </w:r>
      <w:r>
        <w:rPr>
          <w:rFonts w:ascii="Times New Roman" w:hAnsi="Times New Roman"/>
        </w:rPr>
        <w:t>取值为20；</w:t>
      </w:r>
    </w:p>
    <w:p w14:paraId="4A93D237">
      <w:pPr>
        <w:ind w:left="1470" w:hanging="1470" w:hangingChars="700"/>
        <w:rPr>
          <w:rFonts w:ascii="Times New Roman" w:hAnsi="Times New Roman"/>
        </w:rPr>
      </w:pP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ascii="Times New Roman" w:hAnsi="Times New Roman"/>
          <w:i/>
        </w:rPr>
        <w:t>ω</w:t>
      </w:r>
      <w:r>
        <w:rPr>
          <w:rFonts w:ascii="Times New Roman" w:hAnsi="Times New Roman"/>
          <w:i/>
          <w:vertAlign w:val="subscript"/>
        </w:rPr>
        <w:t>1</w:t>
      </w:r>
      <w:r>
        <w:rPr>
          <w:rFonts w:ascii="Times New Roman" w:hAnsi="Times New Roman"/>
          <w:i/>
        </w:rPr>
        <w:t>、ω</w:t>
      </w:r>
      <w:r>
        <w:rPr>
          <w:rFonts w:ascii="Times New Roman" w:hAnsi="Times New Roman"/>
          <w:i/>
          <w:vertAlign w:val="subscript"/>
        </w:rPr>
        <w:t>2</w:t>
      </w:r>
      <w:r>
        <w:rPr>
          <w:rFonts w:ascii="Times New Roman" w:hAnsi="Times New Roman"/>
        </w:rPr>
        <w:t>——分别为</w:t>
      </w:r>
      <w:r>
        <w:rPr>
          <w:rFonts w:ascii="Times New Roman" w:hAnsi="Times New Roman"/>
          <w:i/>
        </w:rPr>
        <w:t>RQI、PCI</w:t>
      </w:r>
      <w:r>
        <w:rPr>
          <w:rFonts w:ascii="Times New Roman" w:hAnsi="Times New Roman"/>
        </w:rPr>
        <w:t>的权重；对快速路或主干路，</w:t>
      </w:r>
      <w:r>
        <w:rPr>
          <w:rFonts w:ascii="Times New Roman" w:hAnsi="Times New Roman"/>
          <w:i/>
        </w:rPr>
        <w:t>ω</w:t>
      </w:r>
      <w:r>
        <w:rPr>
          <w:rFonts w:ascii="Times New Roman" w:hAnsi="Times New Roman"/>
          <w:i/>
          <w:vertAlign w:val="subscript"/>
        </w:rPr>
        <w:t>1</w:t>
      </w:r>
      <w:r>
        <w:rPr>
          <w:rFonts w:ascii="Times New Roman" w:hAnsi="Times New Roman"/>
        </w:rPr>
        <w:t>取值为0.6，</w:t>
      </w:r>
      <w:r>
        <w:rPr>
          <w:rFonts w:ascii="Times New Roman" w:hAnsi="Times New Roman"/>
          <w:i/>
        </w:rPr>
        <w:t>ω</w:t>
      </w:r>
      <w:r>
        <w:rPr>
          <w:rFonts w:ascii="Times New Roman" w:hAnsi="Times New Roman"/>
          <w:i/>
          <w:vertAlign w:val="subscript"/>
        </w:rPr>
        <w:t>2</w:t>
      </w:r>
      <w:r>
        <w:rPr>
          <w:rFonts w:ascii="Times New Roman" w:hAnsi="Times New Roman"/>
        </w:rPr>
        <w:t>取值为0.4；对次干路或支路，</w:t>
      </w:r>
      <w:r>
        <w:rPr>
          <w:rFonts w:ascii="Times New Roman" w:hAnsi="Times New Roman"/>
          <w:i/>
        </w:rPr>
        <w:t>ω</w:t>
      </w:r>
      <w:r>
        <w:rPr>
          <w:rFonts w:ascii="Times New Roman" w:hAnsi="Times New Roman"/>
          <w:i/>
          <w:vertAlign w:val="subscript"/>
        </w:rPr>
        <w:t>1</w:t>
      </w:r>
      <w:r>
        <w:rPr>
          <w:rFonts w:ascii="Times New Roman" w:hAnsi="Times New Roman"/>
        </w:rPr>
        <w:t>取值为0.4，</w:t>
      </w:r>
      <w:r>
        <w:rPr>
          <w:rFonts w:ascii="Times New Roman" w:hAnsi="Times New Roman"/>
          <w:i/>
        </w:rPr>
        <w:t>ω</w:t>
      </w:r>
      <w:r>
        <w:rPr>
          <w:rFonts w:ascii="Times New Roman" w:hAnsi="Times New Roman"/>
          <w:i/>
          <w:vertAlign w:val="subscript"/>
        </w:rPr>
        <w:t>2</w:t>
      </w:r>
      <w:r>
        <w:rPr>
          <w:rFonts w:ascii="Times New Roman" w:hAnsi="Times New Roman"/>
        </w:rPr>
        <w:t>取值为0.6。</w:t>
      </w:r>
    </w:p>
    <w:p w14:paraId="20467618">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表6.2.6</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综合评价标准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357"/>
        <w:gridCol w:w="1357"/>
        <w:gridCol w:w="1363"/>
        <w:gridCol w:w="1357"/>
        <w:gridCol w:w="1357"/>
        <w:gridCol w:w="1364"/>
      </w:tblGrid>
      <w:tr w14:paraId="5D4D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restart"/>
            <w:vAlign w:val="center"/>
          </w:tcPr>
          <w:p w14:paraId="02A7C55B">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2142" w:type="pct"/>
            <w:gridSpan w:val="3"/>
            <w:vAlign w:val="center"/>
          </w:tcPr>
          <w:p w14:paraId="551B3FD7">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2143" w:type="pct"/>
            <w:gridSpan w:val="3"/>
            <w:vAlign w:val="center"/>
          </w:tcPr>
          <w:p w14:paraId="747B39AB">
            <w:pPr>
              <w:spacing w:line="240" w:lineRule="auto"/>
              <w:jc w:val="center"/>
              <w:rPr>
                <w:rFonts w:hint="default" w:ascii="Times New Roman" w:hAnsi="Times New Roman"/>
                <w:sz w:val="15"/>
                <w:szCs w:val="15"/>
              </w:rPr>
            </w:pPr>
            <w:r>
              <w:rPr>
                <w:rFonts w:hint="default" w:ascii="Times New Roman" w:hAnsi="Times New Roman"/>
                <w:sz w:val="15"/>
                <w:szCs w:val="15"/>
              </w:rPr>
              <w:t>B</w:t>
            </w:r>
          </w:p>
        </w:tc>
      </w:tr>
      <w:tr w14:paraId="3ACE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continue"/>
            <w:vAlign w:val="center"/>
          </w:tcPr>
          <w:p w14:paraId="6F961E2F">
            <w:pPr>
              <w:keepNext/>
              <w:keepLines/>
              <w:spacing w:before="260" w:after="260" w:line="240" w:lineRule="auto"/>
              <w:jc w:val="center"/>
              <w:outlineLvl w:val="2"/>
              <w:rPr>
                <w:rFonts w:hint="default" w:ascii="Times New Roman" w:hAnsi="Times New Roman"/>
                <w:sz w:val="15"/>
                <w:szCs w:val="15"/>
              </w:rPr>
            </w:pPr>
          </w:p>
        </w:tc>
        <w:tc>
          <w:tcPr>
            <w:tcW w:w="713" w:type="pct"/>
            <w:vAlign w:val="center"/>
          </w:tcPr>
          <w:p w14:paraId="7EE531E7">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3B046215">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169025BF">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4" w:type="pct"/>
            <w:vAlign w:val="center"/>
          </w:tcPr>
          <w:p w14:paraId="4E23140F">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13" w:type="pct"/>
            <w:vAlign w:val="center"/>
          </w:tcPr>
          <w:p w14:paraId="64919361">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4C16548F">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7078077C">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6" w:type="pct"/>
            <w:vAlign w:val="center"/>
          </w:tcPr>
          <w:p w14:paraId="155C392F">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58EA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tcBorders>
              <w:bottom w:val="double" w:color="auto" w:sz="4" w:space="0"/>
            </w:tcBorders>
            <w:vAlign w:val="center"/>
          </w:tcPr>
          <w:p w14:paraId="15E54824">
            <w:pPr>
              <w:spacing w:line="240" w:lineRule="auto"/>
              <w:jc w:val="center"/>
              <w:rPr>
                <w:rFonts w:hint="default" w:ascii="Times New Roman" w:hAnsi="Times New Roman"/>
                <w:sz w:val="15"/>
                <w:szCs w:val="15"/>
              </w:rPr>
            </w:pPr>
            <w:r>
              <w:rPr>
                <w:rFonts w:hint="default" w:ascii="Times New Roman" w:hAnsi="Times New Roman"/>
                <w:sz w:val="15"/>
                <w:szCs w:val="15"/>
              </w:rPr>
              <w:t>PQI</w:t>
            </w:r>
          </w:p>
        </w:tc>
        <w:tc>
          <w:tcPr>
            <w:tcW w:w="713" w:type="pct"/>
            <w:tcBorders>
              <w:bottom w:val="double" w:color="auto" w:sz="4" w:space="0"/>
            </w:tcBorders>
            <w:vAlign w:val="center"/>
          </w:tcPr>
          <w:p w14:paraId="3823548D">
            <w:pPr>
              <w:spacing w:line="240" w:lineRule="auto"/>
              <w:jc w:val="center"/>
              <w:rPr>
                <w:rFonts w:hint="default" w:ascii="Times New Roman" w:hAnsi="Times New Roman"/>
                <w:sz w:val="15"/>
                <w:szCs w:val="15"/>
              </w:rPr>
            </w:pPr>
            <w:r>
              <w:rPr>
                <w:rFonts w:hint="default" w:ascii="Times New Roman" w:hAnsi="Times New Roman"/>
                <w:sz w:val="15"/>
                <w:szCs w:val="15"/>
              </w:rPr>
              <w:t>[90</w:t>
            </w:r>
            <w:r>
              <w:rPr>
                <w:rFonts w:hint="eastAsia" w:ascii="Times New Roman" w:hAnsi="Times New Roman"/>
                <w:sz w:val="15"/>
                <w:szCs w:val="15"/>
                <w:lang w:eastAsia="zh-CN"/>
              </w:rPr>
              <w:t>，</w:t>
            </w:r>
            <w:r>
              <w:rPr>
                <w:rFonts w:hint="default" w:ascii="Times New Roman" w:hAnsi="Times New Roman"/>
                <w:sz w:val="15"/>
                <w:szCs w:val="15"/>
              </w:rPr>
              <w:t>100]</w:t>
            </w:r>
          </w:p>
        </w:tc>
        <w:tc>
          <w:tcPr>
            <w:tcW w:w="713" w:type="pct"/>
            <w:tcBorders>
              <w:bottom w:val="double" w:color="auto" w:sz="4" w:space="0"/>
            </w:tcBorders>
            <w:vAlign w:val="center"/>
          </w:tcPr>
          <w:p w14:paraId="2EBD076F">
            <w:pPr>
              <w:spacing w:line="240" w:lineRule="auto"/>
              <w:jc w:val="center"/>
              <w:rPr>
                <w:rFonts w:hint="default" w:ascii="Times New Roman" w:hAnsi="Times New Roman"/>
                <w:sz w:val="15"/>
                <w:szCs w:val="15"/>
              </w:rPr>
            </w:pPr>
            <w:r>
              <w:rPr>
                <w:rFonts w:hint="default" w:ascii="Times New Roman" w:hAnsi="Times New Roman"/>
                <w:sz w:val="15"/>
                <w:szCs w:val="15"/>
              </w:rPr>
              <w:t>[85</w:t>
            </w:r>
            <w:r>
              <w:rPr>
                <w:rFonts w:hint="eastAsia" w:ascii="Times New Roman" w:hAnsi="Times New Roman"/>
                <w:sz w:val="15"/>
                <w:szCs w:val="15"/>
                <w:lang w:eastAsia="zh-CN"/>
              </w:rPr>
              <w:t>，</w:t>
            </w:r>
            <w:r>
              <w:rPr>
                <w:rFonts w:hint="default" w:ascii="Times New Roman" w:hAnsi="Times New Roman"/>
                <w:sz w:val="15"/>
                <w:szCs w:val="15"/>
              </w:rPr>
              <w:t>100]</w:t>
            </w:r>
          </w:p>
        </w:tc>
        <w:tc>
          <w:tcPr>
            <w:tcW w:w="714" w:type="pct"/>
            <w:tcBorders>
              <w:bottom w:val="double" w:color="auto" w:sz="4" w:space="0"/>
            </w:tcBorders>
            <w:vAlign w:val="center"/>
          </w:tcPr>
          <w:p w14:paraId="6914617A">
            <w:pPr>
              <w:spacing w:line="240" w:lineRule="auto"/>
              <w:jc w:val="center"/>
              <w:rPr>
                <w:rFonts w:hint="eastAsia" w:ascii="Times New Roman" w:hAnsi="Times New Roman"/>
                <w:sz w:val="15"/>
                <w:szCs w:val="15"/>
              </w:rPr>
            </w:pPr>
            <w:r>
              <w:rPr>
                <w:rFonts w:hint="default" w:ascii="Times New Roman" w:hAnsi="Times New Roman"/>
                <w:sz w:val="15"/>
                <w:szCs w:val="15"/>
              </w:rPr>
              <w:t>[80</w:t>
            </w:r>
            <w:r>
              <w:rPr>
                <w:rFonts w:hint="eastAsia" w:ascii="Times New Roman" w:hAnsi="Times New Roman"/>
                <w:sz w:val="15"/>
                <w:szCs w:val="15"/>
                <w:lang w:eastAsia="zh-CN"/>
              </w:rPr>
              <w:t>，</w:t>
            </w:r>
            <w:r>
              <w:rPr>
                <w:rFonts w:hint="default" w:ascii="Times New Roman" w:hAnsi="Times New Roman"/>
                <w:sz w:val="15"/>
                <w:szCs w:val="15"/>
              </w:rPr>
              <w:t>100]</w:t>
            </w:r>
          </w:p>
        </w:tc>
        <w:tc>
          <w:tcPr>
            <w:tcW w:w="713" w:type="pct"/>
            <w:tcBorders>
              <w:bottom w:val="double" w:color="auto" w:sz="4" w:space="0"/>
            </w:tcBorders>
            <w:vAlign w:val="center"/>
          </w:tcPr>
          <w:p w14:paraId="5B1EB96E">
            <w:pPr>
              <w:spacing w:line="240" w:lineRule="auto"/>
              <w:jc w:val="center"/>
              <w:rPr>
                <w:rFonts w:hint="eastAsia" w:ascii="Times New Roman" w:hAnsi="Times New Roman"/>
                <w:sz w:val="15"/>
                <w:szCs w:val="15"/>
              </w:rPr>
            </w:pPr>
            <w:r>
              <w:rPr>
                <w:rFonts w:hint="default" w:ascii="Times New Roman" w:hAnsi="Times New Roman"/>
                <w:sz w:val="15"/>
                <w:szCs w:val="15"/>
              </w:rPr>
              <w:t>[75</w:t>
            </w:r>
            <w:r>
              <w:rPr>
                <w:rFonts w:hint="eastAsia" w:ascii="Times New Roman" w:hAnsi="Times New Roman"/>
                <w:sz w:val="15"/>
                <w:szCs w:val="15"/>
                <w:lang w:eastAsia="zh-CN"/>
              </w:rPr>
              <w:t>，</w:t>
            </w:r>
            <w:r>
              <w:rPr>
                <w:rFonts w:hint="default" w:ascii="Times New Roman" w:hAnsi="Times New Roman"/>
                <w:sz w:val="15"/>
                <w:szCs w:val="15"/>
              </w:rPr>
              <w:t>90</w:t>
            </w:r>
            <w:r>
              <w:rPr>
                <w:rFonts w:hint="eastAsia" w:ascii="Times New Roman" w:hAnsi="Times New Roman"/>
                <w:sz w:val="15"/>
                <w:szCs w:val="15"/>
                <w:lang w:eastAsia="zh-CN"/>
              </w:rPr>
              <w:t>）</w:t>
            </w:r>
          </w:p>
        </w:tc>
        <w:tc>
          <w:tcPr>
            <w:tcW w:w="713" w:type="pct"/>
            <w:tcBorders>
              <w:bottom w:val="double" w:color="auto" w:sz="4" w:space="0"/>
            </w:tcBorders>
            <w:vAlign w:val="center"/>
          </w:tcPr>
          <w:p w14:paraId="5F356074">
            <w:pPr>
              <w:spacing w:line="240" w:lineRule="auto"/>
              <w:jc w:val="center"/>
              <w:rPr>
                <w:rFonts w:hint="eastAsia" w:ascii="Times New Roman" w:hAnsi="Times New Roman"/>
                <w:sz w:val="15"/>
                <w:szCs w:val="15"/>
              </w:rPr>
            </w:pPr>
            <w:r>
              <w:rPr>
                <w:rFonts w:hint="default" w:ascii="Times New Roman" w:hAnsi="Times New Roman"/>
                <w:sz w:val="15"/>
                <w:szCs w:val="15"/>
              </w:rPr>
              <w:t>[70</w:t>
            </w:r>
            <w:r>
              <w:rPr>
                <w:rFonts w:hint="eastAsia" w:ascii="Times New Roman" w:hAnsi="Times New Roman"/>
                <w:sz w:val="15"/>
                <w:szCs w:val="15"/>
                <w:lang w:eastAsia="zh-CN"/>
              </w:rPr>
              <w:t>，</w:t>
            </w:r>
            <w:r>
              <w:rPr>
                <w:rFonts w:hint="default" w:ascii="Times New Roman" w:hAnsi="Times New Roman"/>
                <w:sz w:val="15"/>
                <w:szCs w:val="15"/>
              </w:rPr>
              <w:t>85</w:t>
            </w:r>
            <w:r>
              <w:rPr>
                <w:rFonts w:hint="eastAsia" w:ascii="Times New Roman" w:hAnsi="Times New Roman"/>
                <w:sz w:val="15"/>
                <w:szCs w:val="15"/>
                <w:lang w:eastAsia="zh-CN"/>
              </w:rPr>
              <w:t>）</w:t>
            </w:r>
          </w:p>
        </w:tc>
        <w:tc>
          <w:tcPr>
            <w:tcW w:w="716" w:type="pct"/>
            <w:tcBorders>
              <w:bottom w:val="double" w:color="auto" w:sz="4" w:space="0"/>
            </w:tcBorders>
            <w:vAlign w:val="center"/>
          </w:tcPr>
          <w:p w14:paraId="6C7E0D34">
            <w:pPr>
              <w:spacing w:line="240" w:lineRule="auto"/>
              <w:jc w:val="center"/>
              <w:rPr>
                <w:rFonts w:hint="eastAsia" w:ascii="Times New Roman" w:hAnsi="Times New Roman"/>
                <w:sz w:val="15"/>
                <w:szCs w:val="15"/>
              </w:rPr>
            </w:pPr>
            <w:r>
              <w:rPr>
                <w:rFonts w:hint="default" w:ascii="Times New Roman" w:hAnsi="Times New Roman"/>
                <w:sz w:val="15"/>
                <w:szCs w:val="15"/>
              </w:rPr>
              <w:t>[65</w:t>
            </w:r>
            <w:r>
              <w:rPr>
                <w:rFonts w:hint="eastAsia" w:ascii="Times New Roman" w:hAnsi="Times New Roman"/>
                <w:sz w:val="15"/>
                <w:szCs w:val="15"/>
                <w:lang w:eastAsia="zh-CN"/>
              </w:rPr>
              <w:t>，</w:t>
            </w:r>
            <w:r>
              <w:rPr>
                <w:rFonts w:hint="default" w:ascii="Times New Roman" w:hAnsi="Times New Roman"/>
                <w:sz w:val="15"/>
                <w:szCs w:val="15"/>
              </w:rPr>
              <w:t>80</w:t>
            </w:r>
            <w:r>
              <w:rPr>
                <w:rFonts w:hint="eastAsia" w:ascii="Times New Roman" w:hAnsi="Times New Roman"/>
                <w:sz w:val="15"/>
                <w:szCs w:val="15"/>
                <w:lang w:eastAsia="zh-CN"/>
              </w:rPr>
              <w:t>）</w:t>
            </w:r>
          </w:p>
        </w:tc>
      </w:tr>
      <w:tr w14:paraId="40E1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restart"/>
            <w:tcBorders>
              <w:top w:val="double" w:color="auto" w:sz="4" w:space="0"/>
            </w:tcBorders>
            <w:vAlign w:val="center"/>
          </w:tcPr>
          <w:p w14:paraId="4E103A49">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2142" w:type="pct"/>
            <w:gridSpan w:val="3"/>
            <w:tcBorders>
              <w:top w:val="double" w:color="auto" w:sz="4" w:space="0"/>
            </w:tcBorders>
            <w:vAlign w:val="center"/>
          </w:tcPr>
          <w:p w14:paraId="4DA8AEC2">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2143" w:type="pct"/>
            <w:gridSpan w:val="3"/>
            <w:tcBorders>
              <w:top w:val="double" w:color="auto" w:sz="4" w:space="0"/>
            </w:tcBorders>
            <w:vAlign w:val="center"/>
          </w:tcPr>
          <w:p w14:paraId="1D403A6E">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7D03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Merge w:val="continue"/>
            <w:vAlign w:val="center"/>
          </w:tcPr>
          <w:p w14:paraId="7E5A5D4C">
            <w:pPr>
              <w:keepNext/>
              <w:keepLines/>
              <w:spacing w:before="260" w:after="260" w:line="240" w:lineRule="auto"/>
              <w:jc w:val="center"/>
              <w:outlineLvl w:val="2"/>
              <w:rPr>
                <w:rFonts w:hint="default" w:ascii="Times New Roman" w:hAnsi="Times New Roman"/>
                <w:sz w:val="15"/>
                <w:szCs w:val="15"/>
              </w:rPr>
            </w:pPr>
          </w:p>
        </w:tc>
        <w:tc>
          <w:tcPr>
            <w:tcW w:w="713" w:type="pct"/>
            <w:vAlign w:val="center"/>
          </w:tcPr>
          <w:p w14:paraId="5A5131F5">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00416CE5">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0799F167">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4" w:type="pct"/>
            <w:vAlign w:val="center"/>
          </w:tcPr>
          <w:p w14:paraId="760CC834">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c>
          <w:tcPr>
            <w:tcW w:w="713" w:type="pct"/>
            <w:vAlign w:val="center"/>
          </w:tcPr>
          <w:p w14:paraId="32DEBC2A">
            <w:pPr>
              <w:spacing w:line="240" w:lineRule="auto"/>
              <w:jc w:val="center"/>
              <w:rPr>
                <w:rFonts w:hint="default" w:ascii="Times New Roman" w:hAnsi="Times New Roman"/>
                <w:sz w:val="15"/>
                <w:szCs w:val="15"/>
              </w:rPr>
            </w:pPr>
            <w:r>
              <w:rPr>
                <w:rFonts w:hint="default" w:ascii="Times New Roman" w:hAnsi="Times New Roman"/>
                <w:sz w:val="15"/>
                <w:szCs w:val="15"/>
              </w:rPr>
              <w:t>快速路</w:t>
            </w:r>
          </w:p>
        </w:tc>
        <w:tc>
          <w:tcPr>
            <w:tcW w:w="713" w:type="pct"/>
            <w:vAlign w:val="center"/>
          </w:tcPr>
          <w:p w14:paraId="48124BD9">
            <w:pPr>
              <w:spacing w:line="240" w:lineRule="auto"/>
              <w:jc w:val="center"/>
              <w:rPr>
                <w:rFonts w:hint="default" w:ascii="Times New Roman" w:hAnsi="Times New Roman"/>
                <w:sz w:val="15"/>
                <w:szCs w:val="15"/>
              </w:rPr>
            </w:pPr>
            <w:r>
              <w:rPr>
                <w:rFonts w:hint="default" w:ascii="Times New Roman" w:hAnsi="Times New Roman"/>
                <w:sz w:val="15"/>
                <w:szCs w:val="15"/>
              </w:rPr>
              <w:t>主干路</w:t>
            </w:r>
          </w:p>
          <w:p w14:paraId="21671608">
            <w:pPr>
              <w:spacing w:line="240" w:lineRule="auto"/>
              <w:jc w:val="center"/>
              <w:rPr>
                <w:rFonts w:hint="default" w:ascii="Times New Roman" w:hAnsi="Times New Roman"/>
                <w:sz w:val="15"/>
                <w:szCs w:val="15"/>
              </w:rPr>
            </w:pPr>
            <w:r>
              <w:rPr>
                <w:rFonts w:hint="default" w:ascii="Times New Roman" w:hAnsi="Times New Roman"/>
                <w:sz w:val="15"/>
                <w:szCs w:val="15"/>
              </w:rPr>
              <w:t>次干路</w:t>
            </w:r>
          </w:p>
        </w:tc>
        <w:tc>
          <w:tcPr>
            <w:tcW w:w="716" w:type="pct"/>
            <w:vAlign w:val="center"/>
          </w:tcPr>
          <w:p w14:paraId="15CE4172">
            <w:pPr>
              <w:spacing w:line="240" w:lineRule="auto"/>
              <w:jc w:val="center"/>
              <w:rPr>
                <w:rFonts w:hint="default" w:ascii="Times New Roman" w:hAnsi="Times New Roman"/>
                <w:sz w:val="15"/>
                <w:szCs w:val="15"/>
              </w:rPr>
            </w:pPr>
            <w:r>
              <w:rPr>
                <w:rFonts w:hint="default" w:ascii="Times New Roman" w:hAnsi="Times New Roman"/>
                <w:sz w:val="15"/>
                <w:szCs w:val="15"/>
              </w:rPr>
              <w:t>支路</w:t>
            </w:r>
          </w:p>
        </w:tc>
      </w:tr>
      <w:tr w14:paraId="6C2F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pct"/>
            <w:vAlign w:val="center"/>
          </w:tcPr>
          <w:p w14:paraId="0BEBD05C">
            <w:pPr>
              <w:spacing w:line="240" w:lineRule="auto"/>
              <w:jc w:val="center"/>
              <w:rPr>
                <w:rFonts w:hint="default" w:ascii="Times New Roman" w:hAnsi="Times New Roman"/>
                <w:sz w:val="15"/>
                <w:szCs w:val="15"/>
              </w:rPr>
            </w:pPr>
            <w:r>
              <w:rPr>
                <w:rFonts w:hint="default" w:ascii="Times New Roman" w:hAnsi="Times New Roman"/>
                <w:sz w:val="15"/>
                <w:szCs w:val="15"/>
              </w:rPr>
              <w:t>PQI</w:t>
            </w:r>
          </w:p>
        </w:tc>
        <w:tc>
          <w:tcPr>
            <w:tcW w:w="713" w:type="pct"/>
            <w:vAlign w:val="center"/>
          </w:tcPr>
          <w:p w14:paraId="3CD1FD4D">
            <w:pPr>
              <w:spacing w:line="240" w:lineRule="auto"/>
              <w:jc w:val="center"/>
              <w:rPr>
                <w:rFonts w:hint="eastAsia" w:ascii="Times New Roman" w:hAnsi="Times New Roman"/>
                <w:sz w:val="15"/>
                <w:szCs w:val="15"/>
              </w:rPr>
            </w:pPr>
            <w:r>
              <w:rPr>
                <w:rFonts w:hint="default" w:ascii="Times New Roman" w:hAnsi="Times New Roman"/>
                <w:sz w:val="15"/>
                <w:szCs w:val="15"/>
              </w:rPr>
              <w:t>[65</w:t>
            </w:r>
            <w:r>
              <w:rPr>
                <w:rFonts w:hint="eastAsia" w:ascii="Times New Roman" w:hAnsi="Times New Roman"/>
                <w:sz w:val="15"/>
                <w:szCs w:val="15"/>
                <w:lang w:eastAsia="zh-CN"/>
              </w:rPr>
              <w:t>，</w:t>
            </w:r>
            <w:r>
              <w:rPr>
                <w:rFonts w:hint="default" w:ascii="Times New Roman" w:hAnsi="Times New Roman"/>
                <w:sz w:val="15"/>
                <w:szCs w:val="15"/>
              </w:rPr>
              <w:t>75</w:t>
            </w:r>
            <w:r>
              <w:rPr>
                <w:rFonts w:hint="eastAsia" w:ascii="Times New Roman" w:hAnsi="Times New Roman"/>
                <w:sz w:val="15"/>
                <w:szCs w:val="15"/>
                <w:lang w:eastAsia="zh-CN"/>
              </w:rPr>
              <w:t>）</w:t>
            </w:r>
          </w:p>
        </w:tc>
        <w:tc>
          <w:tcPr>
            <w:tcW w:w="713" w:type="pct"/>
            <w:vAlign w:val="center"/>
          </w:tcPr>
          <w:p w14:paraId="42EC23ED">
            <w:pPr>
              <w:spacing w:line="240" w:lineRule="auto"/>
              <w:jc w:val="center"/>
              <w:rPr>
                <w:rFonts w:hint="eastAsia" w:ascii="Times New Roman" w:hAnsi="Times New Roman"/>
                <w:sz w:val="15"/>
                <w:szCs w:val="15"/>
              </w:rPr>
            </w:pP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70</w:t>
            </w:r>
            <w:r>
              <w:rPr>
                <w:rFonts w:hint="eastAsia" w:ascii="Times New Roman" w:hAnsi="Times New Roman"/>
                <w:sz w:val="15"/>
                <w:szCs w:val="15"/>
                <w:lang w:eastAsia="zh-CN"/>
              </w:rPr>
              <w:t>）</w:t>
            </w:r>
          </w:p>
        </w:tc>
        <w:tc>
          <w:tcPr>
            <w:tcW w:w="714" w:type="pct"/>
            <w:vAlign w:val="center"/>
          </w:tcPr>
          <w:p w14:paraId="445FBF66">
            <w:pPr>
              <w:spacing w:line="240" w:lineRule="auto"/>
              <w:jc w:val="center"/>
              <w:rPr>
                <w:rFonts w:hint="eastAsia" w:ascii="Times New Roman" w:hAnsi="Times New Roman"/>
                <w:sz w:val="15"/>
                <w:szCs w:val="15"/>
              </w:rPr>
            </w:pP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65</w:t>
            </w:r>
            <w:r>
              <w:rPr>
                <w:rFonts w:hint="eastAsia" w:ascii="Times New Roman" w:hAnsi="Times New Roman"/>
                <w:sz w:val="15"/>
                <w:szCs w:val="15"/>
                <w:lang w:eastAsia="zh-CN"/>
              </w:rPr>
              <w:t>）</w:t>
            </w:r>
          </w:p>
        </w:tc>
        <w:tc>
          <w:tcPr>
            <w:tcW w:w="713" w:type="pct"/>
            <w:vAlign w:val="center"/>
          </w:tcPr>
          <w:p w14:paraId="3C06B567">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65</w:t>
            </w:r>
            <w:r>
              <w:rPr>
                <w:rFonts w:hint="eastAsia" w:ascii="Times New Roman" w:hAnsi="Times New Roman"/>
                <w:sz w:val="15"/>
                <w:szCs w:val="15"/>
                <w:lang w:eastAsia="zh-CN"/>
              </w:rPr>
              <w:t>）</w:t>
            </w:r>
          </w:p>
        </w:tc>
        <w:tc>
          <w:tcPr>
            <w:tcW w:w="713" w:type="pct"/>
            <w:vAlign w:val="center"/>
          </w:tcPr>
          <w:p w14:paraId="0066DDE3">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p>
        </w:tc>
        <w:tc>
          <w:tcPr>
            <w:tcW w:w="716" w:type="pct"/>
            <w:vAlign w:val="center"/>
          </w:tcPr>
          <w:p w14:paraId="508B61D2">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p>
        </w:tc>
      </w:tr>
    </w:tbl>
    <w:p w14:paraId="7A523F0F">
      <w:pPr>
        <w:pStyle w:val="4"/>
        <w:spacing w:before="157" w:beforeLines="50" w:after="157" w:afterLines="50" w:line="360" w:lineRule="auto"/>
        <w:jc w:val="center"/>
        <w:rPr>
          <w:rFonts w:ascii="Times New Roman" w:hAnsi="Times New Roman"/>
        </w:rPr>
      </w:pPr>
      <w:bookmarkStart w:id="203" w:name="_Toc9558"/>
      <w:bookmarkStart w:id="204" w:name="_Toc18944"/>
      <w:bookmarkStart w:id="205" w:name="_Toc20765"/>
      <w:bookmarkStart w:id="206" w:name="_Toc89760605"/>
      <w:bookmarkStart w:id="207" w:name="_Toc9120"/>
      <w:bookmarkStart w:id="208" w:name="_Toc31221"/>
      <w:bookmarkStart w:id="209" w:name="_Toc85187079"/>
      <w:r>
        <w:rPr>
          <w:rFonts w:ascii="Times New Roman" w:hAnsi="Times New Roman"/>
        </w:rPr>
        <w:t>6.3</w:t>
      </w:r>
      <w:r>
        <w:rPr>
          <w:rFonts w:hint="default" w:ascii="Times New Roman" w:hAnsi="Times New Roman"/>
          <w:lang w:val="en-US" w:eastAsia="zh-CN"/>
        </w:rPr>
        <w:t xml:space="preserve"> </w:t>
      </w:r>
      <w:r>
        <w:rPr>
          <w:rFonts w:ascii="Times New Roman" w:hAnsi="Times New Roman"/>
        </w:rPr>
        <w:t>人行道</w:t>
      </w:r>
      <w:r>
        <w:rPr>
          <w:rFonts w:hint="eastAsia" w:ascii="Times New Roman" w:hAnsi="Times New Roman"/>
        </w:rPr>
        <w:t>面层状况</w:t>
      </w:r>
      <w:r>
        <w:rPr>
          <w:rFonts w:ascii="Times New Roman" w:hAnsi="Times New Roman"/>
        </w:rPr>
        <w:t>评估</w:t>
      </w:r>
      <w:bookmarkEnd w:id="203"/>
      <w:bookmarkEnd w:id="204"/>
      <w:bookmarkEnd w:id="205"/>
      <w:bookmarkEnd w:id="206"/>
      <w:bookmarkEnd w:id="207"/>
      <w:bookmarkEnd w:id="208"/>
      <w:bookmarkEnd w:id="209"/>
    </w:p>
    <w:p w14:paraId="111968DE">
      <w:pPr>
        <w:rPr>
          <w:rFonts w:ascii="Times New Roman" w:hAnsi="Times New Roman"/>
        </w:rPr>
      </w:pPr>
      <w:r>
        <w:rPr>
          <w:rFonts w:ascii="Times New Roman" w:hAnsi="Times New Roman"/>
        </w:rPr>
        <w:t>6.3.1人行道</w:t>
      </w:r>
      <w:r>
        <w:rPr>
          <w:rFonts w:hint="eastAsia" w:ascii="Times New Roman" w:hAnsi="Times New Roman"/>
        </w:rPr>
        <w:t>面层</w:t>
      </w:r>
      <w:r>
        <w:rPr>
          <w:rFonts w:ascii="Times New Roman" w:hAnsi="Times New Roman"/>
        </w:rPr>
        <w:t>技术状况评价内容应包括平整度评价和损坏状况评价，相应的评价指标为人行道平整度和人行道状况指数（FCI）。</w:t>
      </w:r>
    </w:p>
    <w:p w14:paraId="6DDC303B">
      <w:r>
        <w:rPr>
          <w:rFonts w:ascii="Times New Roman" w:hAnsi="Times New Roman"/>
        </w:rPr>
        <w:t>6.3.2人行道平整度评价应根据平整度标准差（σ）或间隙度平均值，将人行道质量分为A、B、C和D四个等级。相应的评价标准应符合表6.3.1的规定。</w:t>
      </w:r>
    </w:p>
    <w:p w14:paraId="1E3F504E">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表6.3.1</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人行道平整度评价标准</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3172"/>
        <w:gridCol w:w="3173"/>
      </w:tblGrid>
      <w:tr w14:paraId="64D1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5" w:type="pct"/>
            <w:vAlign w:val="center"/>
          </w:tcPr>
          <w:p w14:paraId="53889F3B">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1667" w:type="pct"/>
            <w:vAlign w:val="center"/>
          </w:tcPr>
          <w:p w14:paraId="198E6FF9">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1667" w:type="pct"/>
            <w:vAlign w:val="center"/>
          </w:tcPr>
          <w:p w14:paraId="668015F9">
            <w:pPr>
              <w:spacing w:line="240" w:lineRule="auto"/>
              <w:jc w:val="center"/>
              <w:rPr>
                <w:rFonts w:hint="default" w:ascii="Times New Roman" w:hAnsi="Times New Roman"/>
                <w:sz w:val="15"/>
                <w:szCs w:val="15"/>
              </w:rPr>
            </w:pPr>
            <w:r>
              <w:rPr>
                <w:rFonts w:hint="default" w:ascii="Times New Roman" w:hAnsi="Times New Roman"/>
                <w:sz w:val="15"/>
                <w:szCs w:val="15"/>
              </w:rPr>
              <w:t>B</w:t>
            </w:r>
          </w:p>
        </w:tc>
      </w:tr>
      <w:tr w14:paraId="43A8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5" w:type="pct"/>
            <w:tcBorders>
              <w:bottom w:val="double" w:color="auto" w:sz="4" w:space="0"/>
            </w:tcBorders>
            <w:vAlign w:val="center"/>
          </w:tcPr>
          <w:p w14:paraId="15E13013">
            <w:pPr>
              <w:spacing w:line="240" w:lineRule="auto"/>
              <w:jc w:val="center"/>
              <w:rPr>
                <w:rFonts w:hint="default" w:ascii="Times New Roman" w:hAnsi="Times New Roman"/>
                <w:sz w:val="15"/>
                <w:szCs w:val="15"/>
              </w:rPr>
            </w:pPr>
            <w:r>
              <w:rPr>
                <w:rFonts w:hint="default" w:ascii="Times New Roman" w:hAnsi="Times New Roman"/>
                <w:sz w:val="15"/>
                <w:szCs w:val="15"/>
              </w:rPr>
              <w:t>平整度标准差σ（mm）</w:t>
            </w:r>
          </w:p>
        </w:tc>
        <w:tc>
          <w:tcPr>
            <w:tcW w:w="1667" w:type="pct"/>
            <w:tcBorders>
              <w:bottom w:val="double" w:color="auto" w:sz="4" w:space="0"/>
            </w:tcBorders>
            <w:vAlign w:val="center"/>
          </w:tcPr>
          <w:p w14:paraId="38F3D874">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6.0]</w:t>
            </w:r>
          </w:p>
        </w:tc>
        <w:tc>
          <w:tcPr>
            <w:tcW w:w="1667" w:type="pct"/>
            <w:tcBorders>
              <w:bottom w:val="double" w:color="auto" w:sz="4" w:space="0"/>
            </w:tcBorders>
            <w:vAlign w:val="center"/>
          </w:tcPr>
          <w:p w14:paraId="3C1821F7">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7.0]</w:t>
            </w:r>
          </w:p>
        </w:tc>
      </w:tr>
      <w:tr w14:paraId="0676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5" w:type="pct"/>
            <w:tcBorders>
              <w:bottom w:val="double" w:color="auto" w:sz="4" w:space="0"/>
            </w:tcBorders>
            <w:vAlign w:val="center"/>
          </w:tcPr>
          <w:p w14:paraId="3146ADF4">
            <w:pPr>
              <w:spacing w:line="240" w:lineRule="auto"/>
              <w:jc w:val="center"/>
              <w:rPr>
                <w:rFonts w:hint="default" w:ascii="Times New Roman" w:hAnsi="Times New Roman"/>
                <w:sz w:val="15"/>
                <w:szCs w:val="15"/>
              </w:rPr>
            </w:pPr>
            <w:r>
              <w:rPr>
                <w:rFonts w:hint="default" w:ascii="Times New Roman" w:hAnsi="Times New Roman"/>
                <w:sz w:val="15"/>
                <w:szCs w:val="15"/>
              </w:rPr>
              <w:t>间隙度平均值（mm）</w:t>
            </w:r>
          </w:p>
        </w:tc>
        <w:tc>
          <w:tcPr>
            <w:tcW w:w="1667" w:type="pct"/>
            <w:tcBorders>
              <w:bottom w:val="double" w:color="auto" w:sz="4" w:space="0"/>
            </w:tcBorders>
            <w:vAlign w:val="center"/>
          </w:tcPr>
          <w:p w14:paraId="3E3DD928">
            <w:pPr>
              <w:spacing w:line="240" w:lineRule="auto"/>
              <w:jc w:val="center"/>
              <w:rPr>
                <w:rFonts w:hint="default"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5.0]</w:t>
            </w:r>
          </w:p>
        </w:tc>
        <w:tc>
          <w:tcPr>
            <w:tcW w:w="1667" w:type="pct"/>
            <w:tcBorders>
              <w:bottom w:val="double" w:color="auto" w:sz="4" w:space="0"/>
            </w:tcBorders>
            <w:vAlign w:val="center"/>
          </w:tcPr>
          <w:p w14:paraId="779F7108">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5.0</w:t>
            </w:r>
            <w:r>
              <w:rPr>
                <w:rFonts w:hint="eastAsia" w:ascii="Times New Roman" w:hAnsi="Times New Roman"/>
                <w:sz w:val="15"/>
                <w:szCs w:val="15"/>
                <w:lang w:eastAsia="zh-CN"/>
              </w:rPr>
              <w:t>，</w:t>
            </w:r>
            <w:r>
              <w:rPr>
                <w:rFonts w:hint="default" w:ascii="Times New Roman" w:hAnsi="Times New Roman"/>
                <w:sz w:val="15"/>
                <w:szCs w:val="15"/>
              </w:rPr>
              <w:t>6.0]</w:t>
            </w:r>
          </w:p>
        </w:tc>
      </w:tr>
      <w:tr w14:paraId="42F0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5" w:type="pct"/>
            <w:tcBorders>
              <w:top w:val="double" w:color="auto" w:sz="4" w:space="0"/>
            </w:tcBorders>
            <w:vAlign w:val="center"/>
          </w:tcPr>
          <w:p w14:paraId="31C18862">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1667" w:type="pct"/>
            <w:tcBorders>
              <w:top w:val="double" w:color="auto" w:sz="4" w:space="0"/>
            </w:tcBorders>
            <w:vAlign w:val="center"/>
          </w:tcPr>
          <w:p w14:paraId="5B1BBD85">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1667" w:type="pct"/>
            <w:tcBorders>
              <w:top w:val="double" w:color="auto" w:sz="4" w:space="0"/>
            </w:tcBorders>
            <w:vAlign w:val="center"/>
          </w:tcPr>
          <w:p w14:paraId="0816AB2E">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5EAD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5" w:type="pct"/>
            <w:vAlign w:val="center"/>
          </w:tcPr>
          <w:p w14:paraId="73CD408A">
            <w:pPr>
              <w:spacing w:line="240" w:lineRule="auto"/>
              <w:jc w:val="center"/>
              <w:rPr>
                <w:rFonts w:hint="default" w:ascii="Times New Roman" w:hAnsi="Times New Roman"/>
                <w:sz w:val="15"/>
                <w:szCs w:val="15"/>
              </w:rPr>
            </w:pPr>
            <w:r>
              <w:rPr>
                <w:rFonts w:hint="default" w:ascii="Times New Roman" w:hAnsi="Times New Roman"/>
                <w:sz w:val="15"/>
                <w:szCs w:val="15"/>
              </w:rPr>
              <w:t>平整度标准差σ（mm）</w:t>
            </w:r>
          </w:p>
        </w:tc>
        <w:tc>
          <w:tcPr>
            <w:tcW w:w="1667" w:type="pct"/>
            <w:vAlign w:val="center"/>
          </w:tcPr>
          <w:p w14:paraId="3964E6E8">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7.0</w:t>
            </w:r>
            <w:r>
              <w:rPr>
                <w:rFonts w:hint="eastAsia" w:ascii="Times New Roman" w:hAnsi="Times New Roman"/>
                <w:sz w:val="15"/>
                <w:szCs w:val="15"/>
                <w:lang w:eastAsia="zh-CN"/>
              </w:rPr>
              <w:t>，</w:t>
            </w:r>
            <w:r>
              <w:rPr>
                <w:rFonts w:hint="default" w:ascii="Times New Roman" w:hAnsi="Times New Roman"/>
                <w:sz w:val="15"/>
                <w:szCs w:val="15"/>
              </w:rPr>
              <w:t>8.0]</w:t>
            </w:r>
          </w:p>
        </w:tc>
        <w:tc>
          <w:tcPr>
            <w:tcW w:w="1667" w:type="pct"/>
            <w:vAlign w:val="center"/>
          </w:tcPr>
          <w:p w14:paraId="4E501CAC">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8.0</w:t>
            </w:r>
            <w:r>
              <w:rPr>
                <w:rFonts w:hint="eastAsia" w:ascii="Times New Roman" w:hAnsi="Times New Roman"/>
                <w:sz w:val="15"/>
                <w:szCs w:val="15"/>
                <w:lang w:eastAsia="zh-CN"/>
              </w:rPr>
              <w:t>，</w:t>
            </w:r>
            <w:r>
              <w:rPr>
                <w:rFonts w:hint="default" w:ascii="Times New Roman" w:hAnsi="Times New Roman"/>
                <w:sz w:val="15"/>
                <w:szCs w:val="15"/>
              </w:rPr>
              <w:t>10.0]</w:t>
            </w:r>
          </w:p>
        </w:tc>
      </w:tr>
      <w:tr w14:paraId="14D7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5" w:type="pct"/>
            <w:vAlign w:val="center"/>
          </w:tcPr>
          <w:p w14:paraId="7054AD50">
            <w:pPr>
              <w:spacing w:line="240" w:lineRule="auto"/>
              <w:jc w:val="center"/>
              <w:rPr>
                <w:rFonts w:hint="default" w:ascii="Times New Roman" w:hAnsi="Times New Roman"/>
                <w:sz w:val="15"/>
                <w:szCs w:val="15"/>
              </w:rPr>
            </w:pPr>
            <w:r>
              <w:rPr>
                <w:rFonts w:hint="default" w:ascii="Times New Roman" w:hAnsi="Times New Roman"/>
                <w:sz w:val="15"/>
                <w:szCs w:val="15"/>
              </w:rPr>
              <w:t>间隙度平均值（mm）</w:t>
            </w:r>
          </w:p>
        </w:tc>
        <w:tc>
          <w:tcPr>
            <w:tcW w:w="1667" w:type="pct"/>
            <w:vAlign w:val="center"/>
          </w:tcPr>
          <w:p w14:paraId="330EE366">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6.0</w:t>
            </w:r>
            <w:r>
              <w:rPr>
                <w:rFonts w:hint="eastAsia" w:ascii="Times New Roman" w:hAnsi="Times New Roman"/>
                <w:sz w:val="15"/>
                <w:szCs w:val="15"/>
                <w:lang w:eastAsia="zh-CN"/>
              </w:rPr>
              <w:t>，</w:t>
            </w:r>
            <w:r>
              <w:rPr>
                <w:rFonts w:hint="default" w:ascii="Times New Roman" w:hAnsi="Times New Roman"/>
                <w:sz w:val="15"/>
                <w:szCs w:val="15"/>
              </w:rPr>
              <w:t>7.0]</w:t>
            </w:r>
          </w:p>
        </w:tc>
        <w:tc>
          <w:tcPr>
            <w:tcW w:w="1667" w:type="pct"/>
            <w:vAlign w:val="center"/>
          </w:tcPr>
          <w:p w14:paraId="70A369DB">
            <w:pPr>
              <w:spacing w:line="240" w:lineRule="auto"/>
              <w:jc w:val="center"/>
              <w:rPr>
                <w:rFonts w:hint="default" w:ascii="Times New Roman" w:hAnsi="Times New Roman"/>
                <w:sz w:val="15"/>
                <w:szCs w:val="15"/>
              </w:rPr>
            </w:pPr>
            <w:r>
              <w:rPr>
                <w:rFonts w:hint="eastAsia" w:ascii="Times New Roman" w:hAnsi="Times New Roman"/>
                <w:sz w:val="15"/>
                <w:szCs w:val="15"/>
                <w:lang w:eastAsia="zh-CN"/>
              </w:rPr>
              <w:t>（</w:t>
            </w:r>
            <w:r>
              <w:rPr>
                <w:rFonts w:hint="default" w:ascii="Times New Roman" w:hAnsi="Times New Roman"/>
                <w:sz w:val="15"/>
                <w:szCs w:val="15"/>
              </w:rPr>
              <w:t>7.0</w:t>
            </w:r>
            <w:r>
              <w:rPr>
                <w:rFonts w:hint="eastAsia" w:ascii="Times New Roman" w:hAnsi="Times New Roman"/>
                <w:sz w:val="15"/>
                <w:szCs w:val="15"/>
                <w:lang w:eastAsia="zh-CN"/>
              </w:rPr>
              <w:t>，</w:t>
            </w:r>
            <w:r>
              <w:rPr>
                <w:rFonts w:hint="default" w:ascii="Times New Roman" w:hAnsi="Times New Roman"/>
                <w:sz w:val="15"/>
                <w:szCs w:val="15"/>
              </w:rPr>
              <w:t>10</w:t>
            </w:r>
            <w:r>
              <w:rPr>
                <w:rFonts w:hint="default" w:ascii="Times New Roman" w:hAnsi="Times New Roman"/>
                <w:sz w:val="15"/>
                <w:szCs w:val="15"/>
                <w:lang w:val="en-US" w:eastAsia="zh-CN"/>
              </w:rPr>
              <w:t>.0</w:t>
            </w:r>
            <w:r>
              <w:rPr>
                <w:rFonts w:hint="default" w:ascii="Times New Roman" w:hAnsi="Times New Roman"/>
                <w:sz w:val="15"/>
                <w:szCs w:val="15"/>
              </w:rPr>
              <w:t>]</w:t>
            </w:r>
          </w:p>
        </w:tc>
      </w:tr>
    </w:tbl>
    <w:p w14:paraId="23C8E485">
      <w:pPr>
        <w:rPr>
          <w:rFonts w:ascii="Times New Roman" w:hAnsi="Times New Roman"/>
        </w:rPr>
      </w:pPr>
      <w:r>
        <w:rPr>
          <w:rFonts w:ascii="Times New Roman" w:hAnsi="Times New Roman"/>
        </w:rPr>
        <w:t>6.3.3人行道损坏状况评价指标应以人行道状况指数（FCI）表示，FCI应按下式计算：</w:t>
      </w:r>
    </w:p>
    <w:p w14:paraId="20247C53">
      <w:pPr>
        <w:rPr>
          <w:rFonts w:ascii="Times New Roman" w:hAnsi="Times New Roman"/>
        </w:rPr>
      </w:pPr>
      <w:r>
        <w:rPr>
          <w:rFonts w:ascii="Times New Roman" w:hAnsi="Times New Roman"/>
        </w:rPr>
        <w:pict>
          <v:shape id="Picture 887" o:spid="_x0000_s2056" o:spt="75" type="#_x0000_t75" style="position:absolute;left:0pt;margin-left:128pt;margin-top:8.35pt;height:41.25pt;width:115.3pt;z-index:251665408;mso-width-relative:page;mso-height-relative:page;" filled="f" o:preferrelative="t" stroked="f" coordsize="21600,21600">
            <v:path/>
            <v:fill on="f" focussize="0,0"/>
            <v:stroke on="f" joinstyle="miter"/>
            <v:imagedata r:id="rId106" o:title=""/>
            <o:lock v:ext="edit" aspectratio="t"/>
          </v:shape>
        </w:pict>
      </w:r>
    </w:p>
    <w:p w14:paraId="178DAD42">
      <w:pPr>
        <w:tabs>
          <w:tab w:val="center" w:pos="3990"/>
          <w:tab w:val="center" w:pos="7770"/>
        </w:tabs>
        <w:textAlignment w:val="center"/>
        <w:rPr>
          <w:rFonts w:ascii="Times New Roman" w:hAnsi="Times New Roman"/>
        </w:rPr>
      </w:pPr>
      <w:r>
        <w:rPr>
          <w:rFonts w:ascii="Times New Roman" w:hAnsi="Times New Roman"/>
        </w:rPr>
        <w:tab/>
      </w:r>
      <w:r>
        <w:rPr>
          <w:rFonts w:ascii="Times New Roman" w:hAnsi="Times New Roman"/>
        </w:rPr>
        <w:tab/>
      </w:r>
      <w:r>
        <w:rPr>
          <w:rFonts w:hint="eastAsia" w:ascii="Times New Roman" w:hAnsi="Times New Roman"/>
          <w:lang w:val="en-US" w:eastAsia="zh-CN"/>
        </w:rPr>
        <w:tab/>
      </w:r>
      <w:r>
        <w:rPr>
          <w:rFonts w:ascii="Times New Roman" w:hAnsi="Times New Roman"/>
        </w:rPr>
        <w:t>（6.3.3-1）</w:t>
      </w:r>
    </w:p>
    <w:p w14:paraId="0B30F89B">
      <w:pPr>
        <w:pStyle w:val="2"/>
        <w:rPr>
          <w:rFonts w:ascii="Times New Roman" w:hAnsi="Times New Roman"/>
        </w:rPr>
      </w:pPr>
    </w:p>
    <w:p w14:paraId="26CC8DFA">
      <w:pPr>
        <w:ind w:left="0" w:firstLine="2730" w:firstLineChars="1300"/>
        <w:rPr>
          <w:rFonts w:ascii="Times New Roman" w:hAnsi="Times New Roman"/>
        </w:rPr>
      </w:pPr>
      <w:r>
        <w:rPr>
          <w:rFonts w:ascii="Times New Roman" w:hAnsi="Times New Roman"/>
          <w:i/>
        </w:rPr>
        <w:pict>
          <v:shape id="Object 184" o:spid="_x0000_s2057" o:spt="75" type="#_x0000_t75" style="position:absolute;left:0pt;margin-left:115.6pt;margin-top:6.2pt;height:21.55pt;width:136.05pt;mso-wrap-distance-left:9pt;mso-wrap-distance-right:9pt;z-index:-251650048;mso-width-relative:page;mso-height-relative:page;" o:ole="t" filled="f" o:preferrelative="t" stroked="f" coordsize="21600,21600" wrapcoords="21591 -2 0 0 0 21600 21591 21602 8 21602 21599 21600 21599 0 8 -2 21591 -2">
            <v:path/>
            <v:fill on="f" focussize="0,0"/>
            <v:stroke on="f"/>
            <v:imagedata r:id="rId108" o:title=""/>
            <o:lock v:ext="edit" aspectratio="t"/>
            <w10:wrap type="tight"/>
          </v:shape>
          <o:OLEObject Type="Embed" ProgID="Equation.3" ShapeID="Object 184" DrawAspect="Content" ObjectID="_1468075773" r:id="rId107">
            <o:LockedField>false</o:LockedField>
          </o:OLEObject>
        </w:pict>
      </w:r>
      <w:r>
        <w:rPr>
          <w:rFonts w:ascii="Times New Roman" w:hAnsi="Times New Roman"/>
        </w:rPr>
        <w:t>（6.3.3-</w:t>
      </w:r>
      <w:r>
        <w:rPr>
          <w:rFonts w:hint="eastAsia" w:ascii="Times New Roman" w:hAnsi="Times New Roman"/>
          <w:lang w:val="en-US" w:eastAsia="zh-CN"/>
        </w:rPr>
        <w:t>2</w:t>
      </w:r>
      <w:r>
        <w:rPr>
          <w:rFonts w:ascii="Times New Roman" w:hAnsi="Times New Roman"/>
        </w:rPr>
        <w:t>）</w:t>
      </w:r>
    </w:p>
    <w:p w14:paraId="128C5C8C">
      <w:pPr>
        <w:pStyle w:val="2"/>
        <w:rPr>
          <w:rFonts w:ascii="Times New Roman" w:hAnsi="Times New Roman"/>
        </w:rPr>
      </w:pPr>
    </w:p>
    <w:p w14:paraId="472C4AE4">
      <w:pPr>
        <w:pStyle w:val="2"/>
        <w:rPr>
          <w:rFonts w:ascii="Times New Roman" w:hAnsi="Times New Roman"/>
        </w:rPr>
      </w:pPr>
      <w:r>
        <w:rPr>
          <w:rFonts w:ascii="Times New Roman" w:hAnsi="Times New Roman"/>
        </w:rPr>
        <w:pict>
          <v:shape id="Object 185" o:spid="_x0000_s2058" o:spt="75" type="#_x0000_t75" style="position:absolute;left:0pt;margin-left:157.7pt;margin-top:1.95pt;height:48.25pt;width:61.8pt;mso-wrap-distance-left:9pt;mso-wrap-distance-right:9pt;z-index:-251649024;mso-width-relative:page;mso-height-relative:page;" o:ole="t" filled="f" o:preferrelative="t" stroked="f" coordsize="21600,21600" wrapcoords="7929 2592 547 6912 137 13824 1367 17280 14901 17280 21053 14688 21053 5184 15175 2592 7929 2592">
            <v:path/>
            <v:fill on="f" focussize="0,0"/>
            <v:stroke on="f" joinstyle="miter"/>
            <v:imagedata r:id="rId110" o:title=""/>
            <o:lock v:ext="edit" aspectratio="t"/>
            <w10:wrap type="tight"/>
          </v:shape>
          <o:OLEObject Type="Embed" ProgID="Equation.3" ShapeID="Object 185" DrawAspect="Content" ObjectID="_1468075774" r:id="rId109">
            <o:LockedField>false</o:LockedField>
          </o:OLEObject>
        </w:pict>
      </w:r>
    </w:p>
    <w:p w14:paraId="101AA563">
      <w:pPr>
        <w:ind w:firstLine="3360" w:firstLineChars="1600"/>
        <w:rPr>
          <w:rFonts w:ascii="Times New Roman" w:hAnsi="Times New Roman"/>
        </w:rPr>
      </w:pPr>
      <w:r>
        <w:rPr>
          <w:rFonts w:ascii="Times New Roman" w:hAnsi="Times New Roman"/>
        </w:rPr>
        <w:t>（6.3.3-</w:t>
      </w:r>
      <w:r>
        <w:rPr>
          <w:rFonts w:hint="eastAsia" w:ascii="Times New Roman" w:hAnsi="Times New Roman"/>
          <w:lang w:val="en-US" w:eastAsia="zh-CN"/>
        </w:rPr>
        <w:t>3</w:t>
      </w:r>
      <w:r>
        <w:rPr>
          <w:rFonts w:ascii="Times New Roman" w:hAnsi="Times New Roman"/>
        </w:rPr>
        <w:t>）</w:t>
      </w:r>
    </w:p>
    <w:p w14:paraId="29F28F10">
      <w:pPr>
        <w:pStyle w:val="2"/>
        <w:rPr>
          <w:rFonts w:ascii="Times New Roman" w:hAnsi="Times New Roman"/>
        </w:rPr>
      </w:pPr>
    </w:p>
    <w:p w14:paraId="6A0042E1">
      <w:pPr>
        <w:ind w:firstLine="0" w:firstLineChars="0"/>
        <w:rPr>
          <w:rFonts w:ascii="Times New Roman" w:hAnsi="Times New Roman"/>
        </w:rPr>
      </w:pPr>
      <w:r>
        <w:rPr>
          <w:rFonts w:ascii="Times New Roman" w:hAnsi="Times New Roman"/>
        </w:rPr>
        <w:t>式中</w:t>
      </w:r>
      <w:r>
        <w:rPr>
          <w:rFonts w:hint="eastAsia" w:ascii="Times New Roman" w:hAnsi="Times New Roman"/>
          <w:lang w:eastAsia="zh-CN"/>
        </w:rPr>
        <w:t>：</w:t>
      </w:r>
      <w:r>
        <w:rPr>
          <w:rFonts w:ascii="Times New Roman" w:hAnsi="Times New Roman"/>
          <w:i/>
        </w:rPr>
        <w:t>FCI</w:t>
      </w:r>
      <w:r>
        <w:rPr>
          <w:rFonts w:ascii="Times New Roman" w:hAnsi="Times New Roman"/>
        </w:rPr>
        <w:t>——人行道状况指数，数值范围为0～100。如出现负值，则FCI取为0；</w:t>
      </w:r>
    </w:p>
    <w:p w14:paraId="64BFAF58">
      <w:pPr>
        <w:ind w:left="1365" w:hanging="1365" w:hangingChars="650"/>
        <w:rPr>
          <w:rFonts w:ascii="Times New Roman" w:hAnsi="Times New Roman"/>
        </w:rPr>
      </w:pP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i/>
        </w:rPr>
        <w:t>n</w:t>
      </w:r>
      <w:r>
        <w:rPr>
          <w:rFonts w:ascii="Times New Roman" w:hAnsi="Times New Roman"/>
        </w:rPr>
        <w:t>——损坏类型总数，对人行道，</w:t>
      </w:r>
      <w:r>
        <w:rPr>
          <w:rFonts w:ascii="Times New Roman" w:hAnsi="Times New Roman"/>
          <w:i/>
        </w:rPr>
        <w:t>n</w:t>
      </w:r>
      <w:r>
        <w:rPr>
          <w:rFonts w:ascii="Times New Roman" w:hAnsi="Times New Roman"/>
        </w:rPr>
        <w:t>取值为3，分别对应裂缝、松动或变形、残缺三种损坏；</w:t>
      </w:r>
    </w:p>
    <w:p w14:paraId="312B8EC3">
      <w:pPr>
        <w:ind w:left="1470" w:hanging="1470" w:hangingChars="700"/>
        <w:rPr>
          <w:rFonts w:ascii="Times New Roman" w:hAnsi="Times New Roman"/>
        </w:rPr>
      </w:pPr>
      <w:r>
        <w:rPr>
          <w:rFonts w:ascii="Times New Roman" w:hAnsi="Times New Roman"/>
        </w:rPr>
        <w:t xml:space="preserve">      </w:t>
      </w:r>
      <w:r>
        <w:rPr>
          <w:rFonts w:ascii="Times New Roman" w:hAnsi="Times New Roman"/>
          <w:i/>
        </w:rPr>
        <w:t>DP</w:t>
      </w:r>
      <w:r>
        <w:rPr>
          <w:rFonts w:ascii="Times New Roman" w:hAnsi="Times New Roman"/>
          <w:i/>
          <w:vertAlign w:val="subscript"/>
        </w:rPr>
        <w:t>i</w:t>
      </w:r>
      <w:r>
        <w:rPr>
          <w:rFonts w:ascii="Times New Roman" w:hAnsi="Times New Roman"/>
        </w:rPr>
        <w:t>——第</w:t>
      </w:r>
      <w:r>
        <w:rPr>
          <w:rFonts w:ascii="Times New Roman" w:hAnsi="Times New Roman"/>
          <w:i/>
        </w:rPr>
        <w:t>i</w:t>
      </w:r>
      <w:r>
        <w:rPr>
          <w:rFonts w:ascii="Times New Roman" w:hAnsi="Times New Roman"/>
        </w:rPr>
        <w:t>类损坏的单项扣分值，具体数值根据损坏密度，由损坏单项扣分表中的值内插求得；</w:t>
      </w:r>
    </w:p>
    <w:p w14:paraId="2FEDCF3E">
      <w:pPr>
        <w:ind w:firstLine="315" w:firstLineChars="150"/>
        <w:rPr>
          <w:rFonts w:ascii="Times New Roman" w:hAnsi="Times New Roman"/>
        </w:rPr>
      </w:pPr>
      <w:r>
        <w:rPr>
          <w:rFonts w:ascii="Times New Roman" w:hAnsi="Times New Roman"/>
        </w:rPr>
        <w:t xml:space="preserve">    </w:t>
      </w:r>
      <w:r>
        <w:rPr>
          <w:rFonts w:ascii="Times New Roman" w:hAnsi="Times New Roman"/>
          <w:i/>
        </w:rPr>
        <w:t>ω</w:t>
      </w:r>
      <w:r>
        <w:rPr>
          <w:rFonts w:ascii="Times New Roman" w:hAnsi="Times New Roman"/>
          <w:i/>
          <w:vertAlign w:val="subscript"/>
        </w:rPr>
        <w:t>i</w:t>
      </w:r>
      <w:r>
        <w:rPr>
          <w:rFonts w:ascii="Times New Roman" w:hAnsi="Times New Roman"/>
        </w:rPr>
        <w:t>——第</w:t>
      </w:r>
      <w:r>
        <w:rPr>
          <w:rFonts w:ascii="Times New Roman" w:hAnsi="Times New Roman"/>
          <w:i/>
        </w:rPr>
        <w:t>i</w:t>
      </w:r>
      <w:r>
        <w:rPr>
          <w:rFonts w:ascii="Times New Roman" w:hAnsi="Times New Roman"/>
        </w:rPr>
        <w:t>类损坏的权重，其值与单项扣分值和所有单项扣分值总和之比有关。</w:t>
      </w:r>
    </w:p>
    <w:p w14:paraId="73D63D56">
      <w:r>
        <w:rPr>
          <w:rFonts w:ascii="Times New Roman" w:hAnsi="Times New Roman"/>
        </w:rPr>
        <w:t>6.3.4人行道损坏状况评价标准应符合表6.3.4的规定。</w:t>
      </w:r>
    </w:p>
    <w:p w14:paraId="3737734F">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表6.3.4</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人行道损坏状况评价标准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1903"/>
        <w:gridCol w:w="1901"/>
        <w:gridCol w:w="1902"/>
        <w:gridCol w:w="1902"/>
      </w:tblGrid>
      <w:tr w14:paraId="2BA7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pct"/>
            <w:vAlign w:val="center"/>
          </w:tcPr>
          <w:p w14:paraId="3FBA2D97">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1000" w:type="pct"/>
            <w:vAlign w:val="center"/>
          </w:tcPr>
          <w:p w14:paraId="74FB9782">
            <w:pPr>
              <w:spacing w:line="240" w:lineRule="auto"/>
              <w:jc w:val="center"/>
              <w:rPr>
                <w:rFonts w:hint="default" w:ascii="Times New Roman" w:hAnsi="Times New Roman"/>
                <w:sz w:val="15"/>
                <w:szCs w:val="15"/>
              </w:rPr>
            </w:pPr>
            <w:r>
              <w:rPr>
                <w:rFonts w:hint="default" w:ascii="Times New Roman" w:hAnsi="Times New Roman"/>
                <w:sz w:val="15"/>
                <w:szCs w:val="15"/>
              </w:rPr>
              <w:t>A</w:t>
            </w:r>
          </w:p>
        </w:tc>
        <w:tc>
          <w:tcPr>
            <w:tcW w:w="999" w:type="pct"/>
            <w:vAlign w:val="center"/>
          </w:tcPr>
          <w:p w14:paraId="1271D78B">
            <w:pPr>
              <w:spacing w:line="240" w:lineRule="auto"/>
              <w:jc w:val="center"/>
              <w:rPr>
                <w:rFonts w:hint="default" w:ascii="Times New Roman" w:hAnsi="Times New Roman"/>
                <w:sz w:val="15"/>
                <w:szCs w:val="15"/>
              </w:rPr>
            </w:pPr>
            <w:r>
              <w:rPr>
                <w:rFonts w:hint="default" w:ascii="Times New Roman" w:hAnsi="Times New Roman"/>
                <w:sz w:val="15"/>
                <w:szCs w:val="15"/>
              </w:rPr>
              <w:t>B</w:t>
            </w:r>
          </w:p>
        </w:tc>
        <w:tc>
          <w:tcPr>
            <w:tcW w:w="999" w:type="pct"/>
            <w:vAlign w:val="center"/>
          </w:tcPr>
          <w:p w14:paraId="20C93B86">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999" w:type="pct"/>
            <w:vAlign w:val="center"/>
          </w:tcPr>
          <w:p w14:paraId="317D8470">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42D0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00" w:type="pct"/>
            <w:vAlign w:val="center"/>
          </w:tcPr>
          <w:p w14:paraId="5A8B9AB4">
            <w:pPr>
              <w:spacing w:line="240" w:lineRule="auto"/>
              <w:jc w:val="center"/>
              <w:rPr>
                <w:rFonts w:hint="default" w:ascii="Times New Roman" w:hAnsi="Times New Roman"/>
                <w:sz w:val="15"/>
                <w:szCs w:val="15"/>
              </w:rPr>
            </w:pPr>
            <w:r>
              <w:rPr>
                <w:rFonts w:hint="default" w:ascii="Times New Roman" w:hAnsi="Times New Roman"/>
                <w:sz w:val="15"/>
                <w:szCs w:val="15"/>
              </w:rPr>
              <w:t>FCI</w:t>
            </w:r>
          </w:p>
        </w:tc>
        <w:tc>
          <w:tcPr>
            <w:tcW w:w="1000" w:type="pct"/>
            <w:vAlign w:val="center"/>
          </w:tcPr>
          <w:p w14:paraId="7EA44D5B">
            <w:pPr>
              <w:spacing w:line="240" w:lineRule="auto"/>
              <w:jc w:val="center"/>
              <w:rPr>
                <w:rFonts w:hint="default" w:ascii="Times New Roman" w:hAnsi="Times New Roman"/>
                <w:sz w:val="15"/>
                <w:szCs w:val="15"/>
              </w:rPr>
            </w:pPr>
            <w:r>
              <w:rPr>
                <w:rFonts w:hint="default" w:ascii="Times New Roman" w:hAnsi="Times New Roman"/>
                <w:sz w:val="15"/>
                <w:szCs w:val="15"/>
              </w:rPr>
              <w:t>[80</w:t>
            </w:r>
            <w:r>
              <w:rPr>
                <w:rFonts w:hint="eastAsia" w:ascii="Times New Roman" w:hAnsi="Times New Roman"/>
                <w:sz w:val="15"/>
                <w:szCs w:val="15"/>
                <w:lang w:eastAsia="zh-CN"/>
              </w:rPr>
              <w:t>，</w:t>
            </w:r>
            <w:r>
              <w:rPr>
                <w:rFonts w:hint="default" w:ascii="Times New Roman" w:hAnsi="Times New Roman"/>
                <w:sz w:val="15"/>
                <w:szCs w:val="15"/>
              </w:rPr>
              <w:t>100]</w:t>
            </w:r>
          </w:p>
        </w:tc>
        <w:tc>
          <w:tcPr>
            <w:tcW w:w="999" w:type="pct"/>
            <w:vAlign w:val="center"/>
          </w:tcPr>
          <w:p w14:paraId="2E3AD460">
            <w:pPr>
              <w:spacing w:line="240" w:lineRule="auto"/>
              <w:jc w:val="center"/>
              <w:rPr>
                <w:rFonts w:hint="default" w:ascii="Times New Roman" w:hAnsi="Times New Roman"/>
                <w:sz w:val="15"/>
                <w:szCs w:val="15"/>
              </w:rPr>
            </w:pPr>
            <w:r>
              <w:rPr>
                <w:rFonts w:hint="eastAsia" w:ascii="Times New Roman" w:hAnsi="Times New Roman"/>
                <w:sz w:val="15"/>
                <w:szCs w:val="15"/>
                <w:lang w:val="en-US" w:eastAsia="zh-CN"/>
              </w:rPr>
              <w:t>[</w:t>
            </w:r>
            <w:r>
              <w:rPr>
                <w:rFonts w:hint="default" w:ascii="Times New Roman" w:hAnsi="Times New Roman"/>
                <w:sz w:val="15"/>
                <w:szCs w:val="15"/>
              </w:rPr>
              <w:t>65</w:t>
            </w:r>
            <w:r>
              <w:rPr>
                <w:rFonts w:hint="eastAsia" w:ascii="Times New Roman" w:hAnsi="Times New Roman"/>
                <w:sz w:val="15"/>
                <w:szCs w:val="15"/>
                <w:lang w:eastAsia="zh-CN"/>
              </w:rPr>
              <w:t>，</w:t>
            </w:r>
            <w:r>
              <w:rPr>
                <w:rFonts w:hint="default" w:ascii="Times New Roman" w:hAnsi="Times New Roman"/>
                <w:sz w:val="15"/>
                <w:szCs w:val="15"/>
              </w:rPr>
              <w:t>80</w:t>
            </w:r>
            <w:r>
              <w:rPr>
                <w:rFonts w:hint="eastAsia" w:ascii="Times New Roman" w:hAnsi="Times New Roman"/>
                <w:sz w:val="15"/>
                <w:szCs w:val="15"/>
                <w:lang w:eastAsia="zh-CN"/>
              </w:rPr>
              <w:t>）</w:t>
            </w:r>
          </w:p>
        </w:tc>
        <w:tc>
          <w:tcPr>
            <w:tcW w:w="999" w:type="pct"/>
            <w:vAlign w:val="center"/>
          </w:tcPr>
          <w:p w14:paraId="3303D2AC">
            <w:pPr>
              <w:spacing w:line="240" w:lineRule="auto"/>
              <w:jc w:val="center"/>
              <w:rPr>
                <w:rFonts w:hint="eastAsia" w:ascii="Times New Roman" w:hAnsi="Times New Roman"/>
                <w:sz w:val="15"/>
                <w:szCs w:val="15"/>
              </w:rPr>
            </w:pPr>
            <w:r>
              <w:rPr>
                <w:rFonts w:hint="default" w:ascii="Times New Roman" w:hAnsi="Times New Roman"/>
                <w:sz w:val="15"/>
                <w:szCs w:val="15"/>
              </w:rPr>
              <w:t>[50</w:t>
            </w:r>
            <w:r>
              <w:rPr>
                <w:rFonts w:hint="eastAsia" w:ascii="Times New Roman" w:hAnsi="Times New Roman"/>
                <w:sz w:val="15"/>
                <w:szCs w:val="15"/>
                <w:lang w:eastAsia="zh-CN"/>
              </w:rPr>
              <w:t>，</w:t>
            </w:r>
            <w:r>
              <w:rPr>
                <w:rFonts w:hint="default" w:ascii="Times New Roman" w:hAnsi="Times New Roman"/>
                <w:sz w:val="15"/>
                <w:szCs w:val="15"/>
              </w:rPr>
              <w:t>65</w:t>
            </w:r>
            <w:r>
              <w:rPr>
                <w:rFonts w:hint="eastAsia" w:ascii="Times New Roman" w:hAnsi="Times New Roman"/>
                <w:sz w:val="15"/>
                <w:szCs w:val="15"/>
                <w:lang w:eastAsia="zh-CN"/>
              </w:rPr>
              <w:t>）</w:t>
            </w:r>
          </w:p>
        </w:tc>
        <w:tc>
          <w:tcPr>
            <w:tcW w:w="999" w:type="pct"/>
            <w:vAlign w:val="center"/>
          </w:tcPr>
          <w:p w14:paraId="40D96455">
            <w:pPr>
              <w:spacing w:line="240" w:lineRule="auto"/>
              <w:jc w:val="center"/>
              <w:rPr>
                <w:rFonts w:hint="eastAsia" w:ascii="Times New Roman" w:hAnsi="Times New Roman"/>
                <w:sz w:val="15"/>
                <w:szCs w:val="15"/>
              </w:rPr>
            </w:pPr>
            <w:r>
              <w:rPr>
                <w:rFonts w:hint="default" w:ascii="Times New Roman" w:hAnsi="Times New Roman"/>
                <w:sz w:val="15"/>
                <w:szCs w:val="15"/>
              </w:rPr>
              <w:t>[0</w:t>
            </w:r>
            <w:r>
              <w:rPr>
                <w:rFonts w:hint="eastAsia" w:ascii="Times New Roman" w:hAnsi="Times New Roman"/>
                <w:sz w:val="15"/>
                <w:szCs w:val="15"/>
                <w:lang w:eastAsia="zh-CN"/>
              </w:rPr>
              <w:t>，</w:t>
            </w:r>
            <w:r>
              <w:rPr>
                <w:rFonts w:hint="default" w:ascii="Times New Roman" w:hAnsi="Times New Roman"/>
                <w:sz w:val="15"/>
                <w:szCs w:val="15"/>
              </w:rPr>
              <w:t>50</w:t>
            </w:r>
            <w:r>
              <w:rPr>
                <w:rFonts w:hint="eastAsia" w:ascii="Times New Roman" w:hAnsi="Times New Roman"/>
                <w:sz w:val="15"/>
                <w:szCs w:val="15"/>
                <w:lang w:eastAsia="zh-CN"/>
              </w:rPr>
              <w:t>）</w:t>
            </w:r>
          </w:p>
        </w:tc>
      </w:tr>
    </w:tbl>
    <w:p w14:paraId="5A1A26FE">
      <w:pPr>
        <w:pStyle w:val="4"/>
        <w:spacing w:before="157" w:beforeLines="50" w:after="157" w:afterLines="50" w:line="360" w:lineRule="auto"/>
        <w:jc w:val="center"/>
        <w:rPr>
          <w:rFonts w:ascii="Times New Roman" w:hAnsi="Times New Roman"/>
        </w:rPr>
      </w:pPr>
      <w:bookmarkStart w:id="210" w:name="_Toc85187080"/>
      <w:bookmarkStart w:id="211" w:name="_Toc1867"/>
      <w:bookmarkStart w:id="212" w:name="_Toc9341"/>
      <w:bookmarkStart w:id="213" w:name="_Toc22538"/>
      <w:bookmarkStart w:id="214" w:name="_Toc89760606"/>
      <w:bookmarkStart w:id="215" w:name="_Toc32284"/>
      <w:bookmarkStart w:id="216" w:name="_Toc24941"/>
      <w:r>
        <w:rPr>
          <w:rFonts w:ascii="Times New Roman" w:hAnsi="Times New Roman"/>
        </w:rPr>
        <w:t>6.4</w:t>
      </w:r>
      <w:r>
        <w:rPr>
          <w:rFonts w:hint="default" w:ascii="Times New Roman" w:hAnsi="Times New Roman"/>
          <w:lang w:val="en-US" w:eastAsia="zh-CN"/>
        </w:rPr>
        <w:t xml:space="preserve"> </w:t>
      </w:r>
      <w:r>
        <w:rPr>
          <w:rFonts w:ascii="Times New Roman" w:hAnsi="Times New Roman"/>
        </w:rPr>
        <w:t>路面养护对策</w:t>
      </w:r>
      <w:bookmarkEnd w:id="210"/>
      <w:bookmarkEnd w:id="211"/>
      <w:bookmarkEnd w:id="212"/>
      <w:bookmarkEnd w:id="213"/>
      <w:bookmarkEnd w:id="214"/>
      <w:bookmarkEnd w:id="215"/>
      <w:bookmarkEnd w:id="216"/>
    </w:p>
    <w:p w14:paraId="2930C773">
      <w:pPr>
        <w:rPr>
          <w:rFonts w:ascii="Times New Roman" w:hAnsi="Times New Roman"/>
        </w:rPr>
      </w:pPr>
      <w:r>
        <w:rPr>
          <w:rFonts w:ascii="Times New Roman" w:hAnsi="Times New Roman"/>
        </w:rPr>
        <w:t>6.4.1养护对策应根据道路养护等级、交通量、结构与材料的使用性能变化、检测结果等因素综合确定。</w:t>
      </w:r>
    </w:p>
    <w:p w14:paraId="315B1EA7">
      <w:r>
        <w:rPr>
          <w:rFonts w:ascii="Times New Roman" w:hAnsi="Times New Roman"/>
        </w:rPr>
        <w:t>6.4.2水泥路面养护对策应符合表6.4.2的规定。</w:t>
      </w:r>
    </w:p>
    <w:p w14:paraId="633ED898">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表6.4.2</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水泥路面养护对策</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799"/>
        <w:gridCol w:w="799"/>
        <w:gridCol w:w="1265"/>
        <w:gridCol w:w="1265"/>
        <w:gridCol w:w="799"/>
        <w:gridCol w:w="799"/>
        <w:gridCol w:w="1261"/>
        <w:gridCol w:w="1252"/>
      </w:tblGrid>
      <w:tr w14:paraId="2790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vAlign w:val="center"/>
          </w:tcPr>
          <w:p w14:paraId="19F54E93">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420" w:type="pct"/>
            <w:vAlign w:val="center"/>
          </w:tcPr>
          <w:p w14:paraId="5BC6C44D">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420" w:type="pct"/>
            <w:vAlign w:val="center"/>
          </w:tcPr>
          <w:p w14:paraId="757935C7">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665" w:type="pct"/>
            <w:vAlign w:val="center"/>
          </w:tcPr>
          <w:p w14:paraId="3313FBED">
            <w:pPr>
              <w:spacing w:line="240" w:lineRule="auto"/>
              <w:jc w:val="center"/>
              <w:rPr>
                <w:rFonts w:hint="default" w:ascii="Times New Roman" w:hAnsi="Times New Roman"/>
                <w:sz w:val="15"/>
                <w:szCs w:val="15"/>
              </w:rPr>
            </w:pPr>
            <w:r>
              <w:rPr>
                <w:rFonts w:hint="default" w:ascii="Times New Roman" w:hAnsi="Times New Roman"/>
                <w:sz w:val="15"/>
                <w:szCs w:val="15"/>
              </w:rPr>
              <w:t>结构强度</w:t>
            </w:r>
          </w:p>
        </w:tc>
        <w:tc>
          <w:tcPr>
            <w:tcW w:w="665" w:type="pct"/>
            <w:vAlign w:val="center"/>
          </w:tcPr>
          <w:p w14:paraId="0682601F">
            <w:pPr>
              <w:spacing w:line="240" w:lineRule="auto"/>
              <w:jc w:val="center"/>
              <w:rPr>
                <w:rFonts w:hint="default" w:ascii="Times New Roman" w:hAnsi="Times New Roman"/>
                <w:sz w:val="15"/>
                <w:szCs w:val="15"/>
              </w:rPr>
            </w:pPr>
            <w:r>
              <w:rPr>
                <w:rFonts w:hint="default" w:ascii="Times New Roman" w:hAnsi="Times New Roman"/>
                <w:sz w:val="15"/>
                <w:szCs w:val="15"/>
              </w:rPr>
              <w:t>BPN、TD、SFC</w:t>
            </w:r>
          </w:p>
        </w:tc>
        <w:tc>
          <w:tcPr>
            <w:tcW w:w="420" w:type="pct"/>
            <w:vAlign w:val="center"/>
          </w:tcPr>
          <w:p w14:paraId="3325627A">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420" w:type="pct"/>
            <w:vAlign w:val="center"/>
          </w:tcPr>
          <w:p w14:paraId="2E50D915">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663" w:type="pct"/>
            <w:vAlign w:val="center"/>
          </w:tcPr>
          <w:p w14:paraId="212CBFF8">
            <w:pPr>
              <w:spacing w:line="240" w:lineRule="auto"/>
              <w:jc w:val="center"/>
              <w:rPr>
                <w:rFonts w:hint="default" w:ascii="Times New Roman" w:hAnsi="Times New Roman"/>
                <w:sz w:val="15"/>
                <w:szCs w:val="15"/>
              </w:rPr>
            </w:pPr>
            <w:r>
              <w:rPr>
                <w:rFonts w:hint="default" w:ascii="Times New Roman" w:hAnsi="Times New Roman"/>
                <w:sz w:val="15"/>
                <w:szCs w:val="15"/>
              </w:rPr>
              <w:t>结构强度</w:t>
            </w:r>
          </w:p>
        </w:tc>
        <w:tc>
          <w:tcPr>
            <w:tcW w:w="657" w:type="pct"/>
            <w:vAlign w:val="center"/>
          </w:tcPr>
          <w:p w14:paraId="32336CC1">
            <w:pPr>
              <w:spacing w:line="240" w:lineRule="auto"/>
              <w:jc w:val="center"/>
              <w:rPr>
                <w:rFonts w:hint="default" w:ascii="Times New Roman" w:hAnsi="Times New Roman"/>
                <w:sz w:val="15"/>
                <w:szCs w:val="15"/>
              </w:rPr>
            </w:pPr>
            <w:r>
              <w:rPr>
                <w:rFonts w:hint="default" w:ascii="Times New Roman" w:hAnsi="Times New Roman"/>
                <w:sz w:val="15"/>
                <w:szCs w:val="15"/>
              </w:rPr>
              <w:t>BPN、TD、SFC</w:t>
            </w:r>
          </w:p>
        </w:tc>
      </w:tr>
      <w:tr w14:paraId="77AD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tcBorders>
              <w:bottom w:val="single" w:color="auto" w:sz="4" w:space="0"/>
            </w:tcBorders>
            <w:vAlign w:val="center"/>
          </w:tcPr>
          <w:p w14:paraId="2B986436">
            <w:pPr>
              <w:spacing w:line="240" w:lineRule="auto"/>
              <w:jc w:val="center"/>
              <w:rPr>
                <w:rFonts w:hint="default" w:ascii="Times New Roman" w:hAnsi="Times New Roman"/>
                <w:sz w:val="15"/>
                <w:szCs w:val="15"/>
              </w:rPr>
            </w:pPr>
            <w:r>
              <w:rPr>
                <w:rFonts w:hint="default" w:ascii="Times New Roman" w:hAnsi="Times New Roman"/>
                <w:sz w:val="15"/>
                <w:szCs w:val="15"/>
              </w:rPr>
              <w:t>等级</w:t>
            </w:r>
          </w:p>
        </w:tc>
        <w:tc>
          <w:tcPr>
            <w:tcW w:w="420" w:type="pct"/>
            <w:tcBorders>
              <w:bottom w:val="single" w:color="auto" w:sz="4" w:space="0"/>
            </w:tcBorders>
            <w:vAlign w:val="center"/>
          </w:tcPr>
          <w:p w14:paraId="2677D12E">
            <w:pPr>
              <w:spacing w:line="240" w:lineRule="auto"/>
              <w:jc w:val="center"/>
              <w:rPr>
                <w:rFonts w:hint="default" w:ascii="Times New Roman" w:hAnsi="Times New Roman"/>
                <w:sz w:val="15"/>
                <w:szCs w:val="15"/>
              </w:rPr>
            </w:pPr>
            <w:r>
              <w:rPr>
                <w:rFonts w:hint="default" w:ascii="Times New Roman" w:hAnsi="Times New Roman"/>
                <w:sz w:val="15"/>
                <w:szCs w:val="15"/>
              </w:rPr>
              <w:t>A、B</w:t>
            </w:r>
          </w:p>
        </w:tc>
        <w:tc>
          <w:tcPr>
            <w:tcW w:w="420" w:type="pct"/>
            <w:tcBorders>
              <w:bottom w:val="single" w:color="auto" w:sz="4" w:space="0"/>
            </w:tcBorders>
            <w:vAlign w:val="center"/>
          </w:tcPr>
          <w:p w14:paraId="2FBFFED0">
            <w:pPr>
              <w:spacing w:line="240" w:lineRule="auto"/>
              <w:jc w:val="center"/>
              <w:rPr>
                <w:rFonts w:hint="default" w:ascii="Times New Roman" w:hAnsi="Times New Roman"/>
                <w:sz w:val="15"/>
                <w:szCs w:val="15"/>
              </w:rPr>
            </w:pPr>
            <w:r>
              <w:rPr>
                <w:rFonts w:hint="default" w:ascii="Times New Roman" w:hAnsi="Times New Roman"/>
                <w:sz w:val="15"/>
                <w:szCs w:val="15"/>
              </w:rPr>
              <w:t>A、B</w:t>
            </w:r>
          </w:p>
        </w:tc>
        <w:tc>
          <w:tcPr>
            <w:tcW w:w="665" w:type="pct"/>
            <w:tcBorders>
              <w:bottom w:val="single" w:color="auto" w:sz="4" w:space="0"/>
            </w:tcBorders>
            <w:vAlign w:val="center"/>
          </w:tcPr>
          <w:p w14:paraId="00E0AB09">
            <w:pPr>
              <w:spacing w:line="240" w:lineRule="auto"/>
              <w:jc w:val="center"/>
              <w:rPr>
                <w:rFonts w:hint="default" w:ascii="Times New Roman" w:hAnsi="Times New Roman"/>
                <w:sz w:val="15"/>
                <w:szCs w:val="15"/>
              </w:rPr>
            </w:pPr>
            <w:r>
              <w:rPr>
                <w:rFonts w:hint="default" w:ascii="Times New Roman" w:hAnsi="Times New Roman"/>
                <w:sz w:val="15"/>
                <w:szCs w:val="15"/>
              </w:rPr>
              <w:t>足够</w:t>
            </w:r>
          </w:p>
        </w:tc>
        <w:tc>
          <w:tcPr>
            <w:tcW w:w="665" w:type="pct"/>
            <w:tcBorders>
              <w:bottom w:val="single" w:color="auto" w:sz="4" w:space="0"/>
            </w:tcBorders>
            <w:vAlign w:val="center"/>
          </w:tcPr>
          <w:p w14:paraId="358C9827">
            <w:pPr>
              <w:spacing w:line="240" w:lineRule="auto"/>
              <w:jc w:val="center"/>
              <w:rPr>
                <w:rFonts w:hint="default" w:ascii="Times New Roman" w:hAnsi="Times New Roman"/>
                <w:sz w:val="15"/>
                <w:szCs w:val="15"/>
              </w:rPr>
            </w:pPr>
            <w:r>
              <w:rPr>
                <w:rFonts w:hint="default" w:ascii="Times New Roman" w:hAnsi="Times New Roman"/>
                <w:sz w:val="15"/>
                <w:szCs w:val="15"/>
              </w:rPr>
              <w:t>A、B</w:t>
            </w:r>
          </w:p>
        </w:tc>
        <w:tc>
          <w:tcPr>
            <w:tcW w:w="420" w:type="pct"/>
            <w:tcBorders>
              <w:bottom w:val="single" w:color="auto" w:sz="4" w:space="0"/>
            </w:tcBorders>
            <w:vAlign w:val="center"/>
          </w:tcPr>
          <w:p w14:paraId="5D9FD483">
            <w:pPr>
              <w:spacing w:line="240" w:lineRule="auto"/>
              <w:jc w:val="center"/>
              <w:rPr>
                <w:rFonts w:hint="default" w:ascii="Times New Roman" w:hAnsi="Times New Roman"/>
                <w:sz w:val="15"/>
                <w:szCs w:val="15"/>
              </w:rPr>
            </w:pPr>
            <w:r>
              <w:rPr>
                <w:rFonts w:hint="default" w:ascii="Times New Roman" w:hAnsi="Times New Roman"/>
                <w:sz w:val="15"/>
                <w:szCs w:val="15"/>
              </w:rPr>
              <w:t>B、C</w:t>
            </w:r>
          </w:p>
        </w:tc>
        <w:tc>
          <w:tcPr>
            <w:tcW w:w="420" w:type="pct"/>
            <w:tcBorders>
              <w:bottom w:val="single" w:color="auto" w:sz="4" w:space="0"/>
            </w:tcBorders>
            <w:vAlign w:val="center"/>
          </w:tcPr>
          <w:p w14:paraId="21F72EC3">
            <w:pPr>
              <w:spacing w:line="240" w:lineRule="auto"/>
              <w:jc w:val="center"/>
              <w:rPr>
                <w:rFonts w:hint="default" w:ascii="Times New Roman" w:hAnsi="Times New Roman"/>
                <w:sz w:val="15"/>
                <w:szCs w:val="15"/>
              </w:rPr>
            </w:pPr>
            <w:r>
              <w:rPr>
                <w:rFonts w:hint="default" w:ascii="Times New Roman" w:hAnsi="Times New Roman"/>
                <w:sz w:val="15"/>
                <w:szCs w:val="15"/>
              </w:rPr>
              <w:t>B、C</w:t>
            </w:r>
          </w:p>
        </w:tc>
        <w:tc>
          <w:tcPr>
            <w:tcW w:w="663" w:type="pct"/>
            <w:tcBorders>
              <w:bottom w:val="single" w:color="auto" w:sz="4" w:space="0"/>
            </w:tcBorders>
            <w:vAlign w:val="center"/>
          </w:tcPr>
          <w:p w14:paraId="29EB48C5">
            <w:pPr>
              <w:spacing w:line="240" w:lineRule="auto"/>
              <w:jc w:val="center"/>
              <w:rPr>
                <w:rFonts w:hint="default" w:ascii="Times New Roman" w:hAnsi="Times New Roman"/>
                <w:sz w:val="15"/>
                <w:szCs w:val="15"/>
              </w:rPr>
            </w:pPr>
            <w:r>
              <w:rPr>
                <w:rFonts w:hint="default" w:ascii="Times New Roman" w:hAnsi="Times New Roman"/>
                <w:sz w:val="15"/>
                <w:szCs w:val="15"/>
              </w:rPr>
              <w:t>足够、</w:t>
            </w:r>
          </w:p>
          <w:p w14:paraId="130EC81E">
            <w:pPr>
              <w:spacing w:line="240" w:lineRule="auto"/>
              <w:jc w:val="center"/>
              <w:rPr>
                <w:rFonts w:hint="default" w:ascii="Times New Roman" w:hAnsi="Times New Roman"/>
                <w:sz w:val="15"/>
                <w:szCs w:val="15"/>
              </w:rPr>
            </w:pPr>
            <w:r>
              <w:rPr>
                <w:rFonts w:hint="default" w:ascii="Times New Roman" w:hAnsi="Times New Roman"/>
                <w:sz w:val="15"/>
                <w:szCs w:val="15"/>
              </w:rPr>
              <w:t>临界</w:t>
            </w:r>
          </w:p>
        </w:tc>
        <w:tc>
          <w:tcPr>
            <w:tcW w:w="657" w:type="pct"/>
            <w:tcBorders>
              <w:bottom w:val="single" w:color="auto" w:sz="4" w:space="0"/>
            </w:tcBorders>
            <w:vAlign w:val="center"/>
          </w:tcPr>
          <w:p w14:paraId="10A18DDF">
            <w:pPr>
              <w:spacing w:line="240" w:lineRule="auto"/>
              <w:jc w:val="center"/>
              <w:rPr>
                <w:rFonts w:hint="default" w:ascii="Times New Roman" w:hAnsi="Times New Roman"/>
                <w:sz w:val="15"/>
                <w:szCs w:val="15"/>
              </w:rPr>
            </w:pPr>
            <w:r>
              <w:rPr>
                <w:rFonts w:hint="default" w:ascii="Times New Roman" w:hAnsi="Times New Roman"/>
                <w:sz w:val="15"/>
                <w:szCs w:val="15"/>
              </w:rPr>
              <w:t>B、C</w:t>
            </w:r>
          </w:p>
        </w:tc>
      </w:tr>
      <w:tr w14:paraId="0380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tcBorders>
              <w:top w:val="single" w:color="auto" w:sz="4" w:space="0"/>
              <w:left w:val="single" w:color="auto" w:sz="4" w:space="0"/>
              <w:bottom w:val="double" w:color="auto" w:sz="4" w:space="0"/>
              <w:right w:val="single" w:color="auto" w:sz="4" w:space="0"/>
            </w:tcBorders>
            <w:vAlign w:val="center"/>
          </w:tcPr>
          <w:p w14:paraId="76963672">
            <w:pPr>
              <w:spacing w:line="240" w:lineRule="auto"/>
              <w:jc w:val="center"/>
              <w:rPr>
                <w:rFonts w:hint="default" w:ascii="Times New Roman" w:hAnsi="Times New Roman"/>
                <w:sz w:val="15"/>
                <w:szCs w:val="15"/>
              </w:rPr>
            </w:pPr>
            <w:r>
              <w:rPr>
                <w:rFonts w:hint="default" w:ascii="Times New Roman" w:hAnsi="Times New Roman"/>
                <w:sz w:val="15"/>
                <w:szCs w:val="15"/>
              </w:rPr>
              <w:t>养护对策</w:t>
            </w:r>
          </w:p>
        </w:tc>
        <w:tc>
          <w:tcPr>
            <w:tcW w:w="2170" w:type="pct"/>
            <w:gridSpan w:val="4"/>
            <w:tcBorders>
              <w:top w:val="single" w:color="auto" w:sz="4" w:space="0"/>
              <w:left w:val="single" w:color="auto" w:sz="4" w:space="0"/>
              <w:bottom w:val="double" w:color="auto" w:sz="4" w:space="0"/>
              <w:right w:val="single" w:color="auto" w:sz="4" w:space="0"/>
            </w:tcBorders>
            <w:vAlign w:val="center"/>
          </w:tcPr>
          <w:p w14:paraId="355DB7DF">
            <w:pPr>
              <w:spacing w:line="240" w:lineRule="auto"/>
              <w:jc w:val="center"/>
              <w:rPr>
                <w:rFonts w:hint="default" w:ascii="Times New Roman" w:hAnsi="Times New Roman"/>
                <w:sz w:val="15"/>
                <w:szCs w:val="15"/>
              </w:rPr>
            </w:pPr>
            <w:r>
              <w:rPr>
                <w:rFonts w:hint="default" w:ascii="Times New Roman" w:hAnsi="Times New Roman"/>
                <w:sz w:val="15"/>
                <w:szCs w:val="15"/>
              </w:rPr>
              <w:t>预防性养护或保养小修</w:t>
            </w:r>
          </w:p>
        </w:tc>
        <w:tc>
          <w:tcPr>
            <w:tcW w:w="2161" w:type="pct"/>
            <w:gridSpan w:val="4"/>
            <w:tcBorders>
              <w:top w:val="single" w:color="auto" w:sz="4" w:space="0"/>
              <w:left w:val="single" w:color="auto" w:sz="4" w:space="0"/>
              <w:bottom w:val="double" w:color="auto" w:sz="4" w:space="0"/>
              <w:right w:val="single" w:color="auto" w:sz="4" w:space="0"/>
            </w:tcBorders>
            <w:vAlign w:val="center"/>
          </w:tcPr>
          <w:p w14:paraId="6F65480E">
            <w:pPr>
              <w:spacing w:line="240" w:lineRule="auto"/>
              <w:jc w:val="center"/>
              <w:rPr>
                <w:rFonts w:hint="default" w:ascii="Times New Roman" w:hAnsi="Times New Roman"/>
                <w:sz w:val="15"/>
                <w:szCs w:val="15"/>
              </w:rPr>
            </w:pPr>
            <w:r>
              <w:rPr>
                <w:rFonts w:hint="default" w:ascii="Times New Roman" w:hAnsi="Times New Roman"/>
                <w:sz w:val="15"/>
                <w:szCs w:val="15"/>
              </w:rPr>
              <w:t>保养小修或中修</w:t>
            </w:r>
          </w:p>
        </w:tc>
      </w:tr>
      <w:tr w14:paraId="0604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tcBorders>
              <w:top w:val="double" w:color="auto" w:sz="4" w:space="0"/>
            </w:tcBorders>
            <w:vAlign w:val="center"/>
          </w:tcPr>
          <w:p w14:paraId="10257EDC">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420" w:type="pct"/>
            <w:tcBorders>
              <w:top w:val="double" w:color="auto" w:sz="4" w:space="0"/>
            </w:tcBorders>
            <w:vAlign w:val="center"/>
          </w:tcPr>
          <w:p w14:paraId="339087E3">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420" w:type="pct"/>
            <w:tcBorders>
              <w:top w:val="double" w:color="auto" w:sz="4" w:space="0"/>
            </w:tcBorders>
            <w:vAlign w:val="center"/>
          </w:tcPr>
          <w:p w14:paraId="636F29EC">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665" w:type="pct"/>
            <w:tcBorders>
              <w:top w:val="double" w:color="auto" w:sz="4" w:space="0"/>
            </w:tcBorders>
            <w:vAlign w:val="center"/>
          </w:tcPr>
          <w:p w14:paraId="665305C1">
            <w:pPr>
              <w:spacing w:line="240" w:lineRule="auto"/>
              <w:jc w:val="center"/>
              <w:rPr>
                <w:rFonts w:hint="default" w:ascii="Times New Roman" w:hAnsi="Times New Roman"/>
                <w:sz w:val="15"/>
                <w:szCs w:val="15"/>
              </w:rPr>
            </w:pPr>
            <w:r>
              <w:rPr>
                <w:rFonts w:hint="default" w:ascii="Times New Roman" w:hAnsi="Times New Roman"/>
                <w:sz w:val="15"/>
                <w:szCs w:val="15"/>
              </w:rPr>
              <w:t>结构强度</w:t>
            </w:r>
          </w:p>
        </w:tc>
        <w:tc>
          <w:tcPr>
            <w:tcW w:w="665" w:type="pct"/>
            <w:tcBorders>
              <w:top w:val="double" w:color="auto" w:sz="4" w:space="0"/>
            </w:tcBorders>
            <w:vAlign w:val="center"/>
          </w:tcPr>
          <w:p w14:paraId="4C7C5758">
            <w:pPr>
              <w:spacing w:line="240" w:lineRule="auto"/>
              <w:jc w:val="center"/>
              <w:rPr>
                <w:rFonts w:hint="default" w:ascii="Times New Roman" w:hAnsi="Times New Roman"/>
                <w:sz w:val="15"/>
                <w:szCs w:val="15"/>
              </w:rPr>
            </w:pPr>
            <w:r>
              <w:rPr>
                <w:rFonts w:hint="default" w:ascii="Times New Roman" w:hAnsi="Times New Roman"/>
                <w:sz w:val="15"/>
                <w:szCs w:val="15"/>
              </w:rPr>
              <w:t>BPN、TD、SFC</w:t>
            </w:r>
          </w:p>
        </w:tc>
        <w:tc>
          <w:tcPr>
            <w:tcW w:w="420" w:type="pct"/>
            <w:tcBorders>
              <w:top w:val="double" w:color="auto" w:sz="4" w:space="0"/>
            </w:tcBorders>
            <w:vAlign w:val="center"/>
          </w:tcPr>
          <w:p w14:paraId="30369E83">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420" w:type="pct"/>
            <w:tcBorders>
              <w:top w:val="double" w:color="auto" w:sz="4" w:space="0"/>
            </w:tcBorders>
            <w:vAlign w:val="center"/>
          </w:tcPr>
          <w:p w14:paraId="320F58FF">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663" w:type="pct"/>
            <w:tcBorders>
              <w:top w:val="double" w:color="auto" w:sz="4" w:space="0"/>
            </w:tcBorders>
            <w:vAlign w:val="center"/>
          </w:tcPr>
          <w:p w14:paraId="2F6206CD">
            <w:pPr>
              <w:spacing w:line="240" w:lineRule="auto"/>
              <w:jc w:val="center"/>
              <w:rPr>
                <w:rFonts w:hint="default" w:ascii="Times New Roman" w:hAnsi="Times New Roman"/>
                <w:sz w:val="15"/>
                <w:szCs w:val="15"/>
              </w:rPr>
            </w:pPr>
            <w:r>
              <w:rPr>
                <w:rFonts w:hint="default" w:ascii="Times New Roman" w:hAnsi="Times New Roman"/>
                <w:sz w:val="15"/>
                <w:szCs w:val="15"/>
              </w:rPr>
              <w:t>结构强度</w:t>
            </w:r>
          </w:p>
        </w:tc>
        <w:tc>
          <w:tcPr>
            <w:tcW w:w="657" w:type="pct"/>
            <w:tcBorders>
              <w:top w:val="double" w:color="auto" w:sz="4" w:space="0"/>
            </w:tcBorders>
            <w:vAlign w:val="center"/>
          </w:tcPr>
          <w:p w14:paraId="56C5811E">
            <w:pPr>
              <w:spacing w:line="240" w:lineRule="auto"/>
              <w:jc w:val="center"/>
              <w:rPr>
                <w:rFonts w:hint="default" w:ascii="Times New Roman" w:hAnsi="Times New Roman"/>
                <w:sz w:val="15"/>
                <w:szCs w:val="15"/>
              </w:rPr>
            </w:pPr>
            <w:r>
              <w:rPr>
                <w:rFonts w:hint="default" w:ascii="Times New Roman" w:hAnsi="Times New Roman"/>
                <w:sz w:val="15"/>
                <w:szCs w:val="15"/>
              </w:rPr>
              <w:t>BPN、TD、SFC</w:t>
            </w:r>
          </w:p>
        </w:tc>
      </w:tr>
      <w:tr w14:paraId="25AA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vAlign w:val="center"/>
          </w:tcPr>
          <w:p w14:paraId="6784B21B">
            <w:pPr>
              <w:spacing w:line="240" w:lineRule="auto"/>
              <w:jc w:val="center"/>
              <w:rPr>
                <w:rFonts w:hint="default" w:ascii="Times New Roman" w:hAnsi="Times New Roman"/>
                <w:sz w:val="15"/>
                <w:szCs w:val="15"/>
              </w:rPr>
            </w:pPr>
            <w:r>
              <w:rPr>
                <w:rFonts w:hint="default" w:ascii="Times New Roman" w:hAnsi="Times New Roman"/>
                <w:sz w:val="15"/>
                <w:szCs w:val="15"/>
              </w:rPr>
              <w:t>等级</w:t>
            </w:r>
          </w:p>
        </w:tc>
        <w:tc>
          <w:tcPr>
            <w:tcW w:w="420" w:type="pct"/>
            <w:vAlign w:val="center"/>
          </w:tcPr>
          <w:p w14:paraId="3CBAF7AC">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420" w:type="pct"/>
            <w:vAlign w:val="center"/>
          </w:tcPr>
          <w:p w14:paraId="37968F87">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665" w:type="pct"/>
            <w:vAlign w:val="center"/>
          </w:tcPr>
          <w:p w14:paraId="485DECC7">
            <w:pPr>
              <w:spacing w:line="240" w:lineRule="auto"/>
              <w:jc w:val="center"/>
              <w:rPr>
                <w:rFonts w:hint="default" w:ascii="Times New Roman" w:hAnsi="Times New Roman"/>
                <w:sz w:val="15"/>
                <w:szCs w:val="15"/>
              </w:rPr>
            </w:pPr>
            <w:r>
              <w:rPr>
                <w:rFonts w:hint="default" w:ascii="Times New Roman" w:hAnsi="Times New Roman"/>
                <w:sz w:val="15"/>
                <w:szCs w:val="15"/>
              </w:rPr>
              <w:t>临界、</w:t>
            </w:r>
          </w:p>
          <w:p w14:paraId="4C1D57DB">
            <w:pPr>
              <w:spacing w:line="240" w:lineRule="auto"/>
              <w:jc w:val="center"/>
              <w:rPr>
                <w:rFonts w:hint="default" w:ascii="Times New Roman" w:hAnsi="Times New Roman"/>
                <w:sz w:val="15"/>
                <w:szCs w:val="15"/>
              </w:rPr>
            </w:pPr>
            <w:r>
              <w:rPr>
                <w:rFonts w:hint="default" w:ascii="Times New Roman" w:hAnsi="Times New Roman"/>
                <w:sz w:val="15"/>
                <w:szCs w:val="15"/>
              </w:rPr>
              <w:t>不足</w:t>
            </w:r>
          </w:p>
        </w:tc>
        <w:tc>
          <w:tcPr>
            <w:tcW w:w="665" w:type="pct"/>
            <w:vAlign w:val="center"/>
          </w:tcPr>
          <w:p w14:paraId="56890830">
            <w:pPr>
              <w:spacing w:line="240" w:lineRule="auto"/>
              <w:jc w:val="center"/>
              <w:rPr>
                <w:rFonts w:hint="default" w:ascii="Times New Roman" w:hAnsi="Times New Roman"/>
                <w:sz w:val="15"/>
                <w:szCs w:val="15"/>
              </w:rPr>
            </w:pPr>
            <w:r>
              <w:rPr>
                <w:rFonts w:hint="default" w:ascii="Times New Roman" w:hAnsi="Times New Roman"/>
                <w:sz w:val="15"/>
                <w:szCs w:val="15"/>
              </w:rPr>
              <w:t>C、D</w:t>
            </w:r>
          </w:p>
        </w:tc>
        <w:tc>
          <w:tcPr>
            <w:tcW w:w="420" w:type="pct"/>
            <w:vAlign w:val="center"/>
          </w:tcPr>
          <w:p w14:paraId="1536E0F9">
            <w:pPr>
              <w:spacing w:line="240" w:lineRule="auto"/>
              <w:jc w:val="center"/>
              <w:rPr>
                <w:rFonts w:hint="default" w:ascii="Times New Roman" w:hAnsi="Times New Roman"/>
                <w:sz w:val="15"/>
                <w:szCs w:val="15"/>
              </w:rPr>
            </w:pPr>
            <w:r>
              <w:rPr>
                <w:rFonts w:hint="default" w:ascii="Times New Roman" w:hAnsi="Times New Roman"/>
                <w:sz w:val="15"/>
                <w:szCs w:val="15"/>
              </w:rPr>
              <w:t>D</w:t>
            </w:r>
          </w:p>
        </w:tc>
        <w:tc>
          <w:tcPr>
            <w:tcW w:w="420" w:type="pct"/>
            <w:vAlign w:val="center"/>
          </w:tcPr>
          <w:p w14:paraId="58E0DC09">
            <w:pPr>
              <w:spacing w:line="240" w:lineRule="auto"/>
              <w:jc w:val="center"/>
              <w:rPr>
                <w:rFonts w:hint="default" w:ascii="Times New Roman" w:hAnsi="Times New Roman"/>
                <w:sz w:val="15"/>
                <w:szCs w:val="15"/>
              </w:rPr>
            </w:pPr>
            <w:r>
              <w:rPr>
                <w:rFonts w:hint="default" w:ascii="Times New Roman" w:hAnsi="Times New Roman"/>
                <w:sz w:val="15"/>
                <w:szCs w:val="15"/>
              </w:rPr>
              <w:t>D</w:t>
            </w:r>
          </w:p>
        </w:tc>
        <w:tc>
          <w:tcPr>
            <w:tcW w:w="663" w:type="pct"/>
            <w:vAlign w:val="center"/>
          </w:tcPr>
          <w:p w14:paraId="5136265B">
            <w:pPr>
              <w:spacing w:line="240" w:lineRule="auto"/>
              <w:jc w:val="center"/>
              <w:rPr>
                <w:rFonts w:hint="default" w:ascii="Times New Roman" w:hAnsi="Times New Roman"/>
                <w:sz w:val="15"/>
                <w:szCs w:val="15"/>
              </w:rPr>
            </w:pPr>
            <w:r>
              <w:rPr>
                <w:rFonts w:hint="default" w:ascii="Times New Roman" w:hAnsi="Times New Roman"/>
                <w:sz w:val="15"/>
                <w:szCs w:val="15"/>
              </w:rPr>
              <w:t>不足</w:t>
            </w:r>
          </w:p>
        </w:tc>
        <w:tc>
          <w:tcPr>
            <w:tcW w:w="657" w:type="pct"/>
            <w:vAlign w:val="center"/>
          </w:tcPr>
          <w:p w14:paraId="6652C87E">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05EB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vAlign w:val="center"/>
          </w:tcPr>
          <w:p w14:paraId="56CEF517">
            <w:pPr>
              <w:spacing w:line="240" w:lineRule="auto"/>
              <w:jc w:val="center"/>
              <w:rPr>
                <w:rFonts w:hint="default" w:ascii="Times New Roman" w:hAnsi="Times New Roman"/>
                <w:sz w:val="15"/>
                <w:szCs w:val="15"/>
              </w:rPr>
            </w:pPr>
            <w:r>
              <w:rPr>
                <w:rFonts w:hint="default" w:ascii="Times New Roman" w:hAnsi="Times New Roman"/>
                <w:sz w:val="15"/>
                <w:szCs w:val="15"/>
              </w:rPr>
              <w:t>养护对策</w:t>
            </w:r>
          </w:p>
        </w:tc>
        <w:tc>
          <w:tcPr>
            <w:tcW w:w="2170" w:type="pct"/>
            <w:gridSpan w:val="4"/>
            <w:vAlign w:val="center"/>
          </w:tcPr>
          <w:p w14:paraId="13D007C7">
            <w:pPr>
              <w:spacing w:line="240" w:lineRule="auto"/>
              <w:jc w:val="center"/>
              <w:rPr>
                <w:rFonts w:hint="default" w:ascii="Times New Roman" w:hAnsi="Times New Roman"/>
                <w:sz w:val="15"/>
                <w:szCs w:val="15"/>
              </w:rPr>
            </w:pPr>
            <w:r>
              <w:rPr>
                <w:rFonts w:hint="default" w:ascii="Times New Roman" w:hAnsi="Times New Roman"/>
                <w:sz w:val="15"/>
                <w:szCs w:val="15"/>
              </w:rPr>
              <w:t>中修或局部大修</w:t>
            </w:r>
          </w:p>
        </w:tc>
        <w:tc>
          <w:tcPr>
            <w:tcW w:w="2161" w:type="pct"/>
            <w:gridSpan w:val="4"/>
            <w:vAlign w:val="center"/>
          </w:tcPr>
          <w:p w14:paraId="59054774">
            <w:pPr>
              <w:spacing w:line="240" w:lineRule="auto"/>
              <w:jc w:val="center"/>
              <w:rPr>
                <w:rFonts w:hint="default" w:ascii="Times New Roman" w:hAnsi="Times New Roman"/>
                <w:sz w:val="15"/>
                <w:szCs w:val="15"/>
              </w:rPr>
            </w:pPr>
            <w:r>
              <w:rPr>
                <w:rFonts w:hint="default" w:ascii="Times New Roman" w:hAnsi="Times New Roman"/>
                <w:sz w:val="15"/>
                <w:szCs w:val="15"/>
              </w:rPr>
              <w:t>大修或改善工程</w:t>
            </w:r>
          </w:p>
        </w:tc>
      </w:tr>
    </w:tbl>
    <w:p w14:paraId="0B1A8522">
      <w:r>
        <w:rPr>
          <w:rFonts w:ascii="Times New Roman" w:hAnsi="Times New Roman"/>
        </w:rPr>
        <w:t>6.4.3沥青路面养护对策应符合表6.4.3的规定。</w:t>
      </w:r>
    </w:p>
    <w:p w14:paraId="3018DE62">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表6.4.3</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沥青路面养护对策</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99"/>
        <w:gridCol w:w="799"/>
        <w:gridCol w:w="1328"/>
        <w:gridCol w:w="1200"/>
        <w:gridCol w:w="799"/>
        <w:gridCol w:w="799"/>
        <w:gridCol w:w="1352"/>
        <w:gridCol w:w="1162"/>
      </w:tblGrid>
      <w:tr w14:paraId="0149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vAlign w:val="center"/>
          </w:tcPr>
          <w:p w14:paraId="552AA10B">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420" w:type="pct"/>
            <w:vAlign w:val="center"/>
          </w:tcPr>
          <w:p w14:paraId="75736901">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420" w:type="pct"/>
            <w:vAlign w:val="center"/>
          </w:tcPr>
          <w:p w14:paraId="1878E02C">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698" w:type="pct"/>
            <w:vAlign w:val="center"/>
          </w:tcPr>
          <w:p w14:paraId="65DD9D07">
            <w:pPr>
              <w:spacing w:line="240" w:lineRule="auto"/>
              <w:jc w:val="center"/>
              <w:rPr>
                <w:rFonts w:hint="default" w:ascii="Times New Roman" w:hAnsi="Times New Roman"/>
                <w:sz w:val="15"/>
                <w:szCs w:val="15"/>
              </w:rPr>
            </w:pPr>
            <w:r>
              <w:rPr>
                <w:rFonts w:hint="default" w:ascii="Times New Roman" w:hAnsi="Times New Roman"/>
                <w:sz w:val="15"/>
                <w:szCs w:val="15"/>
              </w:rPr>
              <w:t>结构强度</w:t>
            </w:r>
          </w:p>
        </w:tc>
        <w:tc>
          <w:tcPr>
            <w:tcW w:w="630" w:type="pct"/>
            <w:vAlign w:val="center"/>
          </w:tcPr>
          <w:p w14:paraId="5CBACBDB">
            <w:pPr>
              <w:spacing w:line="240" w:lineRule="auto"/>
              <w:jc w:val="center"/>
              <w:rPr>
                <w:rFonts w:hint="default" w:ascii="Times New Roman" w:hAnsi="Times New Roman"/>
                <w:sz w:val="15"/>
                <w:szCs w:val="15"/>
              </w:rPr>
            </w:pPr>
            <w:r>
              <w:rPr>
                <w:rFonts w:hint="default" w:ascii="Times New Roman" w:hAnsi="Times New Roman"/>
                <w:sz w:val="15"/>
                <w:szCs w:val="15"/>
              </w:rPr>
              <w:t>BPN、TD、SFC</w:t>
            </w:r>
          </w:p>
        </w:tc>
        <w:tc>
          <w:tcPr>
            <w:tcW w:w="420" w:type="pct"/>
            <w:vAlign w:val="center"/>
          </w:tcPr>
          <w:p w14:paraId="4D466ECD">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420" w:type="pct"/>
            <w:vAlign w:val="center"/>
          </w:tcPr>
          <w:p w14:paraId="3A7BA634">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711" w:type="pct"/>
            <w:vAlign w:val="center"/>
          </w:tcPr>
          <w:p w14:paraId="39352CDA">
            <w:pPr>
              <w:spacing w:line="240" w:lineRule="auto"/>
              <w:jc w:val="center"/>
              <w:rPr>
                <w:rFonts w:hint="default" w:ascii="Times New Roman" w:hAnsi="Times New Roman"/>
                <w:sz w:val="15"/>
                <w:szCs w:val="15"/>
              </w:rPr>
            </w:pPr>
            <w:r>
              <w:rPr>
                <w:rFonts w:hint="default" w:ascii="Times New Roman" w:hAnsi="Times New Roman"/>
                <w:sz w:val="15"/>
                <w:szCs w:val="15"/>
              </w:rPr>
              <w:t>结构强度</w:t>
            </w:r>
          </w:p>
        </w:tc>
        <w:tc>
          <w:tcPr>
            <w:tcW w:w="610" w:type="pct"/>
            <w:vAlign w:val="center"/>
          </w:tcPr>
          <w:p w14:paraId="3C1DC4E4">
            <w:pPr>
              <w:spacing w:line="240" w:lineRule="auto"/>
              <w:jc w:val="center"/>
              <w:rPr>
                <w:rFonts w:hint="default" w:ascii="Times New Roman" w:hAnsi="Times New Roman"/>
                <w:sz w:val="15"/>
                <w:szCs w:val="15"/>
              </w:rPr>
            </w:pPr>
            <w:r>
              <w:rPr>
                <w:rFonts w:hint="default" w:ascii="Times New Roman" w:hAnsi="Times New Roman"/>
                <w:sz w:val="15"/>
                <w:szCs w:val="15"/>
              </w:rPr>
              <w:t>BPN、TD、SFC</w:t>
            </w:r>
          </w:p>
        </w:tc>
      </w:tr>
      <w:tr w14:paraId="1596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tcBorders>
              <w:bottom w:val="single" w:color="auto" w:sz="4" w:space="0"/>
            </w:tcBorders>
            <w:vAlign w:val="center"/>
          </w:tcPr>
          <w:p w14:paraId="5D1E2202">
            <w:pPr>
              <w:spacing w:line="240" w:lineRule="auto"/>
              <w:jc w:val="center"/>
              <w:rPr>
                <w:rFonts w:hint="default" w:ascii="Times New Roman" w:hAnsi="Times New Roman"/>
                <w:sz w:val="15"/>
                <w:szCs w:val="15"/>
              </w:rPr>
            </w:pPr>
            <w:r>
              <w:rPr>
                <w:rFonts w:hint="default" w:ascii="Times New Roman" w:hAnsi="Times New Roman"/>
                <w:sz w:val="15"/>
                <w:szCs w:val="15"/>
              </w:rPr>
              <w:t>等级</w:t>
            </w:r>
          </w:p>
        </w:tc>
        <w:tc>
          <w:tcPr>
            <w:tcW w:w="420" w:type="pct"/>
            <w:tcBorders>
              <w:bottom w:val="single" w:color="auto" w:sz="4" w:space="0"/>
            </w:tcBorders>
            <w:vAlign w:val="center"/>
          </w:tcPr>
          <w:p w14:paraId="2D64AD16">
            <w:pPr>
              <w:spacing w:line="240" w:lineRule="auto"/>
              <w:jc w:val="center"/>
              <w:rPr>
                <w:rFonts w:hint="default" w:ascii="Times New Roman" w:hAnsi="Times New Roman"/>
                <w:sz w:val="15"/>
                <w:szCs w:val="15"/>
              </w:rPr>
            </w:pPr>
            <w:r>
              <w:rPr>
                <w:rFonts w:hint="default" w:ascii="Times New Roman" w:hAnsi="Times New Roman"/>
                <w:sz w:val="15"/>
                <w:szCs w:val="15"/>
              </w:rPr>
              <w:t>A、B</w:t>
            </w:r>
          </w:p>
        </w:tc>
        <w:tc>
          <w:tcPr>
            <w:tcW w:w="420" w:type="pct"/>
            <w:tcBorders>
              <w:bottom w:val="single" w:color="auto" w:sz="4" w:space="0"/>
            </w:tcBorders>
            <w:vAlign w:val="center"/>
          </w:tcPr>
          <w:p w14:paraId="33E3AD77">
            <w:pPr>
              <w:spacing w:line="240" w:lineRule="auto"/>
              <w:jc w:val="center"/>
              <w:rPr>
                <w:rFonts w:hint="default" w:ascii="Times New Roman" w:hAnsi="Times New Roman"/>
                <w:sz w:val="15"/>
                <w:szCs w:val="15"/>
              </w:rPr>
            </w:pPr>
            <w:r>
              <w:rPr>
                <w:rFonts w:hint="default" w:ascii="Times New Roman" w:hAnsi="Times New Roman"/>
                <w:sz w:val="15"/>
                <w:szCs w:val="15"/>
              </w:rPr>
              <w:t>A、B</w:t>
            </w:r>
          </w:p>
        </w:tc>
        <w:tc>
          <w:tcPr>
            <w:tcW w:w="698" w:type="pct"/>
            <w:tcBorders>
              <w:bottom w:val="single" w:color="auto" w:sz="4" w:space="0"/>
            </w:tcBorders>
            <w:vAlign w:val="center"/>
          </w:tcPr>
          <w:p w14:paraId="37911E7E">
            <w:pPr>
              <w:spacing w:line="240" w:lineRule="auto"/>
              <w:jc w:val="center"/>
              <w:rPr>
                <w:rFonts w:hint="default" w:ascii="Times New Roman" w:hAnsi="Times New Roman"/>
                <w:sz w:val="15"/>
                <w:szCs w:val="15"/>
              </w:rPr>
            </w:pPr>
            <w:r>
              <w:rPr>
                <w:rFonts w:hint="default" w:ascii="Times New Roman" w:hAnsi="Times New Roman"/>
                <w:sz w:val="15"/>
                <w:szCs w:val="15"/>
              </w:rPr>
              <w:t>足够</w:t>
            </w:r>
          </w:p>
        </w:tc>
        <w:tc>
          <w:tcPr>
            <w:tcW w:w="630" w:type="pct"/>
            <w:tcBorders>
              <w:bottom w:val="single" w:color="auto" w:sz="4" w:space="0"/>
            </w:tcBorders>
            <w:vAlign w:val="center"/>
          </w:tcPr>
          <w:p w14:paraId="7218DA1F">
            <w:pPr>
              <w:spacing w:line="240" w:lineRule="auto"/>
              <w:jc w:val="center"/>
              <w:rPr>
                <w:rFonts w:hint="default" w:ascii="Times New Roman" w:hAnsi="Times New Roman"/>
                <w:sz w:val="15"/>
                <w:szCs w:val="15"/>
              </w:rPr>
            </w:pPr>
            <w:r>
              <w:rPr>
                <w:rFonts w:hint="default" w:ascii="Times New Roman" w:hAnsi="Times New Roman"/>
                <w:sz w:val="15"/>
                <w:szCs w:val="15"/>
              </w:rPr>
              <w:t>A、B</w:t>
            </w:r>
          </w:p>
        </w:tc>
        <w:tc>
          <w:tcPr>
            <w:tcW w:w="420" w:type="pct"/>
            <w:tcBorders>
              <w:bottom w:val="single" w:color="auto" w:sz="4" w:space="0"/>
            </w:tcBorders>
            <w:vAlign w:val="center"/>
          </w:tcPr>
          <w:p w14:paraId="45F0EF83">
            <w:pPr>
              <w:spacing w:line="240" w:lineRule="auto"/>
              <w:jc w:val="center"/>
              <w:rPr>
                <w:rFonts w:hint="default" w:ascii="Times New Roman" w:hAnsi="Times New Roman"/>
                <w:sz w:val="15"/>
                <w:szCs w:val="15"/>
              </w:rPr>
            </w:pPr>
            <w:r>
              <w:rPr>
                <w:rFonts w:hint="default" w:ascii="Times New Roman" w:hAnsi="Times New Roman"/>
                <w:sz w:val="15"/>
                <w:szCs w:val="15"/>
              </w:rPr>
              <w:t>B、C</w:t>
            </w:r>
          </w:p>
        </w:tc>
        <w:tc>
          <w:tcPr>
            <w:tcW w:w="420" w:type="pct"/>
            <w:tcBorders>
              <w:bottom w:val="single" w:color="auto" w:sz="4" w:space="0"/>
            </w:tcBorders>
            <w:vAlign w:val="center"/>
          </w:tcPr>
          <w:p w14:paraId="2AF8036D">
            <w:pPr>
              <w:spacing w:line="240" w:lineRule="auto"/>
              <w:jc w:val="center"/>
              <w:rPr>
                <w:rFonts w:hint="default" w:ascii="Times New Roman" w:hAnsi="Times New Roman"/>
                <w:sz w:val="15"/>
                <w:szCs w:val="15"/>
              </w:rPr>
            </w:pPr>
            <w:r>
              <w:rPr>
                <w:rFonts w:hint="default" w:ascii="Times New Roman" w:hAnsi="Times New Roman"/>
                <w:sz w:val="15"/>
                <w:szCs w:val="15"/>
              </w:rPr>
              <w:t>B、C</w:t>
            </w:r>
          </w:p>
        </w:tc>
        <w:tc>
          <w:tcPr>
            <w:tcW w:w="711" w:type="pct"/>
            <w:tcBorders>
              <w:bottom w:val="single" w:color="auto" w:sz="4" w:space="0"/>
            </w:tcBorders>
            <w:vAlign w:val="center"/>
          </w:tcPr>
          <w:p w14:paraId="121EE5A2">
            <w:pPr>
              <w:spacing w:line="240" w:lineRule="auto"/>
              <w:jc w:val="center"/>
              <w:rPr>
                <w:rFonts w:hint="default" w:ascii="Times New Roman" w:hAnsi="Times New Roman"/>
                <w:sz w:val="15"/>
                <w:szCs w:val="15"/>
              </w:rPr>
            </w:pPr>
            <w:r>
              <w:rPr>
                <w:rFonts w:hint="default" w:ascii="Times New Roman" w:hAnsi="Times New Roman"/>
                <w:sz w:val="15"/>
                <w:szCs w:val="15"/>
              </w:rPr>
              <w:t>足够、临界</w:t>
            </w:r>
          </w:p>
        </w:tc>
        <w:tc>
          <w:tcPr>
            <w:tcW w:w="610" w:type="pct"/>
            <w:tcBorders>
              <w:bottom w:val="single" w:color="auto" w:sz="4" w:space="0"/>
            </w:tcBorders>
            <w:vAlign w:val="center"/>
          </w:tcPr>
          <w:p w14:paraId="28B67AAF">
            <w:pPr>
              <w:spacing w:line="240" w:lineRule="auto"/>
              <w:jc w:val="center"/>
              <w:rPr>
                <w:rFonts w:hint="default" w:ascii="Times New Roman" w:hAnsi="Times New Roman"/>
                <w:sz w:val="15"/>
                <w:szCs w:val="15"/>
              </w:rPr>
            </w:pPr>
            <w:r>
              <w:rPr>
                <w:rFonts w:hint="default" w:ascii="Times New Roman" w:hAnsi="Times New Roman"/>
                <w:sz w:val="15"/>
                <w:szCs w:val="15"/>
              </w:rPr>
              <w:t>B、C</w:t>
            </w:r>
          </w:p>
        </w:tc>
      </w:tr>
      <w:tr w14:paraId="24C6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tcBorders>
              <w:top w:val="single" w:color="auto" w:sz="4" w:space="0"/>
              <w:left w:val="single" w:color="auto" w:sz="4" w:space="0"/>
              <w:bottom w:val="double" w:color="auto" w:sz="4" w:space="0"/>
              <w:right w:val="single" w:color="auto" w:sz="4" w:space="0"/>
            </w:tcBorders>
            <w:vAlign w:val="center"/>
          </w:tcPr>
          <w:p w14:paraId="4928B83A">
            <w:pPr>
              <w:spacing w:line="240" w:lineRule="auto"/>
              <w:jc w:val="center"/>
              <w:rPr>
                <w:rFonts w:hint="default" w:ascii="Times New Roman" w:hAnsi="Times New Roman"/>
                <w:sz w:val="15"/>
                <w:szCs w:val="15"/>
              </w:rPr>
            </w:pPr>
            <w:r>
              <w:rPr>
                <w:rFonts w:hint="default" w:ascii="Times New Roman" w:hAnsi="Times New Roman"/>
                <w:sz w:val="15"/>
                <w:szCs w:val="15"/>
              </w:rPr>
              <w:t>养护对策</w:t>
            </w:r>
          </w:p>
        </w:tc>
        <w:tc>
          <w:tcPr>
            <w:tcW w:w="2169" w:type="pct"/>
            <w:gridSpan w:val="4"/>
            <w:tcBorders>
              <w:top w:val="single" w:color="auto" w:sz="4" w:space="0"/>
              <w:left w:val="single" w:color="auto" w:sz="4" w:space="0"/>
              <w:bottom w:val="double" w:color="auto" w:sz="4" w:space="0"/>
              <w:right w:val="single" w:color="auto" w:sz="4" w:space="0"/>
            </w:tcBorders>
            <w:vAlign w:val="center"/>
          </w:tcPr>
          <w:p w14:paraId="221DA3FE">
            <w:pPr>
              <w:spacing w:line="240" w:lineRule="auto"/>
              <w:jc w:val="center"/>
              <w:rPr>
                <w:rFonts w:hint="default" w:ascii="Times New Roman" w:hAnsi="Times New Roman"/>
                <w:sz w:val="15"/>
                <w:szCs w:val="15"/>
              </w:rPr>
            </w:pPr>
            <w:r>
              <w:rPr>
                <w:rFonts w:hint="default" w:ascii="Times New Roman" w:hAnsi="Times New Roman"/>
                <w:sz w:val="15"/>
                <w:szCs w:val="15"/>
              </w:rPr>
              <w:t>预防性养护或保养小修</w:t>
            </w:r>
          </w:p>
        </w:tc>
        <w:tc>
          <w:tcPr>
            <w:tcW w:w="2162" w:type="pct"/>
            <w:gridSpan w:val="4"/>
            <w:tcBorders>
              <w:top w:val="single" w:color="auto" w:sz="4" w:space="0"/>
              <w:left w:val="single" w:color="auto" w:sz="4" w:space="0"/>
              <w:bottom w:val="double" w:color="auto" w:sz="4" w:space="0"/>
              <w:right w:val="single" w:color="auto" w:sz="4" w:space="0"/>
            </w:tcBorders>
            <w:vAlign w:val="center"/>
          </w:tcPr>
          <w:p w14:paraId="5882E5B5">
            <w:pPr>
              <w:spacing w:line="240" w:lineRule="auto"/>
              <w:jc w:val="center"/>
              <w:rPr>
                <w:rFonts w:hint="default" w:ascii="Times New Roman" w:hAnsi="Times New Roman"/>
                <w:sz w:val="15"/>
                <w:szCs w:val="15"/>
              </w:rPr>
            </w:pPr>
            <w:r>
              <w:rPr>
                <w:rFonts w:hint="default" w:ascii="Times New Roman" w:hAnsi="Times New Roman"/>
                <w:sz w:val="15"/>
                <w:szCs w:val="15"/>
              </w:rPr>
              <w:t>保养小修或中修</w:t>
            </w:r>
          </w:p>
        </w:tc>
      </w:tr>
      <w:tr w14:paraId="7D04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tcBorders>
              <w:top w:val="double" w:color="auto" w:sz="4" w:space="0"/>
            </w:tcBorders>
            <w:vAlign w:val="center"/>
          </w:tcPr>
          <w:p w14:paraId="261305AB">
            <w:pPr>
              <w:spacing w:line="240" w:lineRule="auto"/>
              <w:jc w:val="center"/>
              <w:rPr>
                <w:rFonts w:hint="default" w:ascii="Times New Roman" w:hAnsi="Times New Roman"/>
                <w:sz w:val="15"/>
                <w:szCs w:val="15"/>
              </w:rPr>
            </w:pPr>
            <w:r>
              <w:rPr>
                <w:rFonts w:hint="default" w:ascii="Times New Roman" w:hAnsi="Times New Roman"/>
                <w:sz w:val="15"/>
                <w:szCs w:val="15"/>
              </w:rPr>
              <w:t>评价指标</w:t>
            </w:r>
          </w:p>
        </w:tc>
        <w:tc>
          <w:tcPr>
            <w:tcW w:w="420" w:type="pct"/>
            <w:tcBorders>
              <w:top w:val="double" w:color="auto" w:sz="4" w:space="0"/>
            </w:tcBorders>
            <w:vAlign w:val="center"/>
          </w:tcPr>
          <w:p w14:paraId="6951B491">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420" w:type="pct"/>
            <w:tcBorders>
              <w:top w:val="double" w:color="auto" w:sz="4" w:space="0"/>
            </w:tcBorders>
            <w:vAlign w:val="center"/>
          </w:tcPr>
          <w:p w14:paraId="62B0CA05">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698" w:type="pct"/>
            <w:tcBorders>
              <w:top w:val="double" w:color="auto" w:sz="4" w:space="0"/>
            </w:tcBorders>
            <w:vAlign w:val="center"/>
          </w:tcPr>
          <w:p w14:paraId="07AC1E28">
            <w:pPr>
              <w:spacing w:line="240" w:lineRule="auto"/>
              <w:jc w:val="center"/>
              <w:rPr>
                <w:rFonts w:hint="default" w:ascii="Times New Roman" w:hAnsi="Times New Roman"/>
                <w:sz w:val="15"/>
                <w:szCs w:val="15"/>
              </w:rPr>
            </w:pPr>
            <w:r>
              <w:rPr>
                <w:rFonts w:hint="default" w:ascii="Times New Roman" w:hAnsi="Times New Roman"/>
                <w:sz w:val="15"/>
                <w:szCs w:val="15"/>
              </w:rPr>
              <w:t>结构强度</w:t>
            </w:r>
          </w:p>
        </w:tc>
        <w:tc>
          <w:tcPr>
            <w:tcW w:w="630" w:type="pct"/>
            <w:tcBorders>
              <w:top w:val="double" w:color="auto" w:sz="4" w:space="0"/>
            </w:tcBorders>
            <w:vAlign w:val="center"/>
          </w:tcPr>
          <w:p w14:paraId="77E213CB">
            <w:pPr>
              <w:spacing w:line="240" w:lineRule="auto"/>
              <w:jc w:val="center"/>
              <w:rPr>
                <w:rFonts w:hint="default" w:ascii="Times New Roman" w:hAnsi="Times New Roman"/>
                <w:sz w:val="15"/>
                <w:szCs w:val="15"/>
              </w:rPr>
            </w:pPr>
            <w:r>
              <w:rPr>
                <w:rFonts w:hint="default" w:ascii="Times New Roman" w:hAnsi="Times New Roman"/>
                <w:sz w:val="15"/>
                <w:szCs w:val="15"/>
              </w:rPr>
              <w:t>BPN、TD、SFC</w:t>
            </w:r>
          </w:p>
        </w:tc>
        <w:tc>
          <w:tcPr>
            <w:tcW w:w="420" w:type="pct"/>
            <w:tcBorders>
              <w:top w:val="double" w:color="auto" w:sz="4" w:space="0"/>
            </w:tcBorders>
            <w:vAlign w:val="center"/>
          </w:tcPr>
          <w:p w14:paraId="56C9F755">
            <w:pPr>
              <w:spacing w:line="240" w:lineRule="auto"/>
              <w:jc w:val="center"/>
              <w:rPr>
                <w:rFonts w:hint="default" w:ascii="Times New Roman" w:hAnsi="Times New Roman"/>
                <w:sz w:val="15"/>
                <w:szCs w:val="15"/>
              </w:rPr>
            </w:pPr>
            <w:r>
              <w:rPr>
                <w:rFonts w:hint="default" w:ascii="Times New Roman" w:hAnsi="Times New Roman"/>
                <w:sz w:val="15"/>
                <w:szCs w:val="15"/>
              </w:rPr>
              <w:t>PCI</w:t>
            </w:r>
          </w:p>
        </w:tc>
        <w:tc>
          <w:tcPr>
            <w:tcW w:w="420" w:type="pct"/>
            <w:tcBorders>
              <w:top w:val="double" w:color="auto" w:sz="4" w:space="0"/>
            </w:tcBorders>
            <w:vAlign w:val="center"/>
          </w:tcPr>
          <w:p w14:paraId="7E2DA438">
            <w:pPr>
              <w:spacing w:line="240" w:lineRule="auto"/>
              <w:jc w:val="center"/>
              <w:rPr>
                <w:rFonts w:hint="default" w:ascii="Times New Roman" w:hAnsi="Times New Roman"/>
                <w:sz w:val="15"/>
                <w:szCs w:val="15"/>
              </w:rPr>
            </w:pPr>
            <w:r>
              <w:rPr>
                <w:rFonts w:hint="default" w:ascii="Times New Roman" w:hAnsi="Times New Roman"/>
                <w:sz w:val="15"/>
                <w:szCs w:val="15"/>
              </w:rPr>
              <w:t>RQI</w:t>
            </w:r>
          </w:p>
        </w:tc>
        <w:tc>
          <w:tcPr>
            <w:tcW w:w="711" w:type="pct"/>
            <w:tcBorders>
              <w:top w:val="double" w:color="auto" w:sz="4" w:space="0"/>
            </w:tcBorders>
            <w:vAlign w:val="center"/>
          </w:tcPr>
          <w:p w14:paraId="641C6AA1">
            <w:pPr>
              <w:spacing w:line="240" w:lineRule="auto"/>
              <w:jc w:val="center"/>
              <w:rPr>
                <w:rFonts w:hint="default" w:ascii="Times New Roman" w:hAnsi="Times New Roman"/>
                <w:sz w:val="15"/>
                <w:szCs w:val="15"/>
              </w:rPr>
            </w:pPr>
            <w:r>
              <w:rPr>
                <w:rFonts w:hint="default" w:ascii="Times New Roman" w:hAnsi="Times New Roman"/>
                <w:sz w:val="15"/>
                <w:szCs w:val="15"/>
              </w:rPr>
              <w:t>结构强度</w:t>
            </w:r>
          </w:p>
        </w:tc>
        <w:tc>
          <w:tcPr>
            <w:tcW w:w="610" w:type="pct"/>
            <w:tcBorders>
              <w:top w:val="double" w:color="auto" w:sz="4" w:space="0"/>
            </w:tcBorders>
            <w:vAlign w:val="center"/>
          </w:tcPr>
          <w:p w14:paraId="312B8AA6">
            <w:pPr>
              <w:spacing w:line="240" w:lineRule="auto"/>
              <w:jc w:val="center"/>
              <w:rPr>
                <w:rFonts w:hint="default" w:ascii="Times New Roman" w:hAnsi="Times New Roman"/>
                <w:sz w:val="15"/>
                <w:szCs w:val="15"/>
              </w:rPr>
            </w:pPr>
            <w:r>
              <w:rPr>
                <w:rFonts w:hint="default" w:ascii="Times New Roman" w:hAnsi="Times New Roman"/>
                <w:sz w:val="15"/>
                <w:szCs w:val="15"/>
              </w:rPr>
              <w:t>BPN、TD、SFC</w:t>
            </w:r>
          </w:p>
        </w:tc>
      </w:tr>
      <w:tr w14:paraId="6EE7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vAlign w:val="center"/>
          </w:tcPr>
          <w:p w14:paraId="363D2CD5">
            <w:pPr>
              <w:spacing w:line="240" w:lineRule="auto"/>
              <w:jc w:val="center"/>
              <w:rPr>
                <w:rFonts w:hint="default" w:ascii="Times New Roman" w:hAnsi="Times New Roman"/>
                <w:sz w:val="15"/>
                <w:szCs w:val="15"/>
              </w:rPr>
            </w:pPr>
            <w:r>
              <w:rPr>
                <w:rFonts w:hint="default" w:ascii="Times New Roman" w:hAnsi="Times New Roman"/>
                <w:sz w:val="15"/>
                <w:szCs w:val="15"/>
              </w:rPr>
              <w:t>等级</w:t>
            </w:r>
          </w:p>
        </w:tc>
        <w:tc>
          <w:tcPr>
            <w:tcW w:w="420" w:type="pct"/>
            <w:vAlign w:val="center"/>
          </w:tcPr>
          <w:p w14:paraId="45A3BEA2">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420" w:type="pct"/>
            <w:vAlign w:val="center"/>
          </w:tcPr>
          <w:p w14:paraId="2FD34E18">
            <w:pPr>
              <w:spacing w:line="240" w:lineRule="auto"/>
              <w:jc w:val="center"/>
              <w:rPr>
                <w:rFonts w:hint="default" w:ascii="Times New Roman" w:hAnsi="Times New Roman"/>
                <w:sz w:val="15"/>
                <w:szCs w:val="15"/>
              </w:rPr>
            </w:pPr>
            <w:r>
              <w:rPr>
                <w:rFonts w:hint="default" w:ascii="Times New Roman" w:hAnsi="Times New Roman"/>
                <w:sz w:val="15"/>
                <w:szCs w:val="15"/>
              </w:rPr>
              <w:t>C</w:t>
            </w:r>
          </w:p>
        </w:tc>
        <w:tc>
          <w:tcPr>
            <w:tcW w:w="698" w:type="pct"/>
            <w:vAlign w:val="center"/>
          </w:tcPr>
          <w:p w14:paraId="42955026">
            <w:pPr>
              <w:spacing w:line="240" w:lineRule="auto"/>
              <w:jc w:val="center"/>
              <w:rPr>
                <w:rFonts w:hint="default" w:ascii="Times New Roman" w:hAnsi="Times New Roman"/>
                <w:sz w:val="15"/>
                <w:szCs w:val="15"/>
              </w:rPr>
            </w:pPr>
            <w:r>
              <w:rPr>
                <w:rFonts w:hint="default" w:ascii="Times New Roman" w:hAnsi="Times New Roman"/>
                <w:sz w:val="15"/>
                <w:szCs w:val="15"/>
              </w:rPr>
              <w:t>临界、不足</w:t>
            </w:r>
          </w:p>
        </w:tc>
        <w:tc>
          <w:tcPr>
            <w:tcW w:w="630" w:type="pct"/>
            <w:vAlign w:val="center"/>
          </w:tcPr>
          <w:p w14:paraId="0231796C">
            <w:pPr>
              <w:spacing w:line="240" w:lineRule="auto"/>
              <w:jc w:val="center"/>
              <w:rPr>
                <w:rFonts w:hint="default" w:ascii="Times New Roman" w:hAnsi="Times New Roman"/>
                <w:sz w:val="15"/>
                <w:szCs w:val="15"/>
              </w:rPr>
            </w:pPr>
            <w:r>
              <w:rPr>
                <w:rFonts w:hint="default" w:ascii="Times New Roman" w:hAnsi="Times New Roman"/>
                <w:sz w:val="15"/>
                <w:szCs w:val="15"/>
              </w:rPr>
              <w:t>C、D</w:t>
            </w:r>
          </w:p>
        </w:tc>
        <w:tc>
          <w:tcPr>
            <w:tcW w:w="420" w:type="pct"/>
            <w:vAlign w:val="center"/>
          </w:tcPr>
          <w:p w14:paraId="4609712F">
            <w:pPr>
              <w:spacing w:line="240" w:lineRule="auto"/>
              <w:jc w:val="center"/>
              <w:rPr>
                <w:rFonts w:hint="default" w:ascii="Times New Roman" w:hAnsi="Times New Roman"/>
                <w:sz w:val="15"/>
                <w:szCs w:val="15"/>
              </w:rPr>
            </w:pPr>
            <w:r>
              <w:rPr>
                <w:rFonts w:hint="default" w:ascii="Times New Roman" w:hAnsi="Times New Roman"/>
                <w:sz w:val="15"/>
                <w:szCs w:val="15"/>
              </w:rPr>
              <w:t>D</w:t>
            </w:r>
          </w:p>
        </w:tc>
        <w:tc>
          <w:tcPr>
            <w:tcW w:w="420" w:type="pct"/>
            <w:vAlign w:val="center"/>
          </w:tcPr>
          <w:p w14:paraId="6C4AD365">
            <w:pPr>
              <w:spacing w:line="240" w:lineRule="auto"/>
              <w:jc w:val="center"/>
              <w:rPr>
                <w:rFonts w:hint="default" w:ascii="Times New Roman" w:hAnsi="Times New Roman"/>
                <w:sz w:val="15"/>
                <w:szCs w:val="15"/>
              </w:rPr>
            </w:pPr>
            <w:r>
              <w:rPr>
                <w:rFonts w:hint="default" w:ascii="Times New Roman" w:hAnsi="Times New Roman"/>
                <w:sz w:val="15"/>
                <w:szCs w:val="15"/>
              </w:rPr>
              <w:t>D</w:t>
            </w:r>
          </w:p>
        </w:tc>
        <w:tc>
          <w:tcPr>
            <w:tcW w:w="711" w:type="pct"/>
            <w:vAlign w:val="center"/>
          </w:tcPr>
          <w:p w14:paraId="70B59A05">
            <w:pPr>
              <w:spacing w:line="240" w:lineRule="auto"/>
              <w:jc w:val="center"/>
              <w:rPr>
                <w:rFonts w:hint="default" w:ascii="Times New Roman" w:hAnsi="Times New Roman"/>
                <w:sz w:val="15"/>
                <w:szCs w:val="15"/>
              </w:rPr>
            </w:pPr>
            <w:r>
              <w:rPr>
                <w:rFonts w:hint="default" w:ascii="Times New Roman" w:hAnsi="Times New Roman"/>
                <w:sz w:val="15"/>
                <w:szCs w:val="15"/>
              </w:rPr>
              <w:t>不足</w:t>
            </w:r>
          </w:p>
        </w:tc>
        <w:tc>
          <w:tcPr>
            <w:tcW w:w="610" w:type="pct"/>
            <w:vAlign w:val="center"/>
          </w:tcPr>
          <w:p w14:paraId="08AD4CF1">
            <w:pPr>
              <w:spacing w:line="240" w:lineRule="auto"/>
              <w:jc w:val="center"/>
              <w:rPr>
                <w:rFonts w:hint="default" w:ascii="Times New Roman" w:hAnsi="Times New Roman"/>
                <w:sz w:val="15"/>
                <w:szCs w:val="15"/>
              </w:rPr>
            </w:pPr>
            <w:r>
              <w:rPr>
                <w:rFonts w:hint="default" w:ascii="Times New Roman" w:hAnsi="Times New Roman"/>
                <w:sz w:val="15"/>
                <w:szCs w:val="15"/>
              </w:rPr>
              <w:t>D</w:t>
            </w:r>
          </w:p>
        </w:tc>
      </w:tr>
      <w:tr w14:paraId="7ED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pct"/>
            <w:vAlign w:val="center"/>
          </w:tcPr>
          <w:p w14:paraId="5CB0BECC">
            <w:pPr>
              <w:spacing w:line="240" w:lineRule="auto"/>
              <w:jc w:val="center"/>
              <w:rPr>
                <w:rFonts w:hint="default" w:ascii="Times New Roman" w:hAnsi="Times New Roman"/>
                <w:sz w:val="15"/>
                <w:szCs w:val="15"/>
              </w:rPr>
            </w:pPr>
            <w:r>
              <w:rPr>
                <w:rFonts w:hint="default" w:ascii="Times New Roman" w:hAnsi="Times New Roman"/>
                <w:sz w:val="15"/>
                <w:szCs w:val="15"/>
              </w:rPr>
              <w:t>养护对策</w:t>
            </w:r>
          </w:p>
        </w:tc>
        <w:tc>
          <w:tcPr>
            <w:tcW w:w="2169" w:type="pct"/>
            <w:gridSpan w:val="4"/>
            <w:vAlign w:val="center"/>
          </w:tcPr>
          <w:p w14:paraId="206C4EDF">
            <w:pPr>
              <w:spacing w:line="240" w:lineRule="auto"/>
              <w:jc w:val="center"/>
              <w:rPr>
                <w:rFonts w:hint="default" w:ascii="Times New Roman" w:hAnsi="Times New Roman"/>
                <w:sz w:val="15"/>
                <w:szCs w:val="15"/>
              </w:rPr>
            </w:pPr>
            <w:r>
              <w:rPr>
                <w:rFonts w:hint="default" w:ascii="Times New Roman" w:hAnsi="Times New Roman"/>
                <w:sz w:val="15"/>
                <w:szCs w:val="15"/>
              </w:rPr>
              <w:t>中修或局部大修</w:t>
            </w:r>
          </w:p>
        </w:tc>
        <w:tc>
          <w:tcPr>
            <w:tcW w:w="2162" w:type="pct"/>
            <w:gridSpan w:val="4"/>
            <w:vAlign w:val="center"/>
          </w:tcPr>
          <w:p w14:paraId="247376DB">
            <w:pPr>
              <w:spacing w:line="240" w:lineRule="auto"/>
              <w:jc w:val="center"/>
              <w:rPr>
                <w:rFonts w:hint="default" w:ascii="Times New Roman" w:hAnsi="Times New Roman"/>
                <w:sz w:val="15"/>
                <w:szCs w:val="15"/>
              </w:rPr>
            </w:pPr>
            <w:r>
              <w:rPr>
                <w:rFonts w:hint="default" w:ascii="Times New Roman" w:hAnsi="Times New Roman"/>
                <w:sz w:val="15"/>
                <w:szCs w:val="15"/>
              </w:rPr>
              <w:t>大修或改善工程</w:t>
            </w:r>
          </w:p>
        </w:tc>
      </w:tr>
    </w:tbl>
    <w:p w14:paraId="2E68F284">
      <w:pPr>
        <w:rPr>
          <w:rFonts w:ascii="Times New Roman" w:hAnsi="Times New Roman"/>
          <w:b/>
          <w:bCs/>
        </w:rPr>
      </w:pPr>
      <w:r>
        <w:rPr>
          <w:rFonts w:ascii="Times New Roman" w:hAnsi="Times New Roman"/>
        </w:rPr>
        <w:t>6.4.4人行道养护对策应符合表6.4.4的规定。</w:t>
      </w:r>
    </w:p>
    <w:p w14:paraId="77F70A54">
      <w:pPr>
        <w:spacing w:beforeLines="50"/>
        <w:jc w:val="center"/>
        <w:rPr>
          <w:rFonts w:hint="eastAsia" w:ascii="黑体" w:hAnsi="黑体" w:eastAsia="黑体" w:cs="黑体"/>
          <w:bCs/>
          <w:sz w:val="18"/>
          <w:szCs w:val="18"/>
        </w:rPr>
      </w:pPr>
      <w:r>
        <w:rPr>
          <w:rFonts w:hint="eastAsia" w:ascii="黑体" w:hAnsi="黑体" w:eastAsia="黑体" w:cs="黑体"/>
          <w:bCs/>
          <w:sz w:val="18"/>
          <w:szCs w:val="18"/>
        </w:rPr>
        <w:t>表6.4.4</w:t>
      </w:r>
      <w:r>
        <w:rPr>
          <w:rFonts w:hint="eastAsia" w:ascii="黑体" w:hAnsi="黑体" w:eastAsia="黑体" w:cs="黑体"/>
          <w:bCs/>
          <w:sz w:val="18"/>
          <w:szCs w:val="18"/>
          <w:lang w:val="en-US" w:eastAsia="zh-CN"/>
        </w:rPr>
        <w:t xml:space="preserve"> </w:t>
      </w:r>
      <w:r>
        <w:rPr>
          <w:rFonts w:hint="eastAsia" w:ascii="黑体" w:hAnsi="黑体" w:eastAsia="黑体" w:cs="黑体"/>
          <w:bCs/>
          <w:sz w:val="18"/>
          <w:szCs w:val="18"/>
        </w:rPr>
        <w:t>人行道养护对策</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1852"/>
        <w:gridCol w:w="1852"/>
        <w:gridCol w:w="1854"/>
        <w:gridCol w:w="2101"/>
      </w:tblGrid>
      <w:tr w14:paraId="2B13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 w:type="pct"/>
            <w:vAlign w:val="center"/>
          </w:tcPr>
          <w:p w14:paraId="57B7A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FCI评价等级</w:t>
            </w:r>
          </w:p>
        </w:tc>
        <w:tc>
          <w:tcPr>
            <w:tcW w:w="973" w:type="pct"/>
            <w:vAlign w:val="center"/>
          </w:tcPr>
          <w:p w14:paraId="29719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w:t>
            </w:r>
          </w:p>
        </w:tc>
        <w:tc>
          <w:tcPr>
            <w:tcW w:w="973" w:type="pct"/>
            <w:vAlign w:val="center"/>
          </w:tcPr>
          <w:p w14:paraId="6B8B3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w:t>
            </w:r>
          </w:p>
        </w:tc>
        <w:tc>
          <w:tcPr>
            <w:tcW w:w="974" w:type="pct"/>
            <w:vAlign w:val="center"/>
          </w:tcPr>
          <w:p w14:paraId="546EA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w:t>
            </w:r>
          </w:p>
        </w:tc>
        <w:tc>
          <w:tcPr>
            <w:tcW w:w="1103" w:type="pct"/>
            <w:vAlign w:val="center"/>
          </w:tcPr>
          <w:p w14:paraId="29712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D</w:t>
            </w:r>
          </w:p>
        </w:tc>
      </w:tr>
      <w:tr w14:paraId="3F67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 w:type="pct"/>
            <w:vAlign w:val="center"/>
          </w:tcPr>
          <w:p w14:paraId="5EBFF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人行道平整度评价等级</w:t>
            </w:r>
          </w:p>
        </w:tc>
        <w:tc>
          <w:tcPr>
            <w:tcW w:w="973" w:type="pct"/>
            <w:vAlign w:val="center"/>
          </w:tcPr>
          <w:p w14:paraId="3FF76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w:t>
            </w:r>
          </w:p>
        </w:tc>
        <w:tc>
          <w:tcPr>
            <w:tcW w:w="973" w:type="pct"/>
            <w:vAlign w:val="center"/>
          </w:tcPr>
          <w:p w14:paraId="7C464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w:t>
            </w:r>
          </w:p>
        </w:tc>
        <w:tc>
          <w:tcPr>
            <w:tcW w:w="974" w:type="pct"/>
            <w:vAlign w:val="center"/>
          </w:tcPr>
          <w:p w14:paraId="2E467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w:t>
            </w:r>
          </w:p>
        </w:tc>
        <w:tc>
          <w:tcPr>
            <w:tcW w:w="1103" w:type="pct"/>
            <w:vAlign w:val="center"/>
          </w:tcPr>
          <w:p w14:paraId="35066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D</w:t>
            </w:r>
          </w:p>
        </w:tc>
      </w:tr>
      <w:tr w14:paraId="6904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 w:type="pct"/>
            <w:vAlign w:val="center"/>
          </w:tcPr>
          <w:p w14:paraId="36046F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养护对策</w:t>
            </w:r>
          </w:p>
        </w:tc>
        <w:tc>
          <w:tcPr>
            <w:tcW w:w="973" w:type="pct"/>
            <w:vAlign w:val="center"/>
          </w:tcPr>
          <w:p w14:paraId="04426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保养小修</w:t>
            </w:r>
          </w:p>
        </w:tc>
        <w:tc>
          <w:tcPr>
            <w:tcW w:w="973" w:type="pct"/>
            <w:vAlign w:val="center"/>
          </w:tcPr>
          <w:p w14:paraId="33BF8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保养小修或中修</w:t>
            </w:r>
          </w:p>
        </w:tc>
        <w:tc>
          <w:tcPr>
            <w:tcW w:w="974" w:type="pct"/>
            <w:vAlign w:val="center"/>
          </w:tcPr>
          <w:p w14:paraId="7A4D3A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中修或局部大修</w:t>
            </w:r>
          </w:p>
        </w:tc>
        <w:tc>
          <w:tcPr>
            <w:tcW w:w="1103" w:type="pct"/>
            <w:vAlign w:val="center"/>
          </w:tcPr>
          <w:p w14:paraId="29354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大修或改善工程</w:t>
            </w:r>
          </w:p>
        </w:tc>
      </w:tr>
    </w:tbl>
    <w:p w14:paraId="6B1B17AB">
      <w:pPr>
        <w:ind w:left="897" w:leftChars="170" w:hanging="540" w:hangingChars="300"/>
        <w:rPr>
          <w:rFonts w:hint="eastAsia" w:asciiTheme="minorHAnsi" w:hAnsiTheme="minorHAnsi" w:eastAsiaTheme="minorEastAsia" w:cstheme="minorBidi"/>
          <w:sz w:val="18"/>
          <w:szCs w:val="18"/>
        </w:rPr>
      </w:pPr>
      <w:bookmarkStart w:id="217" w:name="_Toc89760607"/>
      <w:bookmarkStart w:id="218" w:name="_Toc85187081"/>
      <w:r>
        <w:rPr>
          <w:rFonts w:hint="eastAsia" w:asciiTheme="minorHAnsi" w:hAnsiTheme="minorHAnsi" w:eastAsiaTheme="minorEastAsia" w:cstheme="minorBidi"/>
          <w:sz w:val="18"/>
          <w:szCs w:val="18"/>
        </w:rPr>
        <w:t>注：</w:t>
      </w:r>
      <w:r>
        <w:rPr>
          <w:rFonts w:hint="eastAsia" w:asciiTheme="minorHAnsi" w:hAnsiTheme="minorHAnsi" w:eastAsiaTheme="minorEastAsia" w:cstheme="minorBidi"/>
          <w:sz w:val="18"/>
          <w:szCs w:val="18"/>
          <w:lang w:val="en-US" w:eastAsia="zh-CN"/>
        </w:rPr>
        <w:t>1</w:t>
      </w:r>
      <w:r>
        <w:rPr>
          <w:rFonts w:hint="eastAsia" w:asciiTheme="minorHAnsi" w:hAnsiTheme="minorHAnsi" w:eastAsiaTheme="minorEastAsia" w:cstheme="minorBidi"/>
          <w:sz w:val="18"/>
          <w:szCs w:val="18"/>
        </w:rPr>
        <w:t>小修保养工程：是对管养范围内的公路及其沿线设施经常进行预防保养和修补其轻微损坏部分，使之经常保持完好状态的作业；</w:t>
      </w:r>
    </w:p>
    <w:p w14:paraId="50232ACA">
      <w:pPr>
        <w:ind w:left="894" w:leftChars="340" w:hanging="180" w:hangingChars="100"/>
        <w:rPr>
          <w:rFonts w:hint="eastAsia" w:asciiTheme="minorHAnsi" w:hAnsiTheme="minorHAnsi" w:eastAsiaTheme="minorEastAsia" w:cstheme="minorBidi"/>
          <w:sz w:val="18"/>
          <w:szCs w:val="18"/>
        </w:rPr>
      </w:pPr>
      <w:r>
        <w:rPr>
          <w:rFonts w:hint="eastAsia" w:asciiTheme="minorHAnsi" w:hAnsiTheme="minorHAnsi" w:eastAsiaTheme="minorEastAsia" w:cstheme="minorBidi"/>
          <w:sz w:val="18"/>
          <w:szCs w:val="18"/>
          <w:lang w:val="en-US" w:eastAsia="zh-CN"/>
        </w:rPr>
        <w:t xml:space="preserve">2 </w:t>
      </w:r>
      <w:r>
        <w:rPr>
          <w:rFonts w:hint="eastAsia" w:asciiTheme="minorHAnsi" w:hAnsiTheme="minorHAnsi" w:eastAsiaTheme="minorEastAsia" w:cstheme="minorBidi"/>
          <w:sz w:val="18"/>
          <w:szCs w:val="18"/>
        </w:rPr>
        <w:t>中修工程：是对公路及其沿线设施的一般性磨损和局部损坏进行定期的修理加固</w:t>
      </w:r>
      <w:r>
        <w:rPr>
          <w:rFonts w:hint="eastAsia" w:asciiTheme="minorHAnsi" w:hAnsiTheme="minorHAnsi" w:eastAsiaTheme="minorEastAsia" w:cstheme="minorBidi"/>
          <w:sz w:val="18"/>
          <w:szCs w:val="18"/>
          <w:lang w:eastAsia="zh-CN"/>
        </w:rPr>
        <w:t>，</w:t>
      </w:r>
      <w:r>
        <w:rPr>
          <w:rFonts w:hint="eastAsia" w:asciiTheme="minorHAnsi" w:hAnsiTheme="minorHAnsi" w:eastAsiaTheme="minorEastAsia" w:cstheme="minorBidi"/>
          <w:sz w:val="18"/>
          <w:szCs w:val="18"/>
        </w:rPr>
        <w:t>以恢复公路原有技术状况的小型工程；</w:t>
      </w:r>
    </w:p>
    <w:p w14:paraId="713B8B71">
      <w:pPr>
        <w:ind w:left="0" w:leftChars="0" w:firstLine="720" w:firstLineChars="400"/>
        <w:rPr>
          <w:rFonts w:hint="eastAsia" w:asciiTheme="minorHAnsi" w:hAnsiTheme="minorHAnsi" w:eastAsiaTheme="minorEastAsia" w:cstheme="minorBidi"/>
          <w:sz w:val="18"/>
          <w:szCs w:val="18"/>
        </w:rPr>
      </w:pPr>
      <w:r>
        <w:rPr>
          <w:rFonts w:hint="eastAsia" w:asciiTheme="minorHAnsi" w:hAnsiTheme="minorHAnsi" w:eastAsiaTheme="minorEastAsia" w:cstheme="minorBidi"/>
          <w:sz w:val="18"/>
          <w:szCs w:val="18"/>
          <w:lang w:val="en-US" w:eastAsia="zh-CN"/>
        </w:rPr>
        <w:t>3</w:t>
      </w:r>
      <w:r>
        <w:rPr>
          <w:rFonts w:hint="eastAsia" w:asciiTheme="minorHAnsi" w:hAnsiTheme="minorHAnsi" w:eastAsiaTheme="minorEastAsia" w:cstheme="minorBidi"/>
          <w:sz w:val="18"/>
          <w:szCs w:val="18"/>
        </w:rPr>
        <w:t>大修工程：是对公路及其沿线设施的较大损坏进行周期性的综合修理，以全面恢复到原技术标准的工程项目。</w:t>
      </w:r>
    </w:p>
    <w:p w14:paraId="2874CAF7">
      <w:pPr>
        <w:pStyle w:val="4"/>
        <w:spacing w:before="157" w:beforeLines="50" w:after="157" w:afterLines="50" w:line="360" w:lineRule="auto"/>
        <w:jc w:val="center"/>
        <w:rPr>
          <w:rFonts w:ascii="Times New Roman" w:hAnsi="Times New Roman"/>
        </w:rPr>
      </w:pPr>
      <w:bookmarkStart w:id="219" w:name="_Toc15767"/>
      <w:bookmarkStart w:id="220" w:name="_Toc14486"/>
      <w:bookmarkStart w:id="221" w:name="_Toc19966"/>
      <w:bookmarkStart w:id="222" w:name="_Toc23842"/>
      <w:bookmarkStart w:id="223" w:name="_Toc16969"/>
      <w:r>
        <w:rPr>
          <w:rFonts w:ascii="Times New Roman" w:hAnsi="Times New Roman"/>
        </w:rPr>
        <w:t>6.5</w:t>
      </w:r>
      <w:r>
        <w:rPr>
          <w:rFonts w:hint="default" w:ascii="Times New Roman" w:hAnsi="Times New Roman"/>
          <w:lang w:val="en-US" w:eastAsia="zh-CN"/>
        </w:rPr>
        <w:t xml:space="preserve"> </w:t>
      </w:r>
      <w:r>
        <w:rPr>
          <w:rFonts w:ascii="Times New Roman" w:hAnsi="Times New Roman"/>
        </w:rPr>
        <w:t>基层病害</w:t>
      </w:r>
      <w:r>
        <w:rPr>
          <w:rFonts w:hint="eastAsia" w:ascii="Times New Roman" w:hAnsi="Times New Roman"/>
        </w:rPr>
        <w:t>分析</w:t>
      </w:r>
      <w:bookmarkEnd w:id="217"/>
      <w:bookmarkEnd w:id="218"/>
      <w:bookmarkEnd w:id="219"/>
      <w:bookmarkEnd w:id="220"/>
      <w:bookmarkEnd w:id="221"/>
      <w:bookmarkEnd w:id="222"/>
      <w:bookmarkEnd w:id="223"/>
    </w:p>
    <w:p w14:paraId="781C734E">
      <w:pPr>
        <w:rPr>
          <w:rFonts w:ascii="Times New Roman" w:hAnsi="Times New Roman"/>
        </w:rPr>
      </w:pPr>
      <w:r>
        <w:rPr>
          <w:rFonts w:hint="eastAsia" w:ascii="Times New Roman" w:hAnsi="Times New Roman"/>
        </w:rPr>
        <w:t>6.5.1 一般规定</w:t>
      </w:r>
    </w:p>
    <w:p w14:paraId="78823B05">
      <w:pPr>
        <w:pStyle w:val="2"/>
        <w:spacing w:after="0"/>
      </w:pPr>
      <w:r>
        <w:rPr>
          <w:rFonts w:hint="eastAsia"/>
        </w:rPr>
        <w:t xml:space="preserve">    1应在开展专项数据调查、确定病害发展层位、诊断病害产生原因、判断病害发展趋势后对病害进行风险评估。</w:t>
      </w:r>
    </w:p>
    <w:p w14:paraId="12D75691">
      <w:pPr>
        <w:pStyle w:val="2"/>
        <w:spacing w:after="0"/>
      </w:pPr>
      <w:r>
        <w:rPr>
          <w:rFonts w:hint="eastAsia"/>
        </w:rPr>
        <w:t xml:space="preserve">    2基层病害原因诊断应综合考虑路况专项检测数据、交通荷载、气候环境、施工质量等因素。 </w:t>
      </w:r>
    </w:p>
    <w:p w14:paraId="497E16EE">
      <w:pPr>
        <w:pStyle w:val="2"/>
        <w:spacing w:after="0"/>
      </w:pPr>
      <w:r>
        <w:rPr>
          <w:rFonts w:hint="eastAsia" w:ascii="Times New Roman" w:hAnsi="Times New Roman" w:eastAsia="宋体" w:cs="Times New Roman"/>
          <w:szCs w:val="22"/>
        </w:rPr>
        <w:t xml:space="preserve">6.5.2 </w:t>
      </w:r>
      <w:r>
        <w:rPr>
          <w:rFonts w:hint="eastAsia"/>
        </w:rPr>
        <w:t>病害原因诊断</w:t>
      </w:r>
    </w:p>
    <w:p w14:paraId="0EA609FC">
      <w:pPr>
        <w:pStyle w:val="2"/>
        <w:spacing w:after="0"/>
      </w:pPr>
      <w:r>
        <w:rPr>
          <w:rFonts w:hint="eastAsia"/>
        </w:rPr>
        <w:t xml:space="preserve">    </w:t>
      </w:r>
      <w:r>
        <w:t>1病害原因诊断应</w:t>
      </w:r>
      <w:r>
        <w:rPr>
          <w:rFonts w:hint="eastAsia"/>
        </w:rPr>
        <w:t>首先根据本</w:t>
      </w:r>
      <w:r>
        <w:rPr>
          <w:rFonts w:hint="eastAsia"/>
          <w:lang w:val="en-US" w:eastAsia="zh-CN"/>
        </w:rPr>
        <w:t>标准</w:t>
      </w:r>
      <w:r>
        <w:t>第4.5节的要求进行专项数据调查和分析。</w:t>
      </w:r>
    </w:p>
    <w:p w14:paraId="34CB2FC6">
      <w:pPr>
        <w:pStyle w:val="2"/>
        <w:spacing w:after="0"/>
      </w:pPr>
      <w:r>
        <w:rPr>
          <w:rFonts w:hint="eastAsia"/>
        </w:rPr>
        <w:t xml:space="preserve">    </w:t>
      </w:r>
      <w:r>
        <w:t>2病</w:t>
      </w:r>
      <w:r>
        <w:rPr>
          <w:rFonts w:hint="eastAsia"/>
        </w:rPr>
        <w:t>害</w:t>
      </w:r>
      <w:r>
        <w:t>原因诊断应确定各设计单元的典型病害类型、病害发展层位及其产生原因。</w:t>
      </w:r>
    </w:p>
    <w:p w14:paraId="11D66432">
      <w:pPr>
        <w:pStyle w:val="2"/>
        <w:spacing w:after="0"/>
      </w:pPr>
      <w:r>
        <w:rPr>
          <w:rFonts w:hint="eastAsia"/>
        </w:rPr>
        <w:t xml:space="preserve">    </w:t>
      </w:r>
      <w:r>
        <w:t>3</w:t>
      </w:r>
      <w:r>
        <w:rPr>
          <w:rFonts w:hint="eastAsia"/>
        </w:rPr>
        <w:t>基层</w:t>
      </w:r>
      <w:r>
        <w:t>病害产生原因应基于建养历史、交通荷载、路况特点和专项调</w:t>
      </w:r>
      <w:r>
        <w:rPr>
          <w:rFonts w:hint="eastAsia"/>
          <w:lang w:val="en-US" w:eastAsia="zh-CN"/>
        </w:rPr>
        <w:t>查</w:t>
      </w:r>
      <w:r>
        <w:t>结果，结合经验进行综合判断。</w:t>
      </w:r>
    </w:p>
    <w:p w14:paraId="2F562988">
      <w:pPr>
        <w:pStyle w:val="2"/>
        <w:spacing w:after="0"/>
      </w:pPr>
      <w:r>
        <w:rPr>
          <w:rFonts w:hint="eastAsia"/>
        </w:rPr>
        <w:t xml:space="preserve">    </w:t>
      </w:r>
      <w:r>
        <w:t>4</w:t>
      </w:r>
      <w:r>
        <w:rPr>
          <w:rFonts w:hint="eastAsia"/>
        </w:rPr>
        <w:t>基层</w:t>
      </w:r>
      <w:r>
        <w:t>病</w:t>
      </w:r>
      <w:r>
        <w:rPr>
          <w:rFonts w:hint="eastAsia"/>
        </w:rPr>
        <w:t>害</w:t>
      </w:r>
      <w:r>
        <w:t>原因诊断结果应与路况和专项调查结果相互匹配</w:t>
      </w:r>
      <w:r>
        <w:rPr>
          <w:rFonts w:hint="eastAsia"/>
          <w:lang w:eastAsia="zh-CN"/>
        </w:rPr>
        <w:t>，</w:t>
      </w:r>
      <w:r>
        <w:t>病因诊</w:t>
      </w:r>
      <w:r>
        <w:rPr>
          <w:rFonts w:hint="eastAsia"/>
        </w:rPr>
        <w:t>断</w:t>
      </w:r>
      <w:r>
        <w:t>分析可参考表</w:t>
      </w:r>
      <w:r>
        <w:rPr>
          <w:rFonts w:hint="eastAsia"/>
        </w:rPr>
        <w:t>6.</w:t>
      </w:r>
      <w:r>
        <w:t>5.</w:t>
      </w:r>
      <w:r>
        <w:rPr>
          <w:rFonts w:hint="eastAsia"/>
        </w:rPr>
        <w:t>2</w:t>
      </w:r>
      <w:r>
        <w:t>。</w:t>
      </w:r>
    </w:p>
    <w:p w14:paraId="3BC9E69A">
      <w:pPr>
        <w:pStyle w:val="2"/>
        <w:jc w:val="center"/>
        <w:rPr>
          <w:sz w:val="18"/>
          <w:szCs w:val="18"/>
        </w:rPr>
      </w:pPr>
      <w:r>
        <w:rPr>
          <w:rFonts w:hint="eastAsia" w:ascii="黑体" w:hAnsi="黑体" w:eastAsia="黑体" w:cs="黑体"/>
          <w:bCs/>
          <w:kern w:val="2"/>
          <w:sz w:val="18"/>
          <w:szCs w:val="18"/>
          <w:lang w:val="en-US" w:eastAsia="zh-CN" w:bidi="ar-SA"/>
        </w:rPr>
        <w:t>表6.5.2 基层病害原因诊断</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89"/>
        <w:gridCol w:w="1613"/>
        <w:gridCol w:w="3149"/>
        <w:gridCol w:w="2330"/>
      </w:tblGrid>
      <w:tr w14:paraId="57E0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5" w:type="pct"/>
            <w:vAlign w:val="center"/>
          </w:tcPr>
          <w:p w14:paraId="3B3A3F5D">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序号</w:t>
            </w:r>
          </w:p>
        </w:tc>
        <w:tc>
          <w:tcPr>
            <w:tcW w:w="887" w:type="pct"/>
            <w:vAlign w:val="center"/>
          </w:tcPr>
          <w:p w14:paraId="104BC44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病害原因类型</w:t>
            </w:r>
          </w:p>
        </w:tc>
        <w:tc>
          <w:tcPr>
            <w:tcW w:w="847" w:type="pct"/>
            <w:vAlign w:val="center"/>
          </w:tcPr>
          <w:p w14:paraId="52FEAF9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典型病害类型</w:t>
            </w:r>
          </w:p>
        </w:tc>
        <w:tc>
          <w:tcPr>
            <w:tcW w:w="1654" w:type="pct"/>
            <w:vAlign w:val="center"/>
          </w:tcPr>
          <w:p w14:paraId="186D631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病害位置专项调查结果</w:t>
            </w:r>
          </w:p>
        </w:tc>
        <w:tc>
          <w:tcPr>
            <w:tcW w:w="1224" w:type="pct"/>
            <w:vAlign w:val="center"/>
          </w:tcPr>
          <w:p w14:paraId="2CA47D0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主要原因分析</w:t>
            </w:r>
          </w:p>
        </w:tc>
      </w:tr>
      <w:tr w14:paraId="7355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5" w:type="pct"/>
            <w:vAlign w:val="center"/>
          </w:tcPr>
          <w:p w14:paraId="5065384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887" w:type="pct"/>
            <w:vAlign w:val="center"/>
          </w:tcPr>
          <w:p w14:paraId="3F17509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路基结构不稳定</w:t>
            </w:r>
          </w:p>
        </w:tc>
        <w:tc>
          <w:tcPr>
            <w:tcW w:w="847" w:type="pct"/>
            <w:vAlign w:val="center"/>
          </w:tcPr>
          <w:p w14:paraId="0CF9FFFF">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变形、沉降；</w:t>
            </w:r>
          </w:p>
          <w:p w14:paraId="32898E4B">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严重纵向裂缝；</w:t>
            </w:r>
          </w:p>
          <w:p w14:paraId="42FF1932">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唧浆等</w:t>
            </w:r>
          </w:p>
        </w:tc>
        <w:tc>
          <w:tcPr>
            <w:tcW w:w="1654" w:type="pct"/>
            <w:vAlign w:val="center"/>
          </w:tcPr>
          <w:p w14:paraId="5A74138A">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路表面破坏严重，纵向裂缝较长；</w:t>
            </w:r>
          </w:p>
          <w:p w14:paraId="352B927C">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路基土含水率大，</w:t>
            </w:r>
            <w:r>
              <w:rPr>
                <w:rFonts w:hint="default" w:ascii="Times New Roman" w:hAnsi="Times New Roman" w:eastAsia="宋体" w:cs="Times New Roman"/>
                <w:sz w:val="15"/>
                <w:szCs w:val="15"/>
                <w:highlight w:val="none"/>
              </w:rPr>
              <w:t>土</w:t>
            </w:r>
            <w:r>
              <w:rPr>
                <w:rFonts w:hint="eastAsia" w:ascii="Times New Roman" w:hAnsi="Times New Roman" w:eastAsia="宋体" w:cs="Times New Roman"/>
                <w:sz w:val="15"/>
                <w:szCs w:val="15"/>
                <w:highlight w:val="none"/>
                <w:lang w:val="en-US" w:eastAsia="zh-CN"/>
              </w:rPr>
              <w:t>质</w:t>
            </w:r>
            <w:r>
              <w:rPr>
                <w:rFonts w:hint="default" w:ascii="Times New Roman" w:hAnsi="Times New Roman" w:eastAsia="宋体" w:cs="Times New Roman"/>
                <w:sz w:val="15"/>
                <w:szCs w:val="15"/>
                <w:highlight w:val="none"/>
              </w:rPr>
              <w:t>不均匀</w:t>
            </w:r>
          </w:p>
          <w:p w14:paraId="7606585A">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路基土强度不足</w:t>
            </w:r>
          </w:p>
        </w:tc>
        <w:tc>
          <w:tcPr>
            <w:tcW w:w="1224" w:type="pct"/>
            <w:vAlign w:val="center"/>
          </w:tcPr>
          <w:p w14:paraId="1FFFAFDE">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温度应力导致路基拼接缝开裂；</w:t>
            </w:r>
          </w:p>
          <w:p w14:paraId="468AB536">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路基土质不良导致不均匀沉降；</w:t>
            </w:r>
          </w:p>
          <w:p w14:paraId="36470134">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软土地基结构承载能力不足</w:t>
            </w:r>
          </w:p>
        </w:tc>
      </w:tr>
      <w:tr w14:paraId="4C3E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5" w:type="pct"/>
            <w:vAlign w:val="center"/>
          </w:tcPr>
          <w:p w14:paraId="3103A07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887" w:type="pct"/>
            <w:vAlign w:val="center"/>
          </w:tcPr>
          <w:p w14:paraId="205CB32E">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基层结构破坏</w:t>
            </w:r>
          </w:p>
        </w:tc>
        <w:tc>
          <w:tcPr>
            <w:tcW w:w="847" w:type="pct"/>
            <w:vAlign w:val="center"/>
          </w:tcPr>
          <w:p w14:paraId="608FC6D3">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龟裂、块裂；</w:t>
            </w:r>
          </w:p>
          <w:p w14:paraId="5B225723">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横向裂缝；</w:t>
            </w:r>
          </w:p>
          <w:p w14:paraId="02FFFEA6">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纵向裂缝；</w:t>
            </w:r>
          </w:p>
          <w:p w14:paraId="3132D2CF">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严重车辙；</w:t>
            </w:r>
          </w:p>
          <w:p w14:paraId="769DA473">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唧浆等</w:t>
            </w:r>
          </w:p>
        </w:tc>
        <w:tc>
          <w:tcPr>
            <w:tcW w:w="1654" w:type="pct"/>
            <w:vAlign w:val="center"/>
          </w:tcPr>
          <w:p w14:paraId="2FB01144">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病害发展至基层；</w:t>
            </w:r>
          </w:p>
          <w:p w14:paraId="09636D60">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基层松散破坏；</w:t>
            </w:r>
          </w:p>
          <w:p w14:paraId="1483105A">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路面结构强度不足；</w:t>
            </w:r>
          </w:p>
          <w:p w14:paraId="3DB067DF">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基层材料~侧~抗压强度偏低；</w:t>
            </w:r>
          </w:p>
          <w:p w14:paraId="503FBEBA">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裂缝发展形态为下宽上窄</w:t>
            </w:r>
          </w:p>
        </w:tc>
        <w:tc>
          <w:tcPr>
            <w:tcW w:w="1224" w:type="pct"/>
            <w:vAlign w:val="center"/>
          </w:tcPr>
          <w:p w14:paraId="0D20A7E4">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基层结构疲劳破坏；</w:t>
            </w:r>
          </w:p>
          <w:p w14:paraId="03FA8013">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温度应力导致基层开裂；</w:t>
            </w:r>
          </w:p>
          <w:p w14:paraId="60BDD6DC">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水分渗入基层产生水损坏</w:t>
            </w:r>
          </w:p>
        </w:tc>
      </w:tr>
    </w:tbl>
    <w:p w14:paraId="03949B20">
      <w:pPr>
        <w:pStyle w:val="2"/>
        <w:spacing w:after="0"/>
      </w:pPr>
      <w:r>
        <w:rPr>
          <w:rFonts w:hint="eastAsia"/>
        </w:rPr>
        <w:t>6.5.3路面结构层完整性应通过钻芯取样数据进行评价，探地雷达图谱等无损检测数据可进行辅助分析。</w:t>
      </w:r>
    </w:p>
    <w:p w14:paraId="5E78249B">
      <w:pPr>
        <w:pStyle w:val="2"/>
        <w:spacing w:after="0"/>
      </w:pPr>
      <w:r>
        <w:rPr>
          <w:rFonts w:hint="eastAsia"/>
        </w:rPr>
        <w:t>6.5.4 病害原因诊断应利用钻孔或切割取得的试样开展材料性能试验。试验要求应符合表6.5.4的规定。</w:t>
      </w:r>
    </w:p>
    <w:p w14:paraId="4D105B4D">
      <w:pPr>
        <w:pStyle w:val="2"/>
        <w:spacing w:after="0"/>
        <w:jc w:val="center"/>
      </w:pPr>
      <w:r>
        <w:rPr>
          <w:rFonts w:hint="eastAsia" w:ascii="黑体" w:hAnsi="黑体" w:eastAsia="黑体" w:cs="黑体"/>
          <w:bCs/>
          <w:kern w:val="2"/>
          <w:sz w:val="18"/>
          <w:szCs w:val="18"/>
          <w:lang w:val="en-US" w:eastAsia="zh-CN" w:bidi="ar-SA"/>
        </w:rPr>
        <w:t>表6.5.4 材料性能试验要求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86"/>
        <w:gridCol w:w="2648"/>
        <w:gridCol w:w="4962"/>
      </w:tblGrid>
      <w:tr w14:paraId="65F6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Align w:val="center"/>
          </w:tcPr>
          <w:p w14:paraId="4C9F18A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序号</w:t>
            </w:r>
          </w:p>
        </w:tc>
        <w:tc>
          <w:tcPr>
            <w:tcW w:w="623" w:type="pct"/>
            <w:vAlign w:val="center"/>
          </w:tcPr>
          <w:p w14:paraId="0ED4C75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结构层位</w:t>
            </w:r>
          </w:p>
        </w:tc>
        <w:tc>
          <w:tcPr>
            <w:tcW w:w="1391" w:type="pct"/>
            <w:vAlign w:val="center"/>
          </w:tcPr>
          <w:p w14:paraId="52D12A6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试验项目</w:t>
            </w:r>
          </w:p>
        </w:tc>
        <w:tc>
          <w:tcPr>
            <w:tcW w:w="2607" w:type="pct"/>
            <w:vAlign w:val="center"/>
          </w:tcPr>
          <w:p w14:paraId="3518BDE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试验方法及要求</w:t>
            </w:r>
          </w:p>
        </w:tc>
      </w:tr>
      <w:tr w14:paraId="4077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Align w:val="center"/>
          </w:tcPr>
          <w:p w14:paraId="407E301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623" w:type="pct"/>
            <w:vAlign w:val="center"/>
          </w:tcPr>
          <w:p w14:paraId="22B161FE">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基层</w:t>
            </w:r>
          </w:p>
        </w:tc>
        <w:tc>
          <w:tcPr>
            <w:tcW w:w="1391" w:type="pct"/>
            <w:vAlign w:val="center"/>
          </w:tcPr>
          <w:p w14:paraId="41BAD0B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无侧限抗压强度</w:t>
            </w:r>
            <w:r>
              <w:rPr>
                <w:rFonts w:hint="default" w:ascii="Times New Roman" w:hAnsi="Times New Roman" w:eastAsia="宋体" w:cs="Times New Roman"/>
                <w:sz w:val="15"/>
                <w:szCs w:val="15"/>
                <w:lang w:eastAsia="zh-CN"/>
              </w:rPr>
              <w:t>；</w:t>
            </w:r>
            <w:r>
              <w:rPr>
                <w:rFonts w:hint="default" w:ascii="Times New Roman" w:hAnsi="Times New Roman" w:eastAsia="宋体" w:cs="Times New Roman"/>
                <w:sz w:val="15"/>
                <w:szCs w:val="15"/>
              </w:rPr>
              <w:t>材料组成分析等</w:t>
            </w:r>
          </w:p>
        </w:tc>
        <w:tc>
          <w:tcPr>
            <w:tcW w:w="2607" w:type="pct"/>
            <w:vAlign w:val="center"/>
          </w:tcPr>
          <w:p w14:paraId="753B5651">
            <w:pPr>
              <w:pStyle w:val="2"/>
              <w:spacing w:after="0" w:line="240" w:lineRule="auto"/>
              <w:jc w:val="center"/>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rPr>
              <w:t>针对完整的半刚性</w:t>
            </w:r>
            <w:r>
              <w:rPr>
                <w:rFonts w:hint="default" w:ascii="Times New Roman" w:hAnsi="Times New Roman" w:eastAsia="宋体" w:cs="Times New Roman"/>
                <w:sz w:val="15"/>
                <w:szCs w:val="15"/>
                <w:lang w:eastAsia="zh-CN"/>
              </w:rPr>
              <w:t>，</w:t>
            </w:r>
            <w:r>
              <w:rPr>
                <w:rFonts w:hint="default" w:ascii="Times New Roman" w:hAnsi="Times New Roman" w:eastAsia="宋体" w:cs="Times New Roman"/>
                <w:sz w:val="15"/>
                <w:szCs w:val="15"/>
              </w:rPr>
              <w:t>基层芯样整体进行无侧限抗压强度试验及组成分析</w:t>
            </w:r>
            <w:r>
              <w:rPr>
                <w:rFonts w:hint="default" w:ascii="Times New Roman" w:hAnsi="Times New Roman" w:eastAsia="宋体" w:cs="Times New Roman"/>
                <w:sz w:val="15"/>
                <w:szCs w:val="15"/>
                <w:lang w:eastAsia="zh-CN"/>
              </w:rPr>
              <w:t>；</w:t>
            </w:r>
          </w:p>
          <w:p w14:paraId="705C7479">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针对基层发生松散破坏的位置开展材料组成分析</w:t>
            </w:r>
          </w:p>
        </w:tc>
      </w:tr>
      <w:tr w14:paraId="6E05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Align w:val="center"/>
          </w:tcPr>
          <w:p w14:paraId="120309E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623" w:type="pct"/>
            <w:vAlign w:val="center"/>
          </w:tcPr>
          <w:p w14:paraId="044AAD7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路基</w:t>
            </w:r>
          </w:p>
        </w:tc>
        <w:tc>
          <w:tcPr>
            <w:tcW w:w="1391" w:type="pct"/>
            <w:vAlign w:val="center"/>
          </w:tcPr>
          <w:p w14:paraId="676E461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土质分析；</w:t>
            </w:r>
          </w:p>
          <w:p w14:paraId="3B2DFCD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含水率；</w:t>
            </w:r>
          </w:p>
          <w:p w14:paraId="5A4FA72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CBR试验等</w:t>
            </w:r>
          </w:p>
        </w:tc>
        <w:tc>
          <w:tcPr>
            <w:tcW w:w="2607" w:type="pct"/>
            <w:vAlign w:val="center"/>
          </w:tcPr>
          <w:p w14:paraId="636DD3E9">
            <w:pPr>
              <w:pStyle w:val="2"/>
              <w:spacing w:after="0"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对高填方或存在路基软弱层位的路段，应检测路基土材料性质，检测深度应达到软弱层位以下或填方层位以下</w:t>
            </w:r>
          </w:p>
        </w:tc>
      </w:tr>
    </w:tbl>
    <w:p w14:paraId="24614512">
      <w:pPr>
        <w:pStyle w:val="2"/>
      </w:pPr>
      <w:r>
        <w:rPr>
          <w:rFonts w:hint="eastAsia"/>
        </w:rPr>
        <w:t>6.5.5对严重的变形类病害，应在破坏位置开展钻芯取样及材料试验等调查工作</w:t>
      </w:r>
      <w:r>
        <w:rPr>
          <w:rFonts w:hint="eastAsia"/>
          <w:lang w:eastAsia="zh-CN"/>
        </w:rPr>
        <w:t>，</w:t>
      </w:r>
      <w:r>
        <w:rPr>
          <w:rFonts w:hint="eastAsia"/>
        </w:rPr>
        <w:t>通过对各结构层厚度变化情况、沥青混合料力学特性及物理性质变化情况等因素进行分析，判断变形发生层位及产生原因。</w:t>
      </w:r>
    </w:p>
    <w:p w14:paraId="343B503B">
      <w:pPr>
        <w:pStyle w:val="4"/>
        <w:spacing w:before="157" w:beforeLines="50" w:after="157" w:afterLines="50" w:line="360" w:lineRule="auto"/>
        <w:jc w:val="center"/>
        <w:rPr>
          <w:rFonts w:ascii="Times New Roman" w:hAnsi="Times New Roman"/>
        </w:rPr>
      </w:pPr>
      <w:bookmarkStart w:id="224" w:name="_Toc5300"/>
      <w:bookmarkStart w:id="225" w:name="_Toc89760608"/>
      <w:bookmarkStart w:id="226" w:name="_Toc13034"/>
      <w:bookmarkStart w:id="227" w:name="_Toc85187082"/>
      <w:bookmarkStart w:id="228" w:name="_Toc30011"/>
      <w:bookmarkStart w:id="229" w:name="_Toc20827"/>
      <w:bookmarkStart w:id="230" w:name="_Toc2952"/>
      <w:r>
        <w:rPr>
          <w:rFonts w:ascii="Times New Roman" w:hAnsi="Times New Roman"/>
        </w:rPr>
        <w:t>6.6 路基</w:t>
      </w:r>
      <w:r>
        <w:rPr>
          <w:rFonts w:hint="eastAsia" w:ascii="Times New Roman" w:hAnsi="Times New Roman"/>
        </w:rPr>
        <w:t>脱空</w:t>
      </w:r>
      <w:r>
        <w:rPr>
          <w:rFonts w:ascii="Times New Roman" w:hAnsi="Times New Roman"/>
        </w:rPr>
        <w:t>分析</w:t>
      </w:r>
      <w:bookmarkEnd w:id="224"/>
      <w:bookmarkEnd w:id="225"/>
      <w:bookmarkEnd w:id="226"/>
      <w:bookmarkEnd w:id="227"/>
      <w:bookmarkEnd w:id="228"/>
      <w:bookmarkEnd w:id="229"/>
      <w:bookmarkEnd w:id="230"/>
    </w:p>
    <w:p w14:paraId="173A12C4">
      <w:pPr>
        <w:pStyle w:val="2"/>
        <w:tabs>
          <w:tab w:val="left" w:pos="1918"/>
        </w:tabs>
        <w:spacing w:after="0" w:line="303" w:lineRule="auto"/>
        <w:jc w:val="left"/>
        <w:rPr>
          <w:spacing w:val="-2"/>
        </w:rPr>
      </w:pPr>
      <w:r>
        <w:rPr>
          <w:rFonts w:hint="eastAsia"/>
          <w:spacing w:val="-2"/>
        </w:rPr>
        <w:t>6.6.1 路基脱空病害体可主要分为脱空、空洞、疏松体和富水体4类，根据工程特征划分的类型宜按表6.6.</w:t>
      </w:r>
      <w:r>
        <w:rPr>
          <w:rFonts w:hint="eastAsia"/>
          <w:spacing w:val="-2"/>
          <w:lang w:val="en-US" w:eastAsia="zh-CN"/>
        </w:rPr>
        <w:t>1</w:t>
      </w:r>
      <w:r>
        <w:rPr>
          <w:rFonts w:hint="eastAsia"/>
          <w:spacing w:val="-2"/>
        </w:rPr>
        <w:t>确定。</w:t>
      </w:r>
    </w:p>
    <w:p w14:paraId="02206D86">
      <w:pPr>
        <w:pStyle w:val="2"/>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表6.6.1 路基脱空病害体按工程特征分类</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7354"/>
      </w:tblGrid>
      <w:tr w14:paraId="70A1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1" w:type="pct"/>
            <w:vAlign w:val="center"/>
          </w:tcPr>
          <w:p w14:paraId="154A83EA">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路基脱空病害体类型</w:t>
            </w:r>
          </w:p>
        </w:tc>
        <w:tc>
          <w:tcPr>
            <w:tcW w:w="3868" w:type="pct"/>
          </w:tcPr>
          <w:p w14:paraId="3D5B30EE">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工程特征</w:t>
            </w:r>
          </w:p>
        </w:tc>
      </w:tr>
      <w:tr w14:paraId="6F74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1" w:type="pct"/>
            <w:vAlign w:val="center"/>
          </w:tcPr>
          <w:p w14:paraId="46F91C99">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脱空</w:t>
            </w:r>
          </w:p>
        </w:tc>
        <w:tc>
          <w:tcPr>
            <w:tcW w:w="3868" w:type="pct"/>
          </w:tcPr>
          <w:p w14:paraId="340A807E">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位于地面硬壳层与地基土之间，埋置深度浅</w:t>
            </w:r>
          </w:p>
        </w:tc>
      </w:tr>
      <w:tr w14:paraId="4C01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1" w:type="pct"/>
            <w:vAlign w:val="center"/>
          </w:tcPr>
          <w:p w14:paraId="67733EC3">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空洞</w:t>
            </w:r>
          </w:p>
        </w:tc>
        <w:tc>
          <w:tcPr>
            <w:tcW w:w="3868" w:type="pct"/>
          </w:tcPr>
          <w:p w14:paraId="6EB7B006">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位于路基土中，规模大小不一，其上下界面一般均不平整，对上部土体或结构具有失稳风险</w:t>
            </w:r>
          </w:p>
        </w:tc>
      </w:tr>
      <w:tr w14:paraId="7A0C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1" w:type="pct"/>
            <w:vAlign w:val="center"/>
          </w:tcPr>
          <w:p w14:paraId="7A80B177">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疏松体</w:t>
            </w:r>
          </w:p>
        </w:tc>
        <w:tc>
          <w:tcPr>
            <w:tcW w:w="3868" w:type="pct"/>
          </w:tcPr>
          <w:p w14:paraId="2A06B194">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相对周边土体</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rPr>
              <w:t>具有结构不均匀、松散、密实度低、强度低、高压缩性等特点</w:t>
            </w:r>
            <w:r>
              <w:rPr>
                <w:rFonts w:hint="default" w:ascii="Times New Roman" w:hAnsi="Times New Roman" w:eastAsia="宋体" w:cs="Times New Roman"/>
                <w:spacing w:val="-2"/>
                <w:sz w:val="15"/>
                <w:szCs w:val="15"/>
                <w:lang w:eastAsia="zh-CN"/>
              </w:rPr>
              <w:t>；</w:t>
            </w:r>
          </w:p>
          <w:p w14:paraId="47DC8956">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强度随疏松体的松散程度增大而降低</w:t>
            </w:r>
            <w:r>
              <w:rPr>
                <w:rFonts w:hint="default" w:ascii="Times New Roman" w:hAnsi="Times New Roman" w:eastAsia="宋体" w:cs="Times New Roman"/>
                <w:spacing w:val="-2"/>
                <w:sz w:val="15"/>
                <w:szCs w:val="15"/>
                <w:lang w:eastAsia="zh-CN"/>
              </w:rPr>
              <w:t>；</w:t>
            </w:r>
          </w:p>
          <w:p w14:paraId="5583608A">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疏松体范围逐渐扩大到一定程度，其自身承载力降低</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rPr>
              <w:t>内部土体发生坍塌，疏松体上部发展为空洞，在路基与基层之间、基层和面层之间会出现脱空</w:t>
            </w:r>
          </w:p>
        </w:tc>
      </w:tr>
      <w:tr w14:paraId="5F47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1" w:type="pct"/>
            <w:vAlign w:val="center"/>
          </w:tcPr>
          <w:p w14:paraId="29707F45">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富水体</w:t>
            </w:r>
          </w:p>
        </w:tc>
        <w:tc>
          <w:tcPr>
            <w:tcW w:w="3868" w:type="pct"/>
          </w:tcPr>
          <w:p w14:paraId="2E0BFD17">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相对周边土体均匀性较差、含水量高、呈流塑状态、灵敏度较高</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rPr>
              <w:t>强度很低、孔隙比较大、压缩性高等特点</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rPr>
              <w:t>富水体区域因局部水力作用</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rPr>
              <w:t>土体结构弱化、强度降低，工程性质变差，危及周边工程安全，其上部发展为空洞</w:t>
            </w:r>
          </w:p>
        </w:tc>
      </w:tr>
    </w:tbl>
    <w:p w14:paraId="12FC9F37">
      <w:pPr>
        <w:pStyle w:val="2"/>
        <w:tabs>
          <w:tab w:val="left" w:pos="1918"/>
        </w:tabs>
        <w:spacing w:line="303" w:lineRule="auto"/>
        <w:jc w:val="left"/>
        <w:rPr>
          <w:spacing w:val="-2"/>
        </w:rPr>
      </w:pPr>
      <w:r>
        <w:rPr>
          <w:rFonts w:hint="eastAsia"/>
          <w:spacing w:val="-2"/>
        </w:rPr>
        <w:t>6.6.2 根据地球物理特征划分的路基脱空病害体类型宜按表6.6.2确定。</w:t>
      </w:r>
    </w:p>
    <w:p w14:paraId="45A308A8">
      <w:pPr>
        <w:pStyle w:val="2"/>
        <w:spacing w:after="0"/>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表6.6.2 路基病害体按地球物理特征分类</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2377"/>
        <w:gridCol w:w="2377"/>
        <w:gridCol w:w="2380"/>
      </w:tblGrid>
      <w:tr w14:paraId="222A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9" w:type="pct"/>
            <w:vAlign w:val="center"/>
          </w:tcPr>
          <w:p w14:paraId="1DDFC53A">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地下病害体类型</w:t>
            </w:r>
          </w:p>
        </w:tc>
        <w:tc>
          <w:tcPr>
            <w:tcW w:w="1249" w:type="pct"/>
            <w:vAlign w:val="center"/>
          </w:tcPr>
          <w:p w14:paraId="76A1122E">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介电特征</w:t>
            </w:r>
          </w:p>
        </w:tc>
        <w:tc>
          <w:tcPr>
            <w:tcW w:w="1249" w:type="pct"/>
            <w:vAlign w:val="center"/>
          </w:tcPr>
          <w:p w14:paraId="2E169EF1">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弹性特征</w:t>
            </w:r>
          </w:p>
        </w:tc>
        <w:tc>
          <w:tcPr>
            <w:tcW w:w="1250" w:type="pct"/>
            <w:vAlign w:val="center"/>
          </w:tcPr>
          <w:p w14:paraId="1F9CA4F9">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电阻率特征</w:t>
            </w:r>
          </w:p>
        </w:tc>
      </w:tr>
      <w:tr w14:paraId="163D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9" w:type="pct"/>
            <w:vAlign w:val="center"/>
          </w:tcPr>
          <w:p w14:paraId="06BB1F92">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脱空</w:t>
            </w:r>
          </w:p>
        </w:tc>
        <w:tc>
          <w:tcPr>
            <w:tcW w:w="1249" w:type="pct"/>
            <w:vMerge w:val="restart"/>
            <w:vAlign w:val="center"/>
          </w:tcPr>
          <w:p w14:paraId="0AF617B5">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相对介电常数为1</w:t>
            </w:r>
          </w:p>
        </w:tc>
        <w:tc>
          <w:tcPr>
            <w:tcW w:w="1249" w:type="pct"/>
            <w:vMerge w:val="restart"/>
            <w:vAlign w:val="center"/>
          </w:tcPr>
          <w:p w14:paraId="6EB9A91E">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弹性波速度低</w:t>
            </w:r>
            <w:r>
              <w:rPr>
                <w:rFonts w:hint="default" w:ascii="Times New Roman" w:hAnsi="Times New Roman" w:eastAsia="宋体" w:cs="Times New Roman"/>
                <w:spacing w:val="-2"/>
                <w:sz w:val="15"/>
                <w:szCs w:val="15"/>
                <w:lang w:eastAsia="zh-CN"/>
              </w:rPr>
              <w:t>；</w:t>
            </w:r>
          </w:p>
          <w:p w14:paraId="7AE8F6A6">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波阻抗低</w:t>
            </w:r>
          </w:p>
        </w:tc>
        <w:tc>
          <w:tcPr>
            <w:tcW w:w="1250" w:type="pct"/>
            <w:vMerge w:val="restart"/>
            <w:vAlign w:val="center"/>
          </w:tcPr>
          <w:p w14:paraId="34467E38">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电阻率大于周边土体，明显高阻异常</w:t>
            </w:r>
          </w:p>
        </w:tc>
      </w:tr>
      <w:tr w14:paraId="5327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9" w:type="pct"/>
            <w:vAlign w:val="center"/>
          </w:tcPr>
          <w:p w14:paraId="79F01803">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空洞</w:t>
            </w:r>
          </w:p>
        </w:tc>
        <w:tc>
          <w:tcPr>
            <w:tcW w:w="1249" w:type="pct"/>
            <w:vMerge w:val="continue"/>
            <w:vAlign w:val="center"/>
          </w:tcPr>
          <w:p w14:paraId="42DD7544">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p>
        </w:tc>
        <w:tc>
          <w:tcPr>
            <w:tcW w:w="1249" w:type="pct"/>
            <w:vMerge w:val="continue"/>
            <w:vAlign w:val="center"/>
          </w:tcPr>
          <w:p w14:paraId="6FD25EF0">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p>
        </w:tc>
        <w:tc>
          <w:tcPr>
            <w:tcW w:w="1250" w:type="pct"/>
            <w:vMerge w:val="continue"/>
            <w:vAlign w:val="center"/>
          </w:tcPr>
          <w:p w14:paraId="50E01EF8">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p>
        </w:tc>
      </w:tr>
      <w:tr w14:paraId="7A1B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9" w:type="pct"/>
            <w:vAlign w:val="center"/>
          </w:tcPr>
          <w:p w14:paraId="1C516236">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疏松体</w:t>
            </w:r>
          </w:p>
        </w:tc>
        <w:tc>
          <w:tcPr>
            <w:tcW w:w="1249" w:type="pct"/>
            <w:vAlign w:val="center"/>
          </w:tcPr>
          <w:p w14:paraId="210C90F6">
            <w:pPr>
              <w:pStyle w:val="2"/>
              <w:tabs>
                <w:tab w:val="left" w:pos="1918"/>
              </w:tabs>
              <w:spacing w:after="0" w:line="240" w:lineRule="auto"/>
              <w:jc w:val="center"/>
              <w:rPr>
                <w:rFonts w:hint="default" w:ascii="Times New Roman" w:hAnsi="Times New Roman" w:eastAsia="宋体" w:cs="Times New Roman"/>
                <w:spacing w:val="-2"/>
                <w:sz w:val="15"/>
                <w:szCs w:val="15"/>
                <w:lang w:eastAsia="zh-CN"/>
              </w:rPr>
            </w:pPr>
            <w:r>
              <w:rPr>
                <w:rFonts w:hint="default" w:ascii="Times New Roman" w:hAnsi="Times New Roman" w:eastAsia="宋体" w:cs="Times New Roman"/>
                <w:spacing w:val="-2"/>
                <w:sz w:val="15"/>
                <w:szCs w:val="15"/>
              </w:rPr>
              <w:t>相对介电常数小于周边土体</w:t>
            </w:r>
            <w:r>
              <w:rPr>
                <w:rFonts w:hint="default" w:ascii="Times New Roman" w:hAnsi="Times New Roman" w:eastAsia="宋体" w:cs="Times New Roman"/>
                <w:spacing w:val="-2"/>
                <w:sz w:val="15"/>
                <w:szCs w:val="15"/>
                <w:lang w:eastAsia="zh-CN"/>
              </w:rPr>
              <w:t>；</w:t>
            </w:r>
          </w:p>
          <w:p w14:paraId="6C7EC864">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疏松程度越高，相对介电常数越小</w:t>
            </w:r>
          </w:p>
        </w:tc>
        <w:tc>
          <w:tcPr>
            <w:tcW w:w="1249" w:type="pct"/>
            <w:vAlign w:val="center"/>
          </w:tcPr>
          <w:p w14:paraId="4E4DBF92">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弹性波速度低</w:t>
            </w:r>
            <w:r>
              <w:rPr>
                <w:rFonts w:hint="default" w:ascii="Times New Roman" w:hAnsi="Times New Roman" w:eastAsia="宋体" w:cs="Times New Roman"/>
                <w:spacing w:val="-2"/>
                <w:sz w:val="15"/>
                <w:szCs w:val="15"/>
                <w:lang w:eastAsia="zh-CN"/>
              </w:rPr>
              <w:t>；</w:t>
            </w:r>
          </w:p>
          <w:p w14:paraId="389B676F">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疏松程度越高，</w:t>
            </w:r>
          </w:p>
          <w:p w14:paraId="33822797">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速度越低</w:t>
            </w:r>
          </w:p>
        </w:tc>
        <w:tc>
          <w:tcPr>
            <w:tcW w:w="1250" w:type="pct"/>
            <w:vAlign w:val="center"/>
          </w:tcPr>
          <w:p w14:paraId="67B616A4">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电阻率较大于周边土体；</w:t>
            </w:r>
          </w:p>
          <w:p w14:paraId="71DAC629">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疏松程度越高</w:t>
            </w:r>
            <w:r>
              <w:rPr>
                <w:rFonts w:hint="eastAsia"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rPr>
              <w:t>电阻率差异越明显；</w:t>
            </w:r>
          </w:p>
          <w:p w14:paraId="1721F856">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电阻率等值线结构不规则</w:t>
            </w:r>
          </w:p>
        </w:tc>
      </w:tr>
      <w:tr w14:paraId="4C73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9" w:type="pct"/>
            <w:vAlign w:val="center"/>
          </w:tcPr>
          <w:p w14:paraId="4D0D1E5B">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富水体</w:t>
            </w:r>
          </w:p>
        </w:tc>
        <w:tc>
          <w:tcPr>
            <w:tcW w:w="1249" w:type="pct"/>
            <w:vAlign w:val="center"/>
          </w:tcPr>
          <w:p w14:paraId="74E1A8B4">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相对介电常数大于周边土体</w:t>
            </w:r>
            <w:r>
              <w:rPr>
                <w:rFonts w:hint="default" w:ascii="Times New Roman" w:hAnsi="Times New Roman" w:eastAsia="宋体" w:cs="Times New Roman"/>
                <w:spacing w:val="-2"/>
                <w:sz w:val="15"/>
                <w:szCs w:val="15"/>
                <w:lang w:eastAsia="zh-CN"/>
              </w:rPr>
              <w:t>；</w:t>
            </w:r>
          </w:p>
          <w:p w14:paraId="562F39D1">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含水量越高，相对介电常数越大</w:t>
            </w:r>
          </w:p>
        </w:tc>
        <w:tc>
          <w:tcPr>
            <w:tcW w:w="1249" w:type="pct"/>
            <w:vAlign w:val="center"/>
          </w:tcPr>
          <w:p w14:paraId="487F14CC">
            <w:pPr>
              <w:pStyle w:val="2"/>
              <w:keepNext w:val="0"/>
              <w:keepLines w:val="0"/>
              <w:pageBreakBefore w:val="0"/>
              <w:widowControl w:val="0"/>
              <w:tabs>
                <w:tab w:val="left" w:pos="1918"/>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弹性波速度低</w:t>
            </w:r>
          </w:p>
        </w:tc>
        <w:tc>
          <w:tcPr>
            <w:tcW w:w="1250" w:type="pct"/>
            <w:vAlign w:val="center"/>
          </w:tcPr>
          <w:p w14:paraId="071B2E46">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电阻率小于周边土体</w:t>
            </w:r>
            <w:r>
              <w:rPr>
                <w:rFonts w:hint="default" w:ascii="Times New Roman" w:hAnsi="Times New Roman" w:eastAsia="宋体" w:cs="Times New Roman"/>
                <w:spacing w:val="-2"/>
                <w:sz w:val="15"/>
                <w:szCs w:val="15"/>
                <w:lang w:eastAsia="zh-CN"/>
              </w:rPr>
              <w:t>；</w:t>
            </w:r>
          </w:p>
          <w:p w14:paraId="570349DF">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明显低阻异常</w:t>
            </w:r>
          </w:p>
        </w:tc>
      </w:tr>
    </w:tbl>
    <w:p w14:paraId="556CB9CE">
      <w:pPr>
        <w:pStyle w:val="2"/>
        <w:tabs>
          <w:tab w:val="left" w:pos="1918"/>
        </w:tabs>
        <w:spacing w:after="0" w:line="303" w:lineRule="auto"/>
        <w:rPr>
          <w:spacing w:val="-2"/>
        </w:rPr>
      </w:pPr>
      <w:r>
        <w:rPr>
          <w:rFonts w:hint="eastAsia"/>
          <w:spacing w:val="-2"/>
        </w:rPr>
        <w:t>6.6.3 疏松体等级划分宜按表6.6.3确定。</w:t>
      </w:r>
    </w:p>
    <w:p w14:paraId="3500E6B7">
      <w:pPr>
        <w:pStyle w:val="2"/>
        <w:spacing w:after="0"/>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表6.6.3 疏松体等级划分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3087"/>
        <w:gridCol w:w="3300"/>
        <w:gridCol w:w="1236"/>
      </w:tblGrid>
      <w:tr w14:paraId="4A96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2" w:type="pct"/>
            <w:vAlign w:val="center"/>
          </w:tcPr>
          <w:p w14:paraId="639BD3D8">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疏松体等级</w:t>
            </w:r>
          </w:p>
        </w:tc>
        <w:tc>
          <w:tcPr>
            <w:tcW w:w="1622" w:type="pct"/>
            <w:vAlign w:val="center"/>
          </w:tcPr>
          <w:p w14:paraId="07C7435C">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岩土性质</w:t>
            </w:r>
          </w:p>
        </w:tc>
        <w:tc>
          <w:tcPr>
            <w:tcW w:w="1734" w:type="pct"/>
            <w:vAlign w:val="center"/>
          </w:tcPr>
          <w:p w14:paraId="5A044A79">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工程特征</w:t>
            </w:r>
          </w:p>
        </w:tc>
        <w:tc>
          <w:tcPr>
            <w:tcW w:w="649" w:type="pct"/>
            <w:vAlign w:val="center"/>
          </w:tcPr>
          <w:p w14:paraId="72775DD2">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可钻性</w:t>
            </w:r>
          </w:p>
        </w:tc>
      </w:tr>
      <w:tr w14:paraId="6CF4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2" w:type="pct"/>
            <w:vAlign w:val="center"/>
          </w:tcPr>
          <w:p w14:paraId="3C255AA2">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严重疏松体</w:t>
            </w:r>
          </w:p>
        </w:tc>
        <w:tc>
          <w:tcPr>
            <w:tcW w:w="1622" w:type="pct"/>
            <w:vAlign w:val="center"/>
          </w:tcPr>
          <w:p w14:paraId="687E7D7A">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碎石土：骨架排列不规则，基本不接触</w:t>
            </w:r>
            <w:r>
              <w:rPr>
                <w:rFonts w:hint="default" w:ascii="Times New Roman" w:hAnsi="Times New Roman" w:eastAsia="宋体" w:cs="Times New Roman"/>
                <w:spacing w:val="-2"/>
                <w:sz w:val="15"/>
                <w:szCs w:val="15"/>
                <w:lang w:eastAsia="zh-CN"/>
              </w:rPr>
              <w:t>；</w:t>
            </w:r>
          </w:p>
          <w:p w14:paraId="2A688C79">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砂性土、粉土</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rPr>
              <w:t>颗粒松散，多呈蜂窝状结构；</w:t>
            </w:r>
          </w:p>
          <w:p w14:paraId="25E60053">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黏性土:孔隙率大，呈蜂窝状结构</w:t>
            </w:r>
            <w:r>
              <w:rPr>
                <w:rFonts w:hint="default" w:ascii="Times New Roman" w:hAnsi="Times New Roman" w:eastAsia="宋体" w:cs="Times New Roman"/>
                <w:spacing w:val="-2"/>
                <w:sz w:val="15"/>
                <w:szCs w:val="15"/>
                <w:lang w:eastAsia="zh-CN"/>
              </w:rPr>
              <w:t>；</w:t>
            </w:r>
          </w:p>
          <w:p w14:paraId="405B1638">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其他密实度低，极易变形的土体</w:t>
            </w:r>
          </w:p>
        </w:tc>
        <w:tc>
          <w:tcPr>
            <w:tcW w:w="1734" w:type="pct"/>
            <w:vAlign w:val="center"/>
          </w:tcPr>
          <w:p w14:paraId="4985C7BF">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不密实、孔隙较大；</w:t>
            </w:r>
          </w:p>
          <w:p w14:paraId="0C84BC9E">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在水的振动压力作用下且存在通道时，易于产生水土流失；</w:t>
            </w:r>
          </w:p>
          <w:p w14:paraId="71FE1C56">
            <w:pPr>
              <w:pStyle w:val="2"/>
              <w:tabs>
                <w:tab w:val="left" w:pos="1918"/>
              </w:tabs>
              <w:spacing w:after="0" w:line="240" w:lineRule="auto"/>
              <w:jc w:val="center"/>
              <w:rPr>
                <w:rFonts w:hint="default" w:ascii="Times New Roman" w:hAnsi="Times New Roman" w:eastAsia="宋体" w:cs="Times New Roman"/>
                <w:spacing w:val="-2"/>
                <w:sz w:val="15"/>
                <w:szCs w:val="15"/>
                <w:lang w:eastAsia="zh-CN"/>
              </w:rPr>
            </w:pPr>
            <w:r>
              <w:rPr>
                <w:rFonts w:hint="default" w:ascii="Times New Roman" w:hAnsi="Times New Roman" w:eastAsia="宋体" w:cs="Times New Roman"/>
                <w:spacing w:val="-2"/>
                <w:sz w:val="15"/>
                <w:szCs w:val="15"/>
              </w:rPr>
              <w:t>易于产生压缩变形、固结沉降变形</w:t>
            </w:r>
            <w:r>
              <w:rPr>
                <w:rFonts w:hint="default" w:ascii="Times New Roman" w:hAnsi="Times New Roman" w:eastAsia="宋体" w:cs="Times New Roman"/>
                <w:spacing w:val="-2"/>
                <w:sz w:val="15"/>
                <w:szCs w:val="15"/>
                <w:lang w:eastAsia="zh-CN"/>
              </w:rPr>
              <w:t>；</w:t>
            </w:r>
          </w:p>
          <w:p w14:paraId="68C43B48">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浸水后土的结构破坏而发生显著附加变形</w:t>
            </w:r>
          </w:p>
        </w:tc>
        <w:tc>
          <w:tcPr>
            <w:tcW w:w="649" w:type="pct"/>
            <w:vAlign w:val="center"/>
          </w:tcPr>
          <w:p w14:paraId="05F779F6">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钻进容易，孔</w:t>
            </w:r>
            <w:r>
              <w:rPr>
                <w:rFonts w:hint="default" w:ascii="Times New Roman" w:hAnsi="Times New Roman" w:eastAsia="宋体" w:cs="Times New Roman"/>
                <w:spacing w:val="-2"/>
                <w:sz w:val="15"/>
                <w:szCs w:val="15"/>
                <w:lang w:val="en-US" w:eastAsia="zh-CN"/>
              </w:rPr>
              <w:t>壁</w:t>
            </w:r>
            <w:r>
              <w:rPr>
                <w:rFonts w:hint="default" w:ascii="Times New Roman" w:hAnsi="Times New Roman" w:eastAsia="宋体" w:cs="Times New Roman"/>
                <w:spacing w:val="-2"/>
                <w:sz w:val="15"/>
                <w:szCs w:val="15"/>
              </w:rPr>
              <w:t>易坍塌</w:t>
            </w:r>
          </w:p>
        </w:tc>
      </w:tr>
      <w:tr w14:paraId="5BE6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2" w:type="pct"/>
            <w:vAlign w:val="center"/>
          </w:tcPr>
          <w:p w14:paraId="4A7172DB">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一般疏松体</w:t>
            </w:r>
          </w:p>
        </w:tc>
        <w:tc>
          <w:tcPr>
            <w:tcW w:w="1622" w:type="pct"/>
            <w:vAlign w:val="center"/>
          </w:tcPr>
          <w:p w14:paraId="55FC7DE7">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碎石土</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rPr>
              <w:t>骨架排列错落，接触不良</w:t>
            </w:r>
            <w:r>
              <w:rPr>
                <w:rFonts w:hint="default" w:ascii="Times New Roman" w:hAnsi="Times New Roman" w:eastAsia="宋体" w:cs="Times New Roman"/>
                <w:spacing w:val="-2"/>
                <w:sz w:val="15"/>
                <w:szCs w:val="15"/>
                <w:lang w:eastAsia="zh-CN"/>
              </w:rPr>
              <w:t>；</w:t>
            </w:r>
          </w:p>
          <w:p w14:paraId="7AAAB389">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砂性土、粉土：颗粒较为紧密，多呈絮状结构</w:t>
            </w:r>
            <w:r>
              <w:rPr>
                <w:rFonts w:hint="default" w:ascii="Times New Roman" w:hAnsi="Times New Roman" w:eastAsia="宋体" w:cs="Times New Roman"/>
                <w:spacing w:val="-2"/>
                <w:sz w:val="15"/>
                <w:szCs w:val="15"/>
                <w:lang w:eastAsia="zh-CN"/>
              </w:rPr>
              <w:t>；</w:t>
            </w:r>
          </w:p>
          <w:p w14:paraId="547BF7E0">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黏性土:孔隙率较大</w:t>
            </w:r>
            <w:r>
              <w:rPr>
                <w:rFonts w:hint="default" w:ascii="Times New Roman" w:hAnsi="Times New Roman" w:eastAsia="宋体" w:cs="Times New Roman"/>
                <w:spacing w:val="-2"/>
                <w:sz w:val="15"/>
                <w:szCs w:val="15"/>
                <w:lang w:eastAsia="zh-CN"/>
              </w:rPr>
              <w:t>；</w:t>
            </w:r>
          </w:p>
          <w:p w14:paraId="4E98F30B">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其他密实度较低，易变形的土体</w:t>
            </w:r>
          </w:p>
        </w:tc>
        <w:tc>
          <w:tcPr>
            <w:tcW w:w="1734" w:type="pct"/>
            <w:vAlign w:val="center"/>
          </w:tcPr>
          <w:p w14:paraId="4536985E">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基本不密实、存在部分孔隙浸水后连接强度减弱</w:t>
            </w:r>
            <w:r>
              <w:rPr>
                <w:rFonts w:hint="default" w:ascii="Times New Roman" w:hAnsi="Times New Roman" w:eastAsia="宋体" w:cs="Times New Roman"/>
                <w:spacing w:val="-2"/>
                <w:sz w:val="15"/>
                <w:szCs w:val="15"/>
                <w:lang w:eastAsia="zh-CN"/>
              </w:rPr>
              <w:t>，</w:t>
            </w:r>
            <w:r>
              <w:rPr>
                <w:rFonts w:hint="default" w:ascii="Times New Roman" w:hAnsi="Times New Roman" w:eastAsia="宋体" w:cs="Times New Roman"/>
                <w:spacing w:val="-2"/>
                <w:sz w:val="15"/>
                <w:szCs w:val="15"/>
              </w:rPr>
              <w:t>遇通道易于流失</w:t>
            </w:r>
            <w:r>
              <w:rPr>
                <w:rFonts w:hint="default" w:ascii="Times New Roman" w:hAnsi="Times New Roman" w:eastAsia="宋体" w:cs="Times New Roman"/>
                <w:spacing w:val="-2"/>
                <w:sz w:val="15"/>
                <w:szCs w:val="15"/>
                <w:lang w:eastAsia="zh-CN"/>
              </w:rPr>
              <w:t>；</w:t>
            </w:r>
          </w:p>
          <w:p w14:paraId="2ED6CC65">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外力作用下易产生压缩变形</w:t>
            </w:r>
          </w:p>
        </w:tc>
        <w:tc>
          <w:tcPr>
            <w:tcW w:w="649" w:type="pct"/>
            <w:vAlign w:val="center"/>
          </w:tcPr>
          <w:p w14:paraId="485B9EF5">
            <w:pPr>
              <w:pStyle w:val="2"/>
              <w:tabs>
                <w:tab w:val="left" w:pos="1918"/>
              </w:tabs>
              <w:spacing w:after="0" w:line="240" w:lineRule="auto"/>
              <w:jc w:val="center"/>
              <w:rPr>
                <w:rFonts w:hint="default" w:ascii="Times New Roman" w:hAnsi="Times New Roman" w:eastAsia="宋体" w:cs="Times New Roman"/>
                <w:spacing w:val="-2"/>
                <w:sz w:val="15"/>
                <w:szCs w:val="15"/>
              </w:rPr>
            </w:pPr>
            <w:r>
              <w:rPr>
                <w:rFonts w:hint="default" w:ascii="Times New Roman" w:hAnsi="Times New Roman" w:eastAsia="宋体" w:cs="Times New Roman"/>
                <w:spacing w:val="-2"/>
                <w:sz w:val="15"/>
                <w:szCs w:val="15"/>
              </w:rPr>
              <w:t>钻进较容易，孔壁较为稳定</w:t>
            </w:r>
          </w:p>
        </w:tc>
      </w:tr>
    </w:tbl>
    <w:p w14:paraId="4CE88FA9">
      <w:pPr>
        <w:pStyle w:val="2"/>
        <w:tabs>
          <w:tab w:val="left" w:pos="1918"/>
        </w:tabs>
        <w:spacing w:after="0" w:line="303" w:lineRule="auto"/>
        <w:jc w:val="left"/>
      </w:pPr>
      <w:r>
        <w:t>6.</w:t>
      </w:r>
      <w:r>
        <w:rPr>
          <w:rFonts w:hint="eastAsia"/>
        </w:rPr>
        <w:t>6</w:t>
      </w:r>
      <w:r>
        <w:t>.</w:t>
      </w:r>
      <w:r>
        <w:rPr>
          <w:rFonts w:hint="eastAsia"/>
        </w:rPr>
        <w:t xml:space="preserve">4 </w:t>
      </w:r>
      <w:r>
        <w:t>路基技术状况应采用路基技术状况指数（SCI）评定。SCI应按</w:t>
      </w:r>
      <w:r>
        <w:rPr>
          <w:rFonts w:hint="eastAsia"/>
        </w:rPr>
        <w:t>下式</w:t>
      </w:r>
      <w:r>
        <w:t>计算：</w:t>
      </w:r>
    </w:p>
    <w:p w14:paraId="0C2B490C">
      <w:pPr>
        <w:pStyle w:val="2"/>
        <w:tabs>
          <w:tab w:val="center" w:pos="4620"/>
          <w:tab w:val="right" w:pos="9240"/>
        </w:tabs>
        <w:spacing w:after="0" w:line="303" w:lineRule="auto"/>
        <w:jc w:val="center"/>
        <w:rPr>
          <w:spacing w:val="-2"/>
          <w:sz w:val="24"/>
        </w:rPr>
      </w:pPr>
      <w:r>
        <w:rPr>
          <w:rFonts w:hint="eastAsia"/>
          <w:spacing w:val="-2"/>
          <w:position w:val="-28"/>
          <w:sz w:val="24"/>
          <w:lang w:val="en-US" w:eastAsia="zh-CN"/>
        </w:rPr>
        <w:t xml:space="preserve">          </w:t>
      </w:r>
      <w:r>
        <w:rPr>
          <w:rFonts w:hint="eastAsia"/>
          <w:spacing w:val="-2"/>
          <w:position w:val="-28"/>
          <w:sz w:val="24"/>
          <w:lang w:val="en-US" w:eastAsia="zh-CN"/>
        </w:rPr>
        <w:tab/>
      </w:r>
      <w:r>
        <w:rPr>
          <w:rFonts w:hint="eastAsia"/>
          <w:spacing w:val="-2"/>
          <w:position w:val="-28"/>
          <w:sz w:val="24"/>
          <w:lang w:val="en-US" w:eastAsia="zh-CN"/>
        </w:rPr>
        <w:t xml:space="preserve"> </w:t>
      </w:r>
      <w:r>
        <w:rPr>
          <w:spacing w:val="-2"/>
          <w:position w:val="-28"/>
          <w:sz w:val="24"/>
        </w:rPr>
        <w:object>
          <v:shape id="_x0000_i1067" o:spt="75" type="#_x0000_t75" style="height:34.55pt;width:130.75pt;" o:ole="t" filled="f" o:preferrelative="t" stroked="f" coordsize="21600,21600">
            <v:path/>
            <v:fill on="f" focussize="0,0"/>
            <v:stroke on="f" joinstyle="miter"/>
            <v:imagedata r:id="rId112" o:title=""/>
            <o:lock v:ext="edit" aspectratio="t"/>
            <w10:wrap type="none"/>
            <w10:anchorlock/>
          </v:shape>
          <o:OLEObject Type="Embed" ProgID="Equation.3" ShapeID="_x0000_i1067" DrawAspect="Content" ObjectID="_1468075775" r:id="rId111">
            <o:LockedField>false</o:LockedField>
          </o:OLEObject>
        </w:object>
      </w:r>
      <w:r>
        <w:rPr>
          <w:rFonts w:hint="eastAsia"/>
          <w:spacing w:val="-2"/>
          <w:position w:val="-28"/>
          <w:sz w:val="24"/>
          <w:lang w:val="en-US" w:eastAsia="zh-CN"/>
        </w:rPr>
        <w:tab/>
      </w:r>
      <w:r>
        <w:rPr>
          <w:rFonts w:ascii="Times New Roman" w:hAnsi="Times New Roman"/>
        </w:rPr>
        <w:t>（6.</w:t>
      </w:r>
      <w:r>
        <w:rPr>
          <w:rFonts w:hint="eastAsia" w:ascii="Times New Roman" w:hAnsi="Times New Roman"/>
          <w:lang w:val="en-US" w:eastAsia="zh-CN"/>
        </w:rPr>
        <w:t>6.4</w:t>
      </w:r>
      <w:r>
        <w:rPr>
          <w:rFonts w:ascii="Times New Roman" w:hAnsi="Times New Roman"/>
        </w:rPr>
        <w:t>）</w:t>
      </w:r>
    </w:p>
    <w:p w14:paraId="4B06D99A">
      <w:pPr>
        <w:ind w:firstLine="0" w:firstLineChars="0"/>
        <w:rPr>
          <w:rFonts w:ascii="Times New Roman" w:hAnsi="Times New Roman"/>
        </w:rPr>
      </w:pPr>
      <w:r>
        <w:rPr>
          <w:rFonts w:ascii="Times New Roman" w:hAnsi="Times New Roman"/>
        </w:rPr>
        <w:t>式中：</w:t>
      </w:r>
      <w:r>
        <w:rPr>
          <w:rFonts w:ascii="Times New Roman" w:hAnsi="Times New Roman"/>
          <w:i/>
        </w:rPr>
        <w:t>GD</w:t>
      </w:r>
      <w:r>
        <w:rPr>
          <w:rFonts w:ascii="Times New Roman" w:hAnsi="Times New Roman"/>
          <w:i/>
          <w:vertAlign w:val="subscript"/>
        </w:rPr>
        <w:t>iSCI</w:t>
      </w:r>
      <w:r>
        <w:rPr>
          <w:rFonts w:ascii="Times New Roman" w:hAnsi="Times New Roman"/>
        </w:rPr>
        <w:t>——第</w:t>
      </w:r>
      <w:r>
        <w:rPr>
          <w:rFonts w:ascii="Times New Roman" w:hAnsi="Times New Roman"/>
          <w:i/>
        </w:rPr>
        <w:t>i</w:t>
      </w:r>
      <w:r>
        <w:rPr>
          <w:rFonts w:ascii="Times New Roman" w:hAnsi="Times New Roman"/>
        </w:rPr>
        <w:t>类路基损坏的累计扣分，最高扣分为100，按表</w:t>
      </w:r>
      <w:r>
        <w:rPr>
          <w:rFonts w:hint="eastAsia" w:ascii="Times New Roman" w:hAnsi="Times New Roman"/>
          <w:lang w:val="en-US" w:eastAsia="zh-CN"/>
        </w:rPr>
        <w:t>6.6.4的</w:t>
      </w:r>
      <w:r>
        <w:rPr>
          <w:rFonts w:ascii="Times New Roman" w:hAnsi="Times New Roman"/>
        </w:rPr>
        <w:t>规定计算；</w:t>
      </w:r>
    </w:p>
    <w:p w14:paraId="3BCBB67B">
      <w:pPr>
        <w:ind w:firstLine="1050" w:firstLineChars="500"/>
        <w:rPr>
          <w:rFonts w:ascii="Times New Roman" w:hAnsi="Times New Roman"/>
        </w:rPr>
      </w:pPr>
      <w:r>
        <w:rPr>
          <w:rFonts w:ascii="Times New Roman" w:hAnsi="Times New Roman"/>
          <w:i/>
        </w:rPr>
        <w:t>w</w:t>
      </w:r>
      <w:r>
        <w:rPr>
          <w:rFonts w:ascii="Times New Roman" w:hAnsi="Times New Roman"/>
          <w:i/>
          <w:vertAlign w:val="subscript"/>
        </w:rPr>
        <w:t>i</w:t>
      </w:r>
      <w:r>
        <w:rPr>
          <w:rFonts w:ascii="Times New Roman" w:hAnsi="Times New Roman"/>
        </w:rPr>
        <w:t xml:space="preserve">——第 </w:t>
      </w:r>
      <w:r>
        <w:rPr>
          <w:rFonts w:ascii="Times New Roman" w:hAnsi="Times New Roman"/>
          <w:i/>
        </w:rPr>
        <w:t xml:space="preserve">i </w:t>
      </w:r>
      <w:r>
        <w:rPr>
          <w:rFonts w:ascii="Times New Roman" w:hAnsi="Times New Roman"/>
        </w:rPr>
        <w:t xml:space="preserve">类路基损坏的权重，按表 </w:t>
      </w:r>
      <w:r>
        <w:rPr>
          <w:rFonts w:hint="eastAsia" w:ascii="Times New Roman" w:hAnsi="Times New Roman"/>
        </w:rPr>
        <w:t>6.6.4</w:t>
      </w:r>
      <w:r>
        <w:rPr>
          <w:rFonts w:ascii="Times New Roman" w:hAnsi="Times New Roman"/>
        </w:rPr>
        <w:t>的规定取值；</w:t>
      </w:r>
    </w:p>
    <w:p w14:paraId="14433509">
      <w:pPr>
        <w:ind w:firstLine="1155" w:firstLineChars="550"/>
        <w:rPr>
          <w:rFonts w:ascii="Times New Roman" w:hAnsi="Times New Roman"/>
        </w:rPr>
      </w:pPr>
      <w:r>
        <w:rPr>
          <w:rFonts w:ascii="Times New Roman" w:hAnsi="Times New Roman"/>
          <w:i/>
        </w:rPr>
        <w:t>i</w:t>
      </w:r>
      <w:r>
        <w:rPr>
          <w:rFonts w:ascii="Times New Roman" w:hAnsi="Times New Roman"/>
        </w:rPr>
        <w:t>——路基损坏类型；</w:t>
      </w:r>
    </w:p>
    <w:p w14:paraId="0B759B24">
      <w:pPr>
        <w:ind w:firstLine="1050" w:firstLineChars="500"/>
        <w:rPr>
          <w:rFonts w:ascii="Times New Roman" w:hAnsi="Times New Roman"/>
        </w:rPr>
      </w:pPr>
      <w:r>
        <w:rPr>
          <w:rFonts w:ascii="Times New Roman" w:hAnsi="Times New Roman"/>
          <w:i/>
        </w:rPr>
        <w:t>i</w:t>
      </w:r>
      <w:r>
        <w:rPr>
          <w:rFonts w:ascii="Times New Roman" w:hAnsi="Times New Roman"/>
          <w:i/>
          <w:vertAlign w:val="subscript"/>
        </w:rPr>
        <w:t>0</w:t>
      </w:r>
      <w:r>
        <w:rPr>
          <w:rFonts w:ascii="Times New Roman" w:hAnsi="Times New Roman"/>
        </w:rPr>
        <w:t>——路基损坏类型总数，取7。</w:t>
      </w:r>
    </w:p>
    <w:p w14:paraId="068F2BC6">
      <w:pPr>
        <w:pStyle w:val="2"/>
        <w:spacing w:after="0"/>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表6.6.4 路基损坏扣分标准</w:t>
      </w:r>
    </w:p>
    <w:tbl>
      <w:tblPr>
        <w:tblStyle w:val="26"/>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299"/>
        <w:gridCol w:w="1457"/>
        <w:gridCol w:w="1102"/>
        <w:gridCol w:w="1119"/>
        <w:gridCol w:w="1258"/>
        <w:gridCol w:w="1258"/>
        <w:gridCol w:w="1808"/>
      </w:tblGrid>
      <w:tr w14:paraId="2355A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tcBorders>
              <w:left w:val="single" w:color="000000" w:sz="2" w:space="0"/>
              <w:bottom w:val="single" w:color="000000" w:sz="4" w:space="0"/>
              <w:right w:val="single" w:color="000000" w:sz="4" w:space="0"/>
            </w:tcBorders>
            <w:vAlign w:val="center"/>
          </w:tcPr>
          <w:p w14:paraId="638CB6D7">
            <w:pPr>
              <w:pStyle w:val="8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类型（</w:t>
            </w:r>
            <w:r>
              <w:rPr>
                <w:rFonts w:hint="default" w:ascii="Times New Roman" w:hAnsi="Times New Roman" w:eastAsia="宋体" w:cs="Times New Roman"/>
                <w:i/>
                <w:sz w:val="15"/>
                <w:szCs w:val="15"/>
              </w:rPr>
              <w:t>i</w:t>
            </w:r>
            <w:r>
              <w:rPr>
                <w:rFonts w:hint="default" w:ascii="Times New Roman" w:hAnsi="Times New Roman" w:eastAsia="宋体" w:cs="Times New Roman"/>
                <w:sz w:val="15"/>
                <w:szCs w:val="15"/>
              </w:rPr>
              <w:t>）</w:t>
            </w:r>
          </w:p>
        </w:tc>
        <w:tc>
          <w:tcPr>
            <w:tcW w:w="783" w:type="pct"/>
            <w:tcBorders>
              <w:left w:val="single" w:color="000000" w:sz="4" w:space="0"/>
              <w:bottom w:val="single" w:color="000000" w:sz="4" w:space="0"/>
              <w:right w:val="single" w:color="000000" w:sz="4" w:space="0"/>
            </w:tcBorders>
            <w:vAlign w:val="center"/>
          </w:tcPr>
          <w:p w14:paraId="1A219AA2">
            <w:pPr>
              <w:pStyle w:val="80"/>
              <w:pageBreakBefore w:val="0"/>
              <w:widowControl w:val="0"/>
              <w:kinsoku/>
              <w:wordWrap/>
              <w:overflowPunct/>
              <w:topLinePunct w:val="0"/>
              <w:autoSpaceDE/>
              <w:autoSpaceDN/>
              <w:bidi w:val="0"/>
              <w:adjustRightInd/>
              <w:snapToGrid/>
              <w:spacing w:before="110" w:line="240" w:lineRule="auto"/>
              <w:ind w:right="285"/>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 xml:space="preserve">  </w:t>
            </w:r>
            <w:r>
              <w:rPr>
                <w:rFonts w:hint="default" w:ascii="Times New Roman" w:hAnsi="Times New Roman" w:eastAsia="宋体" w:cs="Times New Roman"/>
                <w:sz w:val="15"/>
                <w:szCs w:val="15"/>
              </w:rPr>
              <w:t>损坏名称</w:t>
            </w:r>
          </w:p>
        </w:tc>
        <w:tc>
          <w:tcPr>
            <w:tcW w:w="592" w:type="pct"/>
            <w:tcBorders>
              <w:left w:val="single" w:color="000000" w:sz="4" w:space="0"/>
              <w:bottom w:val="single" w:color="000000" w:sz="4" w:space="0"/>
              <w:right w:val="single" w:color="000000" w:sz="4" w:space="0"/>
            </w:tcBorders>
            <w:vAlign w:val="center"/>
          </w:tcPr>
          <w:p w14:paraId="0B56982A">
            <w:pPr>
              <w:pStyle w:val="80"/>
              <w:pageBreakBefore w:val="0"/>
              <w:widowControl w:val="0"/>
              <w:kinsoku/>
              <w:wordWrap/>
              <w:overflowPunct/>
              <w:topLinePunct w:val="0"/>
              <w:autoSpaceDE/>
              <w:autoSpaceDN/>
              <w:bidi w:val="0"/>
              <w:adjustRightInd/>
              <w:snapToGrid/>
              <w:spacing w:before="110" w:line="240" w:lineRule="auto"/>
              <w:ind w:left="112" w:right="10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损坏程度</w:t>
            </w:r>
          </w:p>
        </w:tc>
        <w:tc>
          <w:tcPr>
            <w:tcW w:w="601" w:type="pct"/>
            <w:tcBorders>
              <w:left w:val="single" w:color="000000" w:sz="4" w:space="0"/>
              <w:bottom w:val="single" w:color="000000" w:sz="4" w:space="0"/>
              <w:right w:val="single" w:color="000000" w:sz="4" w:space="0"/>
            </w:tcBorders>
            <w:vAlign w:val="center"/>
          </w:tcPr>
          <w:p w14:paraId="35131425">
            <w:pPr>
              <w:pStyle w:val="80"/>
              <w:pageBreakBefore w:val="0"/>
              <w:widowControl w:val="0"/>
              <w:kinsoku/>
              <w:wordWrap/>
              <w:overflowPunct/>
              <w:topLinePunct w:val="0"/>
              <w:autoSpaceDE/>
              <w:autoSpaceDN/>
              <w:bidi w:val="0"/>
              <w:adjustRightInd/>
              <w:snapToGrid/>
              <w:spacing w:before="110" w:line="240" w:lineRule="auto"/>
              <w:ind w:left="122" w:right="114"/>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计量单位</w:t>
            </w:r>
          </w:p>
        </w:tc>
        <w:tc>
          <w:tcPr>
            <w:tcW w:w="676" w:type="pct"/>
            <w:tcBorders>
              <w:left w:val="single" w:color="000000" w:sz="4" w:space="0"/>
              <w:bottom w:val="single" w:color="000000" w:sz="4" w:space="0"/>
              <w:right w:val="single" w:color="000000" w:sz="4" w:space="0"/>
            </w:tcBorders>
            <w:vAlign w:val="center"/>
          </w:tcPr>
          <w:p w14:paraId="6F829E13">
            <w:pPr>
              <w:pStyle w:val="80"/>
              <w:pageBreakBefore w:val="0"/>
              <w:widowControl w:val="0"/>
              <w:kinsoku/>
              <w:wordWrap/>
              <w:overflowPunct/>
              <w:topLinePunct w:val="0"/>
              <w:autoSpaceDE/>
              <w:autoSpaceDN/>
              <w:bidi w:val="0"/>
              <w:adjustRightInd/>
              <w:snapToGrid/>
              <w:spacing w:before="110"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单位扣分</w:t>
            </w:r>
          </w:p>
        </w:tc>
        <w:tc>
          <w:tcPr>
            <w:tcW w:w="676" w:type="pct"/>
            <w:tcBorders>
              <w:left w:val="single" w:color="000000" w:sz="4" w:space="0"/>
              <w:bottom w:val="single" w:color="000000" w:sz="4" w:space="0"/>
              <w:right w:val="single" w:color="000000" w:sz="4" w:space="0"/>
            </w:tcBorders>
            <w:vAlign w:val="center"/>
          </w:tcPr>
          <w:p w14:paraId="4F8F4104">
            <w:pPr>
              <w:pStyle w:val="80"/>
              <w:pageBreakBefore w:val="0"/>
              <w:widowControl w:val="0"/>
              <w:kinsoku/>
              <w:wordWrap/>
              <w:overflowPunct/>
              <w:topLinePunct w:val="0"/>
              <w:autoSpaceDE/>
              <w:autoSpaceDN/>
              <w:bidi w:val="0"/>
              <w:adjustRightInd/>
              <w:snapToGrid/>
              <w:spacing w:before="110"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权重（</w:t>
            </w:r>
            <w:r>
              <w:rPr>
                <w:rFonts w:hint="default" w:ascii="Times New Roman" w:hAnsi="Times New Roman" w:eastAsia="宋体" w:cs="Times New Roman"/>
                <w:i/>
                <w:sz w:val="15"/>
                <w:szCs w:val="15"/>
              </w:rPr>
              <w:t>w</w:t>
            </w:r>
            <w:r>
              <w:rPr>
                <w:rFonts w:hint="default" w:ascii="Times New Roman" w:hAnsi="Times New Roman" w:eastAsia="宋体" w:cs="Times New Roman"/>
                <w:sz w:val="15"/>
                <w:szCs w:val="15"/>
                <w:vertAlign w:val="subscript"/>
              </w:rPr>
              <w:t>i</w:t>
            </w:r>
            <w:r>
              <w:rPr>
                <w:rFonts w:hint="default" w:ascii="Times New Roman" w:hAnsi="Times New Roman" w:eastAsia="宋体" w:cs="Times New Roman"/>
                <w:sz w:val="15"/>
                <w:szCs w:val="15"/>
              </w:rPr>
              <w:t>）</w:t>
            </w:r>
          </w:p>
        </w:tc>
        <w:tc>
          <w:tcPr>
            <w:tcW w:w="971" w:type="pct"/>
            <w:tcBorders>
              <w:left w:val="single" w:color="000000" w:sz="4" w:space="0"/>
              <w:bottom w:val="single" w:color="000000" w:sz="4" w:space="0"/>
              <w:right w:val="single" w:color="000000" w:sz="2" w:space="0"/>
            </w:tcBorders>
            <w:vAlign w:val="center"/>
          </w:tcPr>
          <w:p w14:paraId="38B6B8B9">
            <w:pPr>
              <w:pStyle w:val="80"/>
              <w:pageBreakBefore w:val="0"/>
              <w:widowControl w:val="0"/>
              <w:kinsoku/>
              <w:wordWrap/>
              <w:overflowPunct/>
              <w:topLinePunct w:val="0"/>
              <w:autoSpaceDE/>
              <w:autoSpaceDN/>
              <w:bidi w:val="0"/>
              <w:adjustRightInd/>
              <w:snapToGrid/>
              <w:spacing w:before="110" w:line="240" w:lineRule="auto"/>
              <w:ind w:right="106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备注</w:t>
            </w:r>
          </w:p>
        </w:tc>
      </w:tr>
      <w:tr w14:paraId="01E3C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restart"/>
            <w:tcBorders>
              <w:top w:val="single" w:color="000000" w:sz="4" w:space="0"/>
              <w:left w:val="single" w:color="000000" w:sz="2" w:space="0"/>
              <w:bottom w:val="single" w:color="000000" w:sz="4" w:space="0"/>
              <w:right w:val="single" w:color="000000" w:sz="4" w:space="0"/>
            </w:tcBorders>
            <w:vAlign w:val="center"/>
          </w:tcPr>
          <w:p w14:paraId="4A451EAB">
            <w:pPr>
              <w:pStyle w:val="8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62773BF8">
            <w:pPr>
              <w:pStyle w:val="80"/>
              <w:pageBreakBefore w:val="0"/>
              <w:widowControl w:val="0"/>
              <w:kinsoku/>
              <w:wordWrap/>
              <w:overflowPunct/>
              <w:topLinePunct w:val="0"/>
              <w:autoSpaceDE/>
              <w:autoSpaceDN/>
              <w:bidi w:val="0"/>
              <w:adjustRightInd/>
              <w:snapToGrid/>
              <w:spacing w:line="240" w:lineRule="auto"/>
              <w:ind w:left="105"/>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路肩损坏</w:t>
            </w:r>
          </w:p>
        </w:tc>
        <w:tc>
          <w:tcPr>
            <w:tcW w:w="592" w:type="pct"/>
            <w:tcBorders>
              <w:top w:val="single" w:color="000000" w:sz="4" w:space="0"/>
              <w:left w:val="single" w:color="000000" w:sz="4" w:space="0"/>
              <w:bottom w:val="single" w:color="000000" w:sz="4" w:space="0"/>
              <w:right w:val="single" w:color="000000" w:sz="4" w:space="0"/>
            </w:tcBorders>
            <w:vAlign w:val="center"/>
          </w:tcPr>
          <w:p w14:paraId="21D12FC0">
            <w:pPr>
              <w:pStyle w:val="80"/>
              <w:pageBreakBefore w:val="0"/>
              <w:widowControl w:val="0"/>
              <w:kinsoku/>
              <w:wordWrap/>
              <w:overflowPunct/>
              <w:topLinePunct w:val="0"/>
              <w:autoSpaceDE/>
              <w:autoSpaceDN/>
              <w:bidi w:val="0"/>
              <w:adjustRightInd/>
              <w:snapToGrid/>
              <w:spacing w:before="4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轻</w:t>
            </w:r>
          </w:p>
        </w:tc>
        <w:tc>
          <w:tcPr>
            <w:tcW w:w="601" w:type="pct"/>
            <w:vMerge w:val="restart"/>
            <w:tcBorders>
              <w:top w:val="single" w:color="000000" w:sz="4" w:space="0"/>
              <w:left w:val="single" w:color="000000" w:sz="4" w:space="0"/>
              <w:bottom w:val="single" w:color="000000" w:sz="4" w:space="0"/>
              <w:right w:val="single" w:color="000000" w:sz="4" w:space="0"/>
            </w:tcBorders>
            <w:vAlign w:val="center"/>
          </w:tcPr>
          <w:p w14:paraId="00FBB420">
            <w:pPr>
              <w:pStyle w:val="80"/>
              <w:pageBreakBefore w:val="0"/>
              <w:widowControl w:val="0"/>
              <w:kinsoku/>
              <w:wordWrap/>
              <w:overflowPunct/>
              <w:topLinePunct w:val="0"/>
              <w:autoSpaceDE/>
              <w:autoSpaceDN/>
              <w:bidi w:val="0"/>
              <w:adjustRightInd/>
              <w:snapToGrid/>
              <w:spacing w:before="190" w:line="240" w:lineRule="auto"/>
              <w:ind w:right="114"/>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position w:val="-7"/>
                <w:sz w:val="15"/>
                <w:szCs w:val="15"/>
              </w:rPr>
              <w:t>m</w:t>
            </w:r>
            <w:r>
              <w:rPr>
                <w:rFonts w:hint="default" w:ascii="Times New Roman" w:hAnsi="Times New Roman" w:eastAsia="宋体" w:cs="Times New Roman"/>
                <w:sz w:val="15"/>
                <w:szCs w:val="15"/>
              </w:rPr>
              <w:t>2</w:t>
            </w:r>
          </w:p>
        </w:tc>
        <w:tc>
          <w:tcPr>
            <w:tcW w:w="676" w:type="pct"/>
            <w:tcBorders>
              <w:top w:val="single" w:color="000000" w:sz="4" w:space="0"/>
              <w:left w:val="single" w:color="000000" w:sz="4" w:space="0"/>
              <w:bottom w:val="single" w:color="000000" w:sz="4" w:space="0"/>
              <w:right w:val="single" w:color="000000" w:sz="4" w:space="0"/>
            </w:tcBorders>
            <w:vAlign w:val="center"/>
          </w:tcPr>
          <w:p w14:paraId="4007873C">
            <w:pPr>
              <w:pStyle w:val="80"/>
              <w:pageBreakBefore w:val="0"/>
              <w:widowControl w:val="0"/>
              <w:kinsoku/>
              <w:wordWrap/>
              <w:overflowPunct/>
              <w:topLinePunct w:val="0"/>
              <w:autoSpaceDE/>
              <w:autoSpaceDN/>
              <w:bidi w:val="0"/>
              <w:adjustRightInd/>
              <w:snapToGrid/>
              <w:spacing w:before="43"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14:paraId="775965A5">
            <w:pPr>
              <w:pStyle w:val="80"/>
              <w:pageBreakBefore w:val="0"/>
              <w:widowControl w:val="0"/>
              <w:kinsoku/>
              <w:wordWrap/>
              <w:overflowPunct/>
              <w:topLinePunct w:val="0"/>
              <w:autoSpaceDE/>
              <w:autoSpaceDN/>
              <w:bidi w:val="0"/>
              <w:adjustRightInd/>
              <w:snapToGrid/>
              <w:spacing w:line="240" w:lineRule="auto"/>
              <w:ind w:left="109" w:right="98"/>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0.10</w:t>
            </w:r>
          </w:p>
        </w:tc>
        <w:tc>
          <w:tcPr>
            <w:tcW w:w="971" w:type="pct"/>
            <w:vMerge w:val="restart"/>
            <w:tcBorders>
              <w:top w:val="single" w:color="000000" w:sz="4" w:space="0"/>
              <w:left w:val="single" w:color="000000" w:sz="4" w:space="0"/>
              <w:bottom w:val="single" w:color="000000" w:sz="4" w:space="0"/>
              <w:right w:val="single" w:color="000000" w:sz="2" w:space="0"/>
            </w:tcBorders>
            <w:vAlign w:val="center"/>
          </w:tcPr>
          <w:p w14:paraId="62E6E8A6">
            <w:pPr>
              <w:pStyle w:val="80"/>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054FE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nil"/>
              <w:left w:val="single" w:color="000000" w:sz="2" w:space="0"/>
              <w:bottom w:val="single" w:color="000000" w:sz="4" w:space="0"/>
              <w:right w:val="single" w:color="000000" w:sz="4" w:space="0"/>
            </w:tcBorders>
            <w:vAlign w:val="center"/>
          </w:tcPr>
          <w:p w14:paraId="783F2A02">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783" w:type="pct"/>
            <w:vMerge w:val="continue"/>
            <w:tcBorders>
              <w:top w:val="nil"/>
              <w:left w:val="single" w:color="000000" w:sz="4" w:space="0"/>
              <w:bottom w:val="single" w:color="000000" w:sz="4" w:space="0"/>
              <w:right w:val="single" w:color="000000" w:sz="4" w:space="0"/>
            </w:tcBorders>
            <w:vAlign w:val="center"/>
          </w:tcPr>
          <w:p w14:paraId="2444708E">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01B279DF">
            <w:pPr>
              <w:pStyle w:val="80"/>
              <w:pageBreakBefore w:val="0"/>
              <w:widowControl w:val="0"/>
              <w:kinsoku/>
              <w:wordWrap/>
              <w:overflowPunct/>
              <w:topLinePunct w:val="0"/>
              <w:autoSpaceDE/>
              <w:autoSpaceDN/>
              <w:bidi w:val="0"/>
              <w:adjustRightInd/>
              <w:snapToGrid/>
              <w:spacing w:before="47"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重</w:t>
            </w:r>
          </w:p>
        </w:tc>
        <w:tc>
          <w:tcPr>
            <w:tcW w:w="601" w:type="pct"/>
            <w:vMerge w:val="continue"/>
            <w:tcBorders>
              <w:top w:val="nil"/>
              <w:left w:val="single" w:color="000000" w:sz="4" w:space="0"/>
              <w:bottom w:val="single" w:color="000000" w:sz="4" w:space="0"/>
              <w:right w:val="single" w:color="000000" w:sz="4" w:space="0"/>
            </w:tcBorders>
            <w:vAlign w:val="center"/>
          </w:tcPr>
          <w:p w14:paraId="32E95B5B">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FE2F81A">
            <w:pPr>
              <w:pStyle w:val="80"/>
              <w:pageBreakBefore w:val="0"/>
              <w:widowControl w:val="0"/>
              <w:kinsoku/>
              <w:wordWrap/>
              <w:overflowPunct/>
              <w:topLinePunct w:val="0"/>
              <w:autoSpaceDE/>
              <w:autoSpaceDN/>
              <w:bidi w:val="0"/>
              <w:adjustRightInd/>
              <w:snapToGrid/>
              <w:spacing w:before="43" w:line="240" w:lineRule="auto"/>
              <w:ind w:left="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676" w:type="pct"/>
            <w:vMerge w:val="continue"/>
            <w:tcBorders>
              <w:top w:val="nil"/>
              <w:left w:val="single" w:color="000000" w:sz="4" w:space="0"/>
              <w:bottom w:val="single" w:color="000000" w:sz="4" w:space="0"/>
              <w:right w:val="single" w:color="000000" w:sz="4" w:space="0"/>
            </w:tcBorders>
            <w:vAlign w:val="center"/>
          </w:tcPr>
          <w:p w14:paraId="2B9FC1E0">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nil"/>
              <w:left w:val="single" w:color="000000" w:sz="4" w:space="0"/>
              <w:bottom w:val="single" w:color="000000" w:sz="4" w:space="0"/>
              <w:right w:val="single" w:color="000000" w:sz="2" w:space="0"/>
            </w:tcBorders>
            <w:vAlign w:val="center"/>
          </w:tcPr>
          <w:p w14:paraId="7567CA6A">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23DCE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restart"/>
            <w:tcBorders>
              <w:top w:val="single" w:color="000000" w:sz="4" w:space="0"/>
              <w:left w:val="single" w:color="000000" w:sz="2" w:space="0"/>
              <w:bottom w:val="single" w:color="000000" w:sz="4" w:space="0"/>
              <w:right w:val="single" w:color="000000" w:sz="4" w:space="0"/>
            </w:tcBorders>
            <w:vAlign w:val="center"/>
          </w:tcPr>
          <w:p w14:paraId="071AFA9D">
            <w:pPr>
              <w:pStyle w:val="80"/>
              <w:pageBreakBefore w:val="0"/>
              <w:widowControl w:val="0"/>
              <w:kinsoku/>
              <w:wordWrap/>
              <w:overflowPunct/>
              <w:topLinePunct w:val="0"/>
              <w:autoSpaceDE/>
              <w:autoSpaceDN/>
              <w:bidi w:val="0"/>
              <w:adjustRightInd/>
              <w:snapToGrid/>
              <w:spacing w:before="137"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52CEC4DE">
            <w:pPr>
              <w:pStyle w:val="80"/>
              <w:pageBreakBefore w:val="0"/>
              <w:widowControl w:val="0"/>
              <w:kinsoku/>
              <w:wordWrap/>
              <w:overflowPunct/>
              <w:topLinePunct w:val="0"/>
              <w:autoSpaceDE/>
              <w:autoSpaceDN/>
              <w:bidi w:val="0"/>
              <w:adjustRightInd/>
              <w:snapToGrid/>
              <w:spacing w:before="1"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边坡坍塌</w:t>
            </w:r>
          </w:p>
        </w:tc>
        <w:tc>
          <w:tcPr>
            <w:tcW w:w="592" w:type="pct"/>
            <w:tcBorders>
              <w:top w:val="single" w:color="000000" w:sz="4" w:space="0"/>
              <w:left w:val="single" w:color="000000" w:sz="4" w:space="0"/>
              <w:bottom w:val="single" w:color="000000" w:sz="4" w:space="0"/>
              <w:right w:val="single" w:color="000000" w:sz="4" w:space="0"/>
            </w:tcBorders>
            <w:vAlign w:val="center"/>
          </w:tcPr>
          <w:p w14:paraId="22B453D6">
            <w:pPr>
              <w:pStyle w:val="80"/>
              <w:pageBreakBefore w:val="0"/>
              <w:widowControl w:val="0"/>
              <w:kinsoku/>
              <w:wordWrap/>
              <w:overflowPunct/>
              <w:topLinePunct w:val="0"/>
              <w:autoSpaceDE/>
              <w:autoSpaceDN/>
              <w:bidi w:val="0"/>
              <w:adjustRightInd/>
              <w:snapToGrid/>
              <w:spacing w:before="45"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轻</w:t>
            </w:r>
          </w:p>
        </w:tc>
        <w:tc>
          <w:tcPr>
            <w:tcW w:w="601" w:type="pct"/>
            <w:vMerge w:val="restart"/>
            <w:tcBorders>
              <w:top w:val="single" w:color="000000" w:sz="4" w:space="0"/>
              <w:left w:val="single" w:color="000000" w:sz="4" w:space="0"/>
              <w:bottom w:val="single" w:color="000000" w:sz="4" w:space="0"/>
              <w:right w:val="single" w:color="000000" w:sz="4" w:space="0"/>
            </w:tcBorders>
            <w:vAlign w:val="center"/>
          </w:tcPr>
          <w:p w14:paraId="2A97B815">
            <w:pPr>
              <w:pStyle w:val="80"/>
              <w:pageBreakBefore w:val="0"/>
              <w:widowControl w:val="0"/>
              <w:kinsoku/>
              <w:wordWrap/>
              <w:overflowPunct/>
              <w:topLinePunct w:val="0"/>
              <w:autoSpaceDE/>
              <w:autoSpaceDN/>
              <w:bidi w:val="0"/>
              <w:adjustRightInd/>
              <w:snapToGrid/>
              <w:spacing w:before="1"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处</w:t>
            </w:r>
          </w:p>
        </w:tc>
        <w:tc>
          <w:tcPr>
            <w:tcW w:w="676" w:type="pct"/>
            <w:tcBorders>
              <w:top w:val="single" w:color="000000" w:sz="4" w:space="0"/>
              <w:left w:val="single" w:color="000000" w:sz="4" w:space="0"/>
              <w:bottom w:val="single" w:color="000000" w:sz="4" w:space="0"/>
              <w:right w:val="single" w:color="000000" w:sz="4" w:space="0"/>
            </w:tcBorders>
            <w:vAlign w:val="center"/>
          </w:tcPr>
          <w:p w14:paraId="2A2591AC">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14:paraId="0AA66D6E">
            <w:pPr>
              <w:pStyle w:val="80"/>
              <w:pageBreakBefore w:val="0"/>
              <w:widowControl w:val="0"/>
              <w:kinsoku/>
              <w:wordWrap/>
              <w:overflowPunct/>
              <w:topLinePunct w:val="0"/>
              <w:autoSpaceDE/>
              <w:autoSpaceDN/>
              <w:bidi w:val="0"/>
              <w:adjustRightInd/>
              <w:snapToGrid/>
              <w:spacing w:before="137" w:line="240" w:lineRule="auto"/>
              <w:ind w:right="98"/>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0.25</w:t>
            </w:r>
          </w:p>
        </w:tc>
        <w:tc>
          <w:tcPr>
            <w:tcW w:w="971" w:type="pct"/>
            <w:vMerge w:val="restart"/>
            <w:tcBorders>
              <w:top w:val="single" w:color="000000" w:sz="4" w:space="0"/>
              <w:left w:val="single" w:color="000000" w:sz="4" w:space="0"/>
              <w:bottom w:val="single" w:color="000000" w:sz="4" w:space="0"/>
              <w:right w:val="single" w:color="000000" w:sz="2" w:space="0"/>
            </w:tcBorders>
            <w:vAlign w:val="center"/>
          </w:tcPr>
          <w:p w14:paraId="40804FCE">
            <w:pPr>
              <w:pStyle w:val="80"/>
              <w:pageBreakBefore w:val="0"/>
              <w:widowControl w:val="0"/>
              <w:kinsoku/>
              <w:wordWrap/>
              <w:overflowPunct/>
              <w:topLinePunct w:val="0"/>
              <w:autoSpaceDE/>
              <w:autoSpaceDN/>
              <w:bidi w:val="0"/>
              <w:adjustRightInd/>
              <w:snapToGrid/>
              <w:spacing w:before="163" w:line="240" w:lineRule="auto"/>
              <w:ind w:left="114" w:right="84" w:hanging="5"/>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边坡坍塌为重度且影响交通安全时，该评定单元的MQI值应取0</w:t>
            </w:r>
          </w:p>
        </w:tc>
      </w:tr>
      <w:tr w14:paraId="6D7A1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nil"/>
              <w:left w:val="single" w:color="000000" w:sz="2" w:space="0"/>
              <w:bottom w:val="single" w:color="000000" w:sz="4" w:space="0"/>
              <w:right w:val="single" w:color="000000" w:sz="4" w:space="0"/>
            </w:tcBorders>
            <w:vAlign w:val="center"/>
          </w:tcPr>
          <w:p w14:paraId="59DBBBE6">
            <w:pPr>
              <w:keepNext/>
              <w:keepLines/>
              <w:pageBreakBefore w:val="0"/>
              <w:widowControl w:val="0"/>
              <w:kinsoku/>
              <w:wordWrap/>
              <w:overflowPunct/>
              <w:topLinePunct w:val="0"/>
              <w:autoSpaceDE/>
              <w:autoSpaceDN/>
              <w:bidi w:val="0"/>
              <w:adjustRightInd/>
              <w:snapToGrid/>
              <w:spacing w:before="260" w:after="260" w:line="240" w:lineRule="auto"/>
              <w:jc w:val="center"/>
              <w:textAlignment w:val="auto"/>
              <w:outlineLvl w:val="2"/>
              <w:rPr>
                <w:rFonts w:hint="default" w:ascii="Times New Roman" w:hAnsi="Times New Roman" w:eastAsia="宋体" w:cs="Times New Roman"/>
                <w:sz w:val="15"/>
                <w:szCs w:val="15"/>
              </w:rPr>
            </w:pPr>
          </w:p>
        </w:tc>
        <w:tc>
          <w:tcPr>
            <w:tcW w:w="783" w:type="pct"/>
            <w:vMerge w:val="continue"/>
            <w:tcBorders>
              <w:top w:val="nil"/>
              <w:left w:val="single" w:color="000000" w:sz="4" w:space="0"/>
              <w:bottom w:val="single" w:color="000000" w:sz="4" w:space="0"/>
              <w:right w:val="single" w:color="000000" w:sz="4" w:space="0"/>
            </w:tcBorders>
            <w:vAlign w:val="center"/>
          </w:tcPr>
          <w:p w14:paraId="4D9DDC95">
            <w:pPr>
              <w:keepNext/>
              <w:keepLines/>
              <w:pageBreakBefore w:val="0"/>
              <w:widowControl w:val="0"/>
              <w:kinsoku/>
              <w:wordWrap/>
              <w:overflowPunct/>
              <w:topLinePunct w:val="0"/>
              <w:autoSpaceDE/>
              <w:autoSpaceDN/>
              <w:bidi w:val="0"/>
              <w:adjustRightInd/>
              <w:snapToGrid/>
              <w:spacing w:before="260" w:after="260" w:line="240" w:lineRule="auto"/>
              <w:jc w:val="center"/>
              <w:textAlignment w:val="auto"/>
              <w:outlineLvl w:val="2"/>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11A3E258">
            <w:pPr>
              <w:pStyle w:val="80"/>
              <w:pageBreakBefore w:val="0"/>
              <w:widowControl w:val="0"/>
              <w:kinsoku/>
              <w:wordWrap/>
              <w:overflowPunct/>
              <w:topLinePunct w:val="0"/>
              <w:autoSpaceDE/>
              <w:autoSpaceDN/>
              <w:bidi w:val="0"/>
              <w:adjustRightInd/>
              <w:snapToGrid/>
              <w:spacing w:before="46"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中</w:t>
            </w:r>
          </w:p>
        </w:tc>
        <w:tc>
          <w:tcPr>
            <w:tcW w:w="601" w:type="pct"/>
            <w:vMerge w:val="continue"/>
            <w:tcBorders>
              <w:top w:val="nil"/>
              <w:left w:val="single" w:color="000000" w:sz="4" w:space="0"/>
              <w:bottom w:val="single" w:color="000000" w:sz="4" w:space="0"/>
              <w:right w:val="single" w:color="000000" w:sz="4" w:space="0"/>
            </w:tcBorders>
            <w:vAlign w:val="center"/>
          </w:tcPr>
          <w:p w14:paraId="705881DA">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E831418">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c>
          <w:tcPr>
            <w:tcW w:w="676" w:type="pct"/>
            <w:vMerge w:val="continue"/>
            <w:tcBorders>
              <w:top w:val="nil"/>
              <w:left w:val="single" w:color="000000" w:sz="4" w:space="0"/>
              <w:bottom w:val="single" w:color="000000" w:sz="4" w:space="0"/>
              <w:right w:val="single" w:color="000000" w:sz="4" w:space="0"/>
            </w:tcBorders>
            <w:vAlign w:val="center"/>
          </w:tcPr>
          <w:p w14:paraId="1EEFE805">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nil"/>
              <w:left w:val="single" w:color="000000" w:sz="4" w:space="0"/>
              <w:bottom w:val="single" w:color="000000" w:sz="4" w:space="0"/>
              <w:right w:val="single" w:color="000000" w:sz="2" w:space="0"/>
            </w:tcBorders>
            <w:vAlign w:val="center"/>
          </w:tcPr>
          <w:p w14:paraId="5DF18A2A">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4E4D0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nil"/>
              <w:left w:val="single" w:color="000000" w:sz="2" w:space="0"/>
              <w:bottom w:val="single" w:color="000000" w:sz="4" w:space="0"/>
              <w:right w:val="single" w:color="000000" w:sz="4" w:space="0"/>
            </w:tcBorders>
            <w:vAlign w:val="center"/>
          </w:tcPr>
          <w:p w14:paraId="7328A732">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783" w:type="pct"/>
            <w:vMerge w:val="continue"/>
            <w:tcBorders>
              <w:top w:val="nil"/>
              <w:left w:val="single" w:color="000000" w:sz="4" w:space="0"/>
              <w:bottom w:val="single" w:color="000000" w:sz="4" w:space="0"/>
              <w:right w:val="single" w:color="000000" w:sz="4" w:space="0"/>
            </w:tcBorders>
            <w:vAlign w:val="center"/>
          </w:tcPr>
          <w:p w14:paraId="64E619CB">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62ECA4C3">
            <w:pPr>
              <w:pStyle w:val="80"/>
              <w:pageBreakBefore w:val="0"/>
              <w:widowControl w:val="0"/>
              <w:kinsoku/>
              <w:wordWrap/>
              <w:overflowPunct/>
              <w:topLinePunct w:val="0"/>
              <w:autoSpaceDE/>
              <w:autoSpaceDN/>
              <w:bidi w:val="0"/>
              <w:adjustRightInd/>
              <w:snapToGrid/>
              <w:spacing w:before="45"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重</w:t>
            </w:r>
          </w:p>
        </w:tc>
        <w:tc>
          <w:tcPr>
            <w:tcW w:w="601" w:type="pct"/>
            <w:vMerge w:val="continue"/>
            <w:tcBorders>
              <w:top w:val="nil"/>
              <w:left w:val="single" w:color="000000" w:sz="4" w:space="0"/>
              <w:bottom w:val="single" w:color="000000" w:sz="4" w:space="0"/>
              <w:right w:val="single" w:color="000000" w:sz="4" w:space="0"/>
            </w:tcBorders>
            <w:vAlign w:val="center"/>
          </w:tcPr>
          <w:p w14:paraId="1232C56B">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7AB1ADD">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c>
          <w:tcPr>
            <w:tcW w:w="676" w:type="pct"/>
            <w:vMerge w:val="continue"/>
            <w:tcBorders>
              <w:top w:val="nil"/>
              <w:left w:val="single" w:color="000000" w:sz="4" w:space="0"/>
              <w:bottom w:val="single" w:color="000000" w:sz="4" w:space="0"/>
              <w:right w:val="single" w:color="000000" w:sz="4" w:space="0"/>
            </w:tcBorders>
            <w:vAlign w:val="center"/>
          </w:tcPr>
          <w:p w14:paraId="778257F9">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nil"/>
              <w:left w:val="single" w:color="000000" w:sz="4" w:space="0"/>
              <w:bottom w:val="single" w:color="000000" w:sz="4" w:space="0"/>
              <w:right w:val="single" w:color="000000" w:sz="2" w:space="0"/>
            </w:tcBorders>
            <w:vAlign w:val="center"/>
          </w:tcPr>
          <w:p w14:paraId="0B738D76">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3482C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restart"/>
            <w:tcBorders>
              <w:top w:val="single" w:color="000000" w:sz="4" w:space="0"/>
              <w:left w:val="single" w:color="000000" w:sz="2" w:space="0"/>
              <w:bottom w:val="single" w:color="000000" w:sz="4" w:space="0"/>
              <w:right w:val="single" w:color="000000" w:sz="4" w:space="0"/>
            </w:tcBorders>
            <w:vAlign w:val="center"/>
          </w:tcPr>
          <w:p w14:paraId="716F8B60">
            <w:pPr>
              <w:pStyle w:val="80"/>
              <w:pageBreakBefore w:val="0"/>
              <w:widowControl w:val="0"/>
              <w:kinsoku/>
              <w:wordWrap/>
              <w:overflowPunct/>
              <w:topLinePunct w:val="0"/>
              <w:autoSpaceDE/>
              <w:autoSpaceDN/>
              <w:bidi w:val="0"/>
              <w:adjustRightInd/>
              <w:snapToGrid/>
              <w:spacing w:before="137"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44C2082D">
            <w:pPr>
              <w:pStyle w:val="8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水毁冲沟</w:t>
            </w:r>
          </w:p>
        </w:tc>
        <w:tc>
          <w:tcPr>
            <w:tcW w:w="592" w:type="pct"/>
            <w:tcBorders>
              <w:top w:val="single" w:color="000000" w:sz="4" w:space="0"/>
              <w:left w:val="single" w:color="000000" w:sz="4" w:space="0"/>
              <w:bottom w:val="single" w:color="000000" w:sz="4" w:space="0"/>
              <w:right w:val="single" w:color="000000" w:sz="4" w:space="0"/>
            </w:tcBorders>
            <w:vAlign w:val="center"/>
          </w:tcPr>
          <w:p w14:paraId="6BB16C75">
            <w:pPr>
              <w:pStyle w:val="80"/>
              <w:pageBreakBefore w:val="0"/>
              <w:widowControl w:val="0"/>
              <w:kinsoku/>
              <w:wordWrap/>
              <w:overflowPunct/>
              <w:topLinePunct w:val="0"/>
              <w:autoSpaceDE/>
              <w:autoSpaceDN/>
              <w:bidi w:val="0"/>
              <w:adjustRightInd/>
              <w:snapToGrid/>
              <w:spacing w:before="48"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轻</w:t>
            </w:r>
          </w:p>
        </w:tc>
        <w:tc>
          <w:tcPr>
            <w:tcW w:w="601" w:type="pct"/>
            <w:vMerge w:val="restart"/>
            <w:tcBorders>
              <w:top w:val="single" w:color="000000" w:sz="4" w:space="0"/>
              <w:left w:val="single" w:color="000000" w:sz="4" w:space="0"/>
              <w:bottom w:val="single" w:color="000000" w:sz="4" w:space="0"/>
              <w:right w:val="single" w:color="000000" w:sz="4" w:space="0"/>
            </w:tcBorders>
            <w:vAlign w:val="center"/>
          </w:tcPr>
          <w:p w14:paraId="4BE54925">
            <w:pPr>
              <w:pStyle w:val="8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处</w:t>
            </w:r>
          </w:p>
        </w:tc>
        <w:tc>
          <w:tcPr>
            <w:tcW w:w="676" w:type="pct"/>
            <w:tcBorders>
              <w:top w:val="single" w:color="000000" w:sz="4" w:space="0"/>
              <w:left w:val="single" w:color="000000" w:sz="4" w:space="0"/>
              <w:bottom w:val="single" w:color="000000" w:sz="4" w:space="0"/>
              <w:right w:val="single" w:color="000000" w:sz="4" w:space="0"/>
            </w:tcBorders>
            <w:vAlign w:val="center"/>
          </w:tcPr>
          <w:p w14:paraId="67BACCC5">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14:paraId="3FD6121F">
            <w:pPr>
              <w:pStyle w:val="80"/>
              <w:pageBreakBefore w:val="0"/>
              <w:widowControl w:val="0"/>
              <w:kinsoku/>
              <w:wordWrap/>
              <w:overflowPunct/>
              <w:topLinePunct w:val="0"/>
              <w:autoSpaceDE/>
              <w:autoSpaceDN/>
              <w:bidi w:val="0"/>
              <w:adjustRightInd/>
              <w:snapToGrid/>
              <w:spacing w:before="137" w:line="240" w:lineRule="auto"/>
              <w:ind w:right="98"/>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0.15</w:t>
            </w:r>
          </w:p>
        </w:tc>
        <w:tc>
          <w:tcPr>
            <w:tcW w:w="971" w:type="pct"/>
            <w:vMerge w:val="restart"/>
            <w:tcBorders>
              <w:top w:val="single" w:color="000000" w:sz="4" w:space="0"/>
              <w:left w:val="single" w:color="000000" w:sz="4" w:space="0"/>
              <w:bottom w:val="single" w:color="000000" w:sz="4" w:space="0"/>
              <w:right w:val="single" w:color="000000" w:sz="2" w:space="0"/>
            </w:tcBorders>
            <w:vAlign w:val="center"/>
          </w:tcPr>
          <w:p w14:paraId="4A314CF7">
            <w:pPr>
              <w:pStyle w:val="80"/>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2565A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nil"/>
              <w:left w:val="single" w:color="000000" w:sz="2" w:space="0"/>
              <w:bottom w:val="single" w:color="000000" w:sz="4" w:space="0"/>
              <w:right w:val="single" w:color="000000" w:sz="4" w:space="0"/>
            </w:tcBorders>
            <w:vAlign w:val="center"/>
          </w:tcPr>
          <w:p w14:paraId="2CBE890D">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783" w:type="pct"/>
            <w:vMerge w:val="continue"/>
            <w:tcBorders>
              <w:top w:val="nil"/>
              <w:left w:val="single" w:color="000000" w:sz="4" w:space="0"/>
              <w:bottom w:val="single" w:color="000000" w:sz="4" w:space="0"/>
              <w:right w:val="single" w:color="000000" w:sz="4" w:space="0"/>
            </w:tcBorders>
            <w:vAlign w:val="center"/>
          </w:tcPr>
          <w:p w14:paraId="467758AD">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7CCA651D">
            <w:pPr>
              <w:pStyle w:val="80"/>
              <w:pageBreakBefore w:val="0"/>
              <w:widowControl w:val="0"/>
              <w:kinsoku/>
              <w:wordWrap/>
              <w:overflowPunct/>
              <w:topLinePunct w:val="0"/>
              <w:autoSpaceDE/>
              <w:autoSpaceDN/>
              <w:bidi w:val="0"/>
              <w:adjustRightInd/>
              <w:snapToGrid/>
              <w:spacing w:before="48"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中</w:t>
            </w:r>
          </w:p>
        </w:tc>
        <w:tc>
          <w:tcPr>
            <w:tcW w:w="601" w:type="pct"/>
            <w:vMerge w:val="continue"/>
            <w:tcBorders>
              <w:top w:val="nil"/>
              <w:left w:val="single" w:color="000000" w:sz="4" w:space="0"/>
              <w:bottom w:val="single" w:color="000000" w:sz="4" w:space="0"/>
              <w:right w:val="single" w:color="000000" w:sz="4" w:space="0"/>
            </w:tcBorders>
            <w:vAlign w:val="center"/>
          </w:tcPr>
          <w:p w14:paraId="20B55D74">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CD72EAA">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c>
          <w:tcPr>
            <w:tcW w:w="676" w:type="pct"/>
            <w:vMerge w:val="continue"/>
            <w:tcBorders>
              <w:top w:val="nil"/>
              <w:left w:val="single" w:color="000000" w:sz="4" w:space="0"/>
              <w:bottom w:val="single" w:color="000000" w:sz="4" w:space="0"/>
              <w:right w:val="single" w:color="000000" w:sz="4" w:space="0"/>
            </w:tcBorders>
            <w:vAlign w:val="center"/>
          </w:tcPr>
          <w:p w14:paraId="66C2FC3D">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nil"/>
              <w:left w:val="single" w:color="000000" w:sz="4" w:space="0"/>
              <w:bottom w:val="single" w:color="000000" w:sz="4" w:space="0"/>
              <w:right w:val="single" w:color="000000" w:sz="2" w:space="0"/>
            </w:tcBorders>
            <w:vAlign w:val="center"/>
          </w:tcPr>
          <w:p w14:paraId="351D4FA4">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686FD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nil"/>
              <w:left w:val="single" w:color="000000" w:sz="2" w:space="0"/>
              <w:bottom w:val="single" w:color="000000" w:sz="4" w:space="0"/>
              <w:right w:val="single" w:color="000000" w:sz="4" w:space="0"/>
            </w:tcBorders>
            <w:vAlign w:val="center"/>
          </w:tcPr>
          <w:p w14:paraId="7A24066B">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783" w:type="pct"/>
            <w:vMerge w:val="continue"/>
            <w:tcBorders>
              <w:top w:val="nil"/>
              <w:left w:val="single" w:color="000000" w:sz="4" w:space="0"/>
              <w:bottom w:val="single" w:color="000000" w:sz="4" w:space="0"/>
              <w:right w:val="single" w:color="000000" w:sz="4" w:space="0"/>
            </w:tcBorders>
            <w:vAlign w:val="center"/>
          </w:tcPr>
          <w:p w14:paraId="36BAF252">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32D27398">
            <w:pPr>
              <w:pStyle w:val="80"/>
              <w:pageBreakBefore w:val="0"/>
              <w:widowControl w:val="0"/>
              <w:kinsoku/>
              <w:wordWrap/>
              <w:overflowPunct/>
              <w:topLinePunct w:val="0"/>
              <w:autoSpaceDE/>
              <w:autoSpaceDN/>
              <w:bidi w:val="0"/>
              <w:adjustRightInd/>
              <w:snapToGrid/>
              <w:spacing w:before="48"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重</w:t>
            </w:r>
          </w:p>
        </w:tc>
        <w:tc>
          <w:tcPr>
            <w:tcW w:w="601" w:type="pct"/>
            <w:vMerge w:val="continue"/>
            <w:tcBorders>
              <w:top w:val="nil"/>
              <w:left w:val="single" w:color="000000" w:sz="4" w:space="0"/>
              <w:bottom w:val="single" w:color="000000" w:sz="4" w:space="0"/>
              <w:right w:val="single" w:color="000000" w:sz="4" w:space="0"/>
            </w:tcBorders>
            <w:vAlign w:val="center"/>
          </w:tcPr>
          <w:p w14:paraId="157E4B48">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D229FEE">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c>
          <w:tcPr>
            <w:tcW w:w="676" w:type="pct"/>
            <w:vMerge w:val="continue"/>
            <w:tcBorders>
              <w:top w:val="nil"/>
              <w:left w:val="single" w:color="000000" w:sz="4" w:space="0"/>
              <w:bottom w:val="single" w:color="000000" w:sz="4" w:space="0"/>
              <w:right w:val="single" w:color="000000" w:sz="4" w:space="0"/>
            </w:tcBorders>
            <w:vAlign w:val="center"/>
          </w:tcPr>
          <w:p w14:paraId="2E8F5D8F">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nil"/>
              <w:left w:val="single" w:color="000000" w:sz="4" w:space="0"/>
              <w:bottom w:val="single" w:color="000000" w:sz="4" w:space="0"/>
              <w:right w:val="single" w:color="000000" w:sz="2" w:space="0"/>
            </w:tcBorders>
            <w:vAlign w:val="center"/>
          </w:tcPr>
          <w:p w14:paraId="015467C8">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3A739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restart"/>
            <w:tcBorders>
              <w:top w:val="single" w:color="000000" w:sz="4" w:space="0"/>
              <w:left w:val="single" w:color="000000" w:sz="2" w:space="0"/>
              <w:bottom w:val="single" w:color="000000" w:sz="4" w:space="0"/>
              <w:right w:val="single" w:color="000000" w:sz="4" w:space="0"/>
            </w:tcBorders>
            <w:vAlign w:val="center"/>
          </w:tcPr>
          <w:p w14:paraId="3408D839">
            <w:pPr>
              <w:pStyle w:val="80"/>
              <w:pageBreakBefore w:val="0"/>
              <w:widowControl w:val="0"/>
              <w:kinsoku/>
              <w:wordWrap/>
              <w:overflowPunct/>
              <w:topLinePunct w:val="0"/>
              <w:autoSpaceDE/>
              <w:autoSpaceDN/>
              <w:bidi w:val="0"/>
              <w:adjustRightInd/>
              <w:snapToGrid/>
              <w:spacing w:before="137"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0E25C277">
            <w:pPr>
              <w:pStyle w:val="80"/>
              <w:pageBreakBefore w:val="0"/>
              <w:widowControl w:val="0"/>
              <w:kinsoku/>
              <w:wordWrap/>
              <w:overflowPunct/>
              <w:topLinePunct w:val="0"/>
              <w:autoSpaceDE/>
              <w:autoSpaceDN/>
              <w:bidi w:val="0"/>
              <w:adjustRightInd/>
              <w:snapToGrid/>
              <w:spacing w:line="240" w:lineRule="auto"/>
              <w:ind w:right="292"/>
              <w:jc w:val="center"/>
              <w:textAlignment w:val="auto"/>
              <w:rPr>
                <w:rFonts w:hint="default" w:ascii="Times New Roman" w:hAnsi="Times New Roman" w:eastAsia="宋体" w:cs="Times New Roman"/>
                <w:sz w:val="15"/>
                <w:szCs w:val="15"/>
              </w:rPr>
            </w:pPr>
            <w:r>
              <w:rPr>
                <w:rFonts w:hint="eastAsia" w:ascii="Times New Roman" w:hAnsi="Times New Roman" w:cs="Times New Roman"/>
                <w:sz w:val="15"/>
                <w:szCs w:val="15"/>
                <w:lang w:val="en-US" w:eastAsia="zh-CN"/>
              </w:rPr>
              <w:t xml:space="preserve"> </w:t>
            </w:r>
            <w:r>
              <w:rPr>
                <w:rFonts w:hint="default" w:ascii="Times New Roman" w:hAnsi="Times New Roman" w:eastAsia="宋体" w:cs="Times New Roman"/>
                <w:sz w:val="15"/>
                <w:szCs w:val="15"/>
              </w:rPr>
              <w:t>路基构造物损坏</w:t>
            </w:r>
          </w:p>
        </w:tc>
        <w:tc>
          <w:tcPr>
            <w:tcW w:w="592" w:type="pct"/>
            <w:tcBorders>
              <w:top w:val="single" w:color="000000" w:sz="4" w:space="0"/>
              <w:left w:val="single" w:color="000000" w:sz="4" w:space="0"/>
              <w:bottom w:val="single" w:color="000000" w:sz="4" w:space="0"/>
              <w:right w:val="single" w:color="000000" w:sz="4" w:space="0"/>
            </w:tcBorders>
            <w:vAlign w:val="center"/>
          </w:tcPr>
          <w:p w14:paraId="192E1506">
            <w:pPr>
              <w:pStyle w:val="80"/>
              <w:pageBreakBefore w:val="0"/>
              <w:widowControl w:val="0"/>
              <w:kinsoku/>
              <w:wordWrap/>
              <w:overflowPunct/>
              <w:topLinePunct w:val="0"/>
              <w:autoSpaceDE/>
              <w:autoSpaceDN/>
              <w:bidi w:val="0"/>
              <w:adjustRightInd/>
              <w:snapToGrid/>
              <w:spacing w:before="45"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轻</w:t>
            </w:r>
          </w:p>
        </w:tc>
        <w:tc>
          <w:tcPr>
            <w:tcW w:w="601" w:type="pct"/>
            <w:vMerge w:val="restart"/>
            <w:tcBorders>
              <w:top w:val="single" w:color="000000" w:sz="4" w:space="0"/>
              <w:left w:val="single" w:color="000000" w:sz="4" w:space="0"/>
              <w:bottom w:val="single" w:color="000000" w:sz="4" w:space="0"/>
              <w:right w:val="single" w:color="000000" w:sz="4" w:space="0"/>
            </w:tcBorders>
            <w:vAlign w:val="center"/>
          </w:tcPr>
          <w:p w14:paraId="7E0341C7">
            <w:pPr>
              <w:pStyle w:val="8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处</w:t>
            </w:r>
          </w:p>
        </w:tc>
        <w:tc>
          <w:tcPr>
            <w:tcW w:w="676" w:type="pct"/>
            <w:tcBorders>
              <w:top w:val="single" w:color="000000" w:sz="4" w:space="0"/>
              <w:left w:val="single" w:color="000000" w:sz="4" w:space="0"/>
              <w:bottom w:val="single" w:color="000000" w:sz="4" w:space="0"/>
              <w:right w:val="single" w:color="000000" w:sz="4" w:space="0"/>
            </w:tcBorders>
            <w:vAlign w:val="center"/>
          </w:tcPr>
          <w:p w14:paraId="38D33FFB">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14:paraId="2197C3FD">
            <w:pPr>
              <w:pStyle w:val="80"/>
              <w:pageBreakBefore w:val="0"/>
              <w:widowControl w:val="0"/>
              <w:kinsoku/>
              <w:wordWrap/>
              <w:overflowPunct/>
              <w:topLinePunct w:val="0"/>
              <w:autoSpaceDE/>
              <w:autoSpaceDN/>
              <w:bidi w:val="0"/>
              <w:adjustRightInd/>
              <w:snapToGrid/>
              <w:spacing w:before="137" w:line="240" w:lineRule="auto"/>
              <w:ind w:right="98"/>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0.10</w:t>
            </w:r>
          </w:p>
        </w:tc>
        <w:tc>
          <w:tcPr>
            <w:tcW w:w="971" w:type="pct"/>
            <w:vMerge w:val="restart"/>
            <w:tcBorders>
              <w:top w:val="single" w:color="000000" w:sz="4" w:space="0"/>
              <w:left w:val="single" w:color="000000" w:sz="4" w:space="0"/>
              <w:bottom w:val="single" w:color="000000" w:sz="4" w:space="0"/>
              <w:right w:val="single" w:color="000000" w:sz="2" w:space="0"/>
            </w:tcBorders>
            <w:vAlign w:val="center"/>
          </w:tcPr>
          <w:p w14:paraId="6AABD16A">
            <w:pPr>
              <w:pStyle w:val="80"/>
              <w:pageBreakBefore w:val="0"/>
              <w:widowControl w:val="0"/>
              <w:kinsoku/>
              <w:wordWrap/>
              <w:overflowPunct/>
              <w:topLinePunct w:val="0"/>
              <w:autoSpaceDE/>
              <w:autoSpaceDN/>
              <w:bidi w:val="0"/>
              <w:adjustRightInd/>
              <w:snapToGrid/>
              <w:spacing w:line="240" w:lineRule="auto"/>
              <w:ind w:right="48"/>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路基构造物损坏为重度时，该评定单元的SCI值应取0</w:t>
            </w:r>
          </w:p>
        </w:tc>
      </w:tr>
      <w:tr w14:paraId="6975C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nil"/>
              <w:left w:val="single" w:color="000000" w:sz="2" w:space="0"/>
              <w:bottom w:val="single" w:color="000000" w:sz="4" w:space="0"/>
              <w:right w:val="single" w:color="000000" w:sz="4" w:space="0"/>
            </w:tcBorders>
            <w:vAlign w:val="center"/>
          </w:tcPr>
          <w:p w14:paraId="219313F2">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783" w:type="pct"/>
            <w:vMerge w:val="continue"/>
            <w:tcBorders>
              <w:top w:val="nil"/>
              <w:left w:val="single" w:color="000000" w:sz="4" w:space="0"/>
              <w:bottom w:val="single" w:color="000000" w:sz="4" w:space="0"/>
              <w:right w:val="single" w:color="000000" w:sz="4" w:space="0"/>
            </w:tcBorders>
            <w:vAlign w:val="center"/>
          </w:tcPr>
          <w:p w14:paraId="6703B8E3">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40DA4968">
            <w:pPr>
              <w:pStyle w:val="80"/>
              <w:pageBreakBefore w:val="0"/>
              <w:widowControl w:val="0"/>
              <w:kinsoku/>
              <w:wordWrap/>
              <w:overflowPunct/>
              <w:topLinePunct w:val="0"/>
              <w:autoSpaceDE/>
              <w:autoSpaceDN/>
              <w:bidi w:val="0"/>
              <w:adjustRightInd/>
              <w:snapToGrid/>
              <w:spacing w:before="45"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中</w:t>
            </w:r>
          </w:p>
        </w:tc>
        <w:tc>
          <w:tcPr>
            <w:tcW w:w="601" w:type="pct"/>
            <w:vMerge w:val="continue"/>
            <w:tcBorders>
              <w:top w:val="nil"/>
              <w:left w:val="single" w:color="000000" w:sz="4" w:space="0"/>
              <w:bottom w:val="single" w:color="000000" w:sz="4" w:space="0"/>
              <w:right w:val="single" w:color="000000" w:sz="4" w:space="0"/>
            </w:tcBorders>
            <w:vAlign w:val="center"/>
          </w:tcPr>
          <w:p w14:paraId="4C753402">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6DED2B2">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c>
          <w:tcPr>
            <w:tcW w:w="676" w:type="pct"/>
            <w:vMerge w:val="continue"/>
            <w:tcBorders>
              <w:top w:val="nil"/>
              <w:left w:val="single" w:color="000000" w:sz="4" w:space="0"/>
              <w:bottom w:val="single" w:color="000000" w:sz="4" w:space="0"/>
              <w:right w:val="single" w:color="000000" w:sz="4" w:space="0"/>
            </w:tcBorders>
            <w:vAlign w:val="center"/>
          </w:tcPr>
          <w:p w14:paraId="58844C9E">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nil"/>
              <w:left w:val="single" w:color="000000" w:sz="4" w:space="0"/>
              <w:bottom w:val="single" w:color="000000" w:sz="4" w:space="0"/>
              <w:right w:val="single" w:color="000000" w:sz="2" w:space="0"/>
            </w:tcBorders>
            <w:vAlign w:val="center"/>
          </w:tcPr>
          <w:p w14:paraId="36B1B9CA">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27E6D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nil"/>
              <w:left w:val="single" w:color="000000" w:sz="2" w:space="0"/>
              <w:bottom w:val="single" w:color="000000" w:sz="4" w:space="0"/>
              <w:right w:val="single" w:color="000000" w:sz="4" w:space="0"/>
            </w:tcBorders>
            <w:vAlign w:val="center"/>
          </w:tcPr>
          <w:p w14:paraId="56DCDEFF">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783" w:type="pct"/>
            <w:vMerge w:val="continue"/>
            <w:tcBorders>
              <w:top w:val="nil"/>
              <w:left w:val="single" w:color="000000" w:sz="4" w:space="0"/>
              <w:bottom w:val="single" w:color="000000" w:sz="4" w:space="0"/>
              <w:right w:val="single" w:color="000000" w:sz="4" w:space="0"/>
            </w:tcBorders>
            <w:vAlign w:val="center"/>
          </w:tcPr>
          <w:p w14:paraId="533147F7">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2C507BBF">
            <w:pPr>
              <w:pStyle w:val="80"/>
              <w:pageBreakBefore w:val="0"/>
              <w:widowControl w:val="0"/>
              <w:kinsoku/>
              <w:wordWrap/>
              <w:overflowPunct/>
              <w:topLinePunct w:val="0"/>
              <w:autoSpaceDE/>
              <w:autoSpaceDN/>
              <w:bidi w:val="0"/>
              <w:adjustRightInd/>
              <w:snapToGrid/>
              <w:spacing w:before="45"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重</w:t>
            </w:r>
          </w:p>
        </w:tc>
        <w:tc>
          <w:tcPr>
            <w:tcW w:w="601" w:type="pct"/>
            <w:vMerge w:val="continue"/>
            <w:tcBorders>
              <w:top w:val="nil"/>
              <w:left w:val="single" w:color="000000" w:sz="4" w:space="0"/>
              <w:bottom w:val="single" w:color="000000" w:sz="4" w:space="0"/>
              <w:right w:val="single" w:color="000000" w:sz="4" w:space="0"/>
            </w:tcBorders>
            <w:vAlign w:val="center"/>
          </w:tcPr>
          <w:p w14:paraId="3A70487C">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B5D6261">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c>
          <w:tcPr>
            <w:tcW w:w="676" w:type="pct"/>
            <w:vMerge w:val="continue"/>
            <w:tcBorders>
              <w:top w:val="nil"/>
              <w:left w:val="single" w:color="000000" w:sz="4" w:space="0"/>
              <w:bottom w:val="single" w:color="000000" w:sz="4" w:space="0"/>
              <w:right w:val="single" w:color="000000" w:sz="4" w:space="0"/>
            </w:tcBorders>
            <w:vAlign w:val="center"/>
          </w:tcPr>
          <w:p w14:paraId="182CBD06">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nil"/>
              <w:left w:val="single" w:color="000000" w:sz="4" w:space="0"/>
              <w:bottom w:val="single" w:color="000000" w:sz="4" w:space="0"/>
              <w:right w:val="single" w:color="000000" w:sz="2" w:space="0"/>
            </w:tcBorders>
            <w:vAlign w:val="center"/>
          </w:tcPr>
          <w:p w14:paraId="49DF4E8F">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49FE6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tcBorders>
              <w:top w:val="single" w:color="000000" w:sz="4" w:space="0"/>
              <w:left w:val="single" w:color="000000" w:sz="2" w:space="0"/>
              <w:bottom w:val="single" w:color="000000" w:sz="4" w:space="0"/>
              <w:right w:val="single" w:color="000000" w:sz="4" w:space="0"/>
            </w:tcBorders>
            <w:vAlign w:val="center"/>
          </w:tcPr>
          <w:p w14:paraId="4A5DB59C">
            <w:pPr>
              <w:pStyle w:val="80"/>
              <w:pageBreakBefore w:val="0"/>
              <w:widowControl w:val="0"/>
              <w:kinsoku/>
              <w:wordWrap/>
              <w:overflowPunct/>
              <w:topLinePunct w:val="0"/>
              <w:autoSpaceDE/>
              <w:autoSpaceDN/>
              <w:bidi w:val="0"/>
              <w:adjustRightInd/>
              <w:snapToGrid/>
              <w:spacing w:before="43"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c>
          <w:tcPr>
            <w:tcW w:w="783" w:type="pct"/>
            <w:tcBorders>
              <w:top w:val="single" w:color="000000" w:sz="4" w:space="0"/>
              <w:left w:val="single" w:color="000000" w:sz="4" w:space="0"/>
              <w:bottom w:val="single" w:color="000000" w:sz="4" w:space="0"/>
              <w:right w:val="single" w:color="000000" w:sz="4" w:space="0"/>
            </w:tcBorders>
            <w:vAlign w:val="center"/>
          </w:tcPr>
          <w:p w14:paraId="75E0A5BA">
            <w:pPr>
              <w:pStyle w:val="80"/>
              <w:pageBreakBefore w:val="0"/>
              <w:widowControl w:val="0"/>
              <w:kinsoku/>
              <w:wordWrap/>
              <w:overflowPunct/>
              <w:topLinePunct w:val="0"/>
              <w:autoSpaceDE/>
              <w:autoSpaceDN/>
              <w:bidi w:val="0"/>
              <w:adjustRightInd/>
              <w:snapToGrid/>
              <w:spacing w:before="47" w:line="240" w:lineRule="auto"/>
              <w:ind w:right="292"/>
              <w:jc w:val="center"/>
              <w:textAlignment w:val="auto"/>
              <w:rPr>
                <w:rFonts w:hint="default" w:ascii="Times New Roman" w:hAnsi="Times New Roman" w:eastAsia="宋体" w:cs="Times New Roman"/>
                <w:sz w:val="15"/>
                <w:szCs w:val="15"/>
              </w:rPr>
            </w:pPr>
            <w:r>
              <w:rPr>
                <w:rFonts w:hint="eastAsia" w:ascii="Times New Roman" w:hAnsi="Times New Roman" w:cs="Times New Roman"/>
                <w:sz w:val="15"/>
                <w:szCs w:val="15"/>
                <w:lang w:val="en-US" w:eastAsia="zh-CN"/>
              </w:rPr>
              <w:t xml:space="preserve">  </w:t>
            </w:r>
            <w:r>
              <w:rPr>
                <w:rFonts w:hint="default" w:ascii="Times New Roman" w:hAnsi="Times New Roman" w:eastAsia="宋体" w:cs="Times New Roman"/>
                <w:sz w:val="15"/>
                <w:szCs w:val="15"/>
              </w:rPr>
              <w:t>路缘石缺损</w:t>
            </w:r>
          </w:p>
        </w:tc>
        <w:tc>
          <w:tcPr>
            <w:tcW w:w="592" w:type="pct"/>
            <w:tcBorders>
              <w:top w:val="single" w:color="000000" w:sz="4" w:space="0"/>
              <w:left w:val="single" w:color="000000" w:sz="4" w:space="0"/>
              <w:bottom w:val="single" w:color="000000" w:sz="4" w:space="0"/>
              <w:right w:val="single" w:color="000000" w:sz="4" w:space="0"/>
            </w:tcBorders>
            <w:vAlign w:val="center"/>
          </w:tcPr>
          <w:p w14:paraId="6B763569">
            <w:pPr>
              <w:pStyle w:val="80"/>
              <w:keepNext/>
              <w:keepLines/>
              <w:pageBreakBefore w:val="0"/>
              <w:widowControl w:val="0"/>
              <w:kinsoku/>
              <w:wordWrap/>
              <w:overflowPunct/>
              <w:topLinePunct w:val="0"/>
              <w:autoSpaceDE/>
              <w:autoSpaceDN/>
              <w:bidi w:val="0"/>
              <w:adjustRightInd/>
              <w:snapToGrid/>
              <w:spacing w:before="260" w:after="260" w:line="240" w:lineRule="auto"/>
              <w:jc w:val="center"/>
              <w:textAlignment w:val="auto"/>
              <w:outlineLvl w:val="1"/>
              <w:rPr>
                <w:rFonts w:hint="default" w:ascii="Times New Roman" w:hAnsi="Times New Roman" w:eastAsia="宋体" w:cs="Times New Roman"/>
                <w:sz w:val="15"/>
                <w:szCs w:val="15"/>
              </w:rPr>
            </w:pPr>
          </w:p>
        </w:tc>
        <w:tc>
          <w:tcPr>
            <w:tcW w:w="601" w:type="pct"/>
            <w:tcBorders>
              <w:top w:val="single" w:color="000000" w:sz="4" w:space="0"/>
              <w:left w:val="single" w:color="000000" w:sz="4" w:space="0"/>
              <w:bottom w:val="single" w:color="000000" w:sz="4" w:space="0"/>
              <w:right w:val="single" w:color="000000" w:sz="4" w:space="0"/>
            </w:tcBorders>
            <w:vAlign w:val="center"/>
          </w:tcPr>
          <w:p w14:paraId="165E6431">
            <w:pPr>
              <w:pStyle w:val="80"/>
              <w:pageBreakBefore w:val="0"/>
              <w:widowControl w:val="0"/>
              <w:kinsoku/>
              <w:wordWrap/>
              <w:overflowPunct/>
              <w:topLinePunct w:val="0"/>
              <w:autoSpaceDE/>
              <w:autoSpaceDN/>
              <w:bidi w:val="0"/>
              <w:adjustRightInd/>
              <w:snapToGrid/>
              <w:spacing w:before="43"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m</w:t>
            </w:r>
          </w:p>
        </w:tc>
        <w:tc>
          <w:tcPr>
            <w:tcW w:w="676" w:type="pct"/>
            <w:tcBorders>
              <w:top w:val="single" w:color="000000" w:sz="4" w:space="0"/>
              <w:left w:val="single" w:color="000000" w:sz="4" w:space="0"/>
              <w:bottom w:val="single" w:color="000000" w:sz="4" w:space="0"/>
              <w:right w:val="single" w:color="000000" w:sz="4" w:space="0"/>
            </w:tcBorders>
            <w:vAlign w:val="center"/>
          </w:tcPr>
          <w:p w14:paraId="1E45E099">
            <w:pPr>
              <w:pStyle w:val="80"/>
              <w:pageBreakBefore w:val="0"/>
              <w:widowControl w:val="0"/>
              <w:kinsoku/>
              <w:wordWrap/>
              <w:overflowPunct/>
              <w:topLinePunct w:val="0"/>
              <w:autoSpaceDE/>
              <w:autoSpaceDN/>
              <w:bidi w:val="0"/>
              <w:adjustRightInd/>
              <w:snapToGrid/>
              <w:spacing w:before="43" w:line="240" w:lineRule="auto"/>
              <w:ind w:left="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676" w:type="pct"/>
            <w:tcBorders>
              <w:top w:val="single" w:color="000000" w:sz="4" w:space="0"/>
              <w:left w:val="single" w:color="000000" w:sz="4" w:space="0"/>
              <w:bottom w:val="single" w:color="000000" w:sz="4" w:space="0"/>
              <w:right w:val="single" w:color="000000" w:sz="4" w:space="0"/>
            </w:tcBorders>
            <w:vAlign w:val="center"/>
          </w:tcPr>
          <w:p w14:paraId="73FE18FC">
            <w:pPr>
              <w:pStyle w:val="80"/>
              <w:pageBreakBefore w:val="0"/>
              <w:widowControl w:val="0"/>
              <w:kinsoku/>
              <w:wordWrap/>
              <w:overflowPunct/>
              <w:topLinePunct w:val="0"/>
              <w:autoSpaceDE/>
              <w:autoSpaceDN/>
              <w:bidi w:val="0"/>
              <w:adjustRightInd/>
              <w:snapToGrid/>
              <w:spacing w:before="43" w:line="240" w:lineRule="auto"/>
              <w:ind w:right="98"/>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0.05</w:t>
            </w:r>
          </w:p>
        </w:tc>
        <w:tc>
          <w:tcPr>
            <w:tcW w:w="971" w:type="pct"/>
            <w:tcBorders>
              <w:top w:val="single" w:color="000000" w:sz="4" w:space="0"/>
              <w:left w:val="single" w:color="000000" w:sz="4" w:space="0"/>
              <w:bottom w:val="single" w:color="000000" w:sz="4" w:space="0"/>
              <w:right w:val="single" w:color="000000" w:sz="2" w:space="0"/>
            </w:tcBorders>
            <w:vAlign w:val="center"/>
          </w:tcPr>
          <w:p w14:paraId="7A293AF5">
            <w:pPr>
              <w:pStyle w:val="80"/>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5630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restart"/>
            <w:tcBorders>
              <w:top w:val="single" w:color="000000" w:sz="4" w:space="0"/>
              <w:left w:val="single" w:color="000000" w:sz="2" w:space="0"/>
              <w:bottom w:val="single" w:color="000000" w:sz="4" w:space="0"/>
              <w:right w:val="single" w:color="000000" w:sz="4" w:space="0"/>
            </w:tcBorders>
            <w:vAlign w:val="center"/>
          </w:tcPr>
          <w:p w14:paraId="1BC4EE6C">
            <w:pPr>
              <w:pStyle w:val="80"/>
              <w:pageBreakBefore w:val="0"/>
              <w:widowControl w:val="0"/>
              <w:kinsoku/>
              <w:wordWrap/>
              <w:overflowPunct/>
              <w:topLinePunct w:val="0"/>
              <w:autoSpaceDE/>
              <w:autoSpaceDN/>
              <w:bidi w:val="0"/>
              <w:adjustRightInd/>
              <w:snapToGrid/>
              <w:spacing w:before="137"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w:t>
            </w: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74F43C2A">
            <w:pPr>
              <w:pStyle w:val="8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路基沉降</w:t>
            </w:r>
          </w:p>
        </w:tc>
        <w:tc>
          <w:tcPr>
            <w:tcW w:w="592" w:type="pct"/>
            <w:tcBorders>
              <w:top w:val="single" w:color="000000" w:sz="4" w:space="0"/>
              <w:left w:val="single" w:color="000000" w:sz="4" w:space="0"/>
              <w:bottom w:val="single" w:color="000000" w:sz="4" w:space="0"/>
              <w:right w:val="single" w:color="000000" w:sz="4" w:space="0"/>
            </w:tcBorders>
            <w:vAlign w:val="center"/>
          </w:tcPr>
          <w:p w14:paraId="2709294B">
            <w:pPr>
              <w:pStyle w:val="80"/>
              <w:pageBreakBefore w:val="0"/>
              <w:widowControl w:val="0"/>
              <w:kinsoku/>
              <w:wordWrap/>
              <w:overflowPunct/>
              <w:topLinePunct w:val="0"/>
              <w:autoSpaceDE/>
              <w:autoSpaceDN/>
              <w:bidi w:val="0"/>
              <w:adjustRightInd/>
              <w:snapToGrid/>
              <w:spacing w:before="0"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轻</w:t>
            </w:r>
          </w:p>
        </w:tc>
        <w:tc>
          <w:tcPr>
            <w:tcW w:w="601" w:type="pct"/>
            <w:vMerge w:val="restart"/>
            <w:tcBorders>
              <w:top w:val="single" w:color="000000" w:sz="4" w:space="0"/>
              <w:left w:val="single" w:color="000000" w:sz="4" w:space="0"/>
              <w:bottom w:val="single" w:color="000000" w:sz="4" w:space="0"/>
              <w:right w:val="single" w:color="000000" w:sz="4" w:space="0"/>
            </w:tcBorders>
            <w:vAlign w:val="center"/>
          </w:tcPr>
          <w:p w14:paraId="7E0A07C1">
            <w:pPr>
              <w:pStyle w:val="8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处</w:t>
            </w:r>
          </w:p>
        </w:tc>
        <w:tc>
          <w:tcPr>
            <w:tcW w:w="676" w:type="pct"/>
            <w:tcBorders>
              <w:top w:val="single" w:color="000000" w:sz="4" w:space="0"/>
              <w:left w:val="single" w:color="000000" w:sz="4" w:space="0"/>
              <w:bottom w:val="single" w:color="000000" w:sz="4" w:space="0"/>
              <w:right w:val="single" w:color="000000" w:sz="4" w:space="0"/>
            </w:tcBorders>
            <w:vAlign w:val="center"/>
          </w:tcPr>
          <w:p w14:paraId="49C065CE">
            <w:pPr>
              <w:pStyle w:val="80"/>
              <w:pageBreakBefore w:val="0"/>
              <w:widowControl w:val="0"/>
              <w:kinsoku/>
              <w:wordWrap/>
              <w:overflowPunct/>
              <w:topLinePunct w:val="0"/>
              <w:autoSpaceDE/>
              <w:autoSpaceDN/>
              <w:bidi w:val="0"/>
              <w:adjustRightInd/>
              <w:snapToGrid/>
              <w:spacing w:before="0"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14:paraId="27322A98">
            <w:pPr>
              <w:pStyle w:val="80"/>
              <w:pageBreakBefore w:val="0"/>
              <w:widowControl w:val="0"/>
              <w:kinsoku/>
              <w:wordWrap/>
              <w:overflowPunct/>
              <w:topLinePunct w:val="0"/>
              <w:autoSpaceDE/>
              <w:autoSpaceDN/>
              <w:bidi w:val="0"/>
              <w:adjustRightInd/>
              <w:snapToGrid/>
              <w:spacing w:before="0" w:line="240" w:lineRule="auto"/>
              <w:ind w:right="96"/>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0.25</w:t>
            </w:r>
          </w:p>
        </w:tc>
        <w:tc>
          <w:tcPr>
            <w:tcW w:w="971" w:type="pct"/>
            <w:vMerge w:val="restart"/>
            <w:tcBorders>
              <w:top w:val="single" w:color="000000" w:sz="4" w:space="0"/>
              <w:left w:val="single" w:color="000000" w:sz="4" w:space="0"/>
              <w:bottom w:val="single" w:color="000000" w:sz="4" w:space="0"/>
              <w:right w:val="single" w:color="000000" w:sz="2" w:space="0"/>
            </w:tcBorders>
            <w:vAlign w:val="center"/>
          </w:tcPr>
          <w:p w14:paraId="4110FD89">
            <w:pPr>
              <w:pStyle w:val="80"/>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0F726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283" w:hRule="atLeast"/>
          <w:jc w:val="center"/>
        </w:trPr>
        <w:tc>
          <w:tcPr>
            <w:tcW w:w="698" w:type="pct"/>
            <w:vMerge w:val="continue"/>
            <w:tcBorders>
              <w:top w:val="single" w:color="000000" w:sz="4" w:space="0"/>
              <w:left w:val="single" w:color="000000" w:sz="2" w:space="0"/>
              <w:bottom w:val="single" w:color="000000" w:sz="4" w:space="0"/>
              <w:right w:val="single" w:color="000000" w:sz="4" w:space="0"/>
            </w:tcBorders>
            <w:vAlign w:val="center"/>
          </w:tcPr>
          <w:p w14:paraId="41D350D4">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116488C6">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2E1292BA">
            <w:pPr>
              <w:pStyle w:val="80"/>
              <w:pageBreakBefore w:val="0"/>
              <w:widowControl w:val="0"/>
              <w:kinsoku/>
              <w:wordWrap/>
              <w:overflowPunct/>
              <w:topLinePunct w:val="0"/>
              <w:autoSpaceDE/>
              <w:autoSpaceDN/>
              <w:bidi w:val="0"/>
              <w:adjustRightInd/>
              <w:snapToGrid/>
              <w:spacing w:before="47"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中</w:t>
            </w: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18CF3F16">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A4BAEFB">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3988117D">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single" w:color="000000" w:sz="4" w:space="0"/>
              <w:left w:val="single" w:color="000000" w:sz="4" w:space="0"/>
              <w:bottom w:val="single" w:color="000000" w:sz="4" w:space="0"/>
              <w:right w:val="single" w:color="000000" w:sz="2" w:space="0"/>
            </w:tcBorders>
            <w:vAlign w:val="center"/>
          </w:tcPr>
          <w:p w14:paraId="08462983">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68584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single" w:color="000000" w:sz="4" w:space="0"/>
              <w:left w:val="single" w:color="000000" w:sz="2" w:space="0"/>
              <w:bottom w:val="single" w:color="000000" w:sz="4" w:space="0"/>
              <w:right w:val="single" w:color="000000" w:sz="4" w:space="0"/>
            </w:tcBorders>
            <w:vAlign w:val="center"/>
          </w:tcPr>
          <w:p w14:paraId="24C79420">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14:paraId="4187A936">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09611075">
            <w:pPr>
              <w:pStyle w:val="80"/>
              <w:pageBreakBefore w:val="0"/>
              <w:widowControl w:val="0"/>
              <w:kinsoku/>
              <w:wordWrap/>
              <w:overflowPunct/>
              <w:topLinePunct w:val="0"/>
              <w:autoSpaceDE/>
              <w:autoSpaceDN/>
              <w:bidi w:val="0"/>
              <w:adjustRightInd/>
              <w:snapToGrid/>
              <w:spacing w:before="46"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重</w:t>
            </w:r>
          </w:p>
        </w:tc>
        <w:tc>
          <w:tcPr>
            <w:tcW w:w="601" w:type="pct"/>
            <w:vMerge w:val="continue"/>
            <w:tcBorders>
              <w:top w:val="single" w:color="000000" w:sz="4" w:space="0"/>
              <w:left w:val="single" w:color="000000" w:sz="4" w:space="0"/>
              <w:bottom w:val="single" w:color="000000" w:sz="4" w:space="0"/>
              <w:right w:val="single" w:color="000000" w:sz="4" w:space="0"/>
            </w:tcBorders>
            <w:vAlign w:val="center"/>
          </w:tcPr>
          <w:p w14:paraId="7D87E98A">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D4BB937">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722E51B7">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single" w:color="000000" w:sz="4" w:space="0"/>
              <w:left w:val="single" w:color="000000" w:sz="4" w:space="0"/>
              <w:bottom w:val="single" w:color="000000" w:sz="4" w:space="0"/>
              <w:right w:val="single" w:color="000000" w:sz="2" w:space="0"/>
            </w:tcBorders>
            <w:vAlign w:val="center"/>
          </w:tcPr>
          <w:p w14:paraId="5DF5E9FB">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7384B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restart"/>
            <w:tcBorders>
              <w:top w:val="single" w:color="000000" w:sz="4" w:space="0"/>
              <w:left w:val="single" w:color="000000" w:sz="2" w:space="0"/>
              <w:bottom w:val="single" w:color="000000" w:sz="4" w:space="0"/>
              <w:right w:val="single" w:color="000000" w:sz="4" w:space="0"/>
            </w:tcBorders>
            <w:vAlign w:val="center"/>
          </w:tcPr>
          <w:p w14:paraId="174EA7EC">
            <w:pPr>
              <w:pStyle w:val="80"/>
              <w:pageBreakBefore w:val="0"/>
              <w:widowControl w:val="0"/>
              <w:kinsoku/>
              <w:wordWrap/>
              <w:overflowPunct/>
              <w:topLinePunct w:val="0"/>
              <w:autoSpaceDE/>
              <w:autoSpaceDN/>
              <w:bidi w:val="0"/>
              <w:adjustRightInd/>
              <w:snapToGrid/>
              <w:spacing w:before="137"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7</w:t>
            </w:r>
          </w:p>
        </w:tc>
        <w:tc>
          <w:tcPr>
            <w:tcW w:w="783" w:type="pct"/>
            <w:vMerge w:val="restart"/>
            <w:tcBorders>
              <w:top w:val="single" w:color="000000" w:sz="4" w:space="0"/>
              <w:left w:val="single" w:color="000000" w:sz="4" w:space="0"/>
              <w:bottom w:val="single" w:color="000000" w:sz="4" w:space="0"/>
              <w:right w:val="single" w:color="000000" w:sz="4" w:space="0"/>
            </w:tcBorders>
            <w:vAlign w:val="center"/>
          </w:tcPr>
          <w:p w14:paraId="39B28E58">
            <w:pPr>
              <w:pStyle w:val="8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排水不畅</w:t>
            </w:r>
          </w:p>
        </w:tc>
        <w:tc>
          <w:tcPr>
            <w:tcW w:w="592" w:type="pct"/>
            <w:tcBorders>
              <w:top w:val="single" w:color="000000" w:sz="4" w:space="0"/>
              <w:left w:val="single" w:color="000000" w:sz="4" w:space="0"/>
              <w:bottom w:val="single" w:color="000000" w:sz="4" w:space="0"/>
              <w:right w:val="single" w:color="000000" w:sz="4" w:space="0"/>
            </w:tcBorders>
            <w:vAlign w:val="center"/>
          </w:tcPr>
          <w:p w14:paraId="4F117489">
            <w:pPr>
              <w:pStyle w:val="80"/>
              <w:pageBreakBefore w:val="0"/>
              <w:widowControl w:val="0"/>
              <w:kinsoku/>
              <w:wordWrap/>
              <w:overflowPunct/>
              <w:topLinePunct w:val="0"/>
              <w:autoSpaceDE/>
              <w:autoSpaceDN/>
              <w:bidi w:val="0"/>
              <w:adjustRightInd/>
              <w:snapToGrid/>
              <w:spacing w:before="45"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轻</w:t>
            </w:r>
          </w:p>
        </w:tc>
        <w:tc>
          <w:tcPr>
            <w:tcW w:w="601" w:type="pct"/>
            <w:vMerge w:val="restart"/>
            <w:tcBorders>
              <w:top w:val="single" w:color="000000" w:sz="4" w:space="0"/>
              <w:left w:val="single" w:color="000000" w:sz="4" w:space="0"/>
              <w:bottom w:val="single" w:color="000000" w:sz="4" w:space="0"/>
              <w:right w:val="single" w:color="000000" w:sz="4" w:space="0"/>
            </w:tcBorders>
            <w:vAlign w:val="center"/>
          </w:tcPr>
          <w:p w14:paraId="174A404F">
            <w:pPr>
              <w:pStyle w:val="8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处</w:t>
            </w:r>
          </w:p>
        </w:tc>
        <w:tc>
          <w:tcPr>
            <w:tcW w:w="676" w:type="pct"/>
            <w:tcBorders>
              <w:top w:val="single" w:color="000000" w:sz="4" w:space="0"/>
              <w:left w:val="single" w:color="000000" w:sz="4" w:space="0"/>
              <w:bottom w:val="single" w:color="000000" w:sz="4" w:space="0"/>
              <w:right w:val="single" w:color="000000" w:sz="4" w:space="0"/>
            </w:tcBorders>
            <w:vAlign w:val="center"/>
          </w:tcPr>
          <w:p w14:paraId="346C294B">
            <w:pPr>
              <w:pStyle w:val="80"/>
              <w:pageBreakBefore w:val="0"/>
              <w:widowControl w:val="0"/>
              <w:kinsoku/>
              <w:wordWrap/>
              <w:overflowPunct/>
              <w:topLinePunct w:val="0"/>
              <w:autoSpaceDE/>
              <w:autoSpaceDN/>
              <w:bidi w:val="0"/>
              <w:adjustRightInd/>
              <w:snapToGrid/>
              <w:spacing w:before="43"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14:paraId="10C69DBE">
            <w:pPr>
              <w:pStyle w:val="80"/>
              <w:pageBreakBefore w:val="0"/>
              <w:widowControl w:val="0"/>
              <w:kinsoku/>
              <w:wordWrap/>
              <w:overflowPunct/>
              <w:topLinePunct w:val="0"/>
              <w:autoSpaceDE/>
              <w:autoSpaceDN/>
              <w:bidi w:val="0"/>
              <w:adjustRightInd/>
              <w:snapToGrid/>
              <w:spacing w:before="137" w:line="240" w:lineRule="auto"/>
              <w:ind w:right="98"/>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0.10</w:t>
            </w:r>
          </w:p>
        </w:tc>
        <w:tc>
          <w:tcPr>
            <w:tcW w:w="971" w:type="pct"/>
            <w:vMerge w:val="restart"/>
            <w:tcBorders>
              <w:top w:val="single" w:color="000000" w:sz="4" w:space="0"/>
              <w:left w:val="single" w:color="000000" w:sz="4" w:space="0"/>
              <w:bottom w:val="single" w:color="000000" w:sz="4" w:space="0"/>
              <w:right w:val="single" w:color="000000" w:sz="2" w:space="0"/>
            </w:tcBorders>
            <w:vAlign w:val="center"/>
          </w:tcPr>
          <w:p w14:paraId="02ACB2E7">
            <w:pPr>
              <w:pStyle w:val="80"/>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6F9B5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single" w:color="000000" w:sz="4" w:space="0"/>
              <w:left w:val="single" w:color="000000" w:sz="2" w:space="0"/>
              <w:right w:val="single" w:color="000000" w:sz="4" w:space="0"/>
            </w:tcBorders>
            <w:vAlign w:val="center"/>
          </w:tcPr>
          <w:p w14:paraId="320EDDC5">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783" w:type="pct"/>
            <w:vMerge w:val="continue"/>
            <w:tcBorders>
              <w:top w:val="single" w:color="000000" w:sz="4" w:space="0"/>
              <w:left w:val="single" w:color="000000" w:sz="4" w:space="0"/>
              <w:right w:val="single" w:color="000000" w:sz="4" w:space="0"/>
            </w:tcBorders>
            <w:vAlign w:val="center"/>
          </w:tcPr>
          <w:p w14:paraId="1E572F79">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592" w:type="pct"/>
            <w:tcBorders>
              <w:top w:val="single" w:color="000000" w:sz="4" w:space="0"/>
              <w:left w:val="single" w:color="000000" w:sz="4" w:space="0"/>
              <w:bottom w:val="single" w:color="000000" w:sz="4" w:space="0"/>
              <w:right w:val="single" w:color="000000" w:sz="4" w:space="0"/>
            </w:tcBorders>
            <w:vAlign w:val="center"/>
          </w:tcPr>
          <w:p w14:paraId="1399E412">
            <w:pPr>
              <w:pStyle w:val="80"/>
              <w:pageBreakBefore w:val="0"/>
              <w:widowControl w:val="0"/>
              <w:kinsoku/>
              <w:wordWrap/>
              <w:overflowPunct/>
              <w:topLinePunct w:val="0"/>
              <w:autoSpaceDE/>
              <w:autoSpaceDN/>
              <w:bidi w:val="0"/>
              <w:adjustRightInd/>
              <w:snapToGrid/>
              <w:spacing w:before="40"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中</w:t>
            </w:r>
          </w:p>
        </w:tc>
        <w:tc>
          <w:tcPr>
            <w:tcW w:w="601" w:type="pct"/>
            <w:vMerge w:val="continue"/>
            <w:tcBorders>
              <w:top w:val="single" w:color="000000" w:sz="4" w:space="0"/>
              <w:left w:val="single" w:color="000000" w:sz="4" w:space="0"/>
              <w:right w:val="single" w:color="000000" w:sz="4" w:space="0"/>
            </w:tcBorders>
            <w:vAlign w:val="center"/>
          </w:tcPr>
          <w:p w14:paraId="1E350BB5">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953039E">
            <w:pPr>
              <w:pStyle w:val="80"/>
              <w:pageBreakBefore w:val="0"/>
              <w:widowControl w:val="0"/>
              <w:kinsoku/>
              <w:wordWrap/>
              <w:overflowPunct/>
              <w:topLinePunct w:val="0"/>
              <w:autoSpaceDE/>
              <w:autoSpaceDN/>
              <w:bidi w:val="0"/>
              <w:adjustRightInd/>
              <w:snapToGrid/>
              <w:spacing w:before="38"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c>
          <w:tcPr>
            <w:tcW w:w="676" w:type="pct"/>
            <w:vMerge w:val="continue"/>
            <w:tcBorders>
              <w:top w:val="single" w:color="000000" w:sz="4" w:space="0"/>
              <w:left w:val="single" w:color="000000" w:sz="4" w:space="0"/>
              <w:right w:val="single" w:color="000000" w:sz="4" w:space="0"/>
            </w:tcBorders>
            <w:vAlign w:val="center"/>
          </w:tcPr>
          <w:p w14:paraId="1662A642">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single" w:color="000000" w:sz="4" w:space="0"/>
              <w:left w:val="single" w:color="000000" w:sz="4" w:space="0"/>
              <w:right w:val="single" w:color="000000" w:sz="2" w:space="0"/>
            </w:tcBorders>
            <w:vAlign w:val="center"/>
          </w:tcPr>
          <w:p w14:paraId="07DDB43D">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r w14:paraId="0F997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3" w:hRule="atLeast"/>
          <w:jc w:val="center"/>
        </w:trPr>
        <w:tc>
          <w:tcPr>
            <w:tcW w:w="698" w:type="pct"/>
            <w:vMerge w:val="continue"/>
            <w:tcBorders>
              <w:top w:val="nil"/>
              <w:left w:val="single" w:color="000000" w:sz="2" w:space="0"/>
              <w:right w:val="single" w:color="000000" w:sz="4" w:space="0"/>
            </w:tcBorders>
            <w:vAlign w:val="center"/>
          </w:tcPr>
          <w:p w14:paraId="3C5A0DA1">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783" w:type="pct"/>
            <w:vMerge w:val="continue"/>
            <w:tcBorders>
              <w:top w:val="nil"/>
              <w:left w:val="single" w:color="000000" w:sz="4" w:space="0"/>
              <w:right w:val="single" w:color="000000" w:sz="4" w:space="0"/>
            </w:tcBorders>
            <w:vAlign w:val="center"/>
          </w:tcPr>
          <w:p w14:paraId="13B9FCD3">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592" w:type="pct"/>
            <w:tcBorders>
              <w:top w:val="single" w:color="000000" w:sz="4" w:space="0"/>
              <w:left w:val="single" w:color="000000" w:sz="4" w:space="0"/>
              <w:right w:val="single" w:color="000000" w:sz="4" w:space="0"/>
            </w:tcBorders>
            <w:vAlign w:val="center"/>
          </w:tcPr>
          <w:p w14:paraId="1CC5D642">
            <w:pPr>
              <w:pStyle w:val="80"/>
              <w:pageBreakBefore w:val="0"/>
              <w:widowControl w:val="0"/>
              <w:kinsoku/>
              <w:wordWrap/>
              <w:overflowPunct/>
              <w:topLinePunct w:val="0"/>
              <w:autoSpaceDE/>
              <w:autoSpaceDN/>
              <w:bidi w:val="0"/>
              <w:adjustRightInd/>
              <w:snapToGrid/>
              <w:spacing w:before="42" w:line="240" w:lineRule="auto"/>
              <w:ind w:left="7"/>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重</w:t>
            </w:r>
          </w:p>
        </w:tc>
        <w:tc>
          <w:tcPr>
            <w:tcW w:w="601" w:type="pct"/>
            <w:vMerge w:val="continue"/>
            <w:tcBorders>
              <w:top w:val="nil"/>
              <w:left w:val="single" w:color="000000" w:sz="4" w:space="0"/>
              <w:right w:val="single" w:color="000000" w:sz="4" w:space="0"/>
            </w:tcBorders>
            <w:vAlign w:val="center"/>
          </w:tcPr>
          <w:p w14:paraId="7F7F3EEB">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676" w:type="pct"/>
            <w:tcBorders>
              <w:top w:val="single" w:color="000000" w:sz="4" w:space="0"/>
              <w:left w:val="single" w:color="000000" w:sz="4" w:space="0"/>
              <w:right w:val="single" w:color="000000" w:sz="4" w:space="0"/>
            </w:tcBorders>
            <w:vAlign w:val="center"/>
          </w:tcPr>
          <w:p w14:paraId="18B9E916">
            <w:pPr>
              <w:pStyle w:val="80"/>
              <w:pageBreakBefore w:val="0"/>
              <w:widowControl w:val="0"/>
              <w:kinsoku/>
              <w:wordWrap/>
              <w:overflowPunct/>
              <w:topLinePunct w:val="0"/>
              <w:autoSpaceDE/>
              <w:autoSpaceDN/>
              <w:bidi w:val="0"/>
              <w:adjustRightInd/>
              <w:snapToGrid/>
              <w:spacing w:before="38" w:line="240" w:lineRule="auto"/>
              <w:ind w:left="109" w:right="99"/>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c>
          <w:tcPr>
            <w:tcW w:w="676" w:type="pct"/>
            <w:vMerge w:val="continue"/>
            <w:tcBorders>
              <w:top w:val="nil"/>
              <w:left w:val="single" w:color="000000" w:sz="4" w:space="0"/>
              <w:right w:val="single" w:color="000000" w:sz="4" w:space="0"/>
            </w:tcBorders>
            <w:vAlign w:val="center"/>
          </w:tcPr>
          <w:p w14:paraId="17047C30">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c>
          <w:tcPr>
            <w:tcW w:w="971" w:type="pct"/>
            <w:vMerge w:val="continue"/>
            <w:tcBorders>
              <w:top w:val="nil"/>
              <w:left w:val="single" w:color="000000" w:sz="4" w:space="0"/>
              <w:right w:val="single" w:color="000000" w:sz="2" w:space="0"/>
            </w:tcBorders>
            <w:vAlign w:val="center"/>
          </w:tcPr>
          <w:p w14:paraId="0875EDA4">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hint="default" w:ascii="Times New Roman" w:hAnsi="Times New Roman" w:eastAsia="宋体" w:cs="Times New Roman"/>
                <w:sz w:val="15"/>
                <w:szCs w:val="15"/>
              </w:rPr>
            </w:pPr>
          </w:p>
        </w:tc>
      </w:tr>
    </w:tbl>
    <w:p w14:paraId="3D821E67"/>
    <w:p w14:paraId="013D47D2">
      <w:pPr>
        <w:pStyle w:val="2"/>
      </w:pPr>
    </w:p>
    <w:p w14:paraId="02D31FC5">
      <w:pPr>
        <w:pStyle w:val="2"/>
      </w:pPr>
    </w:p>
    <w:p w14:paraId="47ABBED2">
      <w:pPr>
        <w:pStyle w:val="2"/>
      </w:pPr>
    </w:p>
    <w:p w14:paraId="4CC22832">
      <w:pPr>
        <w:pStyle w:val="2"/>
      </w:pPr>
    </w:p>
    <w:p w14:paraId="0D054563">
      <w:pPr>
        <w:pStyle w:val="2"/>
      </w:pPr>
    </w:p>
    <w:p w14:paraId="737C53B7">
      <w:pPr>
        <w:pStyle w:val="2"/>
      </w:pPr>
    </w:p>
    <w:p w14:paraId="6EA1955D">
      <w:pPr>
        <w:pStyle w:val="2"/>
      </w:pPr>
    </w:p>
    <w:p w14:paraId="0B505F78">
      <w:pPr>
        <w:pStyle w:val="2"/>
      </w:pPr>
    </w:p>
    <w:p w14:paraId="27C5FDAB">
      <w:pPr>
        <w:pStyle w:val="2"/>
      </w:pPr>
    </w:p>
    <w:p w14:paraId="1E4804C7">
      <w:pPr>
        <w:pStyle w:val="2"/>
      </w:pPr>
    </w:p>
    <w:p w14:paraId="50B8AF43">
      <w:pPr>
        <w:pStyle w:val="2"/>
      </w:pPr>
    </w:p>
    <w:p w14:paraId="26FAFFE2">
      <w:pPr>
        <w:pStyle w:val="2"/>
      </w:pPr>
    </w:p>
    <w:p w14:paraId="7E4D47EC">
      <w:pPr>
        <w:pStyle w:val="2"/>
      </w:pPr>
    </w:p>
    <w:p w14:paraId="30B008E4">
      <w:pPr>
        <w:pStyle w:val="2"/>
      </w:pPr>
    </w:p>
    <w:p w14:paraId="7F3D67F3">
      <w:pPr>
        <w:pStyle w:val="2"/>
      </w:pPr>
    </w:p>
    <w:p w14:paraId="7F2BCB72">
      <w:pPr>
        <w:pStyle w:val="2"/>
      </w:pPr>
    </w:p>
    <w:p w14:paraId="41624083">
      <w:pPr>
        <w:pStyle w:val="2"/>
      </w:pPr>
    </w:p>
    <w:p w14:paraId="0E6A05D7">
      <w:pPr>
        <w:pStyle w:val="2"/>
      </w:pPr>
    </w:p>
    <w:p w14:paraId="54416BFD">
      <w:pPr>
        <w:pStyle w:val="2"/>
      </w:pPr>
    </w:p>
    <w:p w14:paraId="3E6CE879">
      <w:pPr>
        <w:pStyle w:val="2"/>
      </w:pPr>
    </w:p>
    <w:p w14:paraId="1D7FE89D">
      <w:pPr>
        <w:pStyle w:val="2"/>
      </w:pPr>
    </w:p>
    <w:p w14:paraId="0E42FE42">
      <w:pPr>
        <w:pStyle w:val="2"/>
      </w:pPr>
    </w:p>
    <w:p w14:paraId="1393523E">
      <w:pPr>
        <w:pStyle w:val="2"/>
      </w:pPr>
    </w:p>
    <w:p w14:paraId="21726E53">
      <w:pPr>
        <w:pStyle w:val="2"/>
      </w:pPr>
    </w:p>
    <w:p w14:paraId="0D5358FC">
      <w:pPr>
        <w:pStyle w:val="2"/>
      </w:pPr>
    </w:p>
    <w:p w14:paraId="720C23D5">
      <w:pPr>
        <w:pStyle w:val="3"/>
        <w:spacing w:before="0" w:after="0" w:line="360" w:lineRule="auto"/>
        <w:jc w:val="center"/>
      </w:pPr>
      <w:bookmarkStart w:id="231" w:name="_Toc25970"/>
      <w:bookmarkStart w:id="232" w:name="_Toc24912"/>
      <w:bookmarkStart w:id="233" w:name="_Toc17374"/>
      <w:bookmarkStart w:id="234" w:name="_Toc866"/>
      <w:bookmarkStart w:id="235" w:name="_Toc11427"/>
      <w:r>
        <w:t>7</w:t>
      </w:r>
      <w:r>
        <w:rPr>
          <w:rFonts w:hint="default"/>
          <w:lang w:val="en-US" w:eastAsia="zh-CN"/>
        </w:rPr>
        <w:t xml:space="preserve"> </w:t>
      </w:r>
      <w:r>
        <w:t>桥梁病害状况检查与评估</w:t>
      </w:r>
      <w:bookmarkEnd w:id="231"/>
      <w:bookmarkEnd w:id="232"/>
      <w:bookmarkEnd w:id="233"/>
      <w:bookmarkEnd w:id="234"/>
      <w:bookmarkEnd w:id="235"/>
      <w:bookmarkStart w:id="236" w:name="_Toc89760610"/>
    </w:p>
    <w:p w14:paraId="30AD8A7B">
      <w:pPr>
        <w:pStyle w:val="4"/>
        <w:spacing w:before="157" w:beforeLines="50" w:after="157" w:afterLines="50" w:line="360" w:lineRule="auto"/>
        <w:jc w:val="center"/>
        <w:rPr>
          <w:rFonts w:ascii="Times New Roman" w:hAnsi="Times New Roman"/>
        </w:rPr>
      </w:pPr>
      <w:bookmarkStart w:id="237" w:name="_Toc9156"/>
      <w:bookmarkStart w:id="238" w:name="_Toc3182"/>
      <w:bookmarkStart w:id="239" w:name="_Toc11171"/>
      <w:bookmarkStart w:id="240" w:name="_Toc2898"/>
      <w:bookmarkStart w:id="241" w:name="_Toc3536"/>
      <w:r>
        <w:rPr>
          <w:rFonts w:ascii="Times New Roman" w:hAnsi="Times New Roman"/>
        </w:rPr>
        <w:t>7.1</w:t>
      </w:r>
      <w:r>
        <w:rPr>
          <w:rFonts w:hint="default" w:ascii="Times New Roman" w:hAnsi="Times New Roman"/>
          <w:lang w:val="en-US" w:eastAsia="zh-CN"/>
        </w:rPr>
        <w:t xml:space="preserve"> </w:t>
      </w:r>
      <w:r>
        <w:rPr>
          <w:rFonts w:ascii="Times New Roman" w:hAnsi="Times New Roman"/>
        </w:rPr>
        <w:t>一般规定</w:t>
      </w:r>
      <w:bookmarkEnd w:id="236"/>
      <w:bookmarkEnd w:id="237"/>
      <w:bookmarkEnd w:id="238"/>
      <w:bookmarkEnd w:id="239"/>
      <w:bookmarkEnd w:id="240"/>
      <w:bookmarkEnd w:id="241"/>
    </w:p>
    <w:p w14:paraId="19ABBE04">
      <w:pPr>
        <w:rPr>
          <w:rFonts w:ascii="Times New Roman" w:hAnsi="Times New Roman"/>
          <w:szCs w:val="21"/>
        </w:rPr>
      </w:pPr>
      <w:r>
        <w:rPr>
          <w:rFonts w:ascii="Times New Roman" w:hAnsi="Times New Roman"/>
          <w:b/>
          <w:bCs/>
          <w:szCs w:val="21"/>
        </w:rPr>
        <w:t>7.1.1</w:t>
      </w:r>
      <w:r>
        <w:rPr>
          <w:rFonts w:ascii="Times New Roman" w:hAnsi="Times New Roman"/>
          <w:szCs w:val="21"/>
        </w:rPr>
        <w:t>根据城市桥梁在道路系统中的地位，城市桥梁养护类别宜分为5类：</w:t>
      </w:r>
    </w:p>
    <w:p w14:paraId="05625A07">
      <w:pPr>
        <w:ind w:firstLine="420" w:firstLineChars="200"/>
        <w:rPr>
          <w:rFonts w:ascii="Times New Roman" w:hAnsi="Times New Roman"/>
          <w:szCs w:val="21"/>
        </w:rPr>
      </w:pPr>
      <w:r>
        <w:rPr>
          <w:rFonts w:hint="eastAsia" w:ascii="宋体" w:hAnsi="宋体" w:cs="宋体"/>
          <w:szCs w:val="21"/>
        </w:rPr>
        <w:t>Ⅰ</w:t>
      </w:r>
      <w:r>
        <w:rPr>
          <w:rFonts w:ascii="Times New Roman" w:hAnsi="Times New Roman"/>
          <w:szCs w:val="21"/>
        </w:rPr>
        <w:t>类养护——单孔跨径大于100m的桥梁及特殊结构的桥梁；</w:t>
      </w:r>
    </w:p>
    <w:p w14:paraId="03480B84">
      <w:pPr>
        <w:ind w:firstLine="420" w:firstLineChars="200"/>
        <w:rPr>
          <w:rFonts w:ascii="Times New Roman" w:hAnsi="Times New Roman"/>
          <w:szCs w:val="21"/>
        </w:rPr>
      </w:pPr>
      <w:r>
        <w:rPr>
          <w:rFonts w:hint="eastAsia" w:ascii="宋体" w:hAnsi="宋体" w:cs="宋体"/>
          <w:szCs w:val="21"/>
        </w:rPr>
        <w:t>Ⅱ</w:t>
      </w:r>
      <w:r>
        <w:rPr>
          <w:rFonts w:ascii="Times New Roman" w:hAnsi="Times New Roman"/>
          <w:szCs w:val="21"/>
        </w:rPr>
        <w:t>类养护——城市快速路上的桥梁；</w:t>
      </w:r>
    </w:p>
    <w:p w14:paraId="613F61CF">
      <w:pPr>
        <w:ind w:firstLine="420" w:firstLineChars="200"/>
        <w:rPr>
          <w:rFonts w:ascii="Times New Roman" w:hAnsi="Times New Roman"/>
          <w:szCs w:val="21"/>
        </w:rPr>
      </w:pPr>
      <w:r>
        <w:rPr>
          <w:rFonts w:hint="eastAsia" w:ascii="宋体" w:hAnsi="宋体" w:cs="宋体"/>
          <w:szCs w:val="21"/>
        </w:rPr>
        <w:t>Ⅲ</w:t>
      </w:r>
      <w:r>
        <w:rPr>
          <w:rFonts w:ascii="Times New Roman" w:hAnsi="Times New Roman"/>
          <w:szCs w:val="21"/>
        </w:rPr>
        <w:t>类养护——城市主干路上的桥梁；</w:t>
      </w:r>
    </w:p>
    <w:p w14:paraId="546E8D3E">
      <w:pPr>
        <w:ind w:firstLine="420" w:firstLineChars="200"/>
        <w:rPr>
          <w:rFonts w:ascii="Times New Roman" w:hAnsi="Times New Roman"/>
          <w:szCs w:val="21"/>
        </w:rPr>
      </w:pPr>
      <w:r>
        <w:rPr>
          <w:rFonts w:hint="eastAsia" w:ascii="宋体" w:hAnsi="宋体" w:cs="宋体"/>
          <w:szCs w:val="21"/>
        </w:rPr>
        <w:t>Ⅳ</w:t>
      </w:r>
      <w:r>
        <w:rPr>
          <w:rFonts w:ascii="Times New Roman" w:hAnsi="Times New Roman"/>
          <w:szCs w:val="21"/>
        </w:rPr>
        <w:t>类养护——城市次干路上的桥梁；</w:t>
      </w:r>
    </w:p>
    <w:p w14:paraId="0F3DFFAC">
      <w:pPr>
        <w:ind w:firstLine="420" w:firstLineChars="200"/>
        <w:rPr>
          <w:rFonts w:ascii="Times New Roman" w:hAnsi="Times New Roman"/>
          <w:szCs w:val="21"/>
        </w:rPr>
      </w:pPr>
      <w:r>
        <w:rPr>
          <w:rFonts w:hint="eastAsia" w:ascii="宋体" w:hAnsi="宋体" w:cs="宋体"/>
          <w:szCs w:val="21"/>
        </w:rPr>
        <w:t>Ⅴ</w:t>
      </w:r>
      <w:r>
        <w:rPr>
          <w:rFonts w:ascii="Times New Roman" w:hAnsi="Times New Roman"/>
          <w:szCs w:val="21"/>
        </w:rPr>
        <w:t>类养护——城市支路和街坊路上的桥梁。</w:t>
      </w:r>
    </w:p>
    <w:p w14:paraId="03879278">
      <w:pPr>
        <w:rPr>
          <w:rFonts w:ascii="Times New Roman" w:hAnsi="Times New Roman"/>
          <w:szCs w:val="21"/>
        </w:rPr>
      </w:pPr>
      <w:r>
        <w:rPr>
          <w:rFonts w:ascii="Times New Roman" w:hAnsi="Times New Roman"/>
          <w:b/>
          <w:bCs/>
          <w:szCs w:val="21"/>
        </w:rPr>
        <w:t>7.1.</w:t>
      </w:r>
      <w:r>
        <w:rPr>
          <w:rFonts w:hint="eastAsia" w:ascii="Times New Roman" w:hAnsi="Times New Roman"/>
          <w:b/>
          <w:bCs/>
          <w:szCs w:val="21"/>
          <w:lang w:val="en-US" w:eastAsia="zh-CN"/>
        </w:rPr>
        <w:t>2</w:t>
      </w:r>
      <w:r>
        <w:rPr>
          <w:rFonts w:hint="eastAsia" w:ascii="宋体" w:hAnsi="宋体" w:cs="宋体"/>
          <w:szCs w:val="21"/>
        </w:rPr>
        <w:t>Ⅰ</w:t>
      </w:r>
      <w:r>
        <w:rPr>
          <w:rFonts w:ascii="Times New Roman" w:hAnsi="Times New Roman"/>
          <w:szCs w:val="21"/>
        </w:rPr>
        <w:t>类养护的城市桥梁</w:t>
      </w:r>
      <w:r>
        <w:rPr>
          <w:rFonts w:hint="eastAsia" w:ascii="Times New Roman" w:hAnsi="Times New Roman"/>
          <w:szCs w:val="21"/>
        </w:rPr>
        <w:t>完好</w:t>
      </w:r>
      <w:r>
        <w:rPr>
          <w:rFonts w:ascii="Times New Roman" w:hAnsi="Times New Roman"/>
          <w:szCs w:val="21"/>
        </w:rPr>
        <w:t>状态</w:t>
      </w:r>
      <w:r>
        <w:rPr>
          <w:rFonts w:hint="eastAsia" w:ascii="Times New Roman" w:hAnsi="Times New Roman"/>
          <w:szCs w:val="21"/>
        </w:rPr>
        <w:t>宜</w:t>
      </w:r>
      <w:r>
        <w:rPr>
          <w:rFonts w:ascii="Times New Roman" w:hAnsi="Times New Roman"/>
          <w:szCs w:val="21"/>
        </w:rPr>
        <w:t>划分为以下</w:t>
      </w:r>
      <w:r>
        <w:rPr>
          <w:rFonts w:hint="eastAsia" w:ascii="Times New Roman" w:hAnsi="Times New Roman"/>
          <w:szCs w:val="21"/>
        </w:rPr>
        <w:t>2</w:t>
      </w:r>
      <w:r>
        <w:rPr>
          <w:rFonts w:ascii="Times New Roman" w:hAnsi="Times New Roman"/>
          <w:szCs w:val="21"/>
        </w:rPr>
        <w:t>个等级：</w:t>
      </w:r>
    </w:p>
    <w:p w14:paraId="77E71F03">
      <w:pPr>
        <w:ind w:firstLine="420" w:firstLineChars="200"/>
        <w:rPr>
          <w:rFonts w:ascii="Times New Roman" w:hAnsi="Times New Roman"/>
          <w:szCs w:val="21"/>
        </w:rPr>
      </w:pPr>
      <w:r>
        <w:rPr>
          <w:rFonts w:ascii="Times New Roman" w:hAnsi="Times New Roman"/>
          <w:szCs w:val="21"/>
        </w:rPr>
        <w:t>合格</w:t>
      </w:r>
      <w:r>
        <w:rPr>
          <w:rFonts w:hint="eastAsia" w:ascii="Times New Roman" w:hAnsi="Times New Roman"/>
          <w:szCs w:val="21"/>
        </w:rPr>
        <w:t>级</w:t>
      </w:r>
      <w:r>
        <w:rPr>
          <w:rFonts w:ascii="Times New Roman" w:hAnsi="Times New Roman"/>
          <w:szCs w:val="21"/>
        </w:rPr>
        <w:t>——桥梁结构完好或结构构件有损伤但不影响桥梁安全，应进行日常保养或小修；</w:t>
      </w:r>
    </w:p>
    <w:p w14:paraId="0B65B529">
      <w:pPr>
        <w:ind w:firstLine="420" w:firstLineChars="200"/>
        <w:rPr>
          <w:rFonts w:ascii="Times New Roman" w:hAnsi="Times New Roman"/>
          <w:szCs w:val="21"/>
        </w:rPr>
      </w:pPr>
      <w:r>
        <w:rPr>
          <w:rFonts w:ascii="Times New Roman" w:hAnsi="Times New Roman"/>
          <w:szCs w:val="21"/>
        </w:rPr>
        <w:t>不合格</w:t>
      </w:r>
      <w:r>
        <w:rPr>
          <w:rFonts w:hint="eastAsia" w:ascii="Times New Roman" w:hAnsi="Times New Roman"/>
          <w:szCs w:val="21"/>
        </w:rPr>
        <w:t>级</w:t>
      </w:r>
      <w:r>
        <w:rPr>
          <w:rFonts w:ascii="Times New Roman" w:hAnsi="Times New Roman"/>
          <w:szCs w:val="21"/>
        </w:rPr>
        <w:t>——桥梁结构构件损伤，影响结构安全，应立即修复。</w:t>
      </w:r>
    </w:p>
    <w:p w14:paraId="4DF479D0">
      <w:pPr>
        <w:rPr>
          <w:rFonts w:ascii="Times New Roman" w:hAnsi="Times New Roman"/>
          <w:szCs w:val="21"/>
        </w:rPr>
      </w:pPr>
      <w:r>
        <w:rPr>
          <w:rFonts w:ascii="Times New Roman" w:hAnsi="Times New Roman"/>
          <w:b/>
          <w:bCs/>
          <w:szCs w:val="21"/>
        </w:rPr>
        <w:t>7.1.</w:t>
      </w:r>
      <w:r>
        <w:rPr>
          <w:rFonts w:hint="eastAsia" w:ascii="Times New Roman" w:hAnsi="Times New Roman"/>
          <w:b/>
          <w:bCs/>
          <w:szCs w:val="21"/>
          <w:lang w:val="en-US" w:eastAsia="zh-CN"/>
        </w:rPr>
        <w:t>3</w:t>
      </w:r>
      <w:r>
        <w:rPr>
          <w:rFonts w:ascii="Times New Roman" w:hAnsi="Times New Roman"/>
          <w:b/>
          <w:bCs/>
          <w:szCs w:val="21"/>
        </w:rPr>
        <w:t xml:space="preserve"> </w:t>
      </w:r>
      <w:r>
        <w:rPr>
          <w:rFonts w:hint="eastAsia" w:ascii="宋体" w:hAnsi="宋体" w:cs="宋体"/>
          <w:szCs w:val="21"/>
        </w:rPr>
        <w:t>Ⅱ</w:t>
      </w:r>
      <w:r>
        <w:rPr>
          <w:rFonts w:ascii="Times New Roman" w:hAnsi="Times New Roman"/>
          <w:szCs w:val="21"/>
        </w:rPr>
        <w:t>～</w:t>
      </w:r>
      <w:r>
        <w:rPr>
          <w:rFonts w:hint="eastAsia" w:ascii="宋体" w:hAnsi="宋体" w:cs="宋体"/>
          <w:szCs w:val="21"/>
        </w:rPr>
        <w:t>Ⅴ</w:t>
      </w:r>
      <w:r>
        <w:rPr>
          <w:rFonts w:ascii="Times New Roman" w:hAnsi="Times New Roman"/>
          <w:szCs w:val="21"/>
        </w:rPr>
        <w:t>类养护的城市桥梁完好状态宜按表7.1</w:t>
      </w:r>
      <w:r>
        <w:rPr>
          <w:rFonts w:hint="eastAsia" w:ascii="Times New Roman" w:hAnsi="Times New Roman"/>
          <w:szCs w:val="21"/>
          <w:lang w:val="en-US" w:eastAsia="zh-CN"/>
        </w:rPr>
        <w:t>.3</w:t>
      </w:r>
      <w:r>
        <w:rPr>
          <w:rFonts w:ascii="Times New Roman" w:hAnsi="Times New Roman"/>
          <w:szCs w:val="21"/>
        </w:rPr>
        <w:t>的规定分为5个等级。</w:t>
      </w:r>
    </w:p>
    <w:p w14:paraId="226CE07F">
      <w:pPr>
        <w:ind w:firstLine="480"/>
        <w:jc w:val="center"/>
        <w:rPr>
          <w:rFonts w:ascii="Times New Roman" w:hAnsi="Times New Roman"/>
          <w:sz w:val="18"/>
          <w:szCs w:val="18"/>
        </w:rPr>
      </w:pPr>
      <w:r>
        <w:rPr>
          <w:rFonts w:hint="eastAsia" w:ascii="黑体" w:hAnsi="黑体" w:eastAsia="黑体" w:cs="黑体"/>
          <w:bCs/>
          <w:kern w:val="2"/>
          <w:sz w:val="18"/>
          <w:szCs w:val="18"/>
          <w:lang w:val="en-US" w:eastAsia="zh-CN" w:bidi="ar-SA"/>
        </w:rPr>
        <w:t>表7.1.3 Ⅱ～Ⅴ类养护的城市桥梁完好状态分级</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1511"/>
        <w:gridCol w:w="1524"/>
        <w:gridCol w:w="4298"/>
      </w:tblGrid>
      <w:tr w14:paraId="6A61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045FB957">
            <w:pPr>
              <w:pStyle w:val="2"/>
              <w:keepNext w:val="0"/>
              <w:keepLines w:val="0"/>
              <w:pageBreakBefore w:val="0"/>
              <w:widowControl/>
              <w:tabs>
                <w:tab w:val="left" w:pos="1007"/>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等级</w:t>
            </w:r>
          </w:p>
        </w:tc>
        <w:tc>
          <w:tcPr>
            <w:tcW w:w="794" w:type="pct"/>
            <w:tcBorders>
              <w:tl2br w:val="nil"/>
              <w:tr2bl w:val="nil"/>
            </w:tcBorders>
            <w:vAlign w:val="center"/>
          </w:tcPr>
          <w:p w14:paraId="6FCEC1B1">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状态</w:t>
            </w:r>
          </w:p>
        </w:tc>
        <w:tc>
          <w:tcPr>
            <w:tcW w:w="801" w:type="pct"/>
            <w:tcBorders>
              <w:tl2br w:val="nil"/>
              <w:tr2bl w:val="nil"/>
            </w:tcBorders>
            <w:vAlign w:val="center"/>
          </w:tcPr>
          <w:p w14:paraId="2CA3D29D">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BCI范围</w:t>
            </w:r>
          </w:p>
        </w:tc>
        <w:tc>
          <w:tcPr>
            <w:tcW w:w="2259" w:type="pct"/>
            <w:tcBorders>
              <w:tl2br w:val="nil"/>
              <w:tr2bl w:val="nil"/>
            </w:tcBorders>
            <w:vAlign w:val="center"/>
          </w:tcPr>
          <w:p w14:paraId="3F020527">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养护对策</w:t>
            </w:r>
          </w:p>
        </w:tc>
      </w:tr>
      <w:tr w14:paraId="2700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6D38467E">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A级</w:t>
            </w:r>
          </w:p>
        </w:tc>
        <w:tc>
          <w:tcPr>
            <w:tcW w:w="794" w:type="pct"/>
            <w:tcBorders>
              <w:tl2br w:val="nil"/>
              <w:tr2bl w:val="nil"/>
            </w:tcBorders>
            <w:vAlign w:val="center"/>
          </w:tcPr>
          <w:p w14:paraId="57B8D4DC">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801" w:type="pct"/>
            <w:tcBorders>
              <w:tl2br w:val="nil"/>
              <w:tr2bl w:val="nil"/>
            </w:tcBorders>
            <w:vAlign w:val="center"/>
          </w:tcPr>
          <w:p w14:paraId="0387D3D0">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[90，100]</w:t>
            </w:r>
          </w:p>
        </w:tc>
        <w:tc>
          <w:tcPr>
            <w:tcW w:w="2259" w:type="pct"/>
            <w:tcBorders>
              <w:tl2br w:val="nil"/>
              <w:tr2bl w:val="nil"/>
            </w:tcBorders>
            <w:vAlign w:val="center"/>
          </w:tcPr>
          <w:p w14:paraId="169633B6">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日常保养</w:t>
            </w:r>
          </w:p>
        </w:tc>
      </w:tr>
      <w:tr w14:paraId="2A2D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1A868C25">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B级</w:t>
            </w:r>
          </w:p>
        </w:tc>
        <w:tc>
          <w:tcPr>
            <w:tcW w:w="794" w:type="pct"/>
            <w:tcBorders>
              <w:tl2br w:val="nil"/>
              <w:tr2bl w:val="nil"/>
            </w:tcBorders>
            <w:vAlign w:val="center"/>
          </w:tcPr>
          <w:p w14:paraId="72E03174">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良好</w:t>
            </w:r>
          </w:p>
        </w:tc>
        <w:tc>
          <w:tcPr>
            <w:tcW w:w="801" w:type="pct"/>
            <w:tcBorders>
              <w:tl2br w:val="nil"/>
              <w:tr2bl w:val="nil"/>
            </w:tcBorders>
            <w:vAlign w:val="center"/>
          </w:tcPr>
          <w:p w14:paraId="5AC1C542">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[80，90</w:t>
            </w:r>
            <w:r>
              <w:rPr>
                <w:rFonts w:hint="eastAsia" w:ascii="Times New Roman" w:hAnsi="Times New Roman" w:eastAsia="宋体" w:cs="Times New Roman"/>
                <w:sz w:val="15"/>
                <w:szCs w:val="15"/>
                <w:lang w:eastAsia="zh-CN"/>
              </w:rPr>
              <w:t>）</w:t>
            </w:r>
          </w:p>
        </w:tc>
        <w:tc>
          <w:tcPr>
            <w:tcW w:w="2259" w:type="pct"/>
            <w:tcBorders>
              <w:tl2br w:val="nil"/>
              <w:tr2bl w:val="nil"/>
            </w:tcBorders>
            <w:vAlign w:val="center"/>
          </w:tcPr>
          <w:p w14:paraId="520236E6">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保养小修</w:t>
            </w:r>
          </w:p>
        </w:tc>
      </w:tr>
      <w:tr w14:paraId="1BB1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26B90E81">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C级</w:t>
            </w:r>
          </w:p>
        </w:tc>
        <w:tc>
          <w:tcPr>
            <w:tcW w:w="794" w:type="pct"/>
            <w:tcBorders>
              <w:tl2br w:val="nil"/>
              <w:tr2bl w:val="nil"/>
            </w:tcBorders>
            <w:vAlign w:val="center"/>
          </w:tcPr>
          <w:p w14:paraId="29D7854D">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合格</w:t>
            </w:r>
          </w:p>
        </w:tc>
        <w:tc>
          <w:tcPr>
            <w:tcW w:w="801" w:type="pct"/>
            <w:tcBorders>
              <w:tl2br w:val="nil"/>
              <w:tr2bl w:val="nil"/>
            </w:tcBorders>
            <w:vAlign w:val="center"/>
          </w:tcPr>
          <w:p w14:paraId="52685C8A">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[66，80</w:t>
            </w:r>
            <w:r>
              <w:rPr>
                <w:rFonts w:hint="eastAsia" w:ascii="Times New Roman" w:hAnsi="Times New Roman" w:eastAsia="宋体" w:cs="Times New Roman"/>
                <w:sz w:val="15"/>
                <w:szCs w:val="15"/>
                <w:lang w:eastAsia="zh-CN"/>
              </w:rPr>
              <w:t>）</w:t>
            </w:r>
          </w:p>
        </w:tc>
        <w:tc>
          <w:tcPr>
            <w:tcW w:w="2259" w:type="pct"/>
            <w:tcBorders>
              <w:tl2br w:val="nil"/>
              <w:tr2bl w:val="nil"/>
            </w:tcBorders>
            <w:vAlign w:val="center"/>
          </w:tcPr>
          <w:p w14:paraId="26F4BF84">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针对性小修或中修</w:t>
            </w:r>
          </w:p>
        </w:tc>
      </w:tr>
      <w:tr w14:paraId="7EA9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74EA471B">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D级</w:t>
            </w:r>
          </w:p>
        </w:tc>
        <w:tc>
          <w:tcPr>
            <w:tcW w:w="794" w:type="pct"/>
            <w:tcBorders>
              <w:tl2br w:val="nil"/>
              <w:tr2bl w:val="nil"/>
            </w:tcBorders>
            <w:vAlign w:val="center"/>
          </w:tcPr>
          <w:p w14:paraId="4F7246C5">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不合格</w:t>
            </w:r>
          </w:p>
        </w:tc>
        <w:tc>
          <w:tcPr>
            <w:tcW w:w="801" w:type="pct"/>
            <w:tcBorders>
              <w:tl2br w:val="nil"/>
              <w:tr2bl w:val="nil"/>
            </w:tcBorders>
            <w:vAlign w:val="center"/>
          </w:tcPr>
          <w:p w14:paraId="60AE204C">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[50，66</w:t>
            </w:r>
            <w:r>
              <w:rPr>
                <w:rFonts w:hint="eastAsia" w:ascii="Times New Roman" w:hAnsi="Times New Roman" w:eastAsia="宋体" w:cs="Times New Roman"/>
                <w:sz w:val="15"/>
                <w:szCs w:val="15"/>
                <w:lang w:eastAsia="zh-CN"/>
              </w:rPr>
              <w:t>）</w:t>
            </w:r>
          </w:p>
        </w:tc>
        <w:tc>
          <w:tcPr>
            <w:tcW w:w="2259" w:type="pct"/>
            <w:tcBorders>
              <w:tl2br w:val="nil"/>
              <w:tr2bl w:val="nil"/>
            </w:tcBorders>
            <w:vAlign w:val="center"/>
          </w:tcPr>
          <w:p w14:paraId="4BE12637">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检测评估后进行中修、大修或加固</w:t>
            </w:r>
          </w:p>
        </w:tc>
      </w:tr>
      <w:tr w14:paraId="7C4C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6FB5EAAC">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E级</w:t>
            </w:r>
          </w:p>
        </w:tc>
        <w:tc>
          <w:tcPr>
            <w:tcW w:w="794" w:type="pct"/>
            <w:tcBorders>
              <w:tl2br w:val="nil"/>
              <w:tr2bl w:val="nil"/>
            </w:tcBorders>
            <w:vAlign w:val="center"/>
          </w:tcPr>
          <w:p w14:paraId="39291392">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危险</w:t>
            </w:r>
          </w:p>
        </w:tc>
        <w:tc>
          <w:tcPr>
            <w:tcW w:w="801" w:type="pct"/>
            <w:tcBorders>
              <w:tl2br w:val="nil"/>
              <w:tr2bl w:val="nil"/>
            </w:tcBorders>
            <w:vAlign w:val="center"/>
          </w:tcPr>
          <w:p w14:paraId="75E0D3BA">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[0，50</w:t>
            </w:r>
            <w:r>
              <w:rPr>
                <w:rFonts w:hint="eastAsia" w:ascii="Times New Roman" w:hAnsi="Times New Roman" w:eastAsia="宋体" w:cs="Times New Roman"/>
                <w:sz w:val="15"/>
                <w:szCs w:val="15"/>
                <w:lang w:eastAsia="zh-CN"/>
              </w:rPr>
              <w:t>）</w:t>
            </w:r>
          </w:p>
        </w:tc>
        <w:tc>
          <w:tcPr>
            <w:tcW w:w="2259" w:type="pct"/>
            <w:tcBorders>
              <w:tl2br w:val="nil"/>
              <w:tr2bl w:val="nil"/>
            </w:tcBorders>
            <w:vAlign w:val="center"/>
          </w:tcPr>
          <w:p w14:paraId="01D0607D">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检测评估后进行大修、加固或改扩建</w:t>
            </w:r>
          </w:p>
        </w:tc>
      </w:tr>
    </w:tbl>
    <w:p w14:paraId="471B268D">
      <w:r>
        <w:rPr>
          <w:rFonts w:ascii="Times New Roman" w:hAnsi="Times New Roman"/>
          <w:b/>
          <w:bCs/>
          <w:szCs w:val="21"/>
        </w:rPr>
        <w:t>7.1.</w:t>
      </w:r>
      <w:r>
        <w:rPr>
          <w:rFonts w:hint="eastAsia" w:ascii="Times New Roman" w:hAnsi="Times New Roman"/>
          <w:b/>
          <w:bCs/>
          <w:szCs w:val="21"/>
          <w:lang w:val="en-US" w:eastAsia="zh-CN"/>
        </w:rPr>
        <w:t>4</w:t>
      </w:r>
      <w:r>
        <w:rPr>
          <w:rFonts w:hint="eastAsia" w:ascii="宋体" w:hAnsi="宋体" w:cs="宋体"/>
          <w:szCs w:val="21"/>
        </w:rPr>
        <w:t>Ⅱ</w:t>
      </w:r>
      <w:r>
        <w:rPr>
          <w:rFonts w:ascii="Times New Roman" w:hAnsi="Times New Roman"/>
          <w:szCs w:val="21"/>
        </w:rPr>
        <w:t>～</w:t>
      </w:r>
      <w:r>
        <w:rPr>
          <w:rFonts w:hint="eastAsia" w:ascii="宋体" w:hAnsi="宋体" w:cs="宋体"/>
          <w:szCs w:val="21"/>
        </w:rPr>
        <w:t>Ⅴ</w:t>
      </w:r>
      <w:r>
        <w:rPr>
          <w:rFonts w:ascii="Times New Roman" w:hAnsi="Times New Roman"/>
          <w:szCs w:val="21"/>
        </w:rPr>
        <w:t>类养护的城市桥梁结构状况宜按表7.1.</w:t>
      </w:r>
      <w:r>
        <w:rPr>
          <w:rFonts w:hint="eastAsia" w:ascii="Times New Roman" w:hAnsi="Times New Roman"/>
          <w:szCs w:val="21"/>
          <w:lang w:val="en-US" w:eastAsia="zh-CN"/>
        </w:rPr>
        <w:t>4</w:t>
      </w:r>
      <w:r>
        <w:rPr>
          <w:rFonts w:ascii="Times New Roman" w:hAnsi="Times New Roman"/>
          <w:szCs w:val="21"/>
        </w:rPr>
        <w:t>的规定分为5个等级。</w:t>
      </w:r>
    </w:p>
    <w:p w14:paraId="7FE9BE2D">
      <w:pPr>
        <w:ind w:firstLine="480"/>
        <w:jc w:val="center"/>
        <w:rPr>
          <w:rFonts w:ascii="Times New Roman" w:hAnsi="Times New Roman"/>
          <w:sz w:val="18"/>
          <w:szCs w:val="18"/>
        </w:rPr>
      </w:pPr>
      <w:r>
        <w:rPr>
          <w:rFonts w:hint="eastAsia" w:ascii="黑体" w:hAnsi="黑体" w:eastAsia="黑体" w:cs="黑体"/>
          <w:bCs/>
          <w:kern w:val="2"/>
          <w:sz w:val="18"/>
          <w:szCs w:val="18"/>
          <w:lang w:val="en-US" w:eastAsia="zh-CN" w:bidi="ar-SA"/>
        </w:rPr>
        <w:t>表7.1.4 Ⅱ～Ⅴ类养护的城市桥梁结构状况分级</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1511"/>
        <w:gridCol w:w="1524"/>
        <w:gridCol w:w="4298"/>
      </w:tblGrid>
      <w:tr w14:paraId="0954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72603EAB">
            <w:pPr>
              <w:pStyle w:val="2"/>
              <w:keepNext w:val="0"/>
              <w:keepLines w:val="0"/>
              <w:pageBreakBefore w:val="0"/>
              <w:widowControl/>
              <w:tabs>
                <w:tab w:val="left" w:pos="1007"/>
              </w:tab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等级</w:t>
            </w:r>
          </w:p>
        </w:tc>
        <w:tc>
          <w:tcPr>
            <w:tcW w:w="794" w:type="pct"/>
            <w:tcBorders>
              <w:tl2br w:val="nil"/>
              <w:tr2bl w:val="nil"/>
            </w:tcBorders>
            <w:vAlign w:val="center"/>
          </w:tcPr>
          <w:p w14:paraId="71944C12">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状态</w:t>
            </w:r>
          </w:p>
        </w:tc>
        <w:tc>
          <w:tcPr>
            <w:tcW w:w="801" w:type="pct"/>
            <w:tcBorders>
              <w:tl2br w:val="nil"/>
              <w:tr2bl w:val="nil"/>
            </w:tcBorders>
            <w:vAlign w:val="center"/>
          </w:tcPr>
          <w:p w14:paraId="632D5F9A">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BSI范围</w:t>
            </w:r>
          </w:p>
        </w:tc>
        <w:tc>
          <w:tcPr>
            <w:tcW w:w="2259" w:type="pct"/>
            <w:tcBorders>
              <w:tl2br w:val="nil"/>
              <w:tr2bl w:val="nil"/>
            </w:tcBorders>
            <w:vAlign w:val="center"/>
          </w:tcPr>
          <w:p w14:paraId="336EE304">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养护对策</w:t>
            </w:r>
          </w:p>
        </w:tc>
      </w:tr>
      <w:tr w14:paraId="5916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76E44E47">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A级</w:t>
            </w:r>
          </w:p>
        </w:tc>
        <w:tc>
          <w:tcPr>
            <w:tcW w:w="794" w:type="pct"/>
            <w:tcBorders>
              <w:tl2br w:val="nil"/>
              <w:tr2bl w:val="nil"/>
            </w:tcBorders>
            <w:vAlign w:val="center"/>
          </w:tcPr>
          <w:p w14:paraId="2D5C392C">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801" w:type="pct"/>
            <w:tcBorders>
              <w:tl2br w:val="nil"/>
              <w:tr2bl w:val="nil"/>
            </w:tcBorders>
            <w:vAlign w:val="center"/>
          </w:tcPr>
          <w:p w14:paraId="439297A2">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[90，100]</w:t>
            </w:r>
          </w:p>
        </w:tc>
        <w:tc>
          <w:tcPr>
            <w:tcW w:w="2259" w:type="pct"/>
            <w:tcBorders>
              <w:tl2br w:val="nil"/>
              <w:tr2bl w:val="nil"/>
            </w:tcBorders>
            <w:vAlign w:val="center"/>
          </w:tcPr>
          <w:p w14:paraId="67AF9926">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日常保养</w:t>
            </w:r>
          </w:p>
        </w:tc>
      </w:tr>
      <w:tr w14:paraId="47F0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3EBFF7FB">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B级</w:t>
            </w:r>
          </w:p>
        </w:tc>
        <w:tc>
          <w:tcPr>
            <w:tcW w:w="794" w:type="pct"/>
            <w:tcBorders>
              <w:tl2br w:val="nil"/>
              <w:tr2bl w:val="nil"/>
            </w:tcBorders>
            <w:vAlign w:val="center"/>
          </w:tcPr>
          <w:p w14:paraId="58BAB644">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良好</w:t>
            </w:r>
          </w:p>
        </w:tc>
        <w:tc>
          <w:tcPr>
            <w:tcW w:w="801" w:type="pct"/>
            <w:tcBorders>
              <w:tl2br w:val="nil"/>
              <w:tr2bl w:val="nil"/>
            </w:tcBorders>
            <w:vAlign w:val="center"/>
          </w:tcPr>
          <w:p w14:paraId="6E9BB894">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[80，90</w:t>
            </w:r>
            <w:r>
              <w:rPr>
                <w:rFonts w:hint="eastAsia" w:ascii="Times New Roman" w:hAnsi="Times New Roman" w:eastAsia="宋体" w:cs="Times New Roman"/>
                <w:sz w:val="15"/>
                <w:szCs w:val="15"/>
                <w:lang w:eastAsia="zh-CN"/>
              </w:rPr>
              <w:t>）</w:t>
            </w:r>
          </w:p>
        </w:tc>
        <w:tc>
          <w:tcPr>
            <w:tcW w:w="2259" w:type="pct"/>
            <w:tcBorders>
              <w:tl2br w:val="nil"/>
              <w:tr2bl w:val="nil"/>
            </w:tcBorders>
            <w:vAlign w:val="center"/>
          </w:tcPr>
          <w:p w14:paraId="69313B82">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保养小修</w:t>
            </w:r>
          </w:p>
        </w:tc>
      </w:tr>
      <w:tr w14:paraId="5D8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66935859">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C级</w:t>
            </w:r>
          </w:p>
        </w:tc>
        <w:tc>
          <w:tcPr>
            <w:tcW w:w="794" w:type="pct"/>
            <w:tcBorders>
              <w:tl2br w:val="nil"/>
              <w:tr2bl w:val="nil"/>
            </w:tcBorders>
            <w:vAlign w:val="center"/>
          </w:tcPr>
          <w:p w14:paraId="2378AC89">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合格</w:t>
            </w:r>
          </w:p>
        </w:tc>
        <w:tc>
          <w:tcPr>
            <w:tcW w:w="801" w:type="pct"/>
            <w:tcBorders>
              <w:tl2br w:val="nil"/>
              <w:tr2bl w:val="nil"/>
            </w:tcBorders>
            <w:vAlign w:val="center"/>
          </w:tcPr>
          <w:p w14:paraId="40D9AA7D">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[66，80</w:t>
            </w:r>
            <w:r>
              <w:rPr>
                <w:rFonts w:hint="eastAsia" w:ascii="Times New Roman" w:hAnsi="Times New Roman" w:eastAsia="宋体" w:cs="Times New Roman"/>
                <w:sz w:val="15"/>
                <w:szCs w:val="15"/>
                <w:lang w:eastAsia="zh-CN"/>
              </w:rPr>
              <w:t>）</w:t>
            </w:r>
          </w:p>
        </w:tc>
        <w:tc>
          <w:tcPr>
            <w:tcW w:w="2259" w:type="pct"/>
            <w:tcBorders>
              <w:tl2br w:val="nil"/>
              <w:tr2bl w:val="nil"/>
            </w:tcBorders>
            <w:vAlign w:val="center"/>
          </w:tcPr>
          <w:p w14:paraId="381ED614">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针对性小修或局部中修</w:t>
            </w:r>
          </w:p>
        </w:tc>
      </w:tr>
      <w:tr w14:paraId="6A90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54414B27">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D级</w:t>
            </w:r>
          </w:p>
        </w:tc>
        <w:tc>
          <w:tcPr>
            <w:tcW w:w="794" w:type="pct"/>
            <w:tcBorders>
              <w:tl2br w:val="nil"/>
              <w:tr2bl w:val="nil"/>
            </w:tcBorders>
            <w:vAlign w:val="center"/>
          </w:tcPr>
          <w:p w14:paraId="0ADF3A8B">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不合格</w:t>
            </w:r>
          </w:p>
        </w:tc>
        <w:tc>
          <w:tcPr>
            <w:tcW w:w="801" w:type="pct"/>
            <w:tcBorders>
              <w:tl2br w:val="nil"/>
              <w:tr2bl w:val="nil"/>
            </w:tcBorders>
            <w:vAlign w:val="center"/>
          </w:tcPr>
          <w:p w14:paraId="71971FBE">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[50，66</w:t>
            </w:r>
            <w:r>
              <w:rPr>
                <w:rFonts w:hint="eastAsia" w:ascii="Times New Roman" w:hAnsi="Times New Roman" w:eastAsia="宋体" w:cs="Times New Roman"/>
                <w:sz w:val="15"/>
                <w:szCs w:val="15"/>
                <w:lang w:eastAsia="zh-CN"/>
              </w:rPr>
              <w:t>）</w:t>
            </w:r>
          </w:p>
        </w:tc>
        <w:tc>
          <w:tcPr>
            <w:tcW w:w="2259" w:type="pct"/>
            <w:tcBorders>
              <w:tl2br w:val="nil"/>
              <w:tr2bl w:val="nil"/>
            </w:tcBorders>
            <w:vAlign w:val="center"/>
          </w:tcPr>
          <w:p w14:paraId="79781551">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检测评估后进行局部中修</w:t>
            </w:r>
            <w:r>
              <w:rPr>
                <w:rFonts w:hint="default" w:ascii="Times New Roman" w:hAnsi="Times New Roman" w:eastAsia="宋体" w:cs="Times New Roman"/>
                <w:sz w:val="15"/>
                <w:szCs w:val="15"/>
                <w:lang w:eastAsia="zh-CN"/>
              </w:rPr>
              <w:t>、</w:t>
            </w:r>
            <w:r>
              <w:rPr>
                <w:rFonts w:hint="default" w:ascii="Times New Roman" w:hAnsi="Times New Roman" w:eastAsia="宋体" w:cs="Times New Roman"/>
                <w:sz w:val="15"/>
                <w:szCs w:val="15"/>
              </w:rPr>
              <w:t>大修或加固</w:t>
            </w:r>
          </w:p>
        </w:tc>
      </w:tr>
      <w:tr w14:paraId="331B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5" w:type="pct"/>
            <w:tcBorders>
              <w:tl2br w:val="nil"/>
              <w:tr2bl w:val="nil"/>
            </w:tcBorders>
            <w:vAlign w:val="center"/>
          </w:tcPr>
          <w:p w14:paraId="429665F8">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E级</w:t>
            </w:r>
          </w:p>
        </w:tc>
        <w:tc>
          <w:tcPr>
            <w:tcW w:w="794" w:type="pct"/>
            <w:tcBorders>
              <w:tl2br w:val="nil"/>
              <w:tr2bl w:val="nil"/>
            </w:tcBorders>
            <w:vAlign w:val="center"/>
          </w:tcPr>
          <w:p w14:paraId="43B76A90">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危险</w:t>
            </w:r>
          </w:p>
        </w:tc>
        <w:tc>
          <w:tcPr>
            <w:tcW w:w="801" w:type="pct"/>
            <w:tcBorders>
              <w:tl2br w:val="nil"/>
              <w:tr2bl w:val="nil"/>
            </w:tcBorders>
            <w:vAlign w:val="center"/>
          </w:tcPr>
          <w:p w14:paraId="15FBE507">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[0，50</w:t>
            </w:r>
            <w:r>
              <w:rPr>
                <w:rFonts w:hint="eastAsia" w:ascii="Times New Roman" w:hAnsi="Times New Roman" w:eastAsia="宋体" w:cs="Times New Roman"/>
                <w:sz w:val="15"/>
                <w:szCs w:val="15"/>
                <w:lang w:eastAsia="zh-CN"/>
              </w:rPr>
              <w:t>）</w:t>
            </w:r>
          </w:p>
        </w:tc>
        <w:tc>
          <w:tcPr>
            <w:tcW w:w="2259" w:type="pct"/>
            <w:tcBorders>
              <w:tl2br w:val="nil"/>
              <w:tr2bl w:val="nil"/>
            </w:tcBorders>
            <w:vAlign w:val="center"/>
          </w:tcPr>
          <w:p w14:paraId="5AAE321A">
            <w:pPr>
              <w:pStyle w:val="2"/>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检测评估后进行大修</w:t>
            </w:r>
            <w:r>
              <w:rPr>
                <w:rFonts w:hint="default" w:ascii="Times New Roman" w:hAnsi="Times New Roman" w:eastAsia="宋体" w:cs="Times New Roman"/>
                <w:sz w:val="15"/>
                <w:szCs w:val="15"/>
                <w:lang w:eastAsia="zh-CN"/>
              </w:rPr>
              <w:t>、</w:t>
            </w:r>
            <w:r>
              <w:rPr>
                <w:rFonts w:hint="default" w:ascii="Times New Roman" w:hAnsi="Times New Roman" w:eastAsia="宋体" w:cs="Times New Roman"/>
                <w:sz w:val="15"/>
                <w:szCs w:val="15"/>
              </w:rPr>
              <w:t>加固或改扩建</w:t>
            </w:r>
          </w:p>
        </w:tc>
      </w:tr>
    </w:tbl>
    <w:p w14:paraId="137814C5">
      <w:pPr>
        <w:pStyle w:val="4"/>
        <w:spacing w:before="157" w:beforeLines="50" w:after="157" w:afterLines="50" w:line="360" w:lineRule="auto"/>
        <w:jc w:val="center"/>
        <w:rPr>
          <w:rFonts w:ascii="Times New Roman" w:hAnsi="Times New Roman"/>
        </w:rPr>
      </w:pPr>
      <w:bookmarkStart w:id="242" w:name="_Toc30598"/>
      <w:bookmarkStart w:id="243" w:name="_Toc8497"/>
      <w:bookmarkStart w:id="244" w:name="_Toc6088"/>
      <w:bookmarkStart w:id="245" w:name="_Toc9458"/>
      <w:bookmarkStart w:id="246" w:name="_Toc5645"/>
      <w:bookmarkStart w:id="247" w:name="_Toc89760611"/>
      <w:r>
        <w:rPr>
          <w:rFonts w:ascii="Times New Roman" w:hAnsi="Times New Roman"/>
        </w:rPr>
        <w:t>7.2</w:t>
      </w:r>
      <w:r>
        <w:rPr>
          <w:rFonts w:hint="default" w:ascii="Times New Roman" w:hAnsi="Times New Roman"/>
          <w:lang w:val="en-US" w:eastAsia="zh-CN"/>
        </w:rPr>
        <w:t xml:space="preserve"> </w:t>
      </w:r>
      <w:r>
        <w:rPr>
          <w:rFonts w:ascii="Times New Roman" w:hAnsi="Times New Roman"/>
        </w:rPr>
        <w:t>桥梁技术状况评估</w:t>
      </w:r>
      <w:bookmarkEnd w:id="242"/>
      <w:bookmarkEnd w:id="243"/>
      <w:bookmarkEnd w:id="244"/>
      <w:bookmarkEnd w:id="245"/>
      <w:bookmarkEnd w:id="246"/>
      <w:bookmarkEnd w:id="247"/>
    </w:p>
    <w:p w14:paraId="68912F2F">
      <w:pPr>
        <w:rPr>
          <w:rFonts w:ascii="Times New Roman" w:hAnsi="Times New Roman"/>
          <w:szCs w:val="21"/>
        </w:rPr>
      </w:pPr>
      <w:r>
        <w:rPr>
          <w:rFonts w:ascii="Times New Roman" w:hAnsi="Times New Roman"/>
          <w:b/>
          <w:bCs/>
          <w:szCs w:val="21"/>
        </w:rPr>
        <w:t>7.2.1</w:t>
      </w:r>
      <w:r>
        <w:rPr>
          <w:rFonts w:hint="eastAsia" w:ascii="Times New Roman" w:hAnsi="Times New Roman"/>
          <w:b/>
          <w:bCs/>
          <w:szCs w:val="21"/>
          <w:lang w:val="en-US" w:eastAsia="zh-CN"/>
        </w:rPr>
        <w:t xml:space="preserve"> </w:t>
      </w:r>
      <w:r>
        <w:rPr>
          <w:rFonts w:hint="eastAsia" w:ascii="宋体" w:hAnsi="宋体" w:cs="宋体"/>
          <w:szCs w:val="21"/>
        </w:rPr>
        <w:t>Ⅱ</w:t>
      </w:r>
      <w:r>
        <w:rPr>
          <w:rFonts w:ascii="Times New Roman" w:hAnsi="Times New Roman"/>
          <w:szCs w:val="21"/>
        </w:rPr>
        <w:t>类~</w:t>
      </w:r>
      <w:r>
        <w:rPr>
          <w:rFonts w:hint="eastAsia" w:ascii="宋体" w:hAnsi="宋体" w:cs="宋体"/>
          <w:szCs w:val="21"/>
        </w:rPr>
        <w:t>Ⅴ</w:t>
      </w:r>
      <w:r>
        <w:rPr>
          <w:rFonts w:ascii="Times New Roman" w:hAnsi="Times New Roman"/>
          <w:szCs w:val="21"/>
        </w:rPr>
        <w:t>类养护的城市桥梁技术状况的评估应包括：桥面系、上部结构、下部结构和全桥评估。应采用先构件后部位再综合及与单项直接控制指标相结合的办法评估。</w:t>
      </w:r>
    </w:p>
    <w:p w14:paraId="4626D905">
      <w:pPr>
        <w:rPr>
          <w:rFonts w:ascii="Times New Roman" w:hAnsi="Times New Roman"/>
          <w:szCs w:val="21"/>
        </w:rPr>
      </w:pPr>
      <w:r>
        <w:rPr>
          <w:rFonts w:ascii="Times New Roman" w:hAnsi="Times New Roman"/>
          <w:b/>
          <w:bCs/>
          <w:szCs w:val="21"/>
        </w:rPr>
        <w:t xml:space="preserve">7.2.2 </w:t>
      </w:r>
      <w:r>
        <w:rPr>
          <w:rFonts w:hint="eastAsia" w:ascii="宋体" w:hAnsi="宋体" w:cs="宋体"/>
          <w:szCs w:val="21"/>
        </w:rPr>
        <w:t>Ⅱ</w:t>
      </w:r>
      <w:r>
        <w:rPr>
          <w:rFonts w:ascii="Times New Roman" w:hAnsi="Times New Roman"/>
          <w:szCs w:val="21"/>
        </w:rPr>
        <w:t>类~</w:t>
      </w:r>
      <w:r>
        <w:rPr>
          <w:rFonts w:hint="eastAsia" w:ascii="宋体" w:hAnsi="宋体" w:cs="宋体"/>
          <w:szCs w:val="21"/>
        </w:rPr>
        <w:t>Ⅴ</w:t>
      </w:r>
      <w:r>
        <w:rPr>
          <w:rFonts w:ascii="Times New Roman" w:hAnsi="Times New Roman"/>
          <w:szCs w:val="21"/>
        </w:rPr>
        <w:t>类养护的城市桥梁，应以桥梁状况指数BCI确定桥梁技术状况；应以桥梁结构指数BSI确定桥梁不同组成部位的结构状况。应按分层加权法根据桥梁外观检测记录，对桥面系、上部结构和下部结构按本</w:t>
      </w:r>
      <w:r>
        <w:rPr>
          <w:rFonts w:hint="eastAsia" w:ascii="Times New Roman" w:hAnsi="Times New Roman"/>
          <w:szCs w:val="21"/>
          <w:lang w:val="en-US" w:eastAsia="zh-CN"/>
        </w:rPr>
        <w:t>标准</w:t>
      </w:r>
      <w:r>
        <w:rPr>
          <w:rFonts w:ascii="Times New Roman" w:hAnsi="Times New Roman"/>
          <w:szCs w:val="21"/>
        </w:rPr>
        <w:t>的评分等级、扣分表分别进行评估，再综合得出整座桥梁技术状况的评估。</w:t>
      </w:r>
    </w:p>
    <w:p w14:paraId="10CA9471">
      <w:pPr>
        <w:jc w:val="left"/>
        <w:rPr>
          <w:rFonts w:ascii="Times New Roman" w:hAnsi="Times New Roman"/>
          <w:szCs w:val="21"/>
        </w:rPr>
      </w:pPr>
      <w:r>
        <w:rPr>
          <w:rFonts w:ascii="Times New Roman" w:hAnsi="Times New Roman"/>
          <w:b/>
          <w:bCs/>
          <w:szCs w:val="21"/>
        </w:rPr>
        <w:t xml:space="preserve">7.2.3 </w:t>
      </w:r>
      <w:r>
        <w:rPr>
          <w:rFonts w:ascii="Times New Roman" w:hAnsi="Times New Roman"/>
          <w:szCs w:val="21"/>
        </w:rPr>
        <w:t>桥面系的技术状况应采用桥面系状况指数</w:t>
      </w:r>
      <w:r>
        <w:rPr>
          <w:rFonts w:ascii="Times New Roman" w:hAnsi="Times New Roman"/>
          <w:i/>
          <w:iCs/>
          <w:szCs w:val="21"/>
        </w:rPr>
        <w:t>BCI</w:t>
      </w:r>
      <w:r>
        <w:rPr>
          <w:rFonts w:ascii="Times New Roman" w:hAnsi="Times New Roman"/>
          <w:i/>
          <w:iCs/>
          <w:szCs w:val="21"/>
          <w:vertAlign w:val="subscript"/>
        </w:rPr>
        <w:t>m</w:t>
      </w:r>
      <w:r>
        <w:rPr>
          <w:rFonts w:ascii="Times New Roman" w:hAnsi="Times New Roman"/>
          <w:szCs w:val="21"/>
        </w:rPr>
        <w:t>表示；桥面系的结构状况应采用桥面系结构指数</w:t>
      </w:r>
      <w:r>
        <w:rPr>
          <w:rFonts w:ascii="Times New Roman" w:hAnsi="Times New Roman"/>
          <w:i/>
          <w:iCs/>
          <w:szCs w:val="21"/>
        </w:rPr>
        <w:t>BSI</w:t>
      </w:r>
      <w:r>
        <w:rPr>
          <w:rFonts w:ascii="Times New Roman" w:hAnsi="Times New Roman"/>
          <w:i/>
          <w:iCs/>
          <w:szCs w:val="21"/>
          <w:vertAlign w:val="subscript"/>
        </w:rPr>
        <w:t>m</w:t>
      </w:r>
      <w:r>
        <w:rPr>
          <w:rFonts w:ascii="Times New Roman" w:hAnsi="Times New Roman"/>
          <w:szCs w:val="21"/>
        </w:rPr>
        <w:t>表示。根据桥面铺装、桥头平顺、伸缩装置、排水系统、人行道和栏杆等要素的损坏扣分值，</w:t>
      </w:r>
      <w:r>
        <w:rPr>
          <w:rFonts w:ascii="Times New Roman" w:hAnsi="Times New Roman"/>
          <w:i/>
          <w:iCs/>
          <w:szCs w:val="21"/>
        </w:rPr>
        <w:t>BCI</w:t>
      </w:r>
      <w:r>
        <w:rPr>
          <w:rFonts w:ascii="Times New Roman" w:hAnsi="Times New Roman"/>
          <w:i/>
          <w:iCs/>
          <w:szCs w:val="21"/>
          <w:vertAlign w:val="subscript"/>
        </w:rPr>
        <w:t>m</w:t>
      </w:r>
      <w:r>
        <w:rPr>
          <w:rFonts w:ascii="Times New Roman" w:hAnsi="Times New Roman"/>
          <w:szCs w:val="21"/>
        </w:rPr>
        <w:t>和</w:t>
      </w:r>
      <w:r>
        <w:rPr>
          <w:rFonts w:ascii="Times New Roman" w:hAnsi="Times New Roman"/>
          <w:i/>
          <w:iCs/>
          <w:szCs w:val="21"/>
        </w:rPr>
        <w:t>BSI</w:t>
      </w:r>
      <w:r>
        <w:rPr>
          <w:rFonts w:ascii="Times New Roman" w:hAnsi="Times New Roman"/>
          <w:i/>
          <w:iCs/>
          <w:szCs w:val="21"/>
          <w:vertAlign w:val="subscript"/>
        </w:rPr>
        <w:t>m</w:t>
      </w:r>
      <w:r>
        <w:rPr>
          <w:rFonts w:ascii="Times New Roman" w:hAnsi="Times New Roman"/>
          <w:szCs w:val="21"/>
        </w:rPr>
        <w:t>应按下列公计算：</w:t>
      </w:r>
    </w:p>
    <w:p w14:paraId="7AFAE5B8">
      <w:pPr>
        <w:pStyle w:val="2"/>
        <w:tabs>
          <w:tab w:val="center" w:pos="4620"/>
          <w:tab w:val="right" w:pos="9240"/>
        </w:tabs>
        <w:spacing w:line="360" w:lineRule="auto"/>
        <w:jc w:val="left"/>
        <w:rPr>
          <w:rFonts w:ascii="Times New Roman" w:hAnsi="Times New Roman" w:cs="Times New Roman"/>
        </w:rPr>
      </w:pPr>
      <w:r>
        <w:rPr>
          <w:rFonts w:hint="eastAsia" w:ascii="Times New Roman" w:hAnsi="Times New Roman"/>
          <w:position w:val="-156"/>
          <w:szCs w:val="21"/>
          <w:lang w:val="en-US" w:eastAsia="zh-CN"/>
        </w:rPr>
        <w:tab/>
      </w:r>
      <w:r>
        <w:rPr>
          <w:rFonts w:ascii="Times New Roman" w:hAnsi="Times New Roman" w:cs="Times New Roman"/>
          <w:position w:val="-20"/>
        </w:rPr>
        <w:object>
          <v:shape id="_x0000_i1068" o:spt="75" type="#_x0000_t75" style="height:30pt;width:116.95pt;" o:ole="t" filled="f" o:preferrelative="t" stroked="f" coordsize="21600,21600">
            <v:path/>
            <v:fill on="f" alignshape="1" focussize="0,0"/>
            <v:stroke on="f"/>
            <v:imagedata r:id="rId114" o:title=""/>
            <o:lock v:ext="edit" aspectratio="t"/>
            <w10:wrap type="none"/>
            <w10:anchorlock/>
          </v:shape>
          <o:OLEObject Type="Embed" ProgID="Equation.DSMT4" ShapeID="_x0000_i1068" DrawAspect="Content" ObjectID="_1468075776" r:id="rId113">
            <o:LockedField>false</o:LockedField>
          </o:OLEObject>
        </w:object>
      </w:r>
      <w:r>
        <w:rPr>
          <w:rFonts w:ascii="Times New Roman" w:hAnsi="Times New Roman" w:cs="Times New Roman"/>
        </w:rPr>
        <w:t xml:space="preserve">  </w:t>
      </w:r>
      <w:r>
        <w:rPr>
          <w:rFonts w:hint="default" w:ascii="Times New Roman" w:hAnsi="Times New Roman" w:cs="Times New Roman"/>
          <w:lang w:val="en-US" w:eastAsia="zh-CN"/>
        </w:rPr>
        <w:tab/>
      </w:r>
      <w:r>
        <w:rPr>
          <w:rFonts w:ascii="Times New Roman" w:hAnsi="Times New Roman" w:cs="Times New Roman"/>
        </w:rPr>
        <w:t xml:space="preserve">        （</w:t>
      </w:r>
      <w:r>
        <w:rPr>
          <w:rFonts w:hint="default" w:ascii="Times New Roman" w:hAnsi="Times New Roman" w:eastAsia="黑体" w:cs="Times New Roman"/>
          <w:lang w:val="en-US" w:eastAsia="zh-CN"/>
        </w:rPr>
        <w:t>7.2.3</w:t>
      </w:r>
      <w:r>
        <w:rPr>
          <w:rFonts w:ascii="Times New Roman" w:hAnsi="Times New Roman" w:eastAsia="黑体" w:cs="Times New Roman"/>
        </w:rPr>
        <w:t>-1</w:t>
      </w:r>
      <w:r>
        <w:rPr>
          <w:rFonts w:ascii="Times New Roman" w:hAnsi="Times New Roman" w:cs="Times New Roman"/>
        </w:rPr>
        <w:t>）</w:t>
      </w:r>
    </w:p>
    <w:p w14:paraId="206D7A41">
      <w:pPr>
        <w:tabs>
          <w:tab w:val="center" w:pos="4620"/>
          <w:tab w:val="right" w:pos="9240"/>
        </w:tabs>
        <w:spacing w:line="360" w:lineRule="auto"/>
        <w:ind w:firstLine="420"/>
        <w:jc w:val="left"/>
        <w:rPr>
          <w:rFonts w:hint="default" w:ascii="Times New Roman" w:hAnsi="Times New Roman"/>
        </w:rPr>
      </w:pPr>
      <w:r>
        <w:rPr>
          <w:rFonts w:hint="default" w:ascii="Times New Roman" w:hAnsi="Times New Roman"/>
          <w:i/>
          <w:iCs/>
          <w:lang w:val="en-US" w:eastAsia="zh-CN"/>
        </w:rPr>
        <w:tab/>
      </w:r>
      <w:r>
        <w:rPr>
          <w:rFonts w:hint="default" w:ascii="Times New Roman" w:hAnsi="Times New Roman"/>
          <w:i/>
          <w:iCs/>
          <w:position w:val="-12"/>
        </w:rPr>
        <w:object>
          <v:shape id="_x0000_i1069" o:spt="75" type="#_x0000_t75" style="height:18pt;width:131pt;" o:ole="t" filled="f" o:preferrelative="t" stroked="f" coordsize="21600,21600">
            <v:path/>
            <v:fill on="f" focussize="0,0"/>
            <v:stroke on="f"/>
            <v:imagedata r:id="rId116" o:title=""/>
            <o:lock v:ext="edit" aspectratio="t"/>
            <w10:wrap type="none"/>
            <w10:anchorlock/>
          </v:shape>
          <o:OLEObject Type="Embed" ProgID="Equation.KSEE3" ShapeID="_x0000_i1069" DrawAspect="Content" ObjectID="_1468075777" r:id="rId115">
            <o:LockedField>false</o:LockedField>
          </o:OLEObject>
        </w:object>
      </w:r>
      <w:r>
        <w:rPr>
          <w:rFonts w:hint="default" w:ascii="Times New Roman" w:hAnsi="Times New Roman"/>
          <w:i/>
          <w:iCs/>
        </w:rPr>
        <w:t xml:space="preserve">      </w:t>
      </w:r>
      <w:r>
        <w:rPr>
          <w:rFonts w:hint="default" w:ascii="Times New Roman" w:hAnsi="Times New Roman"/>
          <w:i/>
          <w:iCs/>
          <w:lang w:val="en-US" w:eastAsia="zh-CN"/>
        </w:rPr>
        <w:tab/>
      </w:r>
      <w:r>
        <w:rPr>
          <w:rFonts w:hint="default" w:ascii="Times New Roman" w:hAnsi="Times New Roman"/>
          <w:i/>
          <w:iCs/>
        </w:rPr>
        <w:t xml:space="preserve"> </w:t>
      </w:r>
      <w:r>
        <w:rPr>
          <w:rFonts w:ascii="Times New Roman" w:hAnsi="Times New Roman"/>
        </w:rPr>
        <w:t>（</w:t>
      </w:r>
      <w:r>
        <w:rPr>
          <w:rFonts w:hint="default" w:ascii="Times New Roman" w:hAnsi="Times New Roman" w:eastAsia="黑体"/>
          <w:lang w:val="en-US" w:eastAsia="zh-CN"/>
        </w:rPr>
        <w:t>7.2.3</w:t>
      </w:r>
      <w:r>
        <w:rPr>
          <w:rFonts w:ascii="Times New Roman" w:hAnsi="Times New Roman"/>
        </w:rPr>
        <w:t>-2）</w:t>
      </w:r>
    </w:p>
    <w:p w14:paraId="59DB89FA">
      <w:pPr>
        <w:tabs>
          <w:tab w:val="center" w:pos="4620"/>
          <w:tab w:val="right" w:pos="9240"/>
        </w:tabs>
        <w:wordWrap/>
        <w:spacing w:line="360" w:lineRule="auto"/>
        <w:ind w:left="420" w:firstLine="420"/>
        <w:jc w:val="left"/>
        <w:rPr>
          <w:rFonts w:ascii="Times New Roman" w:hAnsi="Times New Roman"/>
        </w:rPr>
      </w:pPr>
      <w:r>
        <w:rPr>
          <w:rFonts w:hint="default" w:ascii="Times New Roman" w:hAnsi="Times New Roman"/>
          <w:lang w:val="en-US" w:eastAsia="zh-CN"/>
        </w:rPr>
        <w:tab/>
      </w:r>
      <w:r>
        <w:rPr>
          <w:rFonts w:ascii="Times New Roman" w:hAnsi="Times New Roman"/>
          <w:position w:val="-24"/>
        </w:rPr>
        <w:object>
          <v:shape id="_x0000_i1070" o:spt="75" type="#_x0000_t75" style="height:21.85pt;width:86.3pt;" o:ole="t" filled="f" o:preferrelative="t" stroked="f" coordsize="21600,21600">
            <v:path/>
            <v:fill on="f" alignshape="1" focussize="0,0"/>
            <v:stroke on="f"/>
            <v:imagedata r:id="rId118" o:title=""/>
            <o:lock v:ext="edit" aspectratio="t"/>
            <w10:wrap type="none"/>
            <w10:anchorlock/>
          </v:shape>
          <o:OLEObject Type="Embed" ProgID="Equation.DSMT4" ShapeID="_x0000_i1070" DrawAspect="Content" ObjectID="_1468075778" r:id="rId117">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hint="default" w:ascii="Times New Roman" w:hAnsi="Times New Roman" w:eastAsia="黑体"/>
          <w:lang w:val="en-US" w:eastAsia="zh-CN"/>
        </w:rPr>
        <w:t>7.2.3</w:t>
      </w:r>
      <w:r>
        <w:rPr>
          <w:rFonts w:ascii="Times New Roman" w:hAnsi="Times New Roman" w:eastAsia="黑体"/>
        </w:rPr>
        <w:t>-</w:t>
      </w:r>
      <w:r>
        <w:rPr>
          <w:rFonts w:hint="default" w:ascii="Times New Roman" w:hAnsi="Times New Roman" w:eastAsia="黑体"/>
        </w:rPr>
        <w:t>3</w:t>
      </w:r>
      <w:r>
        <w:rPr>
          <w:rFonts w:ascii="Times New Roman" w:hAnsi="Times New Roman"/>
        </w:rPr>
        <w:t>）</w:t>
      </w:r>
    </w:p>
    <w:p w14:paraId="69008000">
      <w:pPr>
        <w:tabs>
          <w:tab w:val="center" w:pos="4620"/>
          <w:tab w:val="right" w:pos="9240"/>
        </w:tabs>
        <w:spacing w:line="360" w:lineRule="auto"/>
        <w:ind w:left="420" w:firstLine="420"/>
        <w:jc w:val="left"/>
        <w:rPr>
          <w:rFonts w:ascii="Times New Roman" w:hAnsi="Times New Roman"/>
        </w:rPr>
      </w:pPr>
      <w:r>
        <w:rPr>
          <w:rFonts w:hint="default" w:ascii="Times New Roman" w:hAnsi="Times New Roman"/>
          <w:lang w:val="en-US" w:eastAsia="zh-CN"/>
        </w:rPr>
        <w:tab/>
      </w:r>
      <w:r>
        <w:rPr>
          <w:rFonts w:ascii="Times New Roman" w:hAnsi="Times New Roman"/>
          <w:position w:val="-10"/>
        </w:rPr>
        <w:object>
          <v:shape id="_x0000_i1071" o:spt="75" type="#_x0000_t75" style="height:20.25pt;width:137.35pt;" o:ole="t" filled="f" o:preferrelative="t" stroked="f" coordsize="21600,21600">
            <v:path/>
            <v:fill on="f" alignshape="1" focussize="0,0"/>
            <v:stroke on="f"/>
            <v:imagedata r:id="rId120" o:title=""/>
            <o:lock v:ext="edit" aspectratio="t"/>
            <w10:wrap type="none"/>
            <w10:anchorlock/>
          </v:shape>
          <o:OLEObject Type="Embed" ProgID="Equation.DSMT4" ShapeID="_x0000_i1071" DrawAspect="Content" ObjectID="_1468075779" r:id="rId119">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hint="default" w:ascii="Times New Roman" w:hAnsi="Times New Roman" w:eastAsia="黑体"/>
          <w:lang w:val="en-US" w:eastAsia="zh-CN"/>
        </w:rPr>
        <w:t>7.2.3</w:t>
      </w:r>
      <w:r>
        <w:rPr>
          <w:rFonts w:ascii="Times New Roman" w:hAnsi="Times New Roman" w:eastAsia="黑体"/>
          <w:bCs/>
        </w:rPr>
        <w:t>-</w:t>
      </w:r>
      <w:r>
        <w:rPr>
          <w:rFonts w:hint="default" w:ascii="Times New Roman" w:hAnsi="Times New Roman" w:eastAsia="黑体"/>
          <w:bCs/>
        </w:rPr>
        <w:t>4</w:t>
      </w:r>
      <w:r>
        <w:rPr>
          <w:rFonts w:ascii="Times New Roman" w:hAnsi="Times New Roman"/>
        </w:rPr>
        <w:t>）</w:t>
      </w:r>
    </w:p>
    <w:p w14:paraId="18822F72">
      <w:pPr>
        <w:widowControl/>
        <w:tabs>
          <w:tab w:val="center" w:pos="4620"/>
          <w:tab w:val="right" w:pos="9240"/>
        </w:tabs>
        <w:spacing w:line="360" w:lineRule="auto"/>
        <w:ind w:firstLine="420"/>
        <w:jc w:val="left"/>
        <w:rPr>
          <w:rFonts w:ascii="Times New Roman" w:hAnsi="Times New Roman"/>
          <w:szCs w:val="21"/>
        </w:rPr>
      </w:pPr>
      <w:r>
        <w:rPr>
          <w:rFonts w:hint="default" w:ascii="Times New Roman" w:hAnsi="Times New Roman"/>
          <w:lang w:val="en-US" w:eastAsia="zh-CN"/>
        </w:rPr>
        <w:tab/>
      </w:r>
      <w:r>
        <w:rPr>
          <w:rFonts w:ascii="Times New Roman" w:hAnsi="Times New Roman"/>
          <w:position w:val="-40"/>
        </w:rPr>
        <w:object>
          <v:shape id="_x0000_i1072" o:spt="75" type="#_x0000_t75" style="height:36.95pt;width:58.25pt;" o:ole="t" filled="f" o:preferrelative="t" stroked="f" coordsize="21600,21600">
            <v:path/>
            <v:fill on="f" alignshape="1" focussize="0,0"/>
            <v:stroke on="f"/>
            <v:imagedata r:id="rId122" o:title=""/>
            <o:lock v:ext="edit" aspectratio="t"/>
            <w10:wrap type="none"/>
            <w10:anchorlock/>
          </v:shape>
          <o:OLEObject Type="Embed" ProgID="Equation.DSMT4" ShapeID="_x0000_i1072" DrawAspect="Content" ObjectID="_1468075780" r:id="rId121">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hint="default" w:ascii="Times New Roman" w:hAnsi="Times New Roman" w:eastAsia="黑体"/>
          <w:lang w:val="en-US" w:eastAsia="zh-CN"/>
        </w:rPr>
        <w:t>7.2.3</w:t>
      </w:r>
      <w:r>
        <w:rPr>
          <w:rFonts w:ascii="Times New Roman" w:hAnsi="Times New Roman" w:eastAsia="黑体"/>
          <w:bCs/>
        </w:rPr>
        <w:t>-</w:t>
      </w:r>
      <w:r>
        <w:rPr>
          <w:rFonts w:hint="default" w:ascii="Times New Roman" w:hAnsi="Times New Roman" w:eastAsia="黑体"/>
          <w:bCs/>
        </w:rPr>
        <w:t>5</w:t>
      </w:r>
      <w:r>
        <w:rPr>
          <w:rFonts w:ascii="Times New Roman" w:hAnsi="Times New Roman"/>
        </w:rPr>
        <w:t>）</w:t>
      </w:r>
    </w:p>
    <w:p w14:paraId="09D08C4D">
      <w:pPr>
        <w:widowControl/>
        <w:spacing w:line="360" w:lineRule="auto"/>
        <w:ind w:left="945" w:hanging="945" w:hangingChars="450"/>
        <w:jc w:val="left"/>
        <w:rPr>
          <w:rFonts w:ascii="Times New Roman" w:hAnsi="Times New Roman"/>
          <w:szCs w:val="21"/>
        </w:rPr>
      </w:pPr>
      <w:r>
        <w:rPr>
          <w:rFonts w:ascii="Times New Roman" w:hAnsi="Times New Roman"/>
          <w:szCs w:val="21"/>
        </w:rPr>
        <w:t>式中：</w:t>
      </w:r>
      <w:r>
        <w:rPr>
          <w:rFonts w:ascii="Times New Roman" w:hAnsi="Times New Roman"/>
          <w:i/>
          <w:szCs w:val="21"/>
        </w:rPr>
        <w:t>h</w:t>
      </w:r>
      <w:r>
        <w:rPr>
          <w:rFonts w:ascii="Times New Roman" w:hAnsi="Times New Roman"/>
          <w:szCs w:val="21"/>
        </w:rPr>
        <w:t>——桥面系的评价要素，包括桥面铺装、桥头平顺、伸缩装置、排水系统、人行道和栏杆；</w:t>
      </w:r>
    </w:p>
    <w:p w14:paraId="4F6DFAA9">
      <w:pPr>
        <w:widowControl/>
        <w:spacing w:line="360" w:lineRule="auto"/>
        <w:ind w:firstLine="630" w:firstLineChars="300"/>
        <w:jc w:val="left"/>
        <w:rPr>
          <w:rFonts w:ascii="Times New Roman" w:hAnsi="Times New Roman"/>
          <w:szCs w:val="21"/>
        </w:rPr>
      </w:pPr>
      <w:r>
        <w:rPr>
          <w:rFonts w:ascii="Times New Roman" w:hAnsi="Times New Roman"/>
          <w:i/>
          <w:szCs w:val="21"/>
        </w:rPr>
        <w:t>α</w:t>
      </w:r>
      <w:r>
        <w:rPr>
          <w:rFonts w:ascii="Times New Roman" w:hAnsi="Times New Roman"/>
          <w:szCs w:val="21"/>
        </w:rPr>
        <w:t>——桥面系评价要素的总数；</w:t>
      </w:r>
    </w:p>
    <w:p w14:paraId="07D7B34F">
      <w:pPr>
        <w:widowControl/>
        <w:spacing w:line="360" w:lineRule="auto"/>
        <w:ind w:left="945" w:leftChars="100" w:hanging="735" w:hangingChars="350"/>
        <w:jc w:val="left"/>
        <w:rPr>
          <w:rFonts w:ascii="Times New Roman" w:hAnsi="Times New Roman"/>
          <w:szCs w:val="21"/>
        </w:rPr>
      </w:pPr>
      <w:r>
        <w:rPr>
          <w:rFonts w:ascii="Times New Roman" w:hAnsi="Times New Roman"/>
          <w:i/>
          <w:szCs w:val="21"/>
        </w:rPr>
        <w:t>MDP</w:t>
      </w:r>
      <w:r>
        <w:rPr>
          <w:rFonts w:ascii="Times New Roman" w:hAnsi="Times New Roman"/>
          <w:i/>
          <w:szCs w:val="21"/>
          <w:vertAlign w:val="subscript"/>
        </w:rPr>
        <w:t>h</w:t>
      </w:r>
      <w:r>
        <w:rPr>
          <w:rFonts w:ascii="Times New Roman" w:hAnsi="Times New Roman"/>
          <w:szCs w:val="21"/>
        </w:rPr>
        <w:t>——桥面系第</w:t>
      </w:r>
      <w:r>
        <w:rPr>
          <w:rFonts w:ascii="Times New Roman" w:hAnsi="Times New Roman"/>
          <w:i/>
          <w:szCs w:val="21"/>
        </w:rPr>
        <w:t>h</w:t>
      </w:r>
      <w:r>
        <w:rPr>
          <w:rFonts w:ascii="Times New Roman" w:hAnsi="Times New Roman"/>
          <w:szCs w:val="21"/>
        </w:rPr>
        <w:t>类要素中损坏的综合扣分值；当</w:t>
      </w:r>
      <w:r>
        <w:rPr>
          <w:rFonts w:ascii="Times New Roman" w:hAnsi="Times New Roman"/>
          <w:i/>
          <w:szCs w:val="21"/>
        </w:rPr>
        <w:t>MDP</w:t>
      </w:r>
      <w:r>
        <w:rPr>
          <w:rFonts w:ascii="Times New Roman" w:hAnsi="Times New Roman"/>
          <w:i/>
          <w:szCs w:val="21"/>
          <w:vertAlign w:val="subscript"/>
        </w:rPr>
        <w:t>h</w:t>
      </w:r>
      <w:r>
        <w:rPr>
          <w:rFonts w:ascii="Times New Roman" w:hAnsi="Times New Roman"/>
          <w:szCs w:val="21"/>
        </w:rPr>
        <w:t>&lt;</w:t>
      </w:r>
      <w:r>
        <w:rPr>
          <w:rFonts w:ascii="Times New Roman" w:hAnsi="Times New Roman"/>
          <w:i/>
          <w:szCs w:val="21"/>
        </w:rPr>
        <w:t>max</w:t>
      </w:r>
      <w:r>
        <w:rPr>
          <w:rFonts w:hint="eastAsia" w:ascii="Times New Roman" w:hAnsi="Times New Roman"/>
          <w:i/>
          <w:szCs w:val="21"/>
          <w:lang w:eastAsia="zh-CN"/>
        </w:rPr>
        <w:t>（</w:t>
      </w:r>
      <w:r>
        <w:rPr>
          <w:rFonts w:ascii="Times New Roman" w:hAnsi="Times New Roman"/>
          <w:i/>
          <w:szCs w:val="21"/>
        </w:rPr>
        <w:t>DP</w:t>
      </w:r>
      <w:r>
        <w:rPr>
          <w:rFonts w:ascii="Times New Roman" w:hAnsi="Times New Roman"/>
          <w:i/>
          <w:szCs w:val="21"/>
          <w:vertAlign w:val="subscript"/>
        </w:rPr>
        <w:t>hi</w:t>
      </w:r>
      <w:r>
        <w:rPr>
          <w:rFonts w:hint="eastAsia" w:ascii="Times New Roman" w:hAnsi="Times New Roman"/>
          <w:i/>
          <w:szCs w:val="21"/>
          <w:lang w:eastAsia="zh-CN"/>
        </w:rPr>
        <w:t>）</w:t>
      </w:r>
      <w:r>
        <w:rPr>
          <w:rFonts w:ascii="Times New Roman" w:hAnsi="Times New Roman"/>
          <w:szCs w:val="21"/>
        </w:rPr>
        <w:t>时，取值</w:t>
      </w:r>
      <w:r>
        <w:rPr>
          <w:rFonts w:ascii="Times New Roman" w:hAnsi="Times New Roman"/>
          <w:i/>
          <w:szCs w:val="21"/>
        </w:rPr>
        <w:t>max</w:t>
      </w:r>
      <w:r>
        <w:rPr>
          <w:rFonts w:hint="eastAsia" w:ascii="Times New Roman" w:hAnsi="Times New Roman"/>
          <w:i/>
          <w:szCs w:val="21"/>
          <w:lang w:eastAsia="zh-CN"/>
        </w:rPr>
        <w:t>（</w:t>
      </w:r>
      <w:r>
        <w:rPr>
          <w:rFonts w:ascii="Times New Roman" w:hAnsi="Times New Roman"/>
          <w:i/>
          <w:szCs w:val="21"/>
        </w:rPr>
        <w:t>DP</w:t>
      </w:r>
      <w:r>
        <w:rPr>
          <w:rFonts w:ascii="Times New Roman" w:hAnsi="Times New Roman"/>
          <w:i/>
          <w:szCs w:val="21"/>
          <w:vertAlign w:val="subscript"/>
        </w:rPr>
        <w:t>hi</w:t>
      </w:r>
      <w:r>
        <w:rPr>
          <w:rFonts w:hint="eastAsia" w:ascii="Times New Roman" w:hAnsi="Times New Roman"/>
          <w:i/>
          <w:szCs w:val="21"/>
          <w:lang w:eastAsia="zh-CN"/>
        </w:rPr>
        <w:t>）</w:t>
      </w:r>
      <w:r>
        <w:rPr>
          <w:rFonts w:ascii="Times New Roman" w:hAnsi="Times New Roman"/>
          <w:szCs w:val="21"/>
        </w:rPr>
        <w:t>；当</w:t>
      </w:r>
      <w:r>
        <w:rPr>
          <w:rFonts w:ascii="Times New Roman" w:hAnsi="Times New Roman"/>
          <w:i/>
          <w:szCs w:val="21"/>
        </w:rPr>
        <w:t>MDP</w:t>
      </w:r>
      <w:r>
        <w:rPr>
          <w:rFonts w:ascii="Times New Roman" w:hAnsi="Times New Roman"/>
          <w:i/>
          <w:szCs w:val="21"/>
          <w:vertAlign w:val="subscript"/>
        </w:rPr>
        <w:t>h</w:t>
      </w:r>
      <w:r>
        <w:rPr>
          <w:rFonts w:ascii="Times New Roman" w:hAnsi="Times New Roman"/>
          <w:szCs w:val="21"/>
        </w:rPr>
        <w:t>&gt;100时，取值100；</w:t>
      </w:r>
    </w:p>
    <w:p w14:paraId="7A06B2D5">
      <w:pPr>
        <w:widowControl/>
        <w:spacing w:line="360" w:lineRule="auto"/>
        <w:ind w:firstLine="525" w:firstLineChars="250"/>
        <w:jc w:val="left"/>
        <w:rPr>
          <w:rFonts w:ascii="Times New Roman" w:hAnsi="Times New Roman"/>
          <w:szCs w:val="21"/>
        </w:rPr>
      </w:pPr>
      <w:r>
        <w:rPr>
          <w:rFonts w:ascii="Times New Roman" w:hAnsi="Times New Roman"/>
          <w:i/>
          <w:szCs w:val="21"/>
        </w:rPr>
        <w:t>ω</w:t>
      </w:r>
      <w:r>
        <w:rPr>
          <w:rFonts w:ascii="Times New Roman" w:hAnsi="Times New Roman"/>
          <w:i/>
          <w:szCs w:val="21"/>
          <w:vertAlign w:val="subscript"/>
        </w:rPr>
        <w:t>h</w:t>
      </w:r>
      <w:r>
        <w:rPr>
          <w:rFonts w:ascii="Times New Roman" w:hAnsi="Times New Roman"/>
          <w:szCs w:val="21"/>
        </w:rPr>
        <w:t>——桥面系第</w:t>
      </w:r>
      <w:r>
        <w:rPr>
          <w:rFonts w:ascii="Times New Roman" w:hAnsi="Times New Roman"/>
          <w:i/>
          <w:szCs w:val="21"/>
        </w:rPr>
        <w:t>h</w:t>
      </w:r>
      <w:r>
        <w:rPr>
          <w:rFonts w:ascii="Times New Roman" w:hAnsi="Times New Roman"/>
          <w:szCs w:val="21"/>
        </w:rPr>
        <w:t>类要素的权重，按表7.2.3的规定取值；</w:t>
      </w:r>
    </w:p>
    <w:p w14:paraId="61B66C99">
      <w:pPr>
        <w:widowControl/>
        <w:spacing w:line="360" w:lineRule="auto"/>
        <w:ind w:firstLine="420" w:firstLineChars="200"/>
        <w:jc w:val="left"/>
        <w:rPr>
          <w:rFonts w:ascii="Times New Roman" w:hAnsi="Times New Roman"/>
          <w:szCs w:val="21"/>
        </w:rPr>
      </w:pPr>
      <w:r>
        <w:rPr>
          <w:rFonts w:ascii="Times New Roman" w:hAnsi="Times New Roman"/>
          <w:i/>
          <w:szCs w:val="21"/>
        </w:rPr>
        <w:t>DP</w:t>
      </w:r>
      <w:r>
        <w:rPr>
          <w:rFonts w:ascii="Times New Roman" w:hAnsi="Times New Roman"/>
          <w:i/>
          <w:szCs w:val="21"/>
          <w:vertAlign w:val="subscript"/>
        </w:rPr>
        <w:t>hi</w:t>
      </w:r>
      <w:r>
        <w:rPr>
          <w:rFonts w:ascii="Times New Roman" w:hAnsi="Times New Roman"/>
          <w:szCs w:val="21"/>
        </w:rPr>
        <w:t>——桥面系第</w:t>
      </w:r>
      <w:r>
        <w:rPr>
          <w:rFonts w:ascii="Times New Roman" w:hAnsi="Times New Roman"/>
          <w:i/>
          <w:szCs w:val="21"/>
        </w:rPr>
        <w:t>h</w:t>
      </w:r>
      <w:r>
        <w:rPr>
          <w:rFonts w:ascii="Times New Roman" w:hAnsi="Times New Roman"/>
          <w:szCs w:val="21"/>
        </w:rPr>
        <w:t>类要素中第</w:t>
      </w:r>
      <w:r>
        <w:rPr>
          <w:rFonts w:ascii="Times New Roman" w:hAnsi="Times New Roman"/>
          <w:i/>
          <w:szCs w:val="21"/>
        </w:rPr>
        <w:t>i</w:t>
      </w:r>
      <w:r>
        <w:rPr>
          <w:rFonts w:ascii="Times New Roman" w:hAnsi="Times New Roman"/>
          <w:szCs w:val="21"/>
        </w:rPr>
        <w:t>项损坏的扣分值，按本标准</w:t>
      </w:r>
      <w:r>
        <w:rPr>
          <w:rFonts w:hint="eastAsia" w:ascii="Times New Roman" w:hAnsi="Times New Roman"/>
          <w:szCs w:val="21"/>
          <w:lang w:val="en-US" w:eastAsia="zh-CN"/>
        </w:rPr>
        <w:t>7.3</w:t>
      </w:r>
      <w:r>
        <w:rPr>
          <w:rFonts w:ascii="Times New Roman" w:hAnsi="Times New Roman"/>
          <w:szCs w:val="21"/>
        </w:rPr>
        <w:t>取值；</w:t>
      </w:r>
    </w:p>
    <w:p w14:paraId="20A44C57">
      <w:pPr>
        <w:widowControl/>
        <w:spacing w:line="360" w:lineRule="auto"/>
        <w:ind w:firstLine="525" w:firstLineChars="250"/>
        <w:jc w:val="left"/>
        <w:rPr>
          <w:rFonts w:ascii="Times New Roman" w:hAnsi="Times New Roman"/>
          <w:szCs w:val="21"/>
        </w:rPr>
      </w:pPr>
      <w:r>
        <w:rPr>
          <w:rFonts w:ascii="Times New Roman" w:hAnsi="Times New Roman"/>
          <w:i/>
          <w:szCs w:val="21"/>
        </w:rPr>
        <w:t>ω</w:t>
      </w:r>
      <w:r>
        <w:rPr>
          <w:rFonts w:ascii="Times New Roman" w:hAnsi="Times New Roman"/>
          <w:i/>
          <w:szCs w:val="21"/>
          <w:vertAlign w:val="subscript"/>
        </w:rPr>
        <w:t>hi</w:t>
      </w:r>
      <w:r>
        <w:rPr>
          <w:rFonts w:ascii="Times New Roman" w:hAnsi="Times New Roman"/>
          <w:szCs w:val="21"/>
        </w:rPr>
        <w:t>——桥面系第</w:t>
      </w:r>
      <w:r>
        <w:rPr>
          <w:rFonts w:ascii="Times New Roman" w:hAnsi="Times New Roman"/>
          <w:i/>
          <w:szCs w:val="21"/>
        </w:rPr>
        <w:t>h</w:t>
      </w:r>
      <w:r>
        <w:rPr>
          <w:rFonts w:ascii="Times New Roman" w:hAnsi="Times New Roman"/>
          <w:szCs w:val="21"/>
        </w:rPr>
        <w:t>类要素中第</w:t>
      </w:r>
      <w:r>
        <w:rPr>
          <w:rFonts w:ascii="Times New Roman" w:hAnsi="Times New Roman"/>
          <w:i/>
          <w:szCs w:val="21"/>
        </w:rPr>
        <w:t>i</w:t>
      </w:r>
      <w:r>
        <w:rPr>
          <w:rFonts w:ascii="Times New Roman" w:hAnsi="Times New Roman"/>
          <w:szCs w:val="21"/>
        </w:rPr>
        <w:t>项损坏的权重；</w:t>
      </w:r>
    </w:p>
    <w:p w14:paraId="16A30A5A">
      <w:pPr>
        <w:widowControl/>
        <w:spacing w:line="360" w:lineRule="auto"/>
        <w:ind w:left="1050" w:leftChars="300" w:hanging="420" w:hangingChars="200"/>
        <w:jc w:val="left"/>
        <w:rPr>
          <w:rFonts w:ascii="Times New Roman" w:hAnsi="Times New Roman"/>
          <w:szCs w:val="21"/>
        </w:rPr>
      </w:pPr>
      <w:r>
        <w:rPr>
          <w:rFonts w:ascii="Times New Roman" w:hAnsi="Times New Roman"/>
          <w:i/>
          <w:szCs w:val="21"/>
        </w:rPr>
        <w:t>μ</w:t>
      </w:r>
      <w:r>
        <w:rPr>
          <w:rFonts w:ascii="Times New Roman" w:hAnsi="Times New Roman"/>
          <w:i/>
          <w:szCs w:val="21"/>
          <w:vertAlign w:val="subscript"/>
        </w:rPr>
        <w:t>hi</w:t>
      </w:r>
      <w:r>
        <w:rPr>
          <w:rFonts w:ascii="Times New Roman" w:hAnsi="Times New Roman"/>
          <w:szCs w:val="21"/>
        </w:rPr>
        <w:t>——桥面系第</w:t>
      </w:r>
      <w:r>
        <w:rPr>
          <w:rFonts w:ascii="Times New Roman" w:hAnsi="Times New Roman"/>
          <w:i/>
          <w:szCs w:val="21"/>
        </w:rPr>
        <w:t>h</w:t>
      </w:r>
      <w:r>
        <w:rPr>
          <w:rFonts w:ascii="Times New Roman" w:hAnsi="Times New Roman"/>
          <w:szCs w:val="21"/>
        </w:rPr>
        <w:t>类要素中第</w:t>
      </w:r>
      <w:r>
        <w:rPr>
          <w:rFonts w:ascii="Times New Roman" w:hAnsi="Times New Roman"/>
          <w:i/>
          <w:szCs w:val="21"/>
        </w:rPr>
        <w:t>i</w:t>
      </w:r>
      <w:r>
        <w:rPr>
          <w:rFonts w:ascii="Times New Roman" w:hAnsi="Times New Roman"/>
          <w:szCs w:val="21"/>
        </w:rPr>
        <w:t>项损坏的扣分值占桥面系第</w:t>
      </w:r>
      <w:r>
        <w:rPr>
          <w:rFonts w:ascii="Times New Roman" w:hAnsi="Times New Roman"/>
          <w:i/>
          <w:szCs w:val="21"/>
        </w:rPr>
        <w:t>h</w:t>
      </w:r>
      <w:r>
        <w:rPr>
          <w:rFonts w:ascii="Times New Roman" w:hAnsi="Times New Roman"/>
          <w:szCs w:val="21"/>
        </w:rPr>
        <w:t>类要素中所有损坏扣分值的比例。</w:t>
      </w:r>
    </w:p>
    <w:p w14:paraId="605EF58B">
      <w:pPr>
        <w:widowControl/>
        <w:jc w:val="center"/>
        <w:rPr>
          <w:rFonts w:ascii="Times New Roman" w:hAnsi="Times New Roman"/>
          <w:sz w:val="18"/>
          <w:szCs w:val="18"/>
        </w:rPr>
      </w:pPr>
      <w:r>
        <w:rPr>
          <w:rFonts w:hint="eastAsia" w:ascii="黑体" w:hAnsi="黑体" w:eastAsia="黑体" w:cs="黑体"/>
          <w:bCs/>
          <w:kern w:val="2"/>
          <w:sz w:val="18"/>
          <w:szCs w:val="18"/>
          <w:lang w:val="en-US" w:eastAsia="zh-CN" w:bidi="ar-SA"/>
        </w:rPr>
        <w:t>表7.2.3 桥面系各要素权重值</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2390"/>
        <w:gridCol w:w="2390"/>
        <w:gridCol w:w="2344"/>
      </w:tblGrid>
      <w:tr w14:paraId="5EE1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6" w:type="pct"/>
            <w:tcBorders>
              <w:tl2br w:val="nil"/>
              <w:tr2bl w:val="nil"/>
            </w:tcBorders>
            <w:vAlign w:val="center"/>
          </w:tcPr>
          <w:p w14:paraId="490A3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评估要素</w:t>
            </w:r>
          </w:p>
        </w:tc>
        <w:tc>
          <w:tcPr>
            <w:tcW w:w="1256" w:type="pct"/>
            <w:tcBorders>
              <w:tl2br w:val="nil"/>
              <w:tr2bl w:val="nil"/>
            </w:tcBorders>
            <w:vAlign w:val="center"/>
          </w:tcPr>
          <w:p w14:paraId="5747E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权重</w:t>
            </w:r>
          </w:p>
        </w:tc>
        <w:tc>
          <w:tcPr>
            <w:tcW w:w="1256" w:type="pct"/>
            <w:tcBorders>
              <w:tl2br w:val="nil"/>
              <w:tr2bl w:val="nil"/>
            </w:tcBorders>
            <w:vAlign w:val="center"/>
          </w:tcPr>
          <w:p w14:paraId="36327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评估要素</w:t>
            </w:r>
          </w:p>
        </w:tc>
        <w:tc>
          <w:tcPr>
            <w:tcW w:w="1231" w:type="pct"/>
            <w:tcBorders>
              <w:tl2br w:val="nil"/>
              <w:tr2bl w:val="nil"/>
            </w:tcBorders>
            <w:vAlign w:val="center"/>
          </w:tcPr>
          <w:p w14:paraId="477D2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权重</w:t>
            </w:r>
          </w:p>
        </w:tc>
      </w:tr>
      <w:tr w14:paraId="09F1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4"/>
            <w:tcBorders>
              <w:tl2br w:val="nil"/>
              <w:tr2bl w:val="nil"/>
            </w:tcBorders>
            <w:vAlign w:val="center"/>
          </w:tcPr>
          <w:p w14:paraId="73A96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梁式桥、桁架桥、拱桥、刚构桥、悬臂+挂梁</w:t>
            </w:r>
          </w:p>
        </w:tc>
      </w:tr>
      <w:tr w14:paraId="4E97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6" w:type="pct"/>
            <w:tcBorders>
              <w:tl2br w:val="nil"/>
              <w:tr2bl w:val="nil"/>
            </w:tcBorders>
            <w:vAlign w:val="center"/>
          </w:tcPr>
          <w:p w14:paraId="36EE52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桥面铺装</w:t>
            </w:r>
          </w:p>
        </w:tc>
        <w:tc>
          <w:tcPr>
            <w:tcW w:w="1256" w:type="pct"/>
            <w:tcBorders>
              <w:tl2br w:val="nil"/>
              <w:tr2bl w:val="nil"/>
            </w:tcBorders>
            <w:vAlign w:val="center"/>
          </w:tcPr>
          <w:p w14:paraId="4ACC24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0.30</w:t>
            </w:r>
          </w:p>
        </w:tc>
        <w:tc>
          <w:tcPr>
            <w:tcW w:w="1256" w:type="pct"/>
            <w:tcBorders>
              <w:tl2br w:val="nil"/>
              <w:tr2bl w:val="nil"/>
            </w:tcBorders>
            <w:vAlign w:val="center"/>
          </w:tcPr>
          <w:p w14:paraId="42B68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排水系统</w:t>
            </w:r>
          </w:p>
        </w:tc>
        <w:tc>
          <w:tcPr>
            <w:tcW w:w="1231" w:type="pct"/>
            <w:tcBorders>
              <w:tl2br w:val="nil"/>
              <w:tr2bl w:val="nil"/>
            </w:tcBorders>
            <w:vAlign w:val="center"/>
          </w:tcPr>
          <w:p w14:paraId="490AC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18B6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6" w:type="pct"/>
            <w:tcBorders>
              <w:tl2br w:val="nil"/>
              <w:tr2bl w:val="nil"/>
            </w:tcBorders>
            <w:vAlign w:val="center"/>
          </w:tcPr>
          <w:p w14:paraId="379A1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桥头平顺</w:t>
            </w:r>
          </w:p>
        </w:tc>
        <w:tc>
          <w:tcPr>
            <w:tcW w:w="1256" w:type="pct"/>
            <w:tcBorders>
              <w:tl2br w:val="nil"/>
              <w:tr2bl w:val="nil"/>
            </w:tcBorders>
            <w:vAlign w:val="center"/>
          </w:tcPr>
          <w:p w14:paraId="57A56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0.15</w:t>
            </w:r>
          </w:p>
        </w:tc>
        <w:tc>
          <w:tcPr>
            <w:tcW w:w="1256" w:type="pct"/>
            <w:tcBorders>
              <w:tl2br w:val="nil"/>
              <w:tr2bl w:val="nil"/>
            </w:tcBorders>
            <w:vAlign w:val="center"/>
          </w:tcPr>
          <w:p w14:paraId="0561C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人行道</w:t>
            </w:r>
          </w:p>
        </w:tc>
        <w:tc>
          <w:tcPr>
            <w:tcW w:w="1231" w:type="pct"/>
            <w:tcBorders>
              <w:tl2br w:val="nil"/>
              <w:tr2bl w:val="nil"/>
            </w:tcBorders>
            <w:vAlign w:val="center"/>
          </w:tcPr>
          <w:p w14:paraId="581EA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3FB6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6" w:type="pct"/>
            <w:tcBorders>
              <w:tl2br w:val="nil"/>
              <w:tr2bl w:val="nil"/>
            </w:tcBorders>
            <w:vAlign w:val="center"/>
          </w:tcPr>
          <w:p w14:paraId="01FA7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伸缩装置</w:t>
            </w:r>
          </w:p>
        </w:tc>
        <w:tc>
          <w:tcPr>
            <w:tcW w:w="1256" w:type="pct"/>
            <w:tcBorders>
              <w:tl2br w:val="nil"/>
              <w:tr2bl w:val="nil"/>
            </w:tcBorders>
            <w:vAlign w:val="center"/>
          </w:tcPr>
          <w:p w14:paraId="2C45A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0.25</w:t>
            </w:r>
          </w:p>
        </w:tc>
        <w:tc>
          <w:tcPr>
            <w:tcW w:w="1256" w:type="pct"/>
            <w:tcBorders>
              <w:tl2br w:val="nil"/>
              <w:tr2bl w:val="nil"/>
            </w:tcBorders>
            <w:vAlign w:val="center"/>
          </w:tcPr>
          <w:p w14:paraId="06B98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栏杆或护栏</w:t>
            </w:r>
          </w:p>
        </w:tc>
        <w:tc>
          <w:tcPr>
            <w:tcW w:w="1231" w:type="pct"/>
            <w:tcBorders>
              <w:tl2br w:val="nil"/>
              <w:tr2bl w:val="nil"/>
            </w:tcBorders>
            <w:vAlign w:val="center"/>
          </w:tcPr>
          <w:p w14:paraId="1E660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78EA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4"/>
            <w:tcBorders>
              <w:tl2br w:val="nil"/>
              <w:tr2bl w:val="nil"/>
            </w:tcBorders>
            <w:vAlign w:val="center"/>
          </w:tcPr>
          <w:p w14:paraId="1E361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人行天桥</w:t>
            </w:r>
          </w:p>
        </w:tc>
      </w:tr>
      <w:tr w14:paraId="7941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6" w:type="pct"/>
            <w:tcBorders>
              <w:tl2br w:val="nil"/>
              <w:tr2bl w:val="nil"/>
            </w:tcBorders>
            <w:vAlign w:val="center"/>
          </w:tcPr>
          <w:p w14:paraId="68A6E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桥面铺装</w:t>
            </w:r>
          </w:p>
        </w:tc>
        <w:tc>
          <w:tcPr>
            <w:tcW w:w="1256" w:type="pct"/>
            <w:tcBorders>
              <w:tl2br w:val="nil"/>
              <w:tr2bl w:val="nil"/>
            </w:tcBorders>
            <w:vAlign w:val="center"/>
          </w:tcPr>
          <w:p w14:paraId="037EB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0.40</w:t>
            </w:r>
          </w:p>
        </w:tc>
        <w:tc>
          <w:tcPr>
            <w:tcW w:w="1256" w:type="pct"/>
            <w:tcBorders>
              <w:tl2br w:val="nil"/>
              <w:tr2bl w:val="nil"/>
            </w:tcBorders>
            <w:vAlign w:val="center"/>
          </w:tcPr>
          <w:p w14:paraId="26640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排水系统</w:t>
            </w:r>
          </w:p>
        </w:tc>
        <w:tc>
          <w:tcPr>
            <w:tcW w:w="1231" w:type="pct"/>
            <w:tcBorders>
              <w:tl2br w:val="nil"/>
              <w:tr2bl w:val="nil"/>
            </w:tcBorders>
            <w:vAlign w:val="center"/>
          </w:tcPr>
          <w:p w14:paraId="559E0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r w14:paraId="5826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6" w:type="pct"/>
            <w:tcBorders>
              <w:tl2br w:val="nil"/>
              <w:tr2bl w:val="nil"/>
            </w:tcBorders>
            <w:vAlign w:val="center"/>
          </w:tcPr>
          <w:p w14:paraId="067FF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伸缩装置</w:t>
            </w:r>
          </w:p>
        </w:tc>
        <w:tc>
          <w:tcPr>
            <w:tcW w:w="1256" w:type="pct"/>
            <w:tcBorders>
              <w:tl2br w:val="nil"/>
              <w:tr2bl w:val="nil"/>
            </w:tcBorders>
            <w:vAlign w:val="center"/>
          </w:tcPr>
          <w:p w14:paraId="739FD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0.15</w:t>
            </w:r>
          </w:p>
        </w:tc>
        <w:tc>
          <w:tcPr>
            <w:tcW w:w="1256" w:type="pct"/>
            <w:tcBorders>
              <w:tl2br w:val="nil"/>
              <w:tr2bl w:val="nil"/>
            </w:tcBorders>
            <w:vAlign w:val="center"/>
          </w:tcPr>
          <w:p w14:paraId="3BFBDB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栏杆或护栏</w:t>
            </w:r>
          </w:p>
        </w:tc>
        <w:tc>
          <w:tcPr>
            <w:tcW w:w="1231" w:type="pct"/>
            <w:tcBorders>
              <w:tl2br w:val="nil"/>
              <w:tr2bl w:val="nil"/>
            </w:tcBorders>
            <w:vAlign w:val="center"/>
          </w:tcPr>
          <w:p w14:paraId="577E1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0.25</w:t>
            </w:r>
          </w:p>
        </w:tc>
      </w:tr>
    </w:tbl>
    <w:p w14:paraId="1DD0A19A">
      <w:pPr>
        <w:snapToGrid w:val="0"/>
        <w:ind w:firstLine="440" w:firstLineChars="200"/>
        <w:rPr>
          <w:rFonts w:ascii="Times New Roman" w:hAnsi="Times New Roman"/>
          <w:spacing w:val="20"/>
          <w:sz w:val="18"/>
          <w:szCs w:val="18"/>
        </w:rPr>
      </w:pPr>
      <w:r>
        <w:rPr>
          <w:rFonts w:ascii="Times New Roman" w:hAnsi="Times New Roman"/>
          <w:spacing w:val="20"/>
          <w:sz w:val="18"/>
          <w:szCs w:val="18"/>
        </w:rPr>
        <w:t>注：计算</w:t>
      </w:r>
      <w:r>
        <w:rPr>
          <w:rFonts w:ascii="Times New Roman" w:hAnsi="Times New Roman"/>
          <w:i/>
          <w:iCs/>
          <w:spacing w:val="20"/>
          <w:sz w:val="18"/>
          <w:szCs w:val="18"/>
        </w:rPr>
        <w:t>BCIm</w:t>
      </w:r>
      <w:r>
        <w:rPr>
          <w:rFonts w:ascii="Times New Roman" w:hAnsi="Times New Roman"/>
          <w:spacing w:val="20"/>
          <w:sz w:val="18"/>
          <w:szCs w:val="18"/>
        </w:rPr>
        <w:t>时，未出现的要素其权重应按剩余要素权重的比例关系重新分配给剩余要素。</w:t>
      </w:r>
    </w:p>
    <w:p w14:paraId="62A0EA46">
      <w:pPr>
        <w:rPr>
          <w:rFonts w:ascii="Times New Roman" w:hAnsi="Times New Roman"/>
          <w:szCs w:val="21"/>
        </w:rPr>
      </w:pPr>
      <w:r>
        <w:rPr>
          <w:rFonts w:ascii="Times New Roman" w:hAnsi="Times New Roman"/>
          <w:b/>
          <w:bCs/>
          <w:szCs w:val="21"/>
        </w:rPr>
        <w:t xml:space="preserve">7.2.4 </w:t>
      </w:r>
      <w:r>
        <w:rPr>
          <w:rFonts w:ascii="Times New Roman" w:hAnsi="Times New Roman"/>
          <w:szCs w:val="21"/>
        </w:rPr>
        <w:t>桥梁上部结构技术状况的评估应逐跨进行，然后再计算整座桥梁上部结构技术状况指数</w:t>
      </w:r>
      <w:r>
        <w:rPr>
          <w:rFonts w:ascii="Times New Roman" w:hAnsi="Times New Roman"/>
          <w:i/>
          <w:iCs/>
          <w:szCs w:val="21"/>
        </w:rPr>
        <w:t>BCI</w:t>
      </w:r>
      <w:r>
        <w:rPr>
          <w:rFonts w:ascii="Times New Roman" w:hAnsi="Times New Roman"/>
          <w:i/>
          <w:iCs/>
          <w:szCs w:val="21"/>
          <w:vertAlign w:val="subscript"/>
        </w:rPr>
        <w:t>s</w:t>
      </w:r>
      <w:r>
        <w:rPr>
          <w:rFonts w:ascii="Times New Roman" w:hAnsi="Times New Roman"/>
          <w:szCs w:val="21"/>
        </w:rPr>
        <w:t>。桥梁上部结构的结构状况应采用上部结构结构状况指数</w:t>
      </w:r>
      <w:r>
        <w:rPr>
          <w:rFonts w:ascii="Times New Roman" w:hAnsi="Times New Roman"/>
          <w:i/>
          <w:iCs/>
          <w:szCs w:val="21"/>
        </w:rPr>
        <w:t>BSI</w:t>
      </w:r>
      <w:r>
        <w:rPr>
          <w:rFonts w:ascii="Times New Roman" w:hAnsi="Times New Roman"/>
          <w:i/>
          <w:iCs/>
          <w:szCs w:val="21"/>
          <w:vertAlign w:val="subscript"/>
        </w:rPr>
        <w:t>s</w:t>
      </w:r>
      <w:r>
        <w:rPr>
          <w:rFonts w:ascii="Times New Roman" w:hAnsi="Times New Roman"/>
          <w:szCs w:val="21"/>
        </w:rPr>
        <w:t>表示。</w:t>
      </w:r>
      <w:r>
        <w:rPr>
          <w:rFonts w:ascii="Times New Roman" w:hAnsi="Times New Roman"/>
          <w:i/>
          <w:iCs/>
          <w:szCs w:val="21"/>
        </w:rPr>
        <w:t>BCI</w:t>
      </w:r>
      <w:r>
        <w:rPr>
          <w:rFonts w:ascii="Times New Roman" w:hAnsi="Times New Roman"/>
          <w:i/>
          <w:iCs/>
          <w:szCs w:val="21"/>
          <w:vertAlign w:val="subscript"/>
        </w:rPr>
        <w:t>s</w:t>
      </w:r>
      <w:r>
        <w:rPr>
          <w:rFonts w:ascii="Times New Roman" w:hAnsi="Times New Roman"/>
          <w:szCs w:val="21"/>
        </w:rPr>
        <w:t>和</w:t>
      </w:r>
      <w:r>
        <w:rPr>
          <w:rFonts w:ascii="Times New Roman" w:hAnsi="Times New Roman"/>
          <w:i/>
          <w:iCs/>
          <w:szCs w:val="21"/>
        </w:rPr>
        <w:t>BSI</w:t>
      </w:r>
      <w:r>
        <w:rPr>
          <w:rFonts w:ascii="Times New Roman" w:hAnsi="Times New Roman"/>
          <w:i/>
          <w:iCs/>
          <w:szCs w:val="21"/>
          <w:vertAlign w:val="subscript"/>
        </w:rPr>
        <w:t>s</w:t>
      </w:r>
      <w:r>
        <w:rPr>
          <w:rFonts w:ascii="Times New Roman" w:hAnsi="Times New Roman"/>
          <w:szCs w:val="21"/>
        </w:rPr>
        <w:t>应按下列公式计算：</w:t>
      </w:r>
    </w:p>
    <w:p w14:paraId="2B4161D8">
      <w:pPr>
        <w:tabs>
          <w:tab w:val="center" w:pos="4620"/>
          <w:tab w:val="right" w:pos="9240"/>
        </w:tabs>
        <w:wordWrap w:val="0"/>
        <w:spacing w:line="360" w:lineRule="auto"/>
        <w:jc w:val="right"/>
        <w:rPr>
          <w:rFonts w:ascii="Times New Roman" w:hAnsi="Times New Roman" w:eastAsia="黑体"/>
        </w:rPr>
      </w:pPr>
      <w:r>
        <w:rPr>
          <w:rFonts w:hint="eastAsia"/>
          <w:position w:val="-28"/>
          <w:lang w:val="en-US" w:eastAsia="zh-CN"/>
        </w:rPr>
        <w:tab/>
      </w:r>
      <w:r>
        <w:rPr>
          <w:rFonts w:ascii="Times New Roman" w:hAnsi="Times New Roman"/>
          <w:position w:val="-28"/>
        </w:rPr>
        <w:t xml:space="preserve"> </w:t>
      </w:r>
      <w:r>
        <w:rPr>
          <w:rFonts w:ascii="Times New Roman" w:hAnsi="Times New Roman"/>
          <w:position w:val="-24"/>
        </w:rPr>
        <w:object>
          <v:shape id="_x0000_i1073" o:spt="75" type="#_x0000_t75" style="height:28.85pt;width:76.85pt;" o:ole="t" filled="f" o:preferrelative="t" stroked="f" coordsize="21600,21600">
            <v:path/>
            <v:fill on="f" alignshape="1" focussize="0,0"/>
            <v:stroke on="f"/>
            <v:imagedata r:id="rId124" o:title=""/>
            <o:lock v:ext="edit" aspectratio="t"/>
            <w10:wrap type="none"/>
            <w10:anchorlock/>
          </v:shape>
          <o:OLEObject Type="Embed" ProgID="Equation.DSMT4" ShapeID="_x0000_i1073" DrawAspect="Content" ObjectID="_1468075781" r:id="rId123">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ascii="Times New Roman" w:hAnsi="Times New Roman" w:eastAsia="黑体"/>
        </w:rPr>
        <w:t>（</w:t>
      </w:r>
      <w:r>
        <w:rPr>
          <w:rFonts w:hint="default" w:ascii="Times New Roman" w:hAnsi="Times New Roman" w:eastAsia="黑体"/>
          <w:lang w:val="en-US" w:eastAsia="zh-CN"/>
        </w:rPr>
        <w:t>7.2.4</w:t>
      </w:r>
      <w:r>
        <w:rPr>
          <w:rFonts w:ascii="Times New Roman" w:hAnsi="Times New Roman" w:eastAsia="黑体"/>
        </w:rPr>
        <w:t>-1）</w:t>
      </w:r>
    </w:p>
    <w:p w14:paraId="476CE777">
      <w:pPr>
        <w:tabs>
          <w:tab w:val="center" w:pos="4620"/>
          <w:tab w:val="right" w:pos="9240"/>
        </w:tabs>
        <w:wordWrap w:val="0"/>
        <w:spacing w:line="360" w:lineRule="auto"/>
        <w:ind w:firstLine="420"/>
        <w:jc w:val="center"/>
        <w:rPr>
          <w:rFonts w:ascii="Times New Roman" w:hAnsi="Times New Roman" w:eastAsia="黑体"/>
        </w:rPr>
      </w:pPr>
      <w:r>
        <w:rPr>
          <w:rFonts w:hint="default" w:ascii="Times New Roman" w:hAnsi="Times New Roman"/>
          <w:i/>
          <w:iCs/>
          <w:lang w:val="en-US" w:eastAsia="zh-CN"/>
        </w:rPr>
        <w:tab/>
      </w:r>
      <w:r>
        <w:rPr>
          <w:rFonts w:hint="default" w:ascii="Times New Roman" w:hAnsi="Times New Roman"/>
          <w:i/>
          <w:iCs/>
          <w:position w:val="-12"/>
        </w:rPr>
        <w:object>
          <v:shape id="_x0000_i1074" o:spt="75" type="#_x0000_t75" style="height:18pt;width:99pt;" o:ole="t" filled="f" o:preferrelative="t" stroked="f" coordsize="21600,21600">
            <v:path/>
            <v:fill on="f" focussize="0,0"/>
            <v:stroke on="f"/>
            <v:imagedata r:id="rId126" o:title=""/>
            <o:lock v:ext="edit" aspectratio="t"/>
            <w10:wrap type="none"/>
            <w10:anchorlock/>
          </v:shape>
          <o:OLEObject Type="Embed" ProgID="Equation.KSEE3" ShapeID="_x0000_i1074" DrawAspect="Content" ObjectID="_1468075782" r:id="rId125">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ascii="Times New Roman" w:hAnsi="Times New Roman" w:eastAsia="黑体"/>
        </w:rPr>
        <w:t>（</w:t>
      </w:r>
      <w:r>
        <w:rPr>
          <w:rFonts w:hint="default" w:ascii="Times New Roman" w:hAnsi="Times New Roman" w:eastAsia="黑体"/>
          <w:lang w:val="en-US" w:eastAsia="zh-CN"/>
        </w:rPr>
        <w:t>7.2.4</w:t>
      </w:r>
      <w:r>
        <w:rPr>
          <w:rFonts w:ascii="Times New Roman" w:hAnsi="Times New Roman" w:eastAsia="黑体"/>
        </w:rPr>
        <w:t>-2）</w:t>
      </w:r>
    </w:p>
    <w:p w14:paraId="08E88A36">
      <w:pPr>
        <w:tabs>
          <w:tab w:val="center" w:pos="4620"/>
          <w:tab w:val="right" w:pos="9240"/>
        </w:tabs>
        <w:spacing w:line="300" w:lineRule="auto"/>
        <w:ind w:left="420" w:firstLine="420"/>
        <w:jc w:val="right"/>
        <w:textAlignment w:val="center"/>
        <w:rPr>
          <w:rFonts w:ascii="Times New Roman" w:hAnsi="Times New Roman"/>
          <w:position w:val="-28"/>
        </w:rPr>
      </w:pPr>
      <w:r>
        <w:rPr>
          <w:rFonts w:hint="default" w:ascii="Times New Roman" w:hAnsi="Times New Roman"/>
          <w:lang w:val="en-US" w:eastAsia="zh-CN"/>
        </w:rPr>
        <w:tab/>
      </w:r>
      <w:r>
        <w:rPr>
          <w:rFonts w:ascii="Times New Roman" w:hAnsi="Times New Roman"/>
          <w:position w:val="-30"/>
        </w:rPr>
        <w:object>
          <v:shape id="_x0000_i1075" o:spt="75" type="#_x0000_t75" style="height:30.05pt;width:117.15pt;" o:ole="t" filled="f" o:preferrelative="t" stroked="f" coordsize="21600,21600">
            <v:path/>
            <v:fill on="f" alignshape="1" focussize="0,0"/>
            <v:stroke on="f"/>
            <v:imagedata r:id="rId128" o:title=""/>
            <o:lock v:ext="edit" aspectratio="t"/>
            <w10:wrap type="none"/>
            <w10:anchorlock/>
          </v:shape>
          <o:OLEObject Type="Embed" ProgID="Equation.DSMT4" ShapeID="_x0000_i1075" DrawAspect="Content" ObjectID="_1468075783" r:id="rId127">
            <o:LockedField>false</o:LockedField>
          </o:OLEObject>
        </w:object>
      </w:r>
      <w:r>
        <w:rPr>
          <w:rFonts w:ascii="Times New Roman" w:hAnsi="Times New Roman"/>
          <w:position w:val="-28"/>
        </w:rPr>
        <w:t xml:space="preserve">     </w:t>
      </w:r>
      <w:r>
        <w:rPr>
          <w:rFonts w:hint="default" w:ascii="Times New Roman" w:hAnsi="Times New Roman"/>
          <w:position w:val="-28"/>
          <w:lang w:val="en-US" w:eastAsia="zh-CN"/>
        </w:rPr>
        <w:tab/>
      </w:r>
      <w:r>
        <w:rPr>
          <w:rFonts w:ascii="Times New Roman" w:hAnsi="Times New Roman"/>
          <w:position w:val="-28"/>
        </w:rPr>
        <w:t xml:space="preserve">   </w:t>
      </w:r>
      <w:r>
        <w:rPr>
          <w:rFonts w:ascii="Times New Roman" w:hAnsi="Times New Roman" w:eastAsia="黑体"/>
          <w:position w:val="-28"/>
        </w:rPr>
        <w:t>（</w:t>
      </w:r>
      <w:r>
        <w:rPr>
          <w:rFonts w:hint="default" w:ascii="Times New Roman" w:hAnsi="Times New Roman" w:eastAsia="黑体"/>
          <w:position w:val="-28"/>
          <w:lang w:val="en-US" w:eastAsia="zh-CN"/>
        </w:rPr>
        <w:t>7.2.4</w:t>
      </w:r>
      <w:r>
        <w:rPr>
          <w:rFonts w:ascii="Times New Roman" w:hAnsi="Times New Roman" w:eastAsia="黑体"/>
          <w:position w:val="-28"/>
        </w:rPr>
        <w:t>-3）</w:t>
      </w:r>
    </w:p>
    <w:p w14:paraId="5D1D1E67">
      <w:pPr>
        <w:tabs>
          <w:tab w:val="center" w:pos="4620"/>
          <w:tab w:val="right" w:pos="9240"/>
        </w:tabs>
        <w:spacing w:line="300" w:lineRule="auto"/>
        <w:ind w:firstLine="420"/>
        <w:jc w:val="right"/>
        <w:rPr>
          <w:rFonts w:ascii="Times New Roman" w:hAnsi="Times New Roman"/>
        </w:rPr>
      </w:pPr>
      <w:r>
        <w:rPr>
          <w:rFonts w:hint="default" w:ascii="Times New Roman" w:hAnsi="Times New Roman"/>
          <w:lang w:val="en-US" w:eastAsia="zh-CN"/>
        </w:rPr>
        <w:tab/>
      </w:r>
      <w:r>
        <w:rPr>
          <w:rFonts w:ascii="Times New Roman" w:hAnsi="Times New Roman"/>
          <w:position w:val="-24"/>
        </w:rPr>
        <w:object>
          <v:shape id="_x0000_i1076" o:spt="75" type="#_x0000_t75" style="height:21.85pt;width:86.3pt;" o:ole="t" filled="f" o:preferrelative="t" stroked="f" coordsize="21600,21600">
            <v:path/>
            <v:fill on="f" alignshape="1" focussize="0,0"/>
            <v:stroke on="f"/>
            <v:imagedata r:id="rId130" o:title=""/>
            <o:lock v:ext="edit" aspectratio="t"/>
            <w10:wrap type="none"/>
            <w10:anchorlock/>
          </v:shape>
          <o:OLEObject Type="Embed" ProgID="Equation.DSMT4" ShapeID="_x0000_i1076" DrawAspect="Content" ObjectID="_1468075784" r:id="rId129">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hint="default" w:ascii="Times New Roman" w:hAnsi="Times New Roman" w:eastAsia="黑体"/>
          <w:lang w:val="en-US" w:eastAsia="zh-CN"/>
        </w:rPr>
        <w:t>7.2.4</w:t>
      </w:r>
      <w:r>
        <w:rPr>
          <w:rFonts w:ascii="Times New Roman" w:hAnsi="Times New Roman" w:eastAsia="黑体"/>
        </w:rPr>
        <w:t>-4）</w:t>
      </w:r>
    </w:p>
    <w:p w14:paraId="4ACFCD2C">
      <w:pPr>
        <w:tabs>
          <w:tab w:val="center" w:pos="4620"/>
          <w:tab w:val="right" w:pos="9240"/>
        </w:tabs>
        <w:spacing w:line="300" w:lineRule="auto"/>
        <w:jc w:val="right"/>
        <w:textAlignment w:val="center"/>
        <w:rPr>
          <w:rFonts w:ascii="Times New Roman" w:hAnsi="Times New Roman"/>
        </w:rPr>
      </w:pPr>
      <w:r>
        <w:rPr>
          <w:rFonts w:hint="default" w:ascii="Times New Roman" w:hAnsi="Times New Roman"/>
          <w:lang w:val="en-US" w:eastAsia="zh-CN"/>
        </w:rPr>
        <w:tab/>
      </w:r>
      <w:r>
        <w:rPr>
          <w:rFonts w:ascii="Times New Roman" w:hAnsi="Times New Roman"/>
          <w:position w:val="-14"/>
        </w:rPr>
        <w:object>
          <v:shape id="_x0000_i1077" o:spt="75" type="#_x0000_t75" style="height:20.55pt;width:129.25pt;" o:ole="t" filled="f" o:preferrelative="t" stroked="f" coordsize="21600,21600">
            <v:path/>
            <v:fill on="f" alignshape="1" focussize="0,0"/>
            <v:stroke on="f"/>
            <v:imagedata r:id="rId132" o:title=""/>
            <o:lock v:ext="edit" aspectratio="t"/>
            <w10:wrap type="none"/>
            <w10:anchorlock/>
          </v:shape>
          <o:OLEObject Type="Embed" ProgID="Equation.DSMT4" ShapeID="_x0000_i1077" DrawAspect="Content" ObjectID="_1468075785" r:id="rId131">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ascii="Times New Roman" w:hAnsi="Times New Roman" w:eastAsia="黑体"/>
        </w:rPr>
        <w:t>（</w:t>
      </w:r>
      <w:r>
        <w:rPr>
          <w:rFonts w:hint="default" w:ascii="Times New Roman" w:hAnsi="Times New Roman" w:eastAsia="黑体"/>
          <w:lang w:val="en-US" w:eastAsia="zh-CN"/>
        </w:rPr>
        <w:t>7.2.4</w:t>
      </w:r>
      <w:r>
        <w:rPr>
          <w:rFonts w:ascii="Times New Roman" w:hAnsi="Times New Roman" w:eastAsia="黑体"/>
        </w:rPr>
        <w:t>-5）</w:t>
      </w:r>
    </w:p>
    <w:p w14:paraId="225F3FA5">
      <w:pPr>
        <w:tabs>
          <w:tab w:val="center" w:pos="4620"/>
          <w:tab w:val="right" w:pos="9240"/>
        </w:tabs>
        <w:spacing w:line="360" w:lineRule="auto"/>
        <w:jc w:val="center"/>
        <w:rPr>
          <w:rFonts w:ascii="Times New Roman" w:hAnsi="Times New Roman"/>
          <w:spacing w:val="20"/>
          <w:position w:val="-22"/>
          <w:szCs w:val="21"/>
        </w:rPr>
      </w:pPr>
      <w:r>
        <w:rPr>
          <w:rFonts w:hint="default" w:ascii="Times New Roman" w:hAnsi="Times New Roman"/>
          <w:lang w:val="en-US" w:eastAsia="zh-CN"/>
        </w:rPr>
        <w:tab/>
      </w:r>
      <w:r>
        <w:rPr>
          <w:rFonts w:ascii="Times New Roman" w:hAnsi="Times New Roman"/>
          <w:position w:val="-40"/>
        </w:rPr>
        <w:object>
          <v:shape id="_x0000_i1078" o:spt="75" type="#_x0000_t75" style="height:40pt;width:61.25pt;" o:ole="t" filled="f" o:preferrelative="t" stroked="f" coordsize="21600,21600">
            <v:path/>
            <v:fill on="f" alignshape="1" focussize="0,0"/>
            <v:stroke on="f"/>
            <v:imagedata r:id="rId134" o:title=""/>
            <o:lock v:ext="edit" aspectratio="t"/>
            <w10:wrap type="none"/>
            <w10:anchorlock/>
          </v:shape>
          <o:OLEObject Type="Embed" ProgID="Equation.DSMT4" ShapeID="_x0000_i1078" DrawAspect="Content" ObjectID="_1468075786" r:id="rId133">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ascii="Times New Roman" w:hAnsi="Times New Roman" w:eastAsia="黑体"/>
        </w:rPr>
        <w:t>（</w:t>
      </w:r>
      <w:r>
        <w:rPr>
          <w:rFonts w:hint="default" w:ascii="Times New Roman" w:hAnsi="Times New Roman" w:eastAsia="黑体"/>
          <w:lang w:val="en-US" w:eastAsia="zh-CN"/>
        </w:rPr>
        <w:t>7.2.4</w:t>
      </w:r>
      <w:r>
        <w:rPr>
          <w:rFonts w:ascii="Times New Roman" w:hAnsi="Times New Roman" w:eastAsia="黑体"/>
        </w:rPr>
        <w:t>-6）</w:t>
      </w:r>
    </w:p>
    <w:p w14:paraId="13426320">
      <w:pPr>
        <w:spacing w:line="360" w:lineRule="auto"/>
        <w:rPr>
          <w:rFonts w:ascii="Times New Roman" w:hAnsi="Times New Roman"/>
          <w:szCs w:val="21"/>
        </w:rPr>
      </w:pPr>
      <w:r>
        <w:rPr>
          <w:rFonts w:ascii="Times New Roman" w:hAnsi="Times New Roman"/>
          <w:spacing w:val="20"/>
          <w:szCs w:val="21"/>
        </w:rPr>
        <w:t>式中：</w:t>
      </w:r>
      <w:r>
        <w:rPr>
          <w:rFonts w:ascii="Times New Roman" w:hAnsi="Times New Roman"/>
          <w:i/>
          <w:spacing w:val="20"/>
          <w:szCs w:val="21"/>
        </w:rPr>
        <w:t>BCI</w:t>
      </w:r>
      <w:r>
        <w:rPr>
          <w:rFonts w:ascii="Times New Roman" w:hAnsi="Times New Roman"/>
          <w:i/>
          <w:spacing w:val="20"/>
          <w:szCs w:val="21"/>
          <w:vertAlign w:val="subscript"/>
        </w:rPr>
        <w:t>si</w:t>
      </w:r>
      <w:r>
        <w:rPr>
          <w:rFonts w:ascii="Times New Roman" w:hAnsi="Times New Roman"/>
          <w:szCs w:val="21"/>
        </w:rPr>
        <w:t>——第</w:t>
      </w:r>
      <w:r>
        <w:rPr>
          <w:rFonts w:ascii="Times New Roman" w:hAnsi="Times New Roman"/>
          <w:i/>
          <w:szCs w:val="21"/>
        </w:rPr>
        <w:t>i</w:t>
      </w:r>
      <w:r>
        <w:rPr>
          <w:rFonts w:ascii="Times New Roman" w:hAnsi="Times New Roman"/>
          <w:szCs w:val="21"/>
        </w:rPr>
        <w:t>跨上部结构技术状况指数；</w:t>
      </w:r>
    </w:p>
    <w:p w14:paraId="180E2AB5">
      <w:pPr>
        <w:spacing w:line="360" w:lineRule="auto"/>
        <w:ind w:firstLine="840" w:firstLineChars="400"/>
        <w:rPr>
          <w:rFonts w:ascii="Times New Roman" w:hAnsi="Times New Roman"/>
          <w:szCs w:val="21"/>
        </w:rPr>
      </w:pPr>
      <w:r>
        <w:rPr>
          <w:rFonts w:ascii="Times New Roman" w:hAnsi="Times New Roman"/>
          <w:i/>
          <w:szCs w:val="21"/>
        </w:rPr>
        <w:t>b</w:t>
      </w:r>
      <w:r>
        <w:rPr>
          <w:rFonts w:ascii="Times New Roman" w:hAnsi="Times New Roman"/>
          <w:szCs w:val="21"/>
        </w:rPr>
        <w:t>——桥梁跨数；</w:t>
      </w:r>
    </w:p>
    <w:p w14:paraId="362F9500">
      <w:pPr>
        <w:widowControl/>
        <w:spacing w:line="360" w:lineRule="auto"/>
        <w:ind w:left="1575" w:leftChars="400" w:hanging="735" w:hangingChars="350"/>
        <w:jc w:val="left"/>
        <w:rPr>
          <w:rFonts w:ascii="Times New Roman" w:hAnsi="Times New Roman"/>
          <w:szCs w:val="21"/>
        </w:rPr>
      </w:pPr>
      <w:r>
        <w:rPr>
          <w:rFonts w:ascii="Times New Roman" w:hAnsi="Times New Roman"/>
          <w:i/>
          <w:szCs w:val="21"/>
        </w:rPr>
        <w:t>SDP</w:t>
      </w:r>
      <w:r>
        <w:rPr>
          <w:rFonts w:ascii="Times New Roman" w:hAnsi="Times New Roman"/>
          <w:i/>
          <w:szCs w:val="21"/>
          <w:vertAlign w:val="subscript"/>
        </w:rPr>
        <w:t>ij</w:t>
      </w:r>
      <w:r>
        <w:rPr>
          <w:rFonts w:ascii="Times New Roman" w:hAnsi="Times New Roman"/>
          <w:szCs w:val="21"/>
        </w:rPr>
        <w:t>——第</w:t>
      </w:r>
      <w:r>
        <w:rPr>
          <w:rFonts w:ascii="Times New Roman" w:hAnsi="Times New Roman"/>
          <w:i/>
          <w:szCs w:val="21"/>
        </w:rPr>
        <w:t>i</w:t>
      </w:r>
      <w:r>
        <w:rPr>
          <w:rFonts w:ascii="Times New Roman" w:hAnsi="Times New Roman"/>
          <w:szCs w:val="21"/>
        </w:rPr>
        <w:t>跨上部结构中第</w:t>
      </w:r>
      <w:r>
        <w:rPr>
          <w:rFonts w:ascii="Times New Roman" w:hAnsi="Times New Roman"/>
          <w:i/>
          <w:szCs w:val="21"/>
        </w:rPr>
        <w:t>j</w:t>
      </w:r>
      <w:r>
        <w:rPr>
          <w:rFonts w:ascii="Times New Roman" w:hAnsi="Times New Roman"/>
          <w:szCs w:val="21"/>
        </w:rPr>
        <w:t>类构件损坏的综合扣分值；当</w:t>
      </w:r>
      <w:r>
        <w:rPr>
          <w:rFonts w:ascii="Times New Roman" w:hAnsi="Times New Roman"/>
          <w:i/>
          <w:szCs w:val="21"/>
        </w:rPr>
        <w:t>SDP</w:t>
      </w:r>
      <w:r>
        <w:rPr>
          <w:rFonts w:ascii="Times New Roman" w:hAnsi="Times New Roman"/>
          <w:i/>
          <w:szCs w:val="21"/>
          <w:vertAlign w:val="subscript"/>
        </w:rPr>
        <w:t>ij</w:t>
      </w:r>
      <w:r>
        <w:rPr>
          <w:rFonts w:ascii="Times New Roman" w:hAnsi="Times New Roman"/>
          <w:szCs w:val="21"/>
        </w:rPr>
        <w:t>&lt;</w:t>
      </w:r>
      <w:r>
        <w:rPr>
          <w:rFonts w:ascii="Times New Roman" w:hAnsi="Times New Roman"/>
          <w:i/>
          <w:szCs w:val="21"/>
        </w:rPr>
        <w:t>Max</w:t>
      </w:r>
      <w:r>
        <w:rPr>
          <w:rFonts w:hint="eastAsia" w:ascii="Times New Roman" w:hAnsi="Times New Roman"/>
          <w:i/>
          <w:szCs w:val="21"/>
          <w:lang w:eastAsia="zh-CN"/>
        </w:rPr>
        <w:t>（</w:t>
      </w:r>
      <w:r>
        <w:rPr>
          <w:rFonts w:ascii="Times New Roman" w:hAnsi="Times New Roman"/>
          <w:i/>
          <w:szCs w:val="21"/>
        </w:rPr>
        <w:t>DP</w:t>
      </w:r>
      <w:r>
        <w:rPr>
          <w:rFonts w:ascii="Times New Roman" w:hAnsi="Times New Roman"/>
          <w:i/>
          <w:szCs w:val="21"/>
          <w:vertAlign w:val="subscript"/>
        </w:rPr>
        <w:t>ijk</w:t>
      </w:r>
      <w:r>
        <w:rPr>
          <w:rFonts w:hint="eastAsia" w:ascii="Times New Roman" w:hAnsi="Times New Roman"/>
          <w:i/>
          <w:szCs w:val="21"/>
          <w:lang w:eastAsia="zh-CN"/>
        </w:rPr>
        <w:t>）</w:t>
      </w:r>
      <w:r>
        <w:rPr>
          <w:rFonts w:ascii="Times New Roman" w:hAnsi="Times New Roman"/>
          <w:szCs w:val="21"/>
        </w:rPr>
        <w:t>时，取值</w:t>
      </w:r>
      <w:r>
        <w:rPr>
          <w:rFonts w:ascii="Times New Roman" w:hAnsi="Times New Roman"/>
          <w:i/>
          <w:szCs w:val="21"/>
        </w:rPr>
        <w:t>max</w:t>
      </w:r>
      <w:r>
        <w:rPr>
          <w:rFonts w:hint="eastAsia" w:ascii="Times New Roman" w:hAnsi="Times New Roman"/>
          <w:i/>
          <w:szCs w:val="21"/>
          <w:lang w:eastAsia="zh-CN"/>
        </w:rPr>
        <w:t>（</w:t>
      </w:r>
      <w:r>
        <w:rPr>
          <w:rFonts w:ascii="Times New Roman" w:hAnsi="Times New Roman"/>
          <w:i/>
          <w:szCs w:val="21"/>
        </w:rPr>
        <w:t>DP</w:t>
      </w:r>
      <w:r>
        <w:rPr>
          <w:rFonts w:ascii="Times New Roman" w:hAnsi="Times New Roman"/>
          <w:i/>
          <w:szCs w:val="21"/>
          <w:vertAlign w:val="subscript"/>
        </w:rPr>
        <w:t>ijk</w:t>
      </w:r>
      <w:r>
        <w:rPr>
          <w:rFonts w:hint="eastAsia" w:ascii="Times New Roman" w:hAnsi="Times New Roman"/>
          <w:i/>
          <w:szCs w:val="21"/>
          <w:lang w:eastAsia="zh-CN"/>
        </w:rPr>
        <w:t>）</w:t>
      </w:r>
      <w:r>
        <w:rPr>
          <w:rFonts w:ascii="Times New Roman" w:hAnsi="Times New Roman"/>
          <w:szCs w:val="21"/>
        </w:rPr>
        <w:t>；当</w:t>
      </w:r>
      <w:r>
        <w:rPr>
          <w:rFonts w:ascii="Times New Roman" w:hAnsi="Times New Roman"/>
          <w:i/>
          <w:szCs w:val="21"/>
        </w:rPr>
        <w:t>SDP</w:t>
      </w:r>
      <w:r>
        <w:rPr>
          <w:rFonts w:ascii="Times New Roman" w:hAnsi="Times New Roman"/>
          <w:i/>
          <w:szCs w:val="21"/>
          <w:vertAlign w:val="subscript"/>
        </w:rPr>
        <w:t>ij</w:t>
      </w:r>
      <w:r>
        <w:rPr>
          <w:rFonts w:ascii="Times New Roman" w:hAnsi="Times New Roman"/>
          <w:szCs w:val="21"/>
        </w:rPr>
        <w:t>&gt;100时，取值100；</w:t>
      </w:r>
    </w:p>
    <w:p w14:paraId="0CD5E9F5">
      <w:pPr>
        <w:spacing w:line="360" w:lineRule="auto"/>
        <w:ind w:left="840" w:leftChars="400" w:firstLine="210" w:firstLineChars="100"/>
        <w:rPr>
          <w:rFonts w:ascii="Times New Roman" w:hAnsi="Times New Roman"/>
          <w:szCs w:val="21"/>
        </w:rPr>
      </w:pPr>
      <w:r>
        <w:rPr>
          <w:rFonts w:ascii="Times New Roman" w:hAnsi="Times New Roman"/>
          <w:i/>
          <w:szCs w:val="21"/>
        </w:rPr>
        <w:t>ω</w:t>
      </w:r>
      <w:r>
        <w:rPr>
          <w:rFonts w:ascii="Times New Roman" w:hAnsi="Times New Roman"/>
          <w:i/>
          <w:szCs w:val="21"/>
          <w:vertAlign w:val="subscript"/>
        </w:rPr>
        <w:t>ij</w:t>
      </w:r>
      <w:r>
        <w:rPr>
          <w:rFonts w:ascii="Times New Roman" w:hAnsi="Times New Roman"/>
          <w:szCs w:val="21"/>
        </w:rPr>
        <w:t>——第</w:t>
      </w:r>
      <w:r>
        <w:rPr>
          <w:rFonts w:ascii="Times New Roman" w:hAnsi="Times New Roman"/>
          <w:i/>
          <w:szCs w:val="21"/>
        </w:rPr>
        <w:t>i</w:t>
      </w:r>
      <w:r>
        <w:rPr>
          <w:rFonts w:ascii="Times New Roman" w:hAnsi="Times New Roman"/>
          <w:szCs w:val="21"/>
        </w:rPr>
        <w:t>跨上部结构中第</w:t>
      </w:r>
      <w:r>
        <w:rPr>
          <w:rFonts w:ascii="Times New Roman" w:hAnsi="Times New Roman"/>
          <w:i/>
          <w:szCs w:val="21"/>
        </w:rPr>
        <w:t>j</w:t>
      </w:r>
      <w:r>
        <w:rPr>
          <w:rFonts w:ascii="Times New Roman" w:hAnsi="Times New Roman"/>
          <w:szCs w:val="21"/>
        </w:rPr>
        <w:t>类构件的权重，按表7.2.4的规定取值；</w:t>
      </w:r>
    </w:p>
    <w:p w14:paraId="278D9F5D">
      <w:pPr>
        <w:spacing w:line="360" w:lineRule="auto"/>
        <w:ind w:left="840" w:leftChars="400" w:firstLine="315" w:firstLineChars="150"/>
        <w:rPr>
          <w:rFonts w:ascii="Times New Roman" w:hAnsi="Times New Roman"/>
          <w:szCs w:val="21"/>
        </w:rPr>
      </w:pPr>
      <w:r>
        <w:rPr>
          <w:rFonts w:ascii="Times New Roman" w:hAnsi="Times New Roman"/>
          <w:szCs w:val="21"/>
        </w:rPr>
        <w:t>c——第</w:t>
      </w:r>
      <w:r>
        <w:rPr>
          <w:rFonts w:ascii="Times New Roman" w:hAnsi="Times New Roman"/>
          <w:i/>
          <w:szCs w:val="21"/>
        </w:rPr>
        <w:t>i</w:t>
      </w:r>
      <w:r>
        <w:rPr>
          <w:rFonts w:ascii="Times New Roman" w:hAnsi="Times New Roman"/>
          <w:szCs w:val="21"/>
        </w:rPr>
        <w:t>跨上部结构的桥梁构件类型数；</w:t>
      </w:r>
    </w:p>
    <w:p w14:paraId="5FCDA0D5">
      <w:pPr>
        <w:spacing w:line="360" w:lineRule="auto"/>
        <w:ind w:left="840" w:leftChars="400"/>
        <w:rPr>
          <w:rFonts w:ascii="Times New Roman" w:hAnsi="Times New Roman"/>
          <w:szCs w:val="21"/>
        </w:rPr>
      </w:pPr>
      <w:r>
        <w:rPr>
          <w:rFonts w:ascii="Times New Roman" w:hAnsi="Times New Roman"/>
          <w:i/>
          <w:szCs w:val="21"/>
        </w:rPr>
        <w:t>DP</w:t>
      </w:r>
      <w:r>
        <w:rPr>
          <w:rFonts w:ascii="Times New Roman" w:hAnsi="Times New Roman"/>
          <w:i/>
          <w:szCs w:val="21"/>
          <w:vertAlign w:val="subscript"/>
        </w:rPr>
        <w:t>ijk</w:t>
      </w:r>
      <w:r>
        <w:rPr>
          <w:rFonts w:ascii="Times New Roman" w:hAnsi="Times New Roman"/>
          <w:szCs w:val="21"/>
        </w:rPr>
        <w:t>——第</w:t>
      </w:r>
      <w:r>
        <w:rPr>
          <w:rFonts w:ascii="Times New Roman" w:hAnsi="Times New Roman"/>
          <w:i/>
          <w:szCs w:val="21"/>
        </w:rPr>
        <w:t>i</w:t>
      </w:r>
      <w:r>
        <w:rPr>
          <w:rFonts w:ascii="Times New Roman" w:hAnsi="Times New Roman"/>
          <w:szCs w:val="21"/>
        </w:rPr>
        <w:t>跨上部结构中第</w:t>
      </w:r>
      <w:r>
        <w:rPr>
          <w:rFonts w:ascii="Times New Roman" w:hAnsi="Times New Roman"/>
          <w:i/>
          <w:szCs w:val="21"/>
        </w:rPr>
        <w:t>j</w:t>
      </w:r>
      <w:r>
        <w:rPr>
          <w:rFonts w:ascii="Times New Roman" w:hAnsi="Times New Roman"/>
          <w:szCs w:val="21"/>
        </w:rPr>
        <w:t>类构件第</w:t>
      </w:r>
      <w:r>
        <w:rPr>
          <w:rFonts w:ascii="Times New Roman" w:hAnsi="Times New Roman"/>
          <w:i/>
          <w:szCs w:val="21"/>
        </w:rPr>
        <w:t>k</w:t>
      </w:r>
      <w:r>
        <w:rPr>
          <w:rFonts w:ascii="Times New Roman" w:hAnsi="Times New Roman"/>
          <w:szCs w:val="21"/>
        </w:rPr>
        <w:t>项损坏的扣分值；</w:t>
      </w:r>
    </w:p>
    <w:p w14:paraId="32536FE5">
      <w:pPr>
        <w:spacing w:line="360" w:lineRule="auto"/>
        <w:ind w:firstLine="945" w:firstLineChars="450"/>
        <w:rPr>
          <w:rFonts w:ascii="Times New Roman" w:hAnsi="Times New Roman"/>
          <w:szCs w:val="21"/>
        </w:rPr>
      </w:pPr>
      <w:r>
        <w:rPr>
          <w:rFonts w:ascii="Times New Roman" w:hAnsi="Times New Roman"/>
          <w:i/>
          <w:szCs w:val="21"/>
        </w:rPr>
        <w:t>ω</w:t>
      </w:r>
      <w:r>
        <w:rPr>
          <w:rFonts w:ascii="Times New Roman" w:hAnsi="Times New Roman"/>
          <w:i/>
          <w:szCs w:val="21"/>
          <w:vertAlign w:val="subscript"/>
        </w:rPr>
        <w:t>ijk</w:t>
      </w:r>
      <w:r>
        <w:rPr>
          <w:rFonts w:ascii="Times New Roman" w:hAnsi="Times New Roman"/>
          <w:szCs w:val="21"/>
        </w:rPr>
        <w:t>——第</w:t>
      </w:r>
      <w:r>
        <w:rPr>
          <w:rFonts w:ascii="Times New Roman" w:hAnsi="Times New Roman"/>
          <w:i/>
          <w:szCs w:val="21"/>
        </w:rPr>
        <w:t>i</w:t>
      </w:r>
      <w:r>
        <w:rPr>
          <w:rFonts w:ascii="Times New Roman" w:hAnsi="Times New Roman"/>
          <w:szCs w:val="21"/>
        </w:rPr>
        <w:t>跨上部结构中第</w:t>
      </w:r>
      <w:r>
        <w:rPr>
          <w:rFonts w:ascii="Times New Roman" w:hAnsi="Times New Roman"/>
          <w:i/>
          <w:szCs w:val="21"/>
        </w:rPr>
        <w:t>j</w:t>
      </w:r>
      <w:r>
        <w:rPr>
          <w:rFonts w:ascii="Times New Roman" w:hAnsi="Times New Roman"/>
          <w:szCs w:val="21"/>
        </w:rPr>
        <w:t>类构件第</w:t>
      </w:r>
      <w:r>
        <w:rPr>
          <w:rFonts w:ascii="Times New Roman" w:hAnsi="Times New Roman"/>
          <w:i/>
          <w:szCs w:val="21"/>
        </w:rPr>
        <w:t>k</w:t>
      </w:r>
      <w:r>
        <w:rPr>
          <w:rFonts w:ascii="Times New Roman" w:hAnsi="Times New Roman"/>
          <w:szCs w:val="21"/>
        </w:rPr>
        <w:t>项损坏的权重；</w:t>
      </w:r>
    </w:p>
    <w:p w14:paraId="7A8B0B5F">
      <w:pPr>
        <w:spacing w:line="360" w:lineRule="auto"/>
        <w:ind w:left="1424" w:leftChars="478" w:hanging="420" w:hangingChars="200"/>
      </w:pPr>
      <w:r>
        <w:rPr>
          <w:rFonts w:ascii="Times New Roman" w:hAnsi="Times New Roman"/>
          <w:i/>
          <w:szCs w:val="21"/>
        </w:rPr>
        <w:t>μ</w:t>
      </w:r>
      <w:r>
        <w:rPr>
          <w:rFonts w:ascii="Times New Roman" w:hAnsi="Times New Roman"/>
          <w:i/>
          <w:szCs w:val="21"/>
          <w:vertAlign w:val="subscript"/>
        </w:rPr>
        <w:t>ijk</w:t>
      </w:r>
      <w:r>
        <w:rPr>
          <w:rFonts w:ascii="Times New Roman" w:hAnsi="Times New Roman"/>
          <w:szCs w:val="21"/>
        </w:rPr>
        <w:t>——第</w:t>
      </w:r>
      <w:r>
        <w:rPr>
          <w:rFonts w:ascii="Times New Roman" w:hAnsi="Times New Roman"/>
          <w:i/>
          <w:szCs w:val="21"/>
        </w:rPr>
        <w:t>i</w:t>
      </w:r>
      <w:r>
        <w:rPr>
          <w:rFonts w:ascii="Times New Roman" w:hAnsi="Times New Roman"/>
          <w:szCs w:val="21"/>
        </w:rPr>
        <w:t>跨上部结构中第</w:t>
      </w:r>
      <w:r>
        <w:rPr>
          <w:rFonts w:ascii="Times New Roman" w:hAnsi="Times New Roman"/>
          <w:i/>
          <w:szCs w:val="21"/>
        </w:rPr>
        <w:t>j</w:t>
      </w:r>
      <w:r>
        <w:rPr>
          <w:rFonts w:ascii="Times New Roman" w:hAnsi="Times New Roman"/>
          <w:szCs w:val="21"/>
        </w:rPr>
        <w:t>类构件第</w:t>
      </w:r>
      <w:r>
        <w:rPr>
          <w:rFonts w:ascii="Times New Roman" w:hAnsi="Times New Roman"/>
          <w:i/>
          <w:szCs w:val="21"/>
        </w:rPr>
        <w:t>k</w:t>
      </w:r>
      <w:r>
        <w:rPr>
          <w:rFonts w:ascii="Times New Roman" w:hAnsi="Times New Roman"/>
          <w:szCs w:val="21"/>
        </w:rPr>
        <w:t>项损坏的扣分值占第</w:t>
      </w:r>
      <w:r>
        <w:rPr>
          <w:rFonts w:ascii="Times New Roman" w:hAnsi="Times New Roman"/>
          <w:i/>
          <w:szCs w:val="21"/>
        </w:rPr>
        <w:t>j</w:t>
      </w:r>
      <w:r>
        <w:rPr>
          <w:rFonts w:ascii="Times New Roman" w:hAnsi="Times New Roman"/>
          <w:szCs w:val="21"/>
        </w:rPr>
        <w:t>类构件所有损坏扣分值的比例。</w:t>
      </w:r>
    </w:p>
    <w:p w14:paraId="54009D7E">
      <w:pPr>
        <w:widowControl/>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表7.2.4 桥梁上部结构各构件的权重值</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3"/>
        <w:gridCol w:w="4287"/>
        <w:gridCol w:w="1901"/>
      </w:tblGrid>
      <w:tr w14:paraId="7527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tcBorders>
              <w:tl2br w:val="nil"/>
              <w:tr2bl w:val="nil"/>
            </w:tcBorders>
            <w:vAlign w:val="center"/>
          </w:tcPr>
          <w:p w14:paraId="7C7EF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桥梁类型</w:t>
            </w:r>
          </w:p>
        </w:tc>
        <w:tc>
          <w:tcPr>
            <w:tcW w:w="2253" w:type="pct"/>
            <w:tcBorders>
              <w:tl2br w:val="nil"/>
              <w:tr2bl w:val="nil"/>
            </w:tcBorders>
            <w:vAlign w:val="center"/>
          </w:tcPr>
          <w:p w14:paraId="61C0B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构件类型</w:t>
            </w:r>
          </w:p>
        </w:tc>
        <w:tc>
          <w:tcPr>
            <w:tcW w:w="999" w:type="pct"/>
            <w:tcBorders>
              <w:tl2br w:val="nil"/>
              <w:tr2bl w:val="nil"/>
            </w:tcBorders>
            <w:vAlign w:val="center"/>
          </w:tcPr>
          <w:p w14:paraId="1A3B4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权重</w:t>
            </w:r>
          </w:p>
        </w:tc>
      </w:tr>
      <w:tr w14:paraId="75FD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747" w:type="pct"/>
            <w:vMerge w:val="restart"/>
            <w:tcBorders>
              <w:tl2br w:val="nil"/>
              <w:tr2bl w:val="nil"/>
            </w:tcBorders>
            <w:vAlign w:val="center"/>
          </w:tcPr>
          <w:p w14:paraId="46264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梁桥</w:t>
            </w:r>
          </w:p>
        </w:tc>
        <w:tc>
          <w:tcPr>
            <w:tcW w:w="2253" w:type="pct"/>
            <w:tcBorders>
              <w:tl2br w:val="nil"/>
              <w:tr2bl w:val="nil"/>
            </w:tcBorders>
            <w:vAlign w:val="center"/>
          </w:tcPr>
          <w:p w14:paraId="2627B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主梁</w:t>
            </w:r>
          </w:p>
        </w:tc>
        <w:tc>
          <w:tcPr>
            <w:tcW w:w="999" w:type="pct"/>
            <w:tcBorders>
              <w:tl2br w:val="nil"/>
              <w:tr2bl w:val="nil"/>
            </w:tcBorders>
            <w:vAlign w:val="center"/>
          </w:tcPr>
          <w:p w14:paraId="6EBA8D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0.60</w:t>
            </w:r>
          </w:p>
        </w:tc>
      </w:tr>
      <w:tr w14:paraId="4B34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00E5E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44D8F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横向联系</w:t>
            </w:r>
          </w:p>
        </w:tc>
        <w:tc>
          <w:tcPr>
            <w:tcW w:w="999" w:type="pct"/>
            <w:tcBorders>
              <w:tl2br w:val="nil"/>
              <w:tr2bl w:val="nil"/>
            </w:tcBorders>
            <w:vAlign w:val="center"/>
          </w:tcPr>
          <w:p w14:paraId="78382B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0.40</w:t>
            </w:r>
          </w:p>
        </w:tc>
      </w:tr>
      <w:tr w14:paraId="152F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restart"/>
            <w:tcBorders>
              <w:tl2br w:val="nil"/>
              <w:tr2bl w:val="nil"/>
            </w:tcBorders>
            <w:vAlign w:val="center"/>
          </w:tcPr>
          <w:p w14:paraId="68958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臂梁+挂梁</w:t>
            </w:r>
          </w:p>
        </w:tc>
        <w:tc>
          <w:tcPr>
            <w:tcW w:w="2253" w:type="pct"/>
            <w:tcBorders>
              <w:tl2br w:val="nil"/>
              <w:tr2bl w:val="nil"/>
            </w:tcBorders>
            <w:vAlign w:val="center"/>
          </w:tcPr>
          <w:p w14:paraId="07BB9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悬臂梁</w:t>
            </w:r>
          </w:p>
        </w:tc>
        <w:tc>
          <w:tcPr>
            <w:tcW w:w="999" w:type="pct"/>
            <w:tcBorders>
              <w:tl2br w:val="nil"/>
              <w:tr2bl w:val="nil"/>
            </w:tcBorders>
            <w:vAlign w:val="center"/>
          </w:tcPr>
          <w:p w14:paraId="4DBEF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0.60</w:t>
            </w:r>
          </w:p>
        </w:tc>
      </w:tr>
      <w:tr w14:paraId="73C5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5EA948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1F179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挂梁</w:t>
            </w:r>
          </w:p>
        </w:tc>
        <w:tc>
          <w:tcPr>
            <w:tcW w:w="999" w:type="pct"/>
            <w:tcBorders>
              <w:tl2br w:val="nil"/>
              <w:tr2bl w:val="nil"/>
            </w:tcBorders>
            <w:vAlign w:val="center"/>
          </w:tcPr>
          <w:p w14:paraId="45535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r w14:paraId="26C6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2ED9FC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1C9EB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挂梁支座</w:t>
            </w:r>
          </w:p>
        </w:tc>
        <w:tc>
          <w:tcPr>
            <w:tcW w:w="999" w:type="pct"/>
            <w:tcBorders>
              <w:tl2br w:val="nil"/>
              <w:tr2bl w:val="nil"/>
            </w:tcBorders>
            <w:vAlign w:val="center"/>
          </w:tcPr>
          <w:p w14:paraId="20EC4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0E90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747" w:type="pct"/>
            <w:vMerge w:val="continue"/>
            <w:tcBorders>
              <w:tl2br w:val="nil"/>
              <w:tr2bl w:val="nil"/>
            </w:tcBorders>
            <w:vAlign w:val="center"/>
          </w:tcPr>
          <w:p w14:paraId="7D0DF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40A52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防落梁装置</w:t>
            </w:r>
          </w:p>
        </w:tc>
        <w:tc>
          <w:tcPr>
            <w:tcW w:w="999" w:type="pct"/>
            <w:tcBorders>
              <w:tl2br w:val="nil"/>
              <w:tr2bl w:val="nil"/>
            </w:tcBorders>
            <w:vAlign w:val="center"/>
          </w:tcPr>
          <w:p w14:paraId="13EF2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3D02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restart"/>
            <w:tcBorders>
              <w:tl2br w:val="nil"/>
              <w:tr2bl w:val="nil"/>
            </w:tcBorders>
            <w:vAlign w:val="center"/>
          </w:tcPr>
          <w:p w14:paraId="756C4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刚构桥</w:t>
            </w:r>
          </w:p>
        </w:tc>
        <w:tc>
          <w:tcPr>
            <w:tcW w:w="2253" w:type="pct"/>
            <w:tcBorders>
              <w:tl2br w:val="nil"/>
              <w:tr2bl w:val="nil"/>
            </w:tcBorders>
            <w:vAlign w:val="center"/>
          </w:tcPr>
          <w:p w14:paraId="12A11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主梁</w:t>
            </w:r>
          </w:p>
        </w:tc>
        <w:tc>
          <w:tcPr>
            <w:tcW w:w="999" w:type="pct"/>
            <w:tcBorders>
              <w:tl2br w:val="nil"/>
              <w:tr2bl w:val="nil"/>
            </w:tcBorders>
            <w:vAlign w:val="center"/>
          </w:tcPr>
          <w:p w14:paraId="11747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0.80</w:t>
            </w:r>
          </w:p>
        </w:tc>
      </w:tr>
      <w:tr w14:paraId="1139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22795F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4C71C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横向连接</w:t>
            </w:r>
          </w:p>
        </w:tc>
        <w:tc>
          <w:tcPr>
            <w:tcW w:w="999" w:type="pct"/>
            <w:tcBorders>
              <w:tl2br w:val="nil"/>
              <w:tr2bl w:val="nil"/>
            </w:tcBorders>
            <w:vAlign w:val="center"/>
          </w:tcPr>
          <w:p w14:paraId="4C998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r w14:paraId="04C3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restart"/>
            <w:tcBorders>
              <w:tl2br w:val="nil"/>
              <w:tr2bl w:val="nil"/>
            </w:tcBorders>
            <w:vAlign w:val="center"/>
          </w:tcPr>
          <w:p w14:paraId="40952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桁架桥</w:t>
            </w:r>
          </w:p>
        </w:tc>
        <w:tc>
          <w:tcPr>
            <w:tcW w:w="2253" w:type="pct"/>
            <w:tcBorders>
              <w:tl2br w:val="nil"/>
              <w:tr2bl w:val="nil"/>
            </w:tcBorders>
            <w:vAlign w:val="center"/>
          </w:tcPr>
          <w:p w14:paraId="468BA7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桁片</w:t>
            </w:r>
          </w:p>
        </w:tc>
        <w:tc>
          <w:tcPr>
            <w:tcW w:w="999" w:type="pct"/>
            <w:tcBorders>
              <w:tl2br w:val="nil"/>
              <w:tr2bl w:val="nil"/>
            </w:tcBorders>
            <w:vAlign w:val="center"/>
          </w:tcPr>
          <w:p w14:paraId="4B123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0.50</w:t>
            </w:r>
          </w:p>
        </w:tc>
      </w:tr>
      <w:tr w14:paraId="32F7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743D8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722B25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主节点</w:t>
            </w:r>
          </w:p>
        </w:tc>
        <w:tc>
          <w:tcPr>
            <w:tcW w:w="999" w:type="pct"/>
            <w:tcBorders>
              <w:tl2br w:val="nil"/>
              <w:tr2bl w:val="nil"/>
            </w:tcBorders>
            <w:vAlign w:val="center"/>
          </w:tcPr>
          <w:p w14:paraId="660338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5426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065FA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7A825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纵梁</w:t>
            </w:r>
          </w:p>
        </w:tc>
        <w:tc>
          <w:tcPr>
            <w:tcW w:w="999" w:type="pct"/>
            <w:tcBorders>
              <w:tl2br w:val="nil"/>
              <w:tr2bl w:val="nil"/>
            </w:tcBorders>
            <w:vAlign w:val="center"/>
          </w:tcPr>
          <w:p w14:paraId="2146E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r w14:paraId="6CFD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7AA35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508F4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横梁</w:t>
            </w:r>
          </w:p>
        </w:tc>
        <w:tc>
          <w:tcPr>
            <w:tcW w:w="999" w:type="pct"/>
            <w:tcBorders>
              <w:tl2br w:val="nil"/>
              <w:tr2bl w:val="nil"/>
            </w:tcBorders>
            <w:vAlign w:val="center"/>
          </w:tcPr>
          <w:p w14:paraId="2569C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54A7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26CAA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0285A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连接件</w:t>
            </w:r>
          </w:p>
        </w:tc>
        <w:tc>
          <w:tcPr>
            <w:tcW w:w="999" w:type="pct"/>
            <w:tcBorders>
              <w:tl2br w:val="nil"/>
              <w:tr2bl w:val="nil"/>
            </w:tcBorders>
            <w:vAlign w:val="center"/>
          </w:tcPr>
          <w:p w14:paraId="1563E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3B93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restart"/>
            <w:tcBorders>
              <w:tl2br w:val="nil"/>
              <w:tr2bl w:val="nil"/>
            </w:tcBorders>
            <w:vAlign w:val="center"/>
          </w:tcPr>
          <w:p w14:paraId="7E0BB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拱桥（无拱上构造）</w:t>
            </w:r>
          </w:p>
        </w:tc>
        <w:tc>
          <w:tcPr>
            <w:tcW w:w="2253" w:type="pct"/>
            <w:tcBorders>
              <w:tl2br w:val="nil"/>
              <w:tr2bl w:val="nil"/>
            </w:tcBorders>
            <w:vAlign w:val="center"/>
          </w:tcPr>
          <w:p w14:paraId="752E2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主拱圈（桁）</w:t>
            </w:r>
          </w:p>
        </w:tc>
        <w:tc>
          <w:tcPr>
            <w:tcW w:w="999" w:type="pct"/>
            <w:tcBorders>
              <w:tl2br w:val="nil"/>
              <w:tr2bl w:val="nil"/>
            </w:tcBorders>
            <w:vAlign w:val="center"/>
          </w:tcPr>
          <w:p w14:paraId="4BC42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0.70</w:t>
            </w:r>
          </w:p>
        </w:tc>
      </w:tr>
      <w:tr w14:paraId="30BD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2C4E0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30B000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横向联系</w:t>
            </w:r>
          </w:p>
        </w:tc>
        <w:tc>
          <w:tcPr>
            <w:tcW w:w="999" w:type="pct"/>
            <w:tcBorders>
              <w:tl2br w:val="nil"/>
              <w:tr2bl w:val="nil"/>
            </w:tcBorders>
            <w:vAlign w:val="center"/>
          </w:tcPr>
          <w:p w14:paraId="18B6C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0.30</w:t>
            </w:r>
          </w:p>
        </w:tc>
      </w:tr>
      <w:tr w14:paraId="0157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restart"/>
            <w:tcBorders>
              <w:tl2br w:val="nil"/>
              <w:tr2bl w:val="nil"/>
            </w:tcBorders>
            <w:vAlign w:val="center"/>
          </w:tcPr>
          <w:p w14:paraId="3037E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拱桥（有拱上构造）</w:t>
            </w:r>
          </w:p>
        </w:tc>
        <w:tc>
          <w:tcPr>
            <w:tcW w:w="2253" w:type="pct"/>
            <w:tcBorders>
              <w:tl2br w:val="nil"/>
              <w:tr2bl w:val="nil"/>
            </w:tcBorders>
            <w:vAlign w:val="center"/>
          </w:tcPr>
          <w:p w14:paraId="21C10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主拱圈</w:t>
            </w:r>
          </w:p>
        </w:tc>
        <w:tc>
          <w:tcPr>
            <w:tcW w:w="999" w:type="pct"/>
            <w:tcBorders>
              <w:tl2br w:val="nil"/>
              <w:tr2bl w:val="nil"/>
            </w:tcBorders>
            <w:vAlign w:val="center"/>
          </w:tcPr>
          <w:p w14:paraId="711E0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0.50</w:t>
            </w:r>
          </w:p>
        </w:tc>
      </w:tr>
      <w:tr w14:paraId="54E2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4967A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7B14B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拱上构造</w:t>
            </w:r>
          </w:p>
        </w:tc>
        <w:tc>
          <w:tcPr>
            <w:tcW w:w="999" w:type="pct"/>
            <w:tcBorders>
              <w:tl2br w:val="nil"/>
              <w:tr2bl w:val="nil"/>
            </w:tcBorders>
            <w:vAlign w:val="center"/>
          </w:tcPr>
          <w:p w14:paraId="38397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r w14:paraId="0724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0B159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6C603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横向联系</w:t>
            </w:r>
          </w:p>
        </w:tc>
        <w:tc>
          <w:tcPr>
            <w:tcW w:w="999" w:type="pct"/>
            <w:tcBorders>
              <w:tl2br w:val="nil"/>
              <w:tr2bl w:val="nil"/>
            </w:tcBorders>
            <w:vAlign w:val="center"/>
          </w:tcPr>
          <w:p w14:paraId="05155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0.30</w:t>
            </w:r>
          </w:p>
        </w:tc>
      </w:tr>
      <w:tr w14:paraId="55AF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restart"/>
            <w:tcBorders>
              <w:tl2br w:val="nil"/>
              <w:tr2bl w:val="nil"/>
            </w:tcBorders>
            <w:vAlign w:val="center"/>
          </w:tcPr>
          <w:p w14:paraId="2A735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人行天桥</w:t>
            </w:r>
          </w:p>
          <w:p w14:paraId="219E2B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（梁桥）</w:t>
            </w:r>
          </w:p>
        </w:tc>
        <w:tc>
          <w:tcPr>
            <w:tcW w:w="2253" w:type="pct"/>
            <w:tcBorders>
              <w:tl2br w:val="nil"/>
              <w:tr2bl w:val="nil"/>
            </w:tcBorders>
            <w:vAlign w:val="center"/>
          </w:tcPr>
          <w:p w14:paraId="39B62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主梁</w:t>
            </w:r>
          </w:p>
        </w:tc>
        <w:tc>
          <w:tcPr>
            <w:tcW w:w="999" w:type="pct"/>
            <w:tcBorders>
              <w:tl2br w:val="nil"/>
              <w:tr2bl w:val="nil"/>
            </w:tcBorders>
            <w:vAlign w:val="center"/>
          </w:tcPr>
          <w:p w14:paraId="28971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0.55</w:t>
            </w:r>
          </w:p>
        </w:tc>
      </w:tr>
      <w:tr w14:paraId="1B8D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790D1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6D0BE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横向联系</w:t>
            </w:r>
          </w:p>
        </w:tc>
        <w:tc>
          <w:tcPr>
            <w:tcW w:w="999" w:type="pct"/>
            <w:tcBorders>
              <w:tl2br w:val="nil"/>
              <w:tr2bl w:val="nil"/>
            </w:tcBorders>
            <w:vAlign w:val="center"/>
          </w:tcPr>
          <w:p w14:paraId="3F78E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0.35</w:t>
            </w:r>
          </w:p>
        </w:tc>
      </w:tr>
      <w:tr w14:paraId="5E10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42BE9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3F0F1B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外部装饰板</w:t>
            </w:r>
          </w:p>
        </w:tc>
        <w:tc>
          <w:tcPr>
            <w:tcW w:w="999" w:type="pct"/>
            <w:tcBorders>
              <w:tl2br w:val="nil"/>
              <w:tr2bl w:val="nil"/>
            </w:tcBorders>
            <w:vAlign w:val="center"/>
          </w:tcPr>
          <w:p w14:paraId="618C7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33D4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restart"/>
            <w:tcBorders>
              <w:tl2br w:val="nil"/>
              <w:tr2bl w:val="nil"/>
            </w:tcBorders>
            <w:vAlign w:val="center"/>
          </w:tcPr>
          <w:p w14:paraId="58D05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人行天桥</w:t>
            </w:r>
          </w:p>
          <w:p w14:paraId="2DD43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（钢桁架桥）</w:t>
            </w:r>
          </w:p>
        </w:tc>
        <w:tc>
          <w:tcPr>
            <w:tcW w:w="2253" w:type="pct"/>
            <w:tcBorders>
              <w:tl2br w:val="nil"/>
              <w:tr2bl w:val="nil"/>
            </w:tcBorders>
            <w:vAlign w:val="center"/>
          </w:tcPr>
          <w:p w14:paraId="4E14E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桁片</w:t>
            </w:r>
          </w:p>
        </w:tc>
        <w:tc>
          <w:tcPr>
            <w:tcW w:w="999" w:type="pct"/>
            <w:tcBorders>
              <w:tl2br w:val="nil"/>
              <w:tr2bl w:val="nil"/>
            </w:tcBorders>
            <w:vAlign w:val="center"/>
          </w:tcPr>
          <w:p w14:paraId="02E3B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0.48</w:t>
            </w:r>
          </w:p>
        </w:tc>
      </w:tr>
      <w:tr w14:paraId="39DB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001D1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7FD15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主节点</w:t>
            </w:r>
          </w:p>
        </w:tc>
        <w:tc>
          <w:tcPr>
            <w:tcW w:w="999" w:type="pct"/>
            <w:tcBorders>
              <w:tl2br w:val="nil"/>
              <w:tr2bl w:val="nil"/>
            </w:tcBorders>
            <w:vAlign w:val="center"/>
          </w:tcPr>
          <w:p w14:paraId="04072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0.08</w:t>
            </w:r>
          </w:p>
        </w:tc>
      </w:tr>
      <w:tr w14:paraId="669F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2C098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43099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纵梁</w:t>
            </w:r>
          </w:p>
        </w:tc>
        <w:tc>
          <w:tcPr>
            <w:tcW w:w="999" w:type="pct"/>
            <w:tcBorders>
              <w:tl2br w:val="nil"/>
              <w:tr2bl w:val="nil"/>
            </w:tcBorders>
            <w:vAlign w:val="center"/>
          </w:tcPr>
          <w:p w14:paraId="31217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0.18</w:t>
            </w:r>
          </w:p>
        </w:tc>
      </w:tr>
      <w:tr w14:paraId="63EA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7645E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2E091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横梁</w:t>
            </w:r>
          </w:p>
        </w:tc>
        <w:tc>
          <w:tcPr>
            <w:tcW w:w="999" w:type="pct"/>
            <w:tcBorders>
              <w:tl2br w:val="nil"/>
              <w:tr2bl w:val="nil"/>
            </w:tcBorders>
            <w:vAlign w:val="center"/>
          </w:tcPr>
          <w:p w14:paraId="2DA4B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0.08</w:t>
            </w:r>
          </w:p>
        </w:tc>
      </w:tr>
      <w:tr w14:paraId="4ED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1DF72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315C3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连接件</w:t>
            </w:r>
          </w:p>
        </w:tc>
        <w:tc>
          <w:tcPr>
            <w:tcW w:w="999" w:type="pct"/>
            <w:tcBorders>
              <w:tl2br w:val="nil"/>
              <w:tr2bl w:val="nil"/>
            </w:tcBorders>
            <w:vAlign w:val="center"/>
          </w:tcPr>
          <w:p w14:paraId="5213BA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0.08</w:t>
            </w:r>
          </w:p>
        </w:tc>
      </w:tr>
      <w:tr w14:paraId="1934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47" w:type="pct"/>
            <w:vMerge w:val="continue"/>
            <w:tcBorders>
              <w:tl2br w:val="nil"/>
              <w:tr2bl w:val="nil"/>
            </w:tcBorders>
            <w:vAlign w:val="center"/>
          </w:tcPr>
          <w:p w14:paraId="44561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253" w:type="pct"/>
            <w:tcBorders>
              <w:tl2br w:val="nil"/>
              <w:tr2bl w:val="nil"/>
            </w:tcBorders>
            <w:vAlign w:val="center"/>
          </w:tcPr>
          <w:p w14:paraId="43212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外部装饰板</w:t>
            </w:r>
          </w:p>
        </w:tc>
        <w:tc>
          <w:tcPr>
            <w:tcW w:w="999" w:type="pct"/>
            <w:tcBorders>
              <w:tl2br w:val="nil"/>
              <w:tr2bl w:val="nil"/>
            </w:tcBorders>
            <w:vAlign w:val="center"/>
          </w:tcPr>
          <w:p w14:paraId="78CD9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bl>
    <w:p w14:paraId="13E97A12">
      <w:pPr>
        <w:snapToGrid w:val="0"/>
        <w:ind w:left="797" w:leftChars="170" w:hanging="440" w:hangingChars="200"/>
        <w:rPr>
          <w:rFonts w:ascii="Times New Roman" w:hAnsi="Times New Roman"/>
          <w:spacing w:val="20"/>
          <w:sz w:val="18"/>
          <w:szCs w:val="18"/>
        </w:rPr>
      </w:pPr>
      <w:r>
        <w:rPr>
          <w:rFonts w:ascii="Times New Roman" w:hAnsi="Times New Roman"/>
          <w:spacing w:val="20"/>
          <w:sz w:val="18"/>
          <w:szCs w:val="18"/>
        </w:rPr>
        <w:t>注：在计算BCIs时，未出现的构件类型其权重应按剩余构件类型权重的比例关系重新分配给剩余构件类型。</w:t>
      </w:r>
    </w:p>
    <w:p w14:paraId="12893694">
      <w:pPr>
        <w:jc w:val="left"/>
        <w:rPr>
          <w:rFonts w:ascii="Times New Roman" w:hAnsi="Times New Roman"/>
          <w:szCs w:val="21"/>
        </w:rPr>
      </w:pPr>
      <w:r>
        <w:rPr>
          <w:rFonts w:ascii="Times New Roman" w:hAnsi="Times New Roman"/>
          <w:b/>
          <w:bCs/>
          <w:szCs w:val="21"/>
        </w:rPr>
        <w:t xml:space="preserve">7.2.5 </w:t>
      </w:r>
      <w:r>
        <w:rPr>
          <w:rFonts w:ascii="Times New Roman" w:hAnsi="Times New Roman"/>
          <w:szCs w:val="21"/>
        </w:rPr>
        <w:t>桥梁下部结构技术状况的评估应逐墩（台）进行，然后再计算整座桥梁下部结构技术状况指数</w:t>
      </w:r>
      <w:r>
        <w:rPr>
          <w:rFonts w:ascii="Times New Roman" w:hAnsi="Times New Roman"/>
          <w:i/>
          <w:iCs/>
          <w:szCs w:val="21"/>
        </w:rPr>
        <w:t>BCI</w:t>
      </w:r>
      <w:r>
        <w:rPr>
          <w:rFonts w:ascii="Times New Roman" w:hAnsi="Times New Roman"/>
          <w:i/>
          <w:iCs/>
          <w:szCs w:val="21"/>
          <w:vertAlign w:val="subscript"/>
        </w:rPr>
        <w:t>x</w:t>
      </w:r>
      <w:r>
        <w:rPr>
          <w:rFonts w:ascii="Times New Roman" w:hAnsi="Times New Roman"/>
          <w:szCs w:val="21"/>
        </w:rPr>
        <w:t>；桥梁下部结构的结构状况采用下部结构结构状况指数</w:t>
      </w:r>
      <w:r>
        <w:rPr>
          <w:rFonts w:ascii="Times New Roman" w:hAnsi="Times New Roman"/>
          <w:i/>
          <w:iCs/>
          <w:szCs w:val="21"/>
        </w:rPr>
        <w:t>BSI</w:t>
      </w:r>
      <w:r>
        <w:rPr>
          <w:rFonts w:ascii="Times New Roman" w:hAnsi="Times New Roman"/>
          <w:i/>
          <w:iCs/>
          <w:szCs w:val="21"/>
          <w:vertAlign w:val="subscript"/>
        </w:rPr>
        <w:t>x</w:t>
      </w:r>
      <w:r>
        <w:rPr>
          <w:rFonts w:ascii="Times New Roman" w:hAnsi="Times New Roman"/>
          <w:szCs w:val="21"/>
        </w:rPr>
        <w:t>表示，按下列公式计算</w:t>
      </w:r>
      <w:r>
        <w:rPr>
          <w:rFonts w:ascii="Times New Roman" w:hAnsi="Times New Roman"/>
          <w:i/>
          <w:iCs/>
          <w:szCs w:val="21"/>
        </w:rPr>
        <w:t>BCI</w:t>
      </w:r>
      <w:r>
        <w:rPr>
          <w:rFonts w:ascii="Times New Roman" w:hAnsi="Times New Roman"/>
          <w:i/>
          <w:iCs/>
          <w:szCs w:val="21"/>
          <w:vertAlign w:val="subscript"/>
        </w:rPr>
        <w:t>x</w:t>
      </w:r>
      <w:r>
        <w:rPr>
          <w:rFonts w:ascii="Times New Roman" w:hAnsi="Times New Roman"/>
          <w:i/>
          <w:iCs/>
          <w:szCs w:val="21"/>
        </w:rPr>
        <w:t>、BSI</w:t>
      </w:r>
      <w:r>
        <w:rPr>
          <w:rFonts w:ascii="Times New Roman" w:hAnsi="Times New Roman"/>
          <w:i/>
          <w:iCs/>
          <w:szCs w:val="21"/>
          <w:vertAlign w:val="subscript"/>
        </w:rPr>
        <w:t>x</w:t>
      </w:r>
      <w:r>
        <w:rPr>
          <w:rFonts w:ascii="Times New Roman" w:hAnsi="Times New Roman"/>
          <w:szCs w:val="21"/>
        </w:rPr>
        <w:t>值：</w:t>
      </w:r>
    </w:p>
    <w:p w14:paraId="0EACA8EF">
      <w:pPr>
        <w:tabs>
          <w:tab w:val="center" w:pos="4620"/>
          <w:tab w:val="right" w:pos="9240"/>
        </w:tabs>
        <w:wordWrap w:val="0"/>
        <w:jc w:val="right"/>
        <w:rPr>
          <w:rFonts w:ascii="Times New Roman" w:hAnsi="Times New Roman"/>
        </w:rPr>
      </w:pPr>
      <w:r>
        <w:rPr>
          <w:rFonts w:hint="eastAsia"/>
          <w:lang w:val="en-US" w:eastAsia="zh-CN"/>
        </w:rPr>
        <w:tab/>
      </w:r>
      <w:r>
        <w:rPr>
          <w:rFonts w:ascii="Times New Roman" w:hAnsi="Times New Roman"/>
          <w:position w:val="-26"/>
        </w:rPr>
        <w:object>
          <v:shape id="_x0000_i1079" o:spt="75" type="#_x0000_t75" style="height:30.05pt;width:91pt;" o:ole="t" filled="f" o:preferrelative="t" stroked="f" coordsize="21600,21600">
            <v:path/>
            <v:fill on="f" alignshape="1" focussize="0,0"/>
            <v:stroke on="f"/>
            <v:imagedata r:id="rId136" o:title=""/>
            <o:lock v:ext="edit" aspectratio="t"/>
            <w10:wrap type="none"/>
            <w10:anchorlock/>
          </v:shape>
          <o:OLEObject Type="Embed" ProgID="Equation.DSMT4" ShapeID="_x0000_i1079" DrawAspect="Content" ObjectID="_1468075787" r:id="rId135">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ascii="Times New Roman" w:hAnsi="Times New Roman" w:eastAsia="黑体"/>
        </w:rPr>
        <w:t>（</w:t>
      </w:r>
      <w:r>
        <w:rPr>
          <w:rFonts w:hint="default" w:ascii="Times New Roman" w:hAnsi="Times New Roman" w:eastAsia="黑体"/>
          <w:lang w:val="en-US" w:eastAsia="zh-CN"/>
        </w:rPr>
        <w:t>7.2.5</w:t>
      </w:r>
      <w:r>
        <w:rPr>
          <w:rFonts w:ascii="Times New Roman" w:hAnsi="Times New Roman" w:eastAsia="黑体"/>
        </w:rPr>
        <w:t>-1）</w:t>
      </w:r>
    </w:p>
    <w:p w14:paraId="3863B069">
      <w:pPr>
        <w:tabs>
          <w:tab w:val="center" w:pos="4620"/>
          <w:tab w:val="right" w:pos="9240"/>
        </w:tabs>
        <w:wordWrap/>
        <w:jc w:val="left"/>
        <w:rPr>
          <w:rFonts w:ascii="Times New Roman" w:hAnsi="Times New Roman"/>
        </w:rPr>
      </w:pPr>
      <w:r>
        <w:rPr>
          <w:rFonts w:hint="default" w:ascii="Times New Roman" w:hAnsi="Times New Roman"/>
          <w:lang w:val="en-US" w:eastAsia="zh-CN"/>
        </w:rPr>
        <w:tab/>
      </w:r>
      <w:r>
        <w:rPr>
          <w:rFonts w:ascii="Times New Roman" w:hAnsi="Times New Roman"/>
          <w:position w:val="-14"/>
        </w:rPr>
        <w:object>
          <v:shape id="_x0000_i1080" o:spt="75" type="#_x0000_t75" style="height:18.9pt;width:82.35pt;" o:ole="t" filled="f" o:preferrelative="t" stroked="f" coordsize="21600,21600">
            <v:path/>
            <v:fill on="f" alignshape="1" focussize="0,0"/>
            <v:stroke on="f"/>
            <v:imagedata r:id="rId138" o:title=""/>
            <o:lock v:ext="edit" aspectratio="t"/>
            <w10:wrap type="none"/>
            <w10:anchorlock/>
          </v:shape>
          <o:OLEObject Type="Embed" ProgID="Equation.DSMT4" ShapeID="_x0000_i1080" DrawAspect="Content" ObjectID="_1468075788" r:id="rId137">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eastAsia="黑体"/>
        </w:rPr>
        <w:t>（</w:t>
      </w:r>
      <w:r>
        <w:rPr>
          <w:rFonts w:hint="default" w:ascii="Times New Roman" w:hAnsi="Times New Roman" w:eastAsia="黑体"/>
          <w:lang w:val="en-US" w:eastAsia="zh-CN"/>
        </w:rPr>
        <w:t>7.2.5</w:t>
      </w:r>
      <w:r>
        <w:rPr>
          <w:rFonts w:ascii="Times New Roman" w:hAnsi="Times New Roman" w:eastAsia="黑体"/>
        </w:rPr>
        <w:t>-2</w:t>
      </w:r>
      <w:r>
        <w:rPr>
          <w:rFonts w:ascii="Times New Roman" w:hAnsi="Times New Roman"/>
        </w:rPr>
        <w:t>）</w:t>
      </w:r>
    </w:p>
    <w:p w14:paraId="2040E663">
      <w:pPr>
        <w:tabs>
          <w:tab w:val="center" w:pos="4620"/>
          <w:tab w:val="right" w:pos="9240"/>
        </w:tabs>
        <w:wordWrap/>
        <w:ind w:firstLine="420"/>
        <w:jc w:val="left"/>
        <w:rPr>
          <w:rFonts w:ascii="Times New Roman" w:hAnsi="Times New Roman"/>
        </w:rPr>
      </w:pPr>
      <w:r>
        <w:rPr>
          <w:rFonts w:hint="default" w:ascii="Times New Roman" w:hAnsi="Times New Roman"/>
          <w:lang w:val="en-US" w:eastAsia="zh-CN"/>
        </w:rPr>
        <w:tab/>
      </w:r>
      <w:r>
        <w:rPr>
          <w:rFonts w:ascii="Times New Roman" w:hAnsi="Times New Roman"/>
          <w:position w:val="-24"/>
        </w:rPr>
        <w:object>
          <v:shape id="_x0000_i1081" o:spt="75" type="#_x0000_t75" style="height:32pt;width:133.8pt;" o:ole="t" filled="f" o:preferrelative="t" stroked="f" coordsize="21600,21600">
            <v:path/>
            <v:fill on="f" alignshape="1" focussize="0,0"/>
            <v:stroke on="f"/>
            <v:imagedata r:id="rId140" o:title=""/>
            <o:lock v:ext="edit" aspectratio="t"/>
            <w10:wrap type="none"/>
            <w10:anchorlock/>
          </v:shape>
          <o:OLEObject Type="Embed" ProgID="Equation.DSMT4" ShapeID="_x0000_i1081" DrawAspect="Content" ObjectID="_1468075789" r:id="rId139">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hint="default" w:ascii="Times New Roman" w:hAnsi="Times New Roman" w:eastAsia="黑体"/>
          <w:lang w:val="en-US" w:eastAsia="zh-CN"/>
        </w:rPr>
        <w:t>7.2.5</w:t>
      </w:r>
      <w:r>
        <w:rPr>
          <w:rFonts w:ascii="Times New Roman" w:hAnsi="Times New Roman" w:eastAsia="黑体"/>
        </w:rPr>
        <w:t>-3</w:t>
      </w:r>
      <w:r>
        <w:rPr>
          <w:rFonts w:ascii="Times New Roman" w:hAnsi="Times New Roman"/>
        </w:rPr>
        <w:t>）</w:t>
      </w:r>
    </w:p>
    <w:p w14:paraId="0A236266">
      <w:pPr>
        <w:tabs>
          <w:tab w:val="center" w:pos="4620"/>
          <w:tab w:val="right" w:pos="9240"/>
        </w:tabs>
        <w:wordWrap/>
        <w:ind w:firstLine="420"/>
        <w:jc w:val="left"/>
        <w:rPr>
          <w:rFonts w:ascii="Times New Roman" w:hAnsi="Times New Roman"/>
        </w:rPr>
      </w:pPr>
      <w:r>
        <w:rPr>
          <w:rFonts w:hint="default" w:ascii="Times New Roman" w:hAnsi="Times New Roman"/>
          <w:lang w:val="en-US" w:eastAsia="zh-CN"/>
        </w:rPr>
        <w:tab/>
      </w:r>
      <w:r>
        <w:rPr>
          <w:rFonts w:ascii="Times New Roman" w:hAnsi="Times New Roman"/>
          <w:position w:val="-24"/>
        </w:rPr>
        <w:object>
          <v:shape id="_x0000_i1082" o:spt="75" type="#_x0000_t75" style="height:25.4pt;width:99.25pt;" o:ole="t" filled="f" o:preferrelative="t" stroked="f" coordsize="21600,21600">
            <v:path/>
            <v:fill on="f" alignshape="1" focussize="0,0"/>
            <v:stroke on="f"/>
            <v:imagedata r:id="rId142" o:title=""/>
            <o:lock v:ext="edit" aspectratio="t"/>
            <w10:wrap type="none"/>
            <w10:anchorlock/>
          </v:shape>
          <o:OLEObject Type="Embed" ProgID="Equation.DSMT4" ShapeID="_x0000_i1082" DrawAspect="Content" ObjectID="_1468075790" r:id="rId141">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 xml:space="preserve"> （</w:t>
      </w:r>
      <w:r>
        <w:rPr>
          <w:rFonts w:hint="default" w:ascii="Times New Roman" w:hAnsi="Times New Roman" w:eastAsia="黑体"/>
          <w:lang w:val="en-US" w:eastAsia="zh-CN"/>
        </w:rPr>
        <w:t>7.2.5</w:t>
      </w:r>
      <w:r>
        <w:rPr>
          <w:rFonts w:ascii="Times New Roman" w:hAnsi="Times New Roman" w:eastAsia="黑体"/>
        </w:rPr>
        <w:t>-4</w:t>
      </w:r>
      <w:r>
        <w:rPr>
          <w:rFonts w:ascii="Times New Roman" w:hAnsi="Times New Roman"/>
        </w:rPr>
        <w:t>）</w:t>
      </w:r>
    </w:p>
    <w:p w14:paraId="68AF6B12">
      <w:pPr>
        <w:tabs>
          <w:tab w:val="center" w:pos="4620"/>
          <w:tab w:val="right" w:pos="9240"/>
        </w:tabs>
        <w:wordWrap/>
        <w:jc w:val="left"/>
        <w:rPr>
          <w:rFonts w:ascii="Times New Roman" w:hAnsi="Times New Roman"/>
        </w:rPr>
      </w:pPr>
      <w:r>
        <w:rPr>
          <w:rFonts w:hint="default" w:ascii="Times New Roman" w:hAnsi="Times New Roman"/>
          <w:lang w:val="en-US" w:eastAsia="zh-CN"/>
        </w:rPr>
        <w:tab/>
      </w:r>
      <w:r>
        <w:rPr>
          <w:rFonts w:ascii="Times New Roman" w:hAnsi="Times New Roman"/>
          <w:position w:val="-12"/>
        </w:rPr>
        <w:object>
          <v:shape id="_x0000_i1083" o:spt="75" type="#_x0000_t75" style="height:21.8pt;width:168.3pt;" o:ole="t" filled="f" o:preferrelative="t" stroked="f" coordsize="21600,21600">
            <v:path/>
            <v:fill on="f" alignshape="1" focussize="0,0"/>
            <v:stroke on="f"/>
            <v:imagedata r:id="rId144" o:title=""/>
            <o:lock v:ext="edit" aspectratio="t"/>
            <w10:wrap type="none"/>
            <w10:anchorlock/>
          </v:shape>
          <o:OLEObject Type="Embed" ProgID="Equation.DSMT4" ShapeID="_x0000_i1083" DrawAspect="Content" ObjectID="_1468075791" r:id="rId143">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eastAsia="黑体"/>
        </w:rPr>
        <w:t>（</w:t>
      </w:r>
      <w:r>
        <w:rPr>
          <w:rFonts w:hint="default" w:ascii="Times New Roman" w:hAnsi="Times New Roman" w:eastAsia="黑体"/>
          <w:lang w:val="en-US" w:eastAsia="zh-CN"/>
        </w:rPr>
        <w:t>7.2.5</w:t>
      </w:r>
      <w:r>
        <w:rPr>
          <w:rFonts w:ascii="Times New Roman" w:hAnsi="Times New Roman" w:eastAsia="黑体"/>
        </w:rPr>
        <w:t>-5）</w:t>
      </w:r>
    </w:p>
    <w:p w14:paraId="21222718">
      <w:pPr>
        <w:tabs>
          <w:tab w:val="center" w:pos="4620"/>
          <w:tab w:val="right" w:pos="9240"/>
        </w:tabs>
        <w:jc w:val="left"/>
        <w:rPr>
          <w:rFonts w:ascii="Times New Roman" w:hAnsi="Times New Roman"/>
          <w:spacing w:val="20"/>
          <w:szCs w:val="21"/>
        </w:rPr>
      </w:pPr>
      <w:r>
        <w:rPr>
          <w:rFonts w:hint="default" w:ascii="Times New Roman" w:hAnsi="Times New Roman"/>
          <w:lang w:val="en-US" w:eastAsia="zh-CN"/>
        </w:rPr>
        <w:tab/>
      </w:r>
      <w:r>
        <w:rPr>
          <w:rFonts w:ascii="Times New Roman" w:hAnsi="Times New Roman"/>
          <w:position w:val="-40"/>
        </w:rPr>
        <w:object>
          <v:shape id="_x0000_i1084" o:spt="75" type="#_x0000_t75" style="height:40pt;width:62.95pt;" o:ole="t" filled="f" o:preferrelative="t" stroked="f" coordsize="21600,21600">
            <v:path/>
            <v:fill on="f" alignshape="1" focussize="0,0"/>
            <v:stroke on="f"/>
            <v:imagedata r:id="rId146" o:title=""/>
            <o:lock v:ext="edit" aspectratio="t"/>
            <w10:wrap type="none"/>
            <w10:anchorlock/>
          </v:shape>
          <o:OLEObject Type="Embed" ProgID="Equation.DSMT4" ShapeID="_x0000_i1084" DrawAspect="Content" ObjectID="_1468075792" r:id="rId145">
            <o:LockedField>false</o:LockedField>
          </o:OLEObject>
        </w:object>
      </w:r>
      <w:r>
        <w:rPr>
          <w:rFonts w:ascii="Times New Roman" w:hAnsi="Times New Roman"/>
        </w:rPr>
        <w:t xml:space="preserve"> </w:t>
      </w:r>
      <w:r>
        <w:rPr>
          <w:rFonts w:hint="default" w:ascii="Times New Roman" w:hAnsi="Times New Roman"/>
          <w:lang w:val="en-US" w:eastAsia="zh-CN"/>
        </w:rPr>
        <w:tab/>
      </w:r>
      <w:r>
        <w:rPr>
          <w:rFonts w:ascii="Times New Roman" w:hAnsi="Times New Roman"/>
        </w:rPr>
        <w:t>（</w:t>
      </w:r>
      <w:r>
        <w:rPr>
          <w:rFonts w:hint="default" w:ascii="Times New Roman" w:hAnsi="Times New Roman" w:eastAsia="黑体"/>
          <w:lang w:val="en-US" w:eastAsia="zh-CN"/>
        </w:rPr>
        <w:t>7.2.5</w:t>
      </w:r>
      <w:r>
        <w:rPr>
          <w:rFonts w:ascii="Times New Roman" w:hAnsi="Times New Roman" w:eastAsia="黑体"/>
        </w:rPr>
        <w:t>-6</w:t>
      </w:r>
      <w:r>
        <w:rPr>
          <w:rFonts w:ascii="Times New Roman" w:hAnsi="Times New Roman"/>
        </w:rPr>
        <w:t>）</w:t>
      </w:r>
    </w:p>
    <w:p w14:paraId="0910A124">
      <w:pPr>
        <w:spacing w:line="360" w:lineRule="auto"/>
        <w:rPr>
          <w:rFonts w:ascii="Times New Roman" w:hAnsi="Times New Roman"/>
          <w:szCs w:val="21"/>
        </w:rPr>
      </w:pPr>
      <w:r>
        <w:rPr>
          <w:rFonts w:ascii="Times New Roman" w:hAnsi="Times New Roman"/>
          <w:szCs w:val="21"/>
        </w:rPr>
        <w:t>式中：</w:t>
      </w:r>
      <w:r>
        <w:rPr>
          <w:rFonts w:ascii="Times New Roman" w:hAnsi="Times New Roman"/>
          <w:i/>
          <w:szCs w:val="21"/>
        </w:rPr>
        <w:t>BCI</w:t>
      </w:r>
      <w:r>
        <w:rPr>
          <w:rFonts w:ascii="Times New Roman" w:hAnsi="Times New Roman"/>
          <w:i/>
          <w:iCs/>
          <w:szCs w:val="21"/>
          <w:vertAlign w:val="subscript"/>
        </w:rPr>
        <w:t>x</w:t>
      </w:r>
      <w:r>
        <w:rPr>
          <w:rFonts w:ascii="Times New Roman" w:hAnsi="Times New Roman"/>
          <w:i/>
          <w:szCs w:val="21"/>
          <w:vertAlign w:val="subscript"/>
        </w:rPr>
        <w:t>j</w:t>
      </w:r>
      <w:r>
        <w:rPr>
          <w:rFonts w:ascii="Times New Roman" w:hAnsi="Times New Roman"/>
          <w:szCs w:val="21"/>
        </w:rPr>
        <w:t>——第</w:t>
      </w:r>
      <w:r>
        <w:rPr>
          <w:rFonts w:ascii="Times New Roman" w:hAnsi="Times New Roman"/>
          <w:i/>
          <w:szCs w:val="21"/>
        </w:rPr>
        <w:t>j</w:t>
      </w:r>
      <w:r>
        <w:rPr>
          <w:rFonts w:ascii="Times New Roman" w:hAnsi="Times New Roman"/>
          <w:szCs w:val="21"/>
        </w:rPr>
        <w:t>号墩（台）下部结构技术状况指数；</w:t>
      </w:r>
    </w:p>
    <w:p w14:paraId="7D4C1FB3">
      <w:pPr>
        <w:spacing w:line="360" w:lineRule="auto"/>
        <w:ind w:firstLine="1050" w:firstLineChars="500"/>
        <w:rPr>
          <w:rFonts w:ascii="Times New Roman" w:hAnsi="Times New Roman"/>
          <w:szCs w:val="21"/>
        </w:rPr>
      </w:pPr>
      <w:r>
        <w:rPr>
          <w:rFonts w:ascii="Times New Roman" w:hAnsi="Times New Roman"/>
          <w:i/>
          <w:szCs w:val="21"/>
        </w:rPr>
        <w:t>b</w:t>
      </w:r>
      <w:r>
        <w:rPr>
          <w:rFonts w:ascii="Times New Roman" w:hAnsi="Times New Roman"/>
          <w:szCs w:val="21"/>
        </w:rPr>
        <w:t>——桥梁跨数；</w:t>
      </w:r>
    </w:p>
    <w:p w14:paraId="4E7A112D">
      <w:pPr>
        <w:spacing w:line="360" w:lineRule="auto"/>
        <w:ind w:left="1418" w:leftChars="325" w:hanging="735" w:hangingChars="350"/>
        <w:rPr>
          <w:rFonts w:ascii="Times New Roman" w:hAnsi="Times New Roman"/>
          <w:szCs w:val="21"/>
        </w:rPr>
      </w:pPr>
      <w:r>
        <w:rPr>
          <w:rFonts w:ascii="Times New Roman" w:hAnsi="Times New Roman"/>
          <w:i/>
          <w:szCs w:val="21"/>
        </w:rPr>
        <w:t>SDP</w:t>
      </w:r>
      <w:r>
        <w:rPr>
          <w:rFonts w:ascii="Times New Roman" w:hAnsi="Times New Roman"/>
          <w:i/>
          <w:szCs w:val="21"/>
          <w:vertAlign w:val="subscript"/>
        </w:rPr>
        <w:t>jk</w:t>
      </w:r>
      <w:r>
        <w:rPr>
          <w:rFonts w:ascii="Times New Roman" w:hAnsi="Times New Roman"/>
          <w:szCs w:val="21"/>
        </w:rPr>
        <w:t>——第</w:t>
      </w:r>
      <w:r>
        <w:rPr>
          <w:rFonts w:ascii="Times New Roman" w:hAnsi="Times New Roman"/>
          <w:i/>
          <w:szCs w:val="21"/>
        </w:rPr>
        <w:t>j</w:t>
      </w:r>
      <w:r>
        <w:rPr>
          <w:rFonts w:ascii="Times New Roman" w:hAnsi="Times New Roman"/>
          <w:szCs w:val="21"/>
        </w:rPr>
        <w:t>号墩（台）下部结构中第k类构件的综合扣分值；当</w:t>
      </w:r>
      <w:r>
        <w:rPr>
          <w:rFonts w:ascii="Times New Roman" w:hAnsi="Times New Roman"/>
          <w:i/>
          <w:szCs w:val="21"/>
        </w:rPr>
        <w:t>SDP</w:t>
      </w:r>
      <w:r>
        <w:rPr>
          <w:rFonts w:ascii="Times New Roman" w:hAnsi="Times New Roman"/>
          <w:i/>
          <w:szCs w:val="21"/>
          <w:vertAlign w:val="subscript"/>
        </w:rPr>
        <w:t>ij</w:t>
      </w:r>
      <w:r>
        <w:rPr>
          <w:rFonts w:ascii="Times New Roman" w:hAnsi="Times New Roman"/>
          <w:szCs w:val="21"/>
        </w:rPr>
        <w:t>＜</w:t>
      </w:r>
      <w:r>
        <w:rPr>
          <w:rFonts w:ascii="Times New Roman" w:hAnsi="Times New Roman"/>
          <w:i/>
          <w:szCs w:val="21"/>
        </w:rPr>
        <w:t>max（DP</w:t>
      </w:r>
      <w:r>
        <w:rPr>
          <w:rFonts w:ascii="Times New Roman" w:hAnsi="Times New Roman"/>
          <w:i/>
          <w:szCs w:val="21"/>
          <w:vertAlign w:val="subscript"/>
        </w:rPr>
        <w:t>ijl</w:t>
      </w:r>
      <w:r>
        <w:rPr>
          <w:rFonts w:ascii="Times New Roman" w:hAnsi="Times New Roman"/>
          <w:i/>
          <w:szCs w:val="21"/>
        </w:rPr>
        <w:t>）</w:t>
      </w:r>
      <w:r>
        <w:rPr>
          <w:rFonts w:ascii="Times New Roman" w:hAnsi="Times New Roman"/>
          <w:szCs w:val="21"/>
        </w:rPr>
        <w:t>时，取值</w:t>
      </w:r>
      <w:r>
        <w:rPr>
          <w:rFonts w:ascii="Times New Roman" w:hAnsi="Times New Roman"/>
          <w:i/>
          <w:szCs w:val="21"/>
        </w:rPr>
        <w:t>max（DP</w:t>
      </w:r>
      <w:r>
        <w:rPr>
          <w:rFonts w:ascii="Times New Roman" w:hAnsi="Times New Roman"/>
          <w:i/>
          <w:szCs w:val="21"/>
          <w:vertAlign w:val="subscript"/>
        </w:rPr>
        <w:t>ijl</w:t>
      </w:r>
      <w:r>
        <w:rPr>
          <w:rFonts w:ascii="Times New Roman" w:hAnsi="Times New Roman"/>
          <w:i/>
          <w:szCs w:val="21"/>
        </w:rPr>
        <w:t>）</w:t>
      </w:r>
      <w:r>
        <w:rPr>
          <w:rFonts w:ascii="Times New Roman" w:hAnsi="Times New Roman"/>
          <w:szCs w:val="21"/>
        </w:rPr>
        <w:t>；当</w:t>
      </w:r>
      <w:r>
        <w:rPr>
          <w:rFonts w:ascii="Times New Roman" w:hAnsi="Times New Roman"/>
          <w:i/>
          <w:szCs w:val="21"/>
        </w:rPr>
        <w:t>SDP</w:t>
      </w:r>
      <w:r>
        <w:rPr>
          <w:rFonts w:ascii="Times New Roman" w:hAnsi="Times New Roman"/>
          <w:i/>
          <w:szCs w:val="21"/>
          <w:vertAlign w:val="subscript"/>
        </w:rPr>
        <w:t>ij</w:t>
      </w:r>
      <w:r>
        <w:rPr>
          <w:rFonts w:ascii="Times New Roman" w:hAnsi="Times New Roman"/>
          <w:szCs w:val="21"/>
        </w:rPr>
        <w:t>＞100时，取值100；</w:t>
      </w:r>
    </w:p>
    <w:p w14:paraId="4CE4C0E2">
      <w:pPr>
        <w:spacing w:beforeLines="50" w:line="360" w:lineRule="auto"/>
        <w:ind w:left="1434" w:leftChars="433" w:hanging="525" w:hangingChars="250"/>
        <w:rPr>
          <w:rFonts w:ascii="Times New Roman" w:hAnsi="Times New Roman"/>
          <w:szCs w:val="21"/>
        </w:rPr>
      </w:pPr>
      <w:r>
        <w:rPr>
          <w:rFonts w:ascii="Times New Roman" w:hAnsi="Times New Roman"/>
          <w:i/>
          <w:szCs w:val="21"/>
        </w:rPr>
        <w:t>ω</w:t>
      </w:r>
      <w:r>
        <w:rPr>
          <w:rFonts w:ascii="Times New Roman" w:hAnsi="Times New Roman"/>
          <w:i/>
          <w:szCs w:val="21"/>
          <w:vertAlign w:val="subscript"/>
        </w:rPr>
        <w:t>jk</w:t>
      </w:r>
      <w:r>
        <w:rPr>
          <w:rFonts w:ascii="Times New Roman" w:hAnsi="Times New Roman"/>
          <w:szCs w:val="21"/>
        </w:rPr>
        <w:t>——第</w:t>
      </w:r>
      <w:r>
        <w:rPr>
          <w:rFonts w:ascii="Times New Roman" w:hAnsi="Times New Roman"/>
          <w:i/>
          <w:szCs w:val="21"/>
        </w:rPr>
        <w:t>j</w:t>
      </w:r>
      <w:r>
        <w:rPr>
          <w:rFonts w:ascii="Times New Roman" w:hAnsi="Times New Roman"/>
          <w:szCs w:val="21"/>
        </w:rPr>
        <w:t>号墩（台）下部结构中第</w:t>
      </w:r>
      <w:r>
        <w:rPr>
          <w:rFonts w:ascii="Times New Roman" w:hAnsi="Times New Roman"/>
          <w:i/>
          <w:szCs w:val="21"/>
        </w:rPr>
        <w:t>k</w:t>
      </w:r>
      <w:r>
        <w:rPr>
          <w:rFonts w:ascii="Times New Roman" w:hAnsi="Times New Roman"/>
          <w:szCs w:val="21"/>
        </w:rPr>
        <w:t>类构件的权重，按本标准表7.2.5的规定取值；</w:t>
      </w:r>
    </w:p>
    <w:p w14:paraId="309DEC21">
      <w:pPr>
        <w:spacing w:line="360" w:lineRule="auto"/>
        <w:ind w:firstLine="1050" w:firstLineChars="500"/>
        <w:rPr>
          <w:rFonts w:ascii="Times New Roman" w:hAnsi="Times New Roman"/>
          <w:szCs w:val="21"/>
        </w:rPr>
      </w:pPr>
      <w:r>
        <w:rPr>
          <w:rFonts w:ascii="Times New Roman" w:hAnsi="Times New Roman"/>
          <w:i/>
          <w:szCs w:val="21"/>
        </w:rPr>
        <w:t>d</w:t>
      </w:r>
      <w:r>
        <w:rPr>
          <w:rFonts w:ascii="Times New Roman" w:hAnsi="Times New Roman"/>
          <w:szCs w:val="21"/>
        </w:rPr>
        <w:t>——第</w:t>
      </w:r>
      <w:r>
        <w:rPr>
          <w:rFonts w:ascii="Times New Roman" w:hAnsi="Times New Roman"/>
          <w:i/>
          <w:szCs w:val="21"/>
        </w:rPr>
        <w:t>j</w:t>
      </w:r>
      <w:r>
        <w:rPr>
          <w:rFonts w:ascii="Times New Roman" w:hAnsi="Times New Roman"/>
          <w:szCs w:val="21"/>
        </w:rPr>
        <w:t>号墩（台）下部结构的构件类型数；</w:t>
      </w:r>
    </w:p>
    <w:p w14:paraId="0919641E">
      <w:pPr>
        <w:spacing w:line="360" w:lineRule="auto"/>
        <w:ind w:left="840" w:leftChars="400"/>
        <w:rPr>
          <w:rFonts w:ascii="Times New Roman" w:hAnsi="Times New Roman"/>
          <w:szCs w:val="21"/>
        </w:rPr>
      </w:pPr>
      <w:r>
        <w:rPr>
          <w:rFonts w:ascii="Times New Roman" w:hAnsi="Times New Roman"/>
          <w:i/>
          <w:szCs w:val="21"/>
        </w:rPr>
        <w:t>DP</w:t>
      </w:r>
      <w:r>
        <w:rPr>
          <w:rFonts w:ascii="Times New Roman" w:hAnsi="Times New Roman"/>
          <w:i/>
          <w:szCs w:val="21"/>
          <w:vertAlign w:val="subscript"/>
        </w:rPr>
        <w:t>jkl</w:t>
      </w:r>
      <w:r>
        <w:rPr>
          <w:rFonts w:ascii="Times New Roman" w:hAnsi="Times New Roman"/>
          <w:szCs w:val="21"/>
        </w:rPr>
        <w:t>——第</w:t>
      </w:r>
      <w:r>
        <w:rPr>
          <w:rFonts w:ascii="Times New Roman" w:hAnsi="Times New Roman"/>
          <w:i/>
          <w:szCs w:val="21"/>
        </w:rPr>
        <w:t>j</w:t>
      </w:r>
      <w:r>
        <w:rPr>
          <w:rFonts w:ascii="Times New Roman" w:hAnsi="Times New Roman"/>
          <w:szCs w:val="21"/>
        </w:rPr>
        <w:t>号墩（台）下部结构中第</w:t>
      </w:r>
      <w:r>
        <w:rPr>
          <w:rFonts w:ascii="Times New Roman" w:hAnsi="Times New Roman"/>
          <w:i/>
          <w:szCs w:val="21"/>
        </w:rPr>
        <w:t>k</w:t>
      </w:r>
      <w:r>
        <w:rPr>
          <w:rFonts w:ascii="Times New Roman" w:hAnsi="Times New Roman"/>
          <w:szCs w:val="21"/>
        </w:rPr>
        <w:t>类构件第</w:t>
      </w:r>
      <w:r>
        <w:rPr>
          <w:rFonts w:ascii="Times New Roman" w:hAnsi="Times New Roman"/>
          <w:i/>
          <w:szCs w:val="21"/>
        </w:rPr>
        <w:t>l</w:t>
      </w:r>
      <w:r>
        <w:rPr>
          <w:rFonts w:ascii="Times New Roman" w:hAnsi="Times New Roman"/>
          <w:szCs w:val="21"/>
        </w:rPr>
        <w:t>项损坏的扣分值；</w:t>
      </w:r>
    </w:p>
    <w:p w14:paraId="2FA316A0">
      <w:pPr>
        <w:spacing w:line="360" w:lineRule="auto"/>
        <w:ind w:left="840" w:leftChars="400" w:firstLine="105" w:firstLineChars="50"/>
        <w:rPr>
          <w:rFonts w:ascii="Times New Roman" w:hAnsi="Times New Roman"/>
          <w:szCs w:val="21"/>
        </w:rPr>
      </w:pPr>
      <w:r>
        <w:rPr>
          <w:rFonts w:ascii="Times New Roman" w:hAnsi="Times New Roman"/>
          <w:szCs w:val="21"/>
        </w:rPr>
        <w:t>ω</w:t>
      </w:r>
      <w:r>
        <w:rPr>
          <w:rFonts w:ascii="Times New Roman" w:hAnsi="Times New Roman"/>
          <w:i/>
          <w:szCs w:val="21"/>
          <w:vertAlign w:val="subscript"/>
        </w:rPr>
        <w:t>jkl</w:t>
      </w:r>
      <w:r>
        <w:rPr>
          <w:rFonts w:ascii="Times New Roman" w:hAnsi="Times New Roman"/>
          <w:szCs w:val="21"/>
        </w:rPr>
        <w:t>——第</w:t>
      </w:r>
      <w:r>
        <w:rPr>
          <w:rFonts w:ascii="Times New Roman" w:hAnsi="Times New Roman"/>
          <w:i/>
          <w:szCs w:val="21"/>
        </w:rPr>
        <w:t>j</w:t>
      </w:r>
      <w:r>
        <w:rPr>
          <w:rFonts w:ascii="Times New Roman" w:hAnsi="Times New Roman"/>
          <w:szCs w:val="21"/>
        </w:rPr>
        <w:t>号墩（台）下部结构中第</w:t>
      </w:r>
      <w:r>
        <w:rPr>
          <w:rFonts w:ascii="Times New Roman" w:hAnsi="Times New Roman"/>
          <w:i/>
          <w:szCs w:val="21"/>
        </w:rPr>
        <w:t>k</w:t>
      </w:r>
      <w:r>
        <w:rPr>
          <w:rFonts w:ascii="Times New Roman" w:hAnsi="Times New Roman"/>
          <w:szCs w:val="21"/>
        </w:rPr>
        <w:t>类构件第</w:t>
      </w:r>
      <w:r>
        <w:rPr>
          <w:rFonts w:ascii="Times New Roman" w:hAnsi="Times New Roman"/>
          <w:i/>
          <w:szCs w:val="21"/>
        </w:rPr>
        <w:t>l</w:t>
      </w:r>
      <w:r>
        <w:rPr>
          <w:rFonts w:ascii="Times New Roman" w:hAnsi="Times New Roman"/>
          <w:szCs w:val="21"/>
        </w:rPr>
        <w:t>项损坏的权重；</w:t>
      </w:r>
    </w:p>
    <w:p w14:paraId="547E9CFA">
      <w:pPr>
        <w:spacing w:line="360" w:lineRule="auto"/>
        <w:ind w:left="1365" w:leftChars="450" w:hanging="420" w:hangingChars="200"/>
      </w:pPr>
      <w:r>
        <w:rPr>
          <w:rFonts w:ascii="Times New Roman" w:hAnsi="Times New Roman"/>
          <w:szCs w:val="21"/>
        </w:rPr>
        <w:t>μ</w:t>
      </w:r>
      <w:r>
        <w:rPr>
          <w:rFonts w:ascii="Times New Roman" w:hAnsi="Times New Roman"/>
          <w:i/>
          <w:szCs w:val="21"/>
          <w:vertAlign w:val="subscript"/>
        </w:rPr>
        <w:t>jkl</w:t>
      </w:r>
      <w:r>
        <w:rPr>
          <w:rFonts w:ascii="Times New Roman" w:hAnsi="Times New Roman"/>
          <w:szCs w:val="21"/>
        </w:rPr>
        <w:t>——第</w:t>
      </w:r>
      <w:r>
        <w:rPr>
          <w:rFonts w:ascii="Times New Roman" w:hAnsi="Times New Roman"/>
          <w:i/>
          <w:szCs w:val="21"/>
        </w:rPr>
        <w:t>j</w:t>
      </w:r>
      <w:r>
        <w:rPr>
          <w:rFonts w:ascii="Times New Roman" w:hAnsi="Times New Roman"/>
          <w:szCs w:val="21"/>
        </w:rPr>
        <w:t>号墩（台）下部结构中第</w:t>
      </w:r>
      <w:r>
        <w:rPr>
          <w:rFonts w:ascii="Times New Roman" w:hAnsi="Times New Roman"/>
          <w:i/>
          <w:szCs w:val="21"/>
        </w:rPr>
        <w:t>k</w:t>
      </w:r>
      <w:r>
        <w:rPr>
          <w:rFonts w:ascii="Times New Roman" w:hAnsi="Times New Roman"/>
          <w:szCs w:val="21"/>
        </w:rPr>
        <w:t>类构件第</w:t>
      </w:r>
      <w:r>
        <w:rPr>
          <w:rFonts w:ascii="Times New Roman" w:hAnsi="Times New Roman"/>
          <w:i/>
          <w:szCs w:val="21"/>
        </w:rPr>
        <w:t>l</w:t>
      </w:r>
      <w:r>
        <w:rPr>
          <w:rFonts w:ascii="Times New Roman" w:hAnsi="Times New Roman"/>
          <w:szCs w:val="21"/>
        </w:rPr>
        <w:t>项损坏的扣分值占第</w:t>
      </w:r>
      <w:r>
        <w:rPr>
          <w:rFonts w:ascii="Times New Roman" w:hAnsi="Times New Roman"/>
          <w:i/>
          <w:szCs w:val="21"/>
        </w:rPr>
        <w:t>k</w:t>
      </w:r>
      <w:r>
        <w:rPr>
          <w:rFonts w:ascii="Times New Roman" w:hAnsi="Times New Roman"/>
          <w:szCs w:val="21"/>
        </w:rPr>
        <w:t>类构件所有损坏扣分值的比例。</w:t>
      </w:r>
    </w:p>
    <w:p w14:paraId="62501498">
      <w:pPr>
        <w:widowControl/>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表7.2.5 桥梁下部结构各构件的权值</w:t>
      </w:r>
    </w:p>
    <w:tbl>
      <w:tblPr>
        <w:tblStyle w:val="26"/>
        <w:tblW w:w="4997" w:type="pct"/>
        <w:jc w:val="center"/>
        <w:tblBorders>
          <w:top w:val="double" w:color="000000" w:sz="4" w:space="0"/>
          <w:left w:val="double" w:color="000000" w:sz="4" w:space="0"/>
          <w:bottom w:val="single" w:color="000000" w:sz="4" w:space="0"/>
          <w:right w:val="doub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1171"/>
        <w:gridCol w:w="1926"/>
        <w:gridCol w:w="1549"/>
        <w:gridCol w:w="15"/>
        <w:gridCol w:w="1081"/>
        <w:gridCol w:w="2010"/>
        <w:gridCol w:w="1571"/>
      </w:tblGrid>
      <w:tr w14:paraId="4D6B0FA1">
        <w:tblPrEx>
          <w:tblBorders>
            <w:top w:val="double" w:color="000000" w:sz="4" w:space="0"/>
            <w:left w:val="double" w:color="000000" w:sz="4" w:space="0"/>
            <w:bottom w:val="single" w:color="000000" w:sz="4" w:space="0"/>
            <w:right w:val="doub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28" w:type="pct"/>
            <w:tcBorders>
              <w:bottom w:val="single" w:color="000000" w:sz="4" w:space="0"/>
              <w:right w:val="single" w:color="000000" w:sz="4" w:space="0"/>
            </w:tcBorders>
            <w:vAlign w:val="center"/>
          </w:tcPr>
          <w:p w14:paraId="0F97E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部位</w:t>
            </w:r>
          </w:p>
        </w:tc>
        <w:tc>
          <w:tcPr>
            <w:tcW w:w="1033" w:type="pct"/>
            <w:tcBorders>
              <w:left w:val="single" w:color="000000" w:sz="4" w:space="0"/>
              <w:bottom w:val="single" w:color="000000" w:sz="4" w:space="0"/>
              <w:right w:val="single" w:color="000000" w:sz="4" w:space="0"/>
            </w:tcBorders>
            <w:vAlign w:val="center"/>
          </w:tcPr>
          <w:p w14:paraId="7CD05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构件类型</w:t>
            </w:r>
          </w:p>
        </w:tc>
        <w:tc>
          <w:tcPr>
            <w:tcW w:w="831" w:type="pct"/>
            <w:tcBorders>
              <w:left w:val="single" w:color="000000" w:sz="4" w:space="0"/>
              <w:bottom w:val="single" w:color="000000" w:sz="4" w:space="0"/>
              <w:right w:val="double" w:color="000000" w:sz="4" w:space="0"/>
            </w:tcBorders>
            <w:vAlign w:val="center"/>
          </w:tcPr>
          <w:p w14:paraId="53739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权重</w:t>
            </w:r>
          </w:p>
        </w:tc>
        <w:tc>
          <w:tcPr>
            <w:tcW w:w="588" w:type="pct"/>
            <w:gridSpan w:val="2"/>
            <w:tcBorders>
              <w:left w:val="double" w:color="000000" w:sz="4" w:space="0"/>
              <w:bottom w:val="single" w:color="000000" w:sz="4" w:space="0"/>
              <w:right w:val="single" w:color="000000" w:sz="4" w:space="0"/>
            </w:tcBorders>
            <w:vAlign w:val="center"/>
          </w:tcPr>
          <w:p w14:paraId="6C535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部位</w:t>
            </w:r>
          </w:p>
        </w:tc>
        <w:tc>
          <w:tcPr>
            <w:tcW w:w="1078" w:type="pct"/>
            <w:tcBorders>
              <w:left w:val="single" w:color="000000" w:sz="4" w:space="0"/>
              <w:bottom w:val="single" w:color="000000" w:sz="4" w:space="0"/>
              <w:right w:val="single" w:color="000000" w:sz="4" w:space="0"/>
            </w:tcBorders>
            <w:vAlign w:val="center"/>
          </w:tcPr>
          <w:p w14:paraId="48848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构件类型</w:t>
            </w:r>
          </w:p>
        </w:tc>
        <w:tc>
          <w:tcPr>
            <w:tcW w:w="838" w:type="pct"/>
            <w:tcBorders>
              <w:left w:val="single" w:color="000000" w:sz="4" w:space="0"/>
              <w:bottom w:val="single" w:color="000000" w:sz="4" w:space="0"/>
            </w:tcBorders>
            <w:vAlign w:val="center"/>
          </w:tcPr>
          <w:p w14:paraId="441635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权重</w:t>
            </w:r>
          </w:p>
        </w:tc>
      </w:tr>
      <w:tr w14:paraId="64750B1C">
        <w:tblPrEx>
          <w:tblBorders>
            <w:top w:val="double" w:color="000000" w:sz="4" w:space="0"/>
            <w:left w:val="double" w:color="000000" w:sz="4" w:space="0"/>
            <w:bottom w:val="single" w:color="000000" w:sz="4" w:space="0"/>
            <w:right w:val="doub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000" w:type="pct"/>
            <w:gridSpan w:val="7"/>
            <w:tcBorders>
              <w:top w:val="single" w:color="000000" w:sz="4" w:space="0"/>
              <w:bottom w:val="single" w:color="000000" w:sz="4" w:space="0"/>
            </w:tcBorders>
            <w:vAlign w:val="center"/>
          </w:tcPr>
          <w:p w14:paraId="43FD0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梁式桥、桁架桥、刚构桥、悬臂+挂梁</w:t>
            </w:r>
          </w:p>
        </w:tc>
      </w:tr>
      <w:tr w14:paraId="4D1A4027">
        <w:tblPrEx>
          <w:tblBorders>
            <w:top w:val="double" w:color="000000" w:sz="4" w:space="0"/>
            <w:left w:val="double" w:color="000000" w:sz="4" w:space="0"/>
            <w:bottom w:val="single" w:color="000000" w:sz="4" w:space="0"/>
            <w:right w:val="doub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2500" w:type="pct"/>
            <w:gridSpan w:val="4"/>
            <w:tcBorders>
              <w:top w:val="single" w:color="000000" w:sz="4" w:space="0"/>
              <w:bottom w:val="single" w:color="000000" w:sz="4" w:space="0"/>
              <w:right w:val="single" w:color="000000" w:sz="4" w:space="0"/>
            </w:tcBorders>
            <w:vAlign w:val="center"/>
          </w:tcPr>
          <w:tbl>
            <w:tblPr>
              <w:tblStyle w:val="26"/>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728"/>
              <w:gridCol w:w="1380"/>
            </w:tblGrid>
            <w:tr w14:paraId="55E5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30" w:type="dxa"/>
                  <w:vMerge w:val="restart"/>
                  <w:vAlign w:val="center"/>
                </w:tcPr>
                <w:p w14:paraId="1DDFA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桥墩</w:t>
                  </w:r>
                </w:p>
              </w:tc>
              <w:tc>
                <w:tcPr>
                  <w:tcW w:w="1728" w:type="dxa"/>
                  <w:vAlign w:val="center"/>
                </w:tcPr>
                <w:p w14:paraId="4A501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盖梁</w:t>
                  </w:r>
                </w:p>
              </w:tc>
              <w:tc>
                <w:tcPr>
                  <w:tcW w:w="1380" w:type="dxa"/>
                  <w:vAlign w:val="center"/>
                </w:tcPr>
                <w:p w14:paraId="114A8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0.15</w:t>
                  </w:r>
                </w:p>
              </w:tc>
            </w:tr>
            <w:tr w14:paraId="34C4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30" w:type="dxa"/>
                  <w:vMerge w:val="continue"/>
                  <w:vAlign w:val="center"/>
                </w:tcPr>
                <w:p w14:paraId="623808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28" w:type="dxa"/>
                  <w:vAlign w:val="center"/>
                </w:tcPr>
                <w:p w14:paraId="7D026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墩身</w:t>
                  </w:r>
                </w:p>
              </w:tc>
              <w:tc>
                <w:tcPr>
                  <w:tcW w:w="1380" w:type="dxa"/>
                  <w:vAlign w:val="center"/>
                </w:tcPr>
                <w:p w14:paraId="4142E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0.30</w:t>
                  </w:r>
                </w:p>
              </w:tc>
            </w:tr>
            <w:tr w14:paraId="7439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30" w:type="dxa"/>
                  <w:vMerge w:val="continue"/>
                  <w:vAlign w:val="center"/>
                </w:tcPr>
                <w:p w14:paraId="3FC27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28" w:type="dxa"/>
                  <w:vAlign w:val="center"/>
                </w:tcPr>
                <w:p w14:paraId="2747F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基础</w:t>
                  </w:r>
                </w:p>
              </w:tc>
              <w:tc>
                <w:tcPr>
                  <w:tcW w:w="1380" w:type="dxa"/>
                  <w:vAlign w:val="center"/>
                </w:tcPr>
                <w:p w14:paraId="73FBE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0.40</w:t>
                  </w:r>
                </w:p>
              </w:tc>
            </w:tr>
            <w:tr w14:paraId="3D61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30" w:type="dxa"/>
                  <w:vMerge w:val="continue"/>
                  <w:vAlign w:val="center"/>
                </w:tcPr>
                <w:p w14:paraId="1866E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28" w:type="dxa"/>
                  <w:vAlign w:val="center"/>
                </w:tcPr>
                <w:p w14:paraId="27996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支座</w:t>
                  </w:r>
                </w:p>
              </w:tc>
              <w:tc>
                <w:tcPr>
                  <w:tcW w:w="1380" w:type="dxa"/>
                  <w:vAlign w:val="center"/>
                </w:tcPr>
                <w:p w14:paraId="454B1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0.15</w:t>
                  </w:r>
                </w:p>
              </w:tc>
            </w:tr>
          </w:tbl>
          <w:p w14:paraId="36832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499" w:type="pct"/>
            <w:gridSpan w:val="3"/>
            <w:tcBorders>
              <w:top w:val="single" w:color="000000" w:sz="4" w:space="0"/>
              <w:left w:val="single" w:color="000000" w:sz="4" w:space="0"/>
              <w:bottom w:val="single" w:color="000000" w:sz="4" w:space="0"/>
            </w:tcBorders>
            <w:vAlign w:val="center"/>
          </w:tcPr>
          <w:tbl>
            <w:tblPr>
              <w:tblStyle w:val="26"/>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771"/>
              <w:gridCol w:w="1380"/>
            </w:tblGrid>
            <w:tr w14:paraId="608C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14:paraId="4EC9A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桥台</w:t>
                  </w:r>
                </w:p>
              </w:tc>
              <w:tc>
                <w:tcPr>
                  <w:tcW w:w="1771" w:type="dxa"/>
                </w:tcPr>
                <w:p w14:paraId="2757F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台帽</w:t>
                  </w:r>
                </w:p>
              </w:tc>
              <w:tc>
                <w:tcPr>
                  <w:tcW w:w="1380" w:type="dxa"/>
                </w:tcPr>
                <w:p w14:paraId="649E5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0.15</w:t>
                  </w:r>
                </w:p>
              </w:tc>
            </w:tr>
            <w:tr w14:paraId="0096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516B62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tcPr>
                <w:p w14:paraId="51859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台身</w:t>
                  </w:r>
                </w:p>
              </w:tc>
              <w:tc>
                <w:tcPr>
                  <w:tcW w:w="1380" w:type="dxa"/>
                </w:tcPr>
                <w:p w14:paraId="2EA37F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r w14:paraId="3642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59FD8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tcPr>
                <w:p w14:paraId="33CB0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基础</w:t>
                  </w:r>
                </w:p>
              </w:tc>
              <w:tc>
                <w:tcPr>
                  <w:tcW w:w="1380" w:type="dxa"/>
                </w:tcPr>
                <w:p w14:paraId="4B128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0.40</w:t>
                  </w:r>
                </w:p>
              </w:tc>
            </w:tr>
            <w:tr w14:paraId="08B2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14A2D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tcPr>
                <w:p w14:paraId="27797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耳墙（翼墙）</w:t>
                  </w:r>
                </w:p>
              </w:tc>
              <w:tc>
                <w:tcPr>
                  <w:tcW w:w="1380" w:type="dxa"/>
                </w:tcPr>
                <w:p w14:paraId="17C573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1BB4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2DE3E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tcPr>
                <w:p w14:paraId="1468C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支座</w:t>
                  </w:r>
                </w:p>
              </w:tc>
              <w:tc>
                <w:tcPr>
                  <w:tcW w:w="1380" w:type="dxa"/>
                </w:tcPr>
                <w:p w14:paraId="4F710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0.15</w:t>
                  </w:r>
                </w:p>
              </w:tc>
            </w:tr>
          </w:tbl>
          <w:p w14:paraId="412FA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r>
      <w:tr w14:paraId="571C1006">
        <w:tblPrEx>
          <w:tblBorders>
            <w:top w:val="double" w:color="000000" w:sz="4" w:space="0"/>
            <w:left w:val="double" w:color="000000" w:sz="4" w:space="0"/>
            <w:bottom w:val="single" w:color="000000" w:sz="4" w:space="0"/>
            <w:right w:val="doub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000" w:type="pct"/>
            <w:gridSpan w:val="7"/>
            <w:tcBorders>
              <w:top w:val="single" w:color="000000" w:sz="4" w:space="0"/>
              <w:bottom w:val="single" w:color="000000" w:sz="4" w:space="0"/>
            </w:tcBorders>
            <w:vAlign w:val="center"/>
          </w:tcPr>
          <w:p w14:paraId="0A417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拱桥</w:t>
            </w:r>
          </w:p>
        </w:tc>
      </w:tr>
      <w:tr w14:paraId="3D8ED799">
        <w:tblPrEx>
          <w:tblBorders>
            <w:top w:val="double" w:color="000000" w:sz="4" w:space="0"/>
            <w:left w:val="double" w:color="000000" w:sz="4" w:space="0"/>
            <w:bottom w:val="single" w:color="000000" w:sz="4" w:space="0"/>
            <w:right w:val="doub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2500" w:type="pct"/>
            <w:gridSpan w:val="4"/>
            <w:tcBorders>
              <w:top w:val="single" w:color="000000" w:sz="4" w:space="0"/>
              <w:bottom w:val="single" w:color="000000" w:sz="4" w:space="0"/>
              <w:right w:val="single" w:color="000000" w:sz="4" w:space="0"/>
            </w:tcBorders>
            <w:vAlign w:val="center"/>
          </w:tcPr>
          <w:tbl>
            <w:tblPr>
              <w:tblStyle w:val="26"/>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743"/>
              <w:gridCol w:w="1380"/>
            </w:tblGrid>
            <w:tr w14:paraId="7622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15" w:type="dxa"/>
                  <w:vMerge w:val="restart"/>
                  <w:vAlign w:val="center"/>
                </w:tcPr>
                <w:p w14:paraId="629FD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桥墩</w:t>
                  </w:r>
                </w:p>
              </w:tc>
              <w:tc>
                <w:tcPr>
                  <w:tcW w:w="1743" w:type="dxa"/>
                  <w:vAlign w:val="center"/>
                </w:tcPr>
                <w:p w14:paraId="0DF58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盖梁</w:t>
                  </w:r>
                </w:p>
              </w:tc>
              <w:tc>
                <w:tcPr>
                  <w:tcW w:w="1380" w:type="dxa"/>
                  <w:vAlign w:val="center"/>
                </w:tcPr>
                <w:p w14:paraId="0B4049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125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15" w:type="dxa"/>
                  <w:vMerge w:val="continue"/>
                  <w:vAlign w:val="center"/>
                </w:tcPr>
                <w:p w14:paraId="03802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43" w:type="dxa"/>
                  <w:vAlign w:val="center"/>
                </w:tcPr>
                <w:p w14:paraId="2A0CA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墩身</w:t>
                  </w:r>
                </w:p>
              </w:tc>
              <w:tc>
                <w:tcPr>
                  <w:tcW w:w="1380" w:type="dxa"/>
                  <w:vAlign w:val="center"/>
                </w:tcPr>
                <w:p w14:paraId="37FD49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0.30</w:t>
                  </w:r>
                </w:p>
              </w:tc>
            </w:tr>
            <w:tr w14:paraId="5B5D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15" w:type="dxa"/>
                  <w:vMerge w:val="continue"/>
                  <w:vAlign w:val="center"/>
                </w:tcPr>
                <w:p w14:paraId="256FF3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43" w:type="dxa"/>
                  <w:vAlign w:val="center"/>
                </w:tcPr>
                <w:p w14:paraId="7385C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基础</w:t>
                  </w:r>
                </w:p>
              </w:tc>
              <w:tc>
                <w:tcPr>
                  <w:tcW w:w="1380" w:type="dxa"/>
                  <w:vAlign w:val="center"/>
                </w:tcPr>
                <w:p w14:paraId="49B98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0.45</w:t>
                  </w:r>
                </w:p>
              </w:tc>
            </w:tr>
            <w:tr w14:paraId="4110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15" w:type="dxa"/>
                  <w:vMerge w:val="continue"/>
                  <w:vAlign w:val="center"/>
                </w:tcPr>
                <w:p w14:paraId="3E8E2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43" w:type="dxa"/>
                  <w:vAlign w:val="center"/>
                </w:tcPr>
                <w:p w14:paraId="5184D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拱脚</w:t>
                  </w:r>
                </w:p>
              </w:tc>
              <w:tc>
                <w:tcPr>
                  <w:tcW w:w="1380" w:type="dxa"/>
                  <w:vAlign w:val="center"/>
                </w:tcPr>
                <w:p w14:paraId="641DE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0.15</w:t>
                  </w:r>
                </w:p>
              </w:tc>
            </w:tr>
          </w:tbl>
          <w:p w14:paraId="6D909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499" w:type="pct"/>
            <w:gridSpan w:val="3"/>
            <w:tcBorders>
              <w:top w:val="single" w:color="000000" w:sz="4" w:space="0"/>
              <w:left w:val="single" w:color="000000" w:sz="4" w:space="0"/>
              <w:bottom w:val="single" w:color="000000" w:sz="4" w:space="0"/>
            </w:tcBorders>
            <w:vAlign w:val="center"/>
          </w:tcPr>
          <w:tbl>
            <w:tblPr>
              <w:tblStyle w:val="26"/>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771"/>
              <w:gridCol w:w="1380"/>
            </w:tblGrid>
            <w:tr w14:paraId="7B6A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14:paraId="1ED48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桥台</w:t>
                  </w:r>
                </w:p>
              </w:tc>
              <w:tc>
                <w:tcPr>
                  <w:tcW w:w="1771" w:type="dxa"/>
                </w:tcPr>
                <w:p w14:paraId="15AE0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台帽</w:t>
                  </w:r>
                </w:p>
              </w:tc>
              <w:tc>
                <w:tcPr>
                  <w:tcW w:w="1380" w:type="dxa"/>
                </w:tcPr>
                <w:p w14:paraId="54BE94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3B7C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235E3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tcPr>
                <w:p w14:paraId="55D76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台身</w:t>
                  </w:r>
                </w:p>
              </w:tc>
              <w:tc>
                <w:tcPr>
                  <w:tcW w:w="1380" w:type="dxa"/>
                </w:tcPr>
                <w:p w14:paraId="3AE10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0.30</w:t>
                  </w:r>
                </w:p>
              </w:tc>
            </w:tr>
            <w:tr w14:paraId="58B8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39DBB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tcPr>
                <w:p w14:paraId="76215F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基础</w:t>
                  </w:r>
                </w:p>
              </w:tc>
              <w:tc>
                <w:tcPr>
                  <w:tcW w:w="1380" w:type="dxa"/>
                </w:tcPr>
                <w:p w14:paraId="3D8C0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0.35</w:t>
                  </w:r>
                </w:p>
              </w:tc>
            </w:tr>
            <w:tr w14:paraId="2A19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5ACA1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tcPr>
                <w:p w14:paraId="37E7C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耳墙（翼墙）</w:t>
                  </w:r>
                </w:p>
              </w:tc>
              <w:tc>
                <w:tcPr>
                  <w:tcW w:w="1380" w:type="dxa"/>
                </w:tcPr>
                <w:p w14:paraId="4F39D1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2DFA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7883CE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tcPr>
                <w:p w14:paraId="64D2B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拱脚</w:t>
                  </w:r>
                </w:p>
              </w:tc>
              <w:tc>
                <w:tcPr>
                  <w:tcW w:w="1380" w:type="dxa"/>
                </w:tcPr>
                <w:p w14:paraId="2B515C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0.15</w:t>
                  </w:r>
                </w:p>
              </w:tc>
            </w:tr>
          </w:tbl>
          <w:p w14:paraId="13FA9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r>
      <w:tr w14:paraId="43F6C908">
        <w:tblPrEx>
          <w:tblBorders>
            <w:top w:val="double" w:color="000000" w:sz="4" w:space="0"/>
            <w:left w:val="double" w:color="000000" w:sz="4" w:space="0"/>
            <w:bottom w:val="single" w:color="000000" w:sz="4" w:space="0"/>
            <w:right w:val="doub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000" w:type="pct"/>
            <w:gridSpan w:val="7"/>
            <w:tcBorders>
              <w:top w:val="single" w:color="000000" w:sz="4" w:space="0"/>
              <w:bottom w:val="single" w:color="000000" w:sz="4" w:space="0"/>
            </w:tcBorders>
            <w:vAlign w:val="center"/>
          </w:tcPr>
          <w:p w14:paraId="38512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人行天桥</w:t>
            </w:r>
          </w:p>
        </w:tc>
      </w:tr>
      <w:tr w14:paraId="26143DC3">
        <w:tblPrEx>
          <w:tblBorders>
            <w:top w:val="double" w:color="000000" w:sz="4" w:space="0"/>
            <w:left w:val="double" w:color="000000" w:sz="4" w:space="0"/>
            <w:bottom w:val="single" w:color="000000" w:sz="4" w:space="0"/>
            <w:right w:val="doub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2500" w:type="pct"/>
            <w:gridSpan w:val="4"/>
            <w:tcBorders>
              <w:top w:val="single" w:color="000000" w:sz="4" w:space="0"/>
              <w:right w:val="single" w:color="000000" w:sz="4" w:space="0"/>
            </w:tcBorders>
            <w:vAlign w:val="center"/>
          </w:tcPr>
          <w:tbl>
            <w:tblPr>
              <w:tblStyle w:val="26"/>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743"/>
              <w:gridCol w:w="1380"/>
            </w:tblGrid>
            <w:tr w14:paraId="7E40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Merge w:val="restart"/>
                  <w:vAlign w:val="center"/>
                </w:tcPr>
                <w:p w14:paraId="01FD41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桥墩</w:t>
                  </w:r>
                </w:p>
              </w:tc>
              <w:tc>
                <w:tcPr>
                  <w:tcW w:w="1743" w:type="dxa"/>
                </w:tcPr>
                <w:p w14:paraId="690D53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盖梁</w:t>
                  </w:r>
                </w:p>
              </w:tc>
              <w:tc>
                <w:tcPr>
                  <w:tcW w:w="1380" w:type="dxa"/>
                </w:tcPr>
                <w:p w14:paraId="5D2D5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0.18</w:t>
                  </w:r>
                </w:p>
              </w:tc>
            </w:tr>
            <w:tr w14:paraId="24A8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Merge w:val="continue"/>
                </w:tcPr>
                <w:p w14:paraId="5B07E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43" w:type="dxa"/>
                </w:tcPr>
                <w:p w14:paraId="7E3A98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墩身</w:t>
                  </w:r>
                </w:p>
              </w:tc>
              <w:tc>
                <w:tcPr>
                  <w:tcW w:w="1380" w:type="dxa"/>
                </w:tcPr>
                <w:p w14:paraId="66203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0.34</w:t>
                  </w:r>
                </w:p>
              </w:tc>
            </w:tr>
            <w:tr w14:paraId="4A7A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Merge w:val="continue"/>
                </w:tcPr>
                <w:p w14:paraId="641B0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43" w:type="dxa"/>
                </w:tcPr>
                <w:p w14:paraId="585941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基础</w:t>
                  </w:r>
                </w:p>
              </w:tc>
              <w:tc>
                <w:tcPr>
                  <w:tcW w:w="1380" w:type="dxa"/>
                </w:tcPr>
                <w:p w14:paraId="4C89F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r w14:paraId="73D1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Merge w:val="continue"/>
                </w:tcPr>
                <w:p w14:paraId="3CAFB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43" w:type="dxa"/>
                </w:tcPr>
                <w:p w14:paraId="74198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外部装饰板</w:t>
                  </w:r>
                </w:p>
              </w:tc>
              <w:tc>
                <w:tcPr>
                  <w:tcW w:w="1380" w:type="dxa"/>
                </w:tcPr>
                <w:p w14:paraId="3F74E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0.10</w:t>
                  </w:r>
                </w:p>
              </w:tc>
            </w:tr>
            <w:tr w14:paraId="03A5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dxa"/>
                  <w:vMerge w:val="continue"/>
                </w:tcPr>
                <w:p w14:paraId="61B7A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43" w:type="dxa"/>
                </w:tcPr>
                <w:p w14:paraId="59A81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支座</w:t>
                  </w:r>
                </w:p>
              </w:tc>
              <w:tc>
                <w:tcPr>
                  <w:tcW w:w="1380" w:type="dxa"/>
                </w:tcPr>
                <w:p w14:paraId="60E8C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0.18</w:t>
                  </w:r>
                </w:p>
              </w:tc>
            </w:tr>
          </w:tbl>
          <w:p w14:paraId="6E8AEB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2499" w:type="pct"/>
            <w:gridSpan w:val="3"/>
            <w:tcBorders>
              <w:top w:val="single" w:color="000000" w:sz="4" w:space="0"/>
              <w:left w:val="single" w:color="000000" w:sz="4" w:space="0"/>
            </w:tcBorders>
            <w:vAlign w:val="center"/>
          </w:tcPr>
          <w:tbl>
            <w:tblPr>
              <w:tblStyle w:val="26"/>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771"/>
              <w:gridCol w:w="1380"/>
            </w:tblGrid>
            <w:tr w14:paraId="28D0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87" w:type="dxa"/>
                  <w:vMerge w:val="restart"/>
                  <w:vAlign w:val="center"/>
                </w:tcPr>
                <w:p w14:paraId="5EA3D2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桥台</w:t>
                  </w:r>
                </w:p>
              </w:tc>
              <w:tc>
                <w:tcPr>
                  <w:tcW w:w="1771" w:type="dxa"/>
                  <w:vAlign w:val="center"/>
                </w:tcPr>
                <w:p w14:paraId="18216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台帽</w:t>
                  </w:r>
                </w:p>
              </w:tc>
              <w:tc>
                <w:tcPr>
                  <w:tcW w:w="1380" w:type="dxa"/>
                  <w:vAlign w:val="center"/>
                </w:tcPr>
                <w:p w14:paraId="1D0C8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r w14:paraId="4251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87" w:type="dxa"/>
                  <w:vMerge w:val="continue"/>
                  <w:vAlign w:val="center"/>
                </w:tcPr>
                <w:p w14:paraId="3E649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vAlign w:val="center"/>
                </w:tcPr>
                <w:p w14:paraId="5C1437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台身</w:t>
                  </w:r>
                </w:p>
              </w:tc>
              <w:tc>
                <w:tcPr>
                  <w:tcW w:w="1380" w:type="dxa"/>
                  <w:vAlign w:val="center"/>
                </w:tcPr>
                <w:p w14:paraId="78811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0.40</w:t>
                  </w:r>
                </w:p>
              </w:tc>
            </w:tr>
            <w:tr w14:paraId="245F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87" w:type="dxa"/>
                  <w:vMerge w:val="continue"/>
                  <w:vAlign w:val="center"/>
                </w:tcPr>
                <w:p w14:paraId="61AEA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vAlign w:val="center"/>
                </w:tcPr>
                <w:p w14:paraId="2A7B4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基础</w:t>
                  </w:r>
                </w:p>
              </w:tc>
              <w:tc>
                <w:tcPr>
                  <w:tcW w:w="1380" w:type="dxa"/>
                  <w:vAlign w:val="center"/>
                </w:tcPr>
                <w:p w14:paraId="797FB3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r w14:paraId="4255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87" w:type="dxa"/>
                  <w:vMerge w:val="continue"/>
                  <w:vAlign w:val="center"/>
                </w:tcPr>
                <w:p w14:paraId="7B32D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c>
                <w:tcPr>
                  <w:tcW w:w="1771" w:type="dxa"/>
                  <w:vAlign w:val="center"/>
                </w:tcPr>
                <w:p w14:paraId="71D0C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支座</w:t>
                  </w:r>
                </w:p>
              </w:tc>
              <w:tc>
                <w:tcPr>
                  <w:tcW w:w="1380" w:type="dxa"/>
                  <w:vAlign w:val="center"/>
                </w:tcPr>
                <w:p w14:paraId="33EC1E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r>
                    <w:rPr>
                      <w:rFonts w:hint="default" w:ascii="Times New Roman" w:hAnsi="Times New Roman" w:eastAsia="宋体" w:cs="Times New Roman"/>
                      <w:spacing w:val="20"/>
                      <w:sz w:val="15"/>
                      <w:szCs w:val="15"/>
                    </w:rPr>
                    <w:t>0.20</w:t>
                  </w:r>
                </w:p>
              </w:tc>
            </w:tr>
          </w:tbl>
          <w:p w14:paraId="1185A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20"/>
                <w:sz w:val="15"/>
                <w:szCs w:val="15"/>
              </w:rPr>
            </w:pPr>
          </w:p>
        </w:tc>
      </w:tr>
    </w:tbl>
    <w:p w14:paraId="3DA02E08">
      <w:pPr>
        <w:ind w:left="797" w:leftChars="170" w:hanging="440" w:hangingChars="200"/>
        <w:jc w:val="left"/>
        <w:rPr>
          <w:rFonts w:ascii="Times New Roman" w:hAnsi="Times New Roman"/>
          <w:spacing w:val="20"/>
          <w:sz w:val="18"/>
          <w:szCs w:val="18"/>
        </w:rPr>
      </w:pPr>
      <w:r>
        <w:rPr>
          <w:rFonts w:ascii="Times New Roman" w:hAnsi="Times New Roman"/>
          <w:spacing w:val="20"/>
          <w:sz w:val="18"/>
          <w:szCs w:val="18"/>
        </w:rPr>
        <w:t>注：在计算BCI</w:t>
      </w:r>
      <w:r>
        <w:rPr>
          <w:rFonts w:ascii="Times New Roman" w:hAnsi="Times New Roman"/>
          <w:spacing w:val="20"/>
          <w:sz w:val="18"/>
          <w:szCs w:val="18"/>
          <w:vertAlign w:val="subscript"/>
        </w:rPr>
        <w:t>x</w:t>
      </w:r>
      <w:r>
        <w:rPr>
          <w:rFonts w:ascii="Times New Roman" w:hAnsi="Times New Roman"/>
          <w:spacing w:val="20"/>
          <w:sz w:val="18"/>
          <w:szCs w:val="18"/>
        </w:rPr>
        <w:t>时，未出现的构件类型其权重应按剩余构件类型权重比例关系重新分配给剩余构件类型。</w:t>
      </w:r>
    </w:p>
    <w:p w14:paraId="1C2CBA71">
      <w:pPr>
        <w:jc w:val="left"/>
        <w:rPr>
          <w:rFonts w:ascii="Times New Roman" w:hAnsi="Times New Roman"/>
        </w:rPr>
      </w:pPr>
      <w:r>
        <w:rPr>
          <w:rFonts w:ascii="Times New Roman" w:hAnsi="Times New Roman"/>
          <w:b/>
          <w:bCs/>
        </w:rPr>
        <w:t>7.2.6</w:t>
      </w:r>
      <w:r>
        <w:rPr>
          <w:rFonts w:ascii="Times New Roman" w:hAnsi="Times New Roman"/>
        </w:rPr>
        <w:t>整个桥梁的技术状况指数BCI根据桥面系、上部结构和下部结构的技术状况指数，应按下式计算：</w:t>
      </w:r>
    </w:p>
    <w:p w14:paraId="4C2D9D69">
      <w:pPr>
        <w:tabs>
          <w:tab w:val="center" w:pos="4620"/>
          <w:tab w:val="right" w:pos="9240"/>
        </w:tabs>
        <w:jc w:val="center"/>
        <w:rPr>
          <w:rFonts w:ascii="Times New Roman" w:hAnsi="Times New Roman"/>
          <w:spacing w:val="20"/>
          <w:sz w:val="22"/>
          <w:szCs w:val="28"/>
        </w:rPr>
      </w:pPr>
      <w:r>
        <w:rPr>
          <w:rFonts w:hint="eastAsia" w:ascii="Times New Roman" w:hAnsi="Times New Roman"/>
          <w:spacing w:val="20"/>
          <w:position w:val="-12"/>
          <w:lang w:val="en-US" w:eastAsia="zh-CN"/>
        </w:rPr>
        <w:tab/>
      </w:r>
      <w:r>
        <w:rPr>
          <w:rFonts w:ascii="Times New Roman" w:hAnsi="Times New Roman"/>
          <w:spacing w:val="20"/>
          <w:position w:val="-12"/>
        </w:rPr>
        <w:object>
          <v:shape id="_x0000_i1085" o:spt="75" type="#_x0000_t75" style="height:20.15pt;width:223.5pt;" o:ole="t" filled="f" o:preferrelative="t" stroked="f" coordsize="21600,21600">
            <v:path/>
            <v:fill on="f" focussize="0,0"/>
            <v:stroke on="f" joinstyle="miter"/>
            <v:imagedata r:id="rId148" o:title=""/>
            <o:lock v:ext="edit" aspectratio="t"/>
            <w10:wrap type="none"/>
            <w10:anchorlock/>
          </v:shape>
          <o:OLEObject Type="Embed" ProgID="Equation.3" ShapeID="_x0000_i1085" DrawAspect="Content" ObjectID="_1468075793" r:id="rId147">
            <o:LockedField>false</o:LockedField>
          </o:OLEObject>
        </w:object>
      </w:r>
      <w:r>
        <w:rPr>
          <w:rFonts w:hint="eastAsia" w:ascii="Times New Roman" w:hAnsi="Times New Roman"/>
          <w:spacing w:val="20"/>
          <w:position w:val="-12"/>
          <w:lang w:val="en-US" w:eastAsia="zh-CN"/>
        </w:rPr>
        <w:tab/>
      </w:r>
      <w:r>
        <w:rPr>
          <w:rFonts w:hAnsi="宋体"/>
        </w:rPr>
        <w:t>（</w:t>
      </w:r>
      <w:r>
        <w:rPr>
          <w:rFonts w:hint="eastAsia" w:eastAsia="黑体"/>
          <w:lang w:val="en-US" w:eastAsia="zh-CN"/>
        </w:rPr>
        <w:t>7.2.6</w:t>
      </w:r>
      <w:r>
        <w:rPr>
          <w:rFonts w:hAnsi="宋体"/>
        </w:rPr>
        <w:t>）</w:t>
      </w:r>
    </w:p>
    <w:p w14:paraId="761FFFBE">
      <w:pPr>
        <w:ind w:left="2031" w:hanging="2030" w:hangingChars="967"/>
        <w:rPr>
          <w:rFonts w:ascii="Times New Roman" w:hAnsi="Times New Roman"/>
          <w:position w:val="-228"/>
          <w:sz w:val="22"/>
          <w:szCs w:val="28"/>
        </w:rPr>
      </w:pPr>
      <w:r>
        <w:rPr>
          <w:rFonts w:ascii="Times New Roman" w:hAnsi="Times New Roman"/>
        </w:rPr>
        <w:t>式中：</w:t>
      </w:r>
      <w:r>
        <w:rPr>
          <w:rFonts w:ascii="Times New Roman" w:hAnsi="Times New Roman"/>
          <w:position w:val="-6"/>
        </w:rPr>
        <w:object>
          <v:shape id="_x0000_i1086" o:spt="75" type="#_x0000_t75" style="height:12.65pt;width:72pt;" o:ole="t" filled="f" o:preferrelative="t" stroked="f" coordsize="21600,21600">
            <v:path/>
            <v:fill on="f" focussize="0,0"/>
            <v:stroke on="f" joinstyle="miter"/>
            <v:imagedata r:id="rId150" o:title=""/>
            <o:lock v:ext="edit" aspectratio="f"/>
            <w10:wrap type="none"/>
            <w10:anchorlock/>
          </v:shape>
          <o:OLEObject Type="Embed" ProgID="Equation.DSMT4" ShapeID="_x0000_i1086" DrawAspect="Content" ObjectID="_1468075794" r:id="rId149">
            <o:LockedField>false</o:LockedField>
          </o:OLEObject>
        </w:object>
      </w:r>
      <w:r>
        <w:rPr>
          <w:rFonts w:hint="eastAsia" w:ascii="Times New Roman" w:hAnsi="Times New Roman"/>
          <w:lang w:eastAsia="zh-CN"/>
        </w:rPr>
        <w:t>——</w:t>
      </w:r>
      <w:r>
        <w:rPr>
          <w:rFonts w:ascii="Times New Roman" w:hAnsi="Times New Roman"/>
        </w:rPr>
        <w:t>桥面系、上部结构和下部结构的权重，按表</w:t>
      </w:r>
      <w:r>
        <w:rPr>
          <w:rFonts w:ascii="Times New Roman" w:hAnsi="Times New Roman"/>
          <w:spacing w:val="20"/>
        </w:rPr>
        <w:t>7.2.6的</w:t>
      </w:r>
      <w:r>
        <w:rPr>
          <w:rFonts w:ascii="Times New Roman" w:hAnsi="Times New Roman"/>
        </w:rPr>
        <w:t>规定取值</w:t>
      </w:r>
      <w:r>
        <w:rPr>
          <w:rFonts w:ascii="Times New Roman" w:hAnsi="Times New Roman"/>
          <w:spacing w:val="20"/>
        </w:rPr>
        <w:t>。</w:t>
      </w:r>
    </w:p>
    <w:p w14:paraId="38ECA6D9">
      <w:pPr>
        <w:widowControl/>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表7.2.6 桥梁结构组成部分的权重值</w:t>
      </w:r>
    </w:p>
    <w:tbl>
      <w:tblPr>
        <w:tblStyle w:val="26"/>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073"/>
        <w:gridCol w:w="1074"/>
        <w:gridCol w:w="960"/>
        <w:gridCol w:w="1074"/>
        <w:gridCol w:w="1074"/>
        <w:gridCol w:w="960"/>
        <w:gridCol w:w="1074"/>
        <w:gridCol w:w="1074"/>
        <w:gridCol w:w="960"/>
      </w:tblGrid>
      <w:tr w14:paraId="1CF7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jc w:val="center"/>
        </w:trPr>
        <w:tc>
          <w:tcPr>
            <w:tcW w:w="575" w:type="pct"/>
            <w:vMerge w:val="restart"/>
            <w:tcBorders>
              <w:tl2br w:val="nil"/>
              <w:tr2bl w:val="nil"/>
            </w:tcBorders>
            <w:vAlign w:val="center"/>
          </w:tcPr>
          <w:p w14:paraId="6CC504E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桥梁类型</w:t>
            </w:r>
          </w:p>
        </w:tc>
        <w:tc>
          <w:tcPr>
            <w:tcW w:w="575" w:type="pct"/>
            <w:vMerge w:val="restart"/>
            <w:tcBorders>
              <w:tl2br w:val="nil"/>
              <w:tr2bl w:val="nil"/>
            </w:tcBorders>
            <w:vAlign w:val="center"/>
          </w:tcPr>
          <w:p w14:paraId="29E859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桥梁</w:t>
            </w:r>
          </w:p>
          <w:p w14:paraId="3B82E2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部位</w:t>
            </w:r>
          </w:p>
        </w:tc>
        <w:tc>
          <w:tcPr>
            <w:tcW w:w="514" w:type="pct"/>
            <w:vMerge w:val="restart"/>
            <w:tcBorders>
              <w:tl2br w:val="nil"/>
              <w:tr2bl w:val="nil"/>
            </w:tcBorders>
            <w:vAlign w:val="center"/>
          </w:tcPr>
          <w:p w14:paraId="0B112FE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权重</w:t>
            </w:r>
          </w:p>
        </w:tc>
        <w:tc>
          <w:tcPr>
            <w:tcW w:w="575" w:type="pct"/>
            <w:vMerge w:val="restart"/>
            <w:tcBorders>
              <w:tl2br w:val="nil"/>
              <w:tr2bl w:val="nil"/>
            </w:tcBorders>
            <w:vAlign w:val="center"/>
          </w:tcPr>
          <w:p w14:paraId="3501BE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桥梁类型</w:t>
            </w:r>
          </w:p>
        </w:tc>
        <w:tc>
          <w:tcPr>
            <w:tcW w:w="575" w:type="pct"/>
            <w:vMerge w:val="restart"/>
            <w:tcBorders>
              <w:tl2br w:val="nil"/>
              <w:tr2bl w:val="nil"/>
            </w:tcBorders>
            <w:vAlign w:val="center"/>
          </w:tcPr>
          <w:p w14:paraId="5153F82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桥梁</w:t>
            </w:r>
          </w:p>
          <w:p w14:paraId="31DBE3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部位</w:t>
            </w:r>
          </w:p>
        </w:tc>
        <w:tc>
          <w:tcPr>
            <w:tcW w:w="514" w:type="pct"/>
            <w:vMerge w:val="restart"/>
            <w:tcBorders>
              <w:tl2br w:val="nil"/>
              <w:tr2bl w:val="nil"/>
            </w:tcBorders>
            <w:vAlign w:val="center"/>
          </w:tcPr>
          <w:p w14:paraId="18C5E4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权重</w:t>
            </w:r>
          </w:p>
        </w:tc>
        <w:tc>
          <w:tcPr>
            <w:tcW w:w="575" w:type="pct"/>
            <w:vMerge w:val="restart"/>
            <w:tcBorders>
              <w:tl2br w:val="nil"/>
              <w:tr2bl w:val="nil"/>
            </w:tcBorders>
            <w:vAlign w:val="center"/>
          </w:tcPr>
          <w:p w14:paraId="3036BD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桥梁类型</w:t>
            </w:r>
          </w:p>
        </w:tc>
        <w:tc>
          <w:tcPr>
            <w:tcW w:w="575" w:type="pct"/>
            <w:vMerge w:val="restart"/>
            <w:tcBorders>
              <w:tl2br w:val="nil"/>
              <w:tr2bl w:val="nil"/>
            </w:tcBorders>
            <w:vAlign w:val="center"/>
          </w:tcPr>
          <w:p w14:paraId="379614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桥梁</w:t>
            </w:r>
          </w:p>
          <w:p w14:paraId="2DCF095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部位</w:t>
            </w:r>
          </w:p>
        </w:tc>
        <w:tc>
          <w:tcPr>
            <w:tcW w:w="514" w:type="pct"/>
            <w:vMerge w:val="restart"/>
            <w:tcBorders>
              <w:tl2br w:val="nil"/>
              <w:tr2bl w:val="nil"/>
            </w:tcBorders>
            <w:vAlign w:val="center"/>
          </w:tcPr>
          <w:p w14:paraId="6C65A3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权重</w:t>
            </w:r>
          </w:p>
        </w:tc>
      </w:tr>
      <w:tr w14:paraId="1299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2" w:hRule="atLeast"/>
          <w:jc w:val="center"/>
        </w:trPr>
        <w:tc>
          <w:tcPr>
            <w:tcW w:w="575" w:type="pct"/>
            <w:vMerge w:val="continue"/>
            <w:tcBorders>
              <w:tl2br w:val="nil"/>
              <w:tr2bl w:val="nil"/>
            </w:tcBorders>
            <w:vAlign w:val="center"/>
          </w:tcPr>
          <w:p w14:paraId="52A0682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vMerge w:val="continue"/>
            <w:tcBorders>
              <w:tl2br w:val="nil"/>
              <w:tr2bl w:val="nil"/>
            </w:tcBorders>
            <w:vAlign w:val="center"/>
          </w:tcPr>
          <w:p w14:paraId="4CB1D54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14" w:type="pct"/>
            <w:vMerge w:val="continue"/>
            <w:tcBorders>
              <w:tl2br w:val="nil"/>
              <w:tr2bl w:val="nil"/>
            </w:tcBorders>
            <w:vAlign w:val="center"/>
          </w:tcPr>
          <w:p w14:paraId="35D432B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vMerge w:val="continue"/>
            <w:tcBorders>
              <w:tl2br w:val="nil"/>
              <w:tr2bl w:val="nil"/>
            </w:tcBorders>
            <w:vAlign w:val="center"/>
          </w:tcPr>
          <w:p w14:paraId="74C276C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vMerge w:val="continue"/>
            <w:tcBorders>
              <w:tl2br w:val="nil"/>
              <w:tr2bl w:val="nil"/>
            </w:tcBorders>
            <w:vAlign w:val="center"/>
          </w:tcPr>
          <w:p w14:paraId="5CB02BC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14" w:type="pct"/>
            <w:vMerge w:val="continue"/>
            <w:tcBorders>
              <w:tl2br w:val="nil"/>
              <w:tr2bl w:val="nil"/>
            </w:tcBorders>
            <w:vAlign w:val="center"/>
          </w:tcPr>
          <w:p w14:paraId="106030C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vMerge w:val="continue"/>
            <w:tcBorders>
              <w:tl2br w:val="nil"/>
              <w:tr2bl w:val="nil"/>
            </w:tcBorders>
            <w:vAlign w:val="center"/>
          </w:tcPr>
          <w:p w14:paraId="2BB4878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vMerge w:val="continue"/>
            <w:tcBorders>
              <w:tl2br w:val="nil"/>
              <w:tr2bl w:val="nil"/>
            </w:tcBorders>
            <w:vAlign w:val="center"/>
          </w:tcPr>
          <w:p w14:paraId="10D5CF1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14" w:type="pct"/>
            <w:vMerge w:val="continue"/>
            <w:tcBorders>
              <w:tl2br w:val="nil"/>
              <w:tr2bl w:val="nil"/>
            </w:tcBorders>
            <w:vAlign w:val="center"/>
          </w:tcPr>
          <w:p w14:paraId="7204119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r>
      <w:tr w14:paraId="64CD4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jc w:val="center"/>
        </w:trPr>
        <w:tc>
          <w:tcPr>
            <w:tcW w:w="575" w:type="pct"/>
            <w:vMerge w:val="restart"/>
            <w:tcBorders>
              <w:tl2br w:val="nil"/>
              <w:tr2bl w:val="nil"/>
            </w:tcBorders>
            <w:vAlign w:val="center"/>
          </w:tcPr>
          <w:p w14:paraId="320F62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梁式桥</w:t>
            </w:r>
          </w:p>
          <w:p w14:paraId="764B1B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桁架桥</w:t>
            </w:r>
          </w:p>
          <w:p w14:paraId="110F7E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刚构桥</w:t>
            </w:r>
          </w:p>
          <w:p w14:paraId="2C6CDB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悬臂+挂梁</w:t>
            </w:r>
          </w:p>
        </w:tc>
        <w:tc>
          <w:tcPr>
            <w:tcW w:w="575" w:type="pct"/>
            <w:tcBorders>
              <w:tl2br w:val="nil"/>
              <w:tr2bl w:val="nil"/>
            </w:tcBorders>
            <w:vAlign w:val="center"/>
          </w:tcPr>
          <w:p w14:paraId="15738E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桥面系</w:t>
            </w:r>
          </w:p>
        </w:tc>
        <w:tc>
          <w:tcPr>
            <w:tcW w:w="514" w:type="pct"/>
            <w:tcBorders>
              <w:tl2br w:val="nil"/>
              <w:tr2bl w:val="nil"/>
            </w:tcBorders>
            <w:vAlign w:val="center"/>
          </w:tcPr>
          <w:p w14:paraId="739080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0.15</w:t>
            </w:r>
          </w:p>
        </w:tc>
        <w:tc>
          <w:tcPr>
            <w:tcW w:w="575" w:type="pct"/>
            <w:vMerge w:val="restart"/>
            <w:tcBorders>
              <w:tl2br w:val="nil"/>
              <w:tr2bl w:val="nil"/>
            </w:tcBorders>
            <w:vAlign w:val="center"/>
          </w:tcPr>
          <w:p w14:paraId="31DC13D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拱桥</w:t>
            </w:r>
          </w:p>
        </w:tc>
        <w:tc>
          <w:tcPr>
            <w:tcW w:w="575" w:type="pct"/>
            <w:tcBorders>
              <w:tl2br w:val="nil"/>
              <w:tr2bl w:val="nil"/>
            </w:tcBorders>
            <w:vAlign w:val="center"/>
          </w:tcPr>
          <w:p w14:paraId="4564345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桥面系</w:t>
            </w:r>
          </w:p>
        </w:tc>
        <w:tc>
          <w:tcPr>
            <w:tcW w:w="514" w:type="pct"/>
            <w:tcBorders>
              <w:tl2br w:val="nil"/>
              <w:tr2bl w:val="nil"/>
            </w:tcBorders>
            <w:vAlign w:val="center"/>
          </w:tcPr>
          <w:p w14:paraId="331185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0.10</w:t>
            </w:r>
          </w:p>
        </w:tc>
        <w:tc>
          <w:tcPr>
            <w:tcW w:w="575" w:type="pct"/>
            <w:vMerge w:val="restart"/>
            <w:tcBorders>
              <w:tl2br w:val="nil"/>
              <w:tr2bl w:val="nil"/>
            </w:tcBorders>
            <w:vAlign w:val="center"/>
          </w:tcPr>
          <w:p w14:paraId="164CD4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人行天桥</w:t>
            </w:r>
          </w:p>
        </w:tc>
        <w:tc>
          <w:tcPr>
            <w:tcW w:w="575" w:type="pct"/>
            <w:tcBorders>
              <w:tl2br w:val="nil"/>
              <w:tr2bl w:val="nil"/>
            </w:tcBorders>
            <w:vAlign w:val="center"/>
          </w:tcPr>
          <w:p w14:paraId="2BD6D6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桥面系</w:t>
            </w:r>
          </w:p>
        </w:tc>
        <w:tc>
          <w:tcPr>
            <w:tcW w:w="514" w:type="pct"/>
            <w:tcBorders>
              <w:tl2br w:val="nil"/>
              <w:tr2bl w:val="nil"/>
            </w:tcBorders>
            <w:vAlign w:val="center"/>
          </w:tcPr>
          <w:p w14:paraId="7E5567A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0.15</w:t>
            </w:r>
          </w:p>
        </w:tc>
      </w:tr>
      <w:tr w14:paraId="4D57A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jc w:val="center"/>
        </w:trPr>
        <w:tc>
          <w:tcPr>
            <w:tcW w:w="575" w:type="pct"/>
            <w:vMerge w:val="continue"/>
            <w:tcBorders>
              <w:tl2br w:val="nil"/>
              <w:tr2bl w:val="nil"/>
            </w:tcBorders>
            <w:vAlign w:val="center"/>
          </w:tcPr>
          <w:p w14:paraId="00D749B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tcBorders>
              <w:tl2br w:val="nil"/>
              <w:tr2bl w:val="nil"/>
            </w:tcBorders>
            <w:vAlign w:val="center"/>
          </w:tcPr>
          <w:p w14:paraId="306502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上部</w:t>
            </w:r>
          </w:p>
          <w:p w14:paraId="59073E8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结构</w:t>
            </w:r>
          </w:p>
        </w:tc>
        <w:tc>
          <w:tcPr>
            <w:tcW w:w="514" w:type="pct"/>
            <w:tcBorders>
              <w:tl2br w:val="nil"/>
              <w:tr2bl w:val="nil"/>
            </w:tcBorders>
            <w:vAlign w:val="center"/>
          </w:tcPr>
          <w:p w14:paraId="2A5A9E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0.40</w:t>
            </w:r>
          </w:p>
        </w:tc>
        <w:tc>
          <w:tcPr>
            <w:tcW w:w="575" w:type="pct"/>
            <w:vMerge w:val="continue"/>
            <w:tcBorders>
              <w:tl2br w:val="nil"/>
              <w:tr2bl w:val="nil"/>
            </w:tcBorders>
            <w:vAlign w:val="center"/>
          </w:tcPr>
          <w:p w14:paraId="4F2BCE9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tcBorders>
              <w:tl2br w:val="nil"/>
              <w:tr2bl w:val="nil"/>
            </w:tcBorders>
            <w:vAlign w:val="center"/>
          </w:tcPr>
          <w:p w14:paraId="798973D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上部</w:t>
            </w:r>
          </w:p>
          <w:p w14:paraId="4F6CEB1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结构</w:t>
            </w:r>
          </w:p>
        </w:tc>
        <w:tc>
          <w:tcPr>
            <w:tcW w:w="514" w:type="pct"/>
            <w:tcBorders>
              <w:tl2br w:val="nil"/>
              <w:tr2bl w:val="nil"/>
            </w:tcBorders>
            <w:vAlign w:val="center"/>
          </w:tcPr>
          <w:p w14:paraId="764F88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0.45</w:t>
            </w:r>
          </w:p>
        </w:tc>
        <w:tc>
          <w:tcPr>
            <w:tcW w:w="575" w:type="pct"/>
            <w:vMerge w:val="continue"/>
            <w:tcBorders>
              <w:tl2br w:val="nil"/>
              <w:tr2bl w:val="nil"/>
            </w:tcBorders>
            <w:vAlign w:val="center"/>
          </w:tcPr>
          <w:p w14:paraId="10A8515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tcBorders>
              <w:tl2br w:val="nil"/>
              <w:tr2bl w:val="nil"/>
            </w:tcBorders>
            <w:vAlign w:val="center"/>
          </w:tcPr>
          <w:p w14:paraId="41CA0E8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上部</w:t>
            </w:r>
          </w:p>
          <w:p w14:paraId="70D5E3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结构</w:t>
            </w:r>
          </w:p>
        </w:tc>
        <w:tc>
          <w:tcPr>
            <w:tcW w:w="514" w:type="pct"/>
            <w:tcBorders>
              <w:tl2br w:val="nil"/>
              <w:tr2bl w:val="nil"/>
            </w:tcBorders>
            <w:vAlign w:val="center"/>
          </w:tcPr>
          <w:p w14:paraId="3B56C3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0.45</w:t>
            </w:r>
          </w:p>
        </w:tc>
      </w:tr>
      <w:tr w14:paraId="2713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jc w:val="center"/>
        </w:trPr>
        <w:tc>
          <w:tcPr>
            <w:tcW w:w="575" w:type="pct"/>
            <w:vMerge w:val="continue"/>
            <w:tcBorders>
              <w:tl2br w:val="nil"/>
              <w:tr2bl w:val="nil"/>
            </w:tcBorders>
            <w:vAlign w:val="center"/>
          </w:tcPr>
          <w:p w14:paraId="36E7BF8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tcBorders>
              <w:tl2br w:val="nil"/>
              <w:tr2bl w:val="nil"/>
            </w:tcBorders>
            <w:vAlign w:val="center"/>
          </w:tcPr>
          <w:p w14:paraId="0481F1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下部</w:t>
            </w:r>
          </w:p>
          <w:p w14:paraId="6C69F3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结构</w:t>
            </w:r>
          </w:p>
        </w:tc>
        <w:tc>
          <w:tcPr>
            <w:tcW w:w="514" w:type="pct"/>
            <w:tcBorders>
              <w:tl2br w:val="nil"/>
              <w:tr2bl w:val="nil"/>
            </w:tcBorders>
            <w:vAlign w:val="center"/>
          </w:tcPr>
          <w:p w14:paraId="7D00B0A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0.45</w:t>
            </w:r>
          </w:p>
        </w:tc>
        <w:tc>
          <w:tcPr>
            <w:tcW w:w="575" w:type="pct"/>
            <w:vMerge w:val="continue"/>
            <w:tcBorders>
              <w:tl2br w:val="nil"/>
              <w:tr2bl w:val="nil"/>
            </w:tcBorders>
            <w:vAlign w:val="center"/>
          </w:tcPr>
          <w:p w14:paraId="6A204E4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tcBorders>
              <w:tl2br w:val="nil"/>
              <w:tr2bl w:val="nil"/>
            </w:tcBorders>
            <w:vAlign w:val="center"/>
          </w:tcPr>
          <w:p w14:paraId="454618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下部</w:t>
            </w:r>
          </w:p>
          <w:p w14:paraId="2C4A844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结构</w:t>
            </w:r>
          </w:p>
        </w:tc>
        <w:tc>
          <w:tcPr>
            <w:tcW w:w="514" w:type="pct"/>
            <w:tcBorders>
              <w:tl2br w:val="nil"/>
              <w:tr2bl w:val="nil"/>
            </w:tcBorders>
            <w:vAlign w:val="center"/>
          </w:tcPr>
          <w:p w14:paraId="042A21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0.45</w:t>
            </w:r>
          </w:p>
        </w:tc>
        <w:tc>
          <w:tcPr>
            <w:tcW w:w="575" w:type="pct"/>
            <w:vMerge w:val="continue"/>
            <w:tcBorders>
              <w:tl2br w:val="nil"/>
              <w:tr2bl w:val="nil"/>
            </w:tcBorders>
            <w:vAlign w:val="center"/>
          </w:tcPr>
          <w:p w14:paraId="292A609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 w:val="15"/>
                <w:szCs w:val="15"/>
              </w:rPr>
            </w:pPr>
          </w:p>
        </w:tc>
        <w:tc>
          <w:tcPr>
            <w:tcW w:w="575" w:type="pct"/>
            <w:tcBorders>
              <w:tl2br w:val="nil"/>
              <w:tr2bl w:val="nil"/>
            </w:tcBorders>
            <w:vAlign w:val="center"/>
          </w:tcPr>
          <w:p w14:paraId="192067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下部</w:t>
            </w:r>
          </w:p>
          <w:p w14:paraId="6B2002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结构</w:t>
            </w:r>
          </w:p>
        </w:tc>
        <w:tc>
          <w:tcPr>
            <w:tcW w:w="514" w:type="pct"/>
            <w:tcBorders>
              <w:tl2br w:val="nil"/>
              <w:tr2bl w:val="nil"/>
            </w:tcBorders>
            <w:vAlign w:val="center"/>
          </w:tcPr>
          <w:p w14:paraId="1332D3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0.40</w:t>
            </w:r>
          </w:p>
        </w:tc>
      </w:tr>
    </w:tbl>
    <w:p w14:paraId="5551C689">
      <w:pPr>
        <w:rPr>
          <w:rFonts w:ascii="Times New Roman" w:hAnsi="Times New Roman"/>
        </w:rPr>
      </w:pPr>
      <w:r>
        <w:rPr>
          <w:rFonts w:ascii="Times New Roman" w:hAnsi="Times New Roman"/>
          <w:b/>
          <w:bCs/>
        </w:rPr>
        <w:t xml:space="preserve">7.2.7 </w:t>
      </w:r>
      <w:r>
        <w:rPr>
          <w:rFonts w:ascii="Times New Roman" w:hAnsi="Times New Roman"/>
        </w:rPr>
        <w:t>桥梁上部结构、下部结构、桥面系以及整座桥梁结构的完好状况可按表7.2.7进行评估。</w:t>
      </w:r>
    </w:p>
    <w:p w14:paraId="2FA32487">
      <w:pPr>
        <w:widowControl/>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表7.2.7 桥梁完好状况评估标准</w:t>
      </w:r>
    </w:p>
    <w:tbl>
      <w:tblPr>
        <w:tblStyle w:val="2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783"/>
        <w:gridCol w:w="1515"/>
        <w:gridCol w:w="1546"/>
        <w:gridCol w:w="1654"/>
        <w:gridCol w:w="1437"/>
      </w:tblGrid>
      <w:tr w14:paraId="36316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7" w:type="pct"/>
            <w:tcBorders>
              <w:top w:val="single" w:color="auto" w:sz="4" w:space="0"/>
              <w:left w:val="single" w:color="auto" w:sz="4" w:space="0"/>
            </w:tcBorders>
            <w:vAlign w:val="center"/>
          </w:tcPr>
          <w:p w14:paraId="5C2C1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i/>
                <w:iCs/>
                <w:sz w:val="15"/>
                <w:szCs w:val="15"/>
              </w:rPr>
              <w:t>BCI*</w:t>
            </w:r>
          </w:p>
        </w:tc>
        <w:tc>
          <w:tcPr>
            <w:tcW w:w="937" w:type="pct"/>
            <w:tcBorders>
              <w:top w:val="single" w:color="auto" w:sz="4" w:space="0"/>
            </w:tcBorders>
            <w:vAlign w:val="center"/>
          </w:tcPr>
          <w:p w14:paraId="71525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[ 90，100 ]</w:t>
            </w:r>
          </w:p>
        </w:tc>
        <w:tc>
          <w:tcPr>
            <w:tcW w:w="796" w:type="pct"/>
            <w:tcBorders>
              <w:top w:val="single" w:color="auto" w:sz="4" w:space="0"/>
            </w:tcBorders>
            <w:vAlign w:val="center"/>
          </w:tcPr>
          <w:p w14:paraId="7C538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[ 80，90）</w:t>
            </w:r>
          </w:p>
        </w:tc>
        <w:tc>
          <w:tcPr>
            <w:tcW w:w="812" w:type="pct"/>
            <w:tcBorders>
              <w:top w:val="single" w:color="auto" w:sz="4" w:space="0"/>
            </w:tcBorders>
            <w:vAlign w:val="center"/>
          </w:tcPr>
          <w:p w14:paraId="766097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[ 66，80）</w:t>
            </w:r>
          </w:p>
        </w:tc>
        <w:tc>
          <w:tcPr>
            <w:tcW w:w="869" w:type="pct"/>
            <w:tcBorders>
              <w:top w:val="single" w:color="auto" w:sz="4" w:space="0"/>
            </w:tcBorders>
            <w:vAlign w:val="center"/>
          </w:tcPr>
          <w:p w14:paraId="56CBF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[ 50，66）</w:t>
            </w:r>
          </w:p>
        </w:tc>
        <w:tc>
          <w:tcPr>
            <w:tcW w:w="755" w:type="pct"/>
            <w:tcBorders>
              <w:top w:val="single" w:color="auto" w:sz="4" w:space="0"/>
              <w:right w:val="single" w:color="auto" w:sz="4" w:space="0"/>
            </w:tcBorders>
            <w:vAlign w:val="center"/>
          </w:tcPr>
          <w:p w14:paraId="7A3B6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[0，50）</w:t>
            </w:r>
          </w:p>
        </w:tc>
      </w:tr>
      <w:tr w14:paraId="3FB083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7" w:type="pct"/>
            <w:tcBorders>
              <w:left w:val="single" w:color="auto" w:sz="4" w:space="0"/>
              <w:bottom w:val="single" w:color="auto" w:sz="4" w:space="0"/>
            </w:tcBorders>
            <w:vAlign w:val="center"/>
          </w:tcPr>
          <w:p w14:paraId="6A3A1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评估等级</w:t>
            </w:r>
          </w:p>
        </w:tc>
        <w:tc>
          <w:tcPr>
            <w:tcW w:w="937" w:type="pct"/>
            <w:tcBorders>
              <w:bottom w:val="single" w:color="auto" w:sz="4" w:space="0"/>
            </w:tcBorders>
            <w:vAlign w:val="center"/>
          </w:tcPr>
          <w:p w14:paraId="0A34D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w:t>
            </w:r>
          </w:p>
        </w:tc>
        <w:tc>
          <w:tcPr>
            <w:tcW w:w="796" w:type="pct"/>
            <w:tcBorders>
              <w:bottom w:val="single" w:color="auto" w:sz="4" w:space="0"/>
            </w:tcBorders>
            <w:vAlign w:val="center"/>
          </w:tcPr>
          <w:p w14:paraId="71ED7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w:t>
            </w:r>
          </w:p>
        </w:tc>
        <w:tc>
          <w:tcPr>
            <w:tcW w:w="812" w:type="pct"/>
            <w:tcBorders>
              <w:bottom w:val="single" w:color="auto" w:sz="4" w:space="0"/>
            </w:tcBorders>
            <w:vAlign w:val="center"/>
          </w:tcPr>
          <w:p w14:paraId="7177DA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w:t>
            </w:r>
          </w:p>
        </w:tc>
        <w:tc>
          <w:tcPr>
            <w:tcW w:w="869" w:type="pct"/>
            <w:tcBorders>
              <w:bottom w:val="single" w:color="auto" w:sz="4" w:space="0"/>
            </w:tcBorders>
            <w:vAlign w:val="center"/>
          </w:tcPr>
          <w:p w14:paraId="2F806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D</w:t>
            </w:r>
          </w:p>
        </w:tc>
        <w:tc>
          <w:tcPr>
            <w:tcW w:w="755" w:type="pct"/>
            <w:tcBorders>
              <w:bottom w:val="single" w:color="auto" w:sz="4" w:space="0"/>
              <w:right w:val="single" w:color="auto" w:sz="4" w:space="0"/>
            </w:tcBorders>
            <w:vAlign w:val="center"/>
          </w:tcPr>
          <w:p w14:paraId="47A67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E</w:t>
            </w:r>
          </w:p>
        </w:tc>
      </w:tr>
    </w:tbl>
    <w:p w14:paraId="22E9264C">
      <w:pPr>
        <w:ind w:firstLine="360" w:firstLineChars="200"/>
        <w:rPr>
          <w:rFonts w:ascii="Times New Roman" w:hAnsi="Times New Roman"/>
          <w:b/>
          <w:bCs/>
        </w:rPr>
      </w:pPr>
      <w:r>
        <w:rPr>
          <w:rFonts w:ascii="Times New Roman" w:hAnsi="Times New Roman"/>
          <w:sz w:val="18"/>
          <w:szCs w:val="18"/>
        </w:rPr>
        <w:t>注：</w:t>
      </w:r>
      <w:r>
        <w:rPr>
          <w:rFonts w:ascii="Times New Roman" w:hAnsi="Times New Roman"/>
          <w:i/>
          <w:iCs/>
          <w:sz w:val="18"/>
          <w:szCs w:val="18"/>
        </w:rPr>
        <w:t>BCI*</w:t>
      </w:r>
      <w:r>
        <w:rPr>
          <w:rFonts w:ascii="Times New Roman" w:hAnsi="Times New Roman"/>
          <w:sz w:val="18"/>
          <w:szCs w:val="18"/>
        </w:rPr>
        <w:t>表示</w:t>
      </w:r>
      <w:r>
        <w:rPr>
          <w:rFonts w:ascii="Times New Roman" w:hAnsi="Times New Roman"/>
          <w:i/>
          <w:iCs/>
          <w:sz w:val="18"/>
          <w:szCs w:val="18"/>
        </w:rPr>
        <w:t>BCI、BCI</w:t>
      </w:r>
      <w:r>
        <w:rPr>
          <w:rFonts w:ascii="Times New Roman" w:hAnsi="Times New Roman"/>
          <w:i/>
          <w:iCs/>
          <w:sz w:val="18"/>
          <w:szCs w:val="18"/>
          <w:vertAlign w:val="subscript"/>
        </w:rPr>
        <w:t>m</w:t>
      </w:r>
      <w:r>
        <w:rPr>
          <w:rFonts w:ascii="Times New Roman" w:hAnsi="Times New Roman"/>
          <w:i/>
          <w:iCs/>
          <w:sz w:val="18"/>
          <w:szCs w:val="18"/>
        </w:rPr>
        <w:t>、BCI</w:t>
      </w:r>
      <w:r>
        <w:rPr>
          <w:rFonts w:ascii="Times New Roman" w:hAnsi="Times New Roman"/>
          <w:i/>
          <w:iCs/>
          <w:sz w:val="18"/>
          <w:szCs w:val="18"/>
          <w:vertAlign w:val="subscript"/>
        </w:rPr>
        <w:t>s</w:t>
      </w:r>
      <w:r>
        <w:rPr>
          <w:rFonts w:ascii="Times New Roman" w:hAnsi="Times New Roman"/>
          <w:i/>
          <w:iCs/>
          <w:sz w:val="18"/>
          <w:szCs w:val="18"/>
        </w:rPr>
        <w:t>或BCI</w:t>
      </w:r>
      <w:r>
        <w:rPr>
          <w:rFonts w:ascii="Times New Roman" w:hAnsi="Times New Roman"/>
          <w:i/>
          <w:iCs/>
          <w:sz w:val="18"/>
          <w:szCs w:val="18"/>
          <w:vertAlign w:val="subscript"/>
        </w:rPr>
        <w:t>x</w:t>
      </w:r>
      <w:r>
        <w:rPr>
          <w:rFonts w:ascii="Times New Roman" w:hAnsi="Times New Roman"/>
          <w:i/>
          <w:iCs/>
          <w:sz w:val="18"/>
          <w:szCs w:val="18"/>
        </w:rPr>
        <w:t>。BCI</w:t>
      </w:r>
      <w:r>
        <w:rPr>
          <w:rFonts w:ascii="Times New Roman" w:hAnsi="Times New Roman"/>
          <w:sz w:val="18"/>
          <w:szCs w:val="18"/>
        </w:rPr>
        <w:t>的计算可应用</w:t>
      </w:r>
      <w:r>
        <w:rPr>
          <w:rFonts w:ascii="Times New Roman" w:hAnsi="Times New Roman"/>
          <w:i/>
          <w:iCs/>
          <w:sz w:val="18"/>
          <w:szCs w:val="18"/>
        </w:rPr>
        <w:t>BCI</w:t>
      </w:r>
      <w:r>
        <w:rPr>
          <w:rFonts w:ascii="Times New Roman" w:hAnsi="Times New Roman"/>
          <w:sz w:val="18"/>
          <w:szCs w:val="18"/>
        </w:rPr>
        <w:t>软件进行。</w:t>
      </w:r>
    </w:p>
    <w:p w14:paraId="225D715E">
      <w:pPr>
        <w:rPr>
          <w:rFonts w:ascii="Times New Roman" w:hAnsi="Times New Roman"/>
        </w:rPr>
      </w:pPr>
      <w:r>
        <w:rPr>
          <w:rFonts w:ascii="Times New Roman" w:hAnsi="Times New Roman"/>
          <w:b/>
          <w:bCs/>
        </w:rPr>
        <w:t>7.2.8</w:t>
      </w:r>
      <w:r>
        <w:rPr>
          <w:rFonts w:ascii="Times New Roman" w:hAnsi="Times New Roman"/>
        </w:rPr>
        <w:t>桥梁上部结构、下部结构、桥面系的结构状况可按表7.2.8进行评估。</w:t>
      </w:r>
    </w:p>
    <w:p w14:paraId="11A2E8D8">
      <w:pPr>
        <w:jc w:val="center"/>
        <w:rPr>
          <w:rFonts w:ascii="Times New Roman" w:hAnsi="Times New Roman"/>
          <w:sz w:val="18"/>
          <w:szCs w:val="18"/>
        </w:rPr>
      </w:pPr>
      <w:r>
        <w:rPr>
          <w:rFonts w:hint="eastAsia" w:ascii="黑体" w:hAnsi="黑体" w:eastAsia="黑体" w:cs="黑体"/>
          <w:bCs/>
          <w:kern w:val="2"/>
          <w:sz w:val="18"/>
          <w:szCs w:val="18"/>
          <w:lang w:val="en-US" w:eastAsia="zh-CN" w:bidi="ar-SA"/>
        </w:rPr>
        <w:t>表7.2.8 桥梁结构状况评估标准</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720"/>
        <w:gridCol w:w="1576"/>
        <w:gridCol w:w="1576"/>
        <w:gridCol w:w="1747"/>
        <w:gridCol w:w="1458"/>
      </w:tblGrid>
      <w:tr w14:paraId="5360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3" w:type="pct"/>
            <w:tcBorders>
              <w:tl2br w:val="nil"/>
              <w:tr2bl w:val="nil"/>
            </w:tcBorders>
            <w:vAlign w:val="center"/>
          </w:tcPr>
          <w:p w14:paraId="26746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i/>
                <w:iCs/>
                <w:sz w:val="15"/>
                <w:szCs w:val="15"/>
              </w:rPr>
              <w:t>BSI*</w:t>
            </w:r>
          </w:p>
        </w:tc>
        <w:tc>
          <w:tcPr>
            <w:tcW w:w="904" w:type="pct"/>
            <w:tcBorders>
              <w:tl2br w:val="nil"/>
              <w:tr2bl w:val="nil"/>
            </w:tcBorders>
            <w:vAlign w:val="center"/>
          </w:tcPr>
          <w:p w14:paraId="1FC813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[ 90，100 ]</w:t>
            </w:r>
          </w:p>
        </w:tc>
        <w:tc>
          <w:tcPr>
            <w:tcW w:w="828" w:type="pct"/>
            <w:tcBorders>
              <w:tl2br w:val="nil"/>
              <w:tr2bl w:val="nil"/>
            </w:tcBorders>
            <w:vAlign w:val="center"/>
          </w:tcPr>
          <w:p w14:paraId="011A9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[ 80，90）</w:t>
            </w:r>
          </w:p>
        </w:tc>
        <w:tc>
          <w:tcPr>
            <w:tcW w:w="828" w:type="pct"/>
            <w:tcBorders>
              <w:tl2br w:val="nil"/>
              <w:tr2bl w:val="nil"/>
            </w:tcBorders>
            <w:vAlign w:val="center"/>
          </w:tcPr>
          <w:p w14:paraId="153E2A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[ 66，80）</w:t>
            </w:r>
          </w:p>
        </w:tc>
        <w:tc>
          <w:tcPr>
            <w:tcW w:w="918" w:type="pct"/>
            <w:tcBorders>
              <w:tl2br w:val="nil"/>
              <w:tr2bl w:val="nil"/>
            </w:tcBorders>
            <w:vAlign w:val="center"/>
          </w:tcPr>
          <w:p w14:paraId="74100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[ 50，66）</w:t>
            </w:r>
          </w:p>
        </w:tc>
        <w:tc>
          <w:tcPr>
            <w:tcW w:w="766" w:type="pct"/>
            <w:tcBorders>
              <w:tl2br w:val="nil"/>
              <w:tr2bl w:val="nil"/>
            </w:tcBorders>
            <w:vAlign w:val="center"/>
          </w:tcPr>
          <w:p w14:paraId="7A2423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[0，50）</w:t>
            </w:r>
          </w:p>
        </w:tc>
      </w:tr>
      <w:tr w14:paraId="2D42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3" w:type="pct"/>
            <w:tcBorders>
              <w:tl2br w:val="nil"/>
              <w:tr2bl w:val="nil"/>
            </w:tcBorders>
            <w:vAlign w:val="center"/>
          </w:tcPr>
          <w:p w14:paraId="2E488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评估等级</w:t>
            </w:r>
          </w:p>
        </w:tc>
        <w:tc>
          <w:tcPr>
            <w:tcW w:w="904" w:type="pct"/>
            <w:tcBorders>
              <w:tl2br w:val="nil"/>
              <w:tr2bl w:val="nil"/>
            </w:tcBorders>
            <w:vAlign w:val="center"/>
          </w:tcPr>
          <w:p w14:paraId="66112F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w:t>
            </w:r>
          </w:p>
        </w:tc>
        <w:tc>
          <w:tcPr>
            <w:tcW w:w="828" w:type="pct"/>
            <w:tcBorders>
              <w:tl2br w:val="nil"/>
              <w:tr2bl w:val="nil"/>
            </w:tcBorders>
            <w:vAlign w:val="center"/>
          </w:tcPr>
          <w:p w14:paraId="5BF2C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w:t>
            </w:r>
          </w:p>
        </w:tc>
        <w:tc>
          <w:tcPr>
            <w:tcW w:w="828" w:type="pct"/>
            <w:tcBorders>
              <w:tl2br w:val="nil"/>
              <w:tr2bl w:val="nil"/>
            </w:tcBorders>
            <w:vAlign w:val="center"/>
          </w:tcPr>
          <w:p w14:paraId="26A6D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w:t>
            </w:r>
          </w:p>
        </w:tc>
        <w:tc>
          <w:tcPr>
            <w:tcW w:w="918" w:type="pct"/>
            <w:tcBorders>
              <w:tl2br w:val="nil"/>
              <w:tr2bl w:val="nil"/>
            </w:tcBorders>
            <w:vAlign w:val="center"/>
          </w:tcPr>
          <w:p w14:paraId="4328B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D</w:t>
            </w:r>
          </w:p>
        </w:tc>
        <w:tc>
          <w:tcPr>
            <w:tcW w:w="766" w:type="pct"/>
            <w:tcBorders>
              <w:tl2br w:val="nil"/>
              <w:tr2bl w:val="nil"/>
            </w:tcBorders>
            <w:vAlign w:val="center"/>
          </w:tcPr>
          <w:p w14:paraId="4B219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E</w:t>
            </w:r>
          </w:p>
        </w:tc>
      </w:tr>
    </w:tbl>
    <w:p w14:paraId="2614D0C4">
      <w:pPr>
        <w:spacing w:line="288" w:lineRule="auto"/>
        <w:ind w:firstLine="360" w:firstLineChars="200"/>
        <w:jc w:val="left"/>
        <w:rPr>
          <w:rFonts w:ascii="Times New Roman" w:hAnsi="Times New Roman"/>
          <w:sz w:val="24"/>
        </w:rPr>
      </w:pPr>
      <w:r>
        <w:rPr>
          <w:rFonts w:ascii="Times New Roman" w:hAnsi="Times New Roman"/>
          <w:sz w:val="18"/>
          <w:szCs w:val="18"/>
        </w:rPr>
        <w:t>注：</w:t>
      </w:r>
      <w:r>
        <w:rPr>
          <w:rFonts w:ascii="Times New Roman" w:hAnsi="Times New Roman"/>
          <w:i/>
          <w:iCs/>
          <w:sz w:val="18"/>
          <w:szCs w:val="18"/>
        </w:rPr>
        <w:t>BSI*</w:t>
      </w:r>
      <w:r>
        <w:rPr>
          <w:rFonts w:ascii="Times New Roman" w:hAnsi="Times New Roman"/>
          <w:sz w:val="18"/>
          <w:szCs w:val="18"/>
        </w:rPr>
        <w:t>表示</w:t>
      </w:r>
      <w:r>
        <w:rPr>
          <w:rFonts w:ascii="Times New Roman" w:hAnsi="Times New Roman"/>
          <w:i/>
          <w:iCs/>
          <w:sz w:val="18"/>
          <w:szCs w:val="18"/>
        </w:rPr>
        <w:t>BSI、BSIm、BSIs</w:t>
      </w:r>
      <w:r>
        <w:rPr>
          <w:rFonts w:ascii="Times New Roman" w:hAnsi="Times New Roman"/>
          <w:sz w:val="18"/>
          <w:szCs w:val="18"/>
        </w:rPr>
        <w:t>或</w:t>
      </w:r>
      <w:r>
        <w:rPr>
          <w:rFonts w:ascii="Times New Roman" w:hAnsi="Times New Roman"/>
          <w:i/>
          <w:iCs/>
          <w:sz w:val="18"/>
          <w:szCs w:val="18"/>
        </w:rPr>
        <w:t>BSIx。BSI</w:t>
      </w:r>
      <w:r>
        <w:rPr>
          <w:rFonts w:ascii="Times New Roman" w:hAnsi="Times New Roman"/>
          <w:sz w:val="18"/>
          <w:szCs w:val="18"/>
        </w:rPr>
        <w:t>的计算可应用</w:t>
      </w:r>
      <w:r>
        <w:rPr>
          <w:rFonts w:ascii="Times New Roman" w:hAnsi="Times New Roman"/>
          <w:i/>
          <w:iCs/>
          <w:sz w:val="18"/>
          <w:szCs w:val="18"/>
        </w:rPr>
        <w:t>BSI</w:t>
      </w:r>
      <w:r>
        <w:rPr>
          <w:rFonts w:ascii="Times New Roman" w:hAnsi="Times New Roman"/>
          <w:sz w:val="18"/>
          <w:szCs w:val="18"/>
        </w:rPr>
        <w:t>软件进行。</w:t>
      </w:r>
    </w:p>
    <w:p w14:paraId="1820DB7D">
      <w:pPr>
        <w:rPr>
          <w:rFonts w:ascii="Times New Roman" w:hAnsi="Times New Roman"/>
        </w:rPr>
      </w:pPr>
      <w:r>
        <w:rPr>
          <w:rFonts w:ascii="Times New Roman" w:hAnsi="Times New Roman"/>
          <w:b/>
          <w:bCs/>
        </w:rPr>
        <w:t>7.2.9</w:t>
      </w:r>
      <w:r>
        <w:rPr>
          <w:rFonts w:ascii="Times New Roman" w:hAnsi="Times New Roman"/>
        </w:rPr>
        <w:t>桥梁有下列情况之一，即可将桥梁技术状况直接评定为不合格级桥或D级桥：</w:t>
      </w:r>
    </w:p>
    <w:p w14:paraId="15EE2DBE">
      <w:pPr>
        <w:ind w:firstLine="420" w:firstLineChars="200"/>
        <w:rPr>
          <w:rFonts w:hint="eastAsia" w:ascii="Times New Roman" w:hAnsi="Times New Roman" w:eastAsia="宋体"/>
          <w:lang w:eastAsia="zh-CN"/>
        </w:rPr>
      </w:pPr>
      <w:r>
        <w:rPr>
          <w:rFonts w:ascii="Times New Roman" w:hAnsi="Times New Roman"/>
        </w:rPr>
        <w:t>1 预应力梁产生受力裂缝且裂缝宽度超过附表1的限值</w:t>
      </w:r>
      <w:r>
        <w:rPr>
          <w:rFonts w:hint="eastAsia" w:ascii="Times New Roman" w:hAnsi="Times New Roman"/>
          <w:lang w:eastAsia="zh-CN"/>
        </w:rPr>
        <w:t>；</w:t>
      </w:r>
    </w:p>
    <w:p w14:paraId="2FD36DA6">
      <w:pPr>
        <w:ind w:firstLine="420" w:firstLineChars="200"/>
        <w:rPr>
          <w:rFonts w:hint="eastAsia" w:ascii="Times New Roman" w:hAnsi="Times New Roman" w:eastAsia="宋体"/>
          <w:lang w:eastAsia="zh-CN"/>
        </w:rPr>
      </w:pPr>
      <w:r>
        <w:rPr>
          <w:rFonts w:ascii="Times New Roman" w:hAnsi="Times New Roman"/>
        </w:rPr>
        <w:t>2 拱桥的拱脚处产生水平位移或无铰拱拱脚产生较大的转动</w:t>
      </w:r>
      <w:r>
        <w:rPr>
          <w:rFonts w:hint="eastAsia" w:ascii="Times New Roman" w:hAnsi="Times New Roman"/>
          <w:lang w:eastAsia="zh-CN"/>
        </w:rPr>
        <w:t>；</w:t>
      </w:r>
    </w:p>
    <w:p w14:paraId="2F0D8288">
      <w:pPr>
        <w:ind w:firstLine="420" w:firstLineChars="200"/>
        <w:rPr>
          <w:rFonts w:hint="eastAsia" w:ascii="Times New Roman" w:hAnsi="Times New Roman" w:eastAsia="宋体"/>
          <w:lang w:eastAsia="zh-CN"/>
        </w:rPr>
      </w:pPr>
      <w:r>
        <w:rPr>
          <w:rFonts w:ascii="Times New Roman" w:hAnsi="Times New Roman"/>
        </w:rPr>
        <w:t>3 钢结构节点板及连接铆钉、螺栓损坏数量在20%以上，钢箱梁开焊，钢结构主要构件有严重扭曲、变形、开焊，锈蚀削弱截面面积10%以上</w:t>
      </w:r>
      <w:r>
        <w:rPr>
          <w:rFonts w:hint="eastAsia" w:ascii="Times New Roman" w:hAnsi="Times New Roman"/>
          <w:lang w:eastAsia="zh-CN"/>
        </w:rPr>
        <w:t>；</w:t>
      </w:r>
    </w:p>
    <w:p w14:paraId="1AE6498F">
      <w:pPr>
        <w:ind w:firstLine="420" w:firstLineChars="200"/>
        <w:rPr>
          <w:rFonts w:hint="eastAsia" w:ascii="Times New Roman" w:hAnsi="Times New Roman" w:eastAsia="宋体"/>
          <w:lang w:eastAsia="zh-CN"/>
        </w:rPr>
      </w:pPr>
      <w:r>
        <w:rPr>
          <w:rFonts w:ascii="Times New Roman" w:hAnsi="Times New Roman"/>
        </w:rPr>
        <w:t>4 墩、台、桩基出现结构性断裂缝，或裂缝有开合现象，倾斜、位移、沉降变形危及桥梁安全时</w:t>
      </w:r>
      <w:r>
        <w:rPr>
          <w:rFonts w:hint="eastAsia" w:ascii="Times New Roman" w:hAnsi="Times New Roman"/>
          <w:lang w:eastAsia="zh-CN"/>
        </w:rPr>
        <w:t>；</w:t>
      </w:r>
    </w:p>
    <w:p w14:paraId="1EB41FAC">
      <w:pPr>
        <w:ind w:firstLine="420" w:firstLineChars="200"/>
        <w:rPr>
          <w:rFonts w:hint="eastAsia" w:ascii="Times New Roman" w:hAnsi="Times New Roman" w:eastAsia="宋体"/>
          <w:lang w:eastAsia="zh-CN"/>
        </w:rPr>
      </w:pPr>
      <w:r>
        <w:rPr>
          <w:rFonts w:ascii="Times New Roman" w:hAnsi="Times New Roman"/>
        </w:rPr>
        <w:t>5 关键部位混凝土出现压碎或压杆失稳、变形现象</w:t>
      </w:r>
      <w:r>
        <w:rPr>
          <w:rFonts w:hint="eastAsia" w:ascii="Times New Roman" w:hAnsi="Times New Roman"/>
          <w:lang w:eastAsia="zh-CN"/>
        </w:rPr>
        <w:t>；</w:t>
      </w:r>
    </w:p>
    <w:p w14:paraId="3BDB90DA">
      <w:pPr>
        <w:ind w:firstLine="420" w:firstLineChars="200"/>
        <w:rPr>
          <w:rFonts w:hint="eastAsia" w:ascii="Times New Roman" w:hAnsi="Times New Roman" w:eastAsia="宋体"/>
          <w:lang w:eastAsia="zh-CN"/>
        </w:rPr>
      </w:pPr>
      <w:r>
        <w:rPr>
          <w:rFonts w:ascii="Times New Roman" w:hAnsi="Times New Roman"/>
        </w:rPr>
        <w:t>6</w:t>
      </w:r>
      <w:r>
        <w:rPr>
          <w:rFonts w:hint="eastAsia" w:ascii="Times New Roman" w:hAnsi="Times New Roman"/>
        </w:rPr>
        <w:t xml:space="preserve"> </w:t>
      </w:r>
      <w:r>
        <w:rPr>
          <w:rFonts w:ascii="Times New Roman" w:hAnsi="Times New Roman"/>
        </w:rPr>
        <w:t>结构永久变形大于设计规范限值</w:t>
      </w:r>
      <w:r>
        <w:rPr>
          <w:rFonts w:hint="eastAsia" w:ascii="Times New Roman" w:hAnsi="Times New Roman"/>
          <w:lang w:eastAsia="zh-CN"/>
        </w:rPr>
        <w:t>；</w:t>
      </w:r>
    </w:p>
    <w:p w14:paraId="15E3C2BD">
      <w:pPr>
        <w:ind w:firstLine="420" w:firstLineChars="200"/>
        <w:rPr>
          <w:rFonts w:hint="eastAsia" w:ascii="Times New Roman" w:hAnsi="Times New Roman" w:eastAsia="宋体"/>
          <w:lang w:eastAsia="zh-CN"/>
        </w:rPr>
      </w:pPr>
      <w:r>
        <w:rPr>
          <w:rFonts w:ascii="Times New Roman" w:hAnsi="Times New Roman"/>
        </w:rPr>
        <w:t>7</w:t>
      </w:r>
      <w:r>
        <w:rPr>
          <w:rFonts w:hint="eastAsia" w:ascii="Times New Roman" w:hAnsi="Times New Roman"/>
        </w:rPr>
        <w:t xml:space="preserve"> </w:t>
      </w:r>
      <w:r>
        <w:rPr>
          <w:rFonts w:ascii="Times New Roman" w:hAnsi="Times New Roman"/>
        </w:rPr>
        <w:t>结构刚度达不到设计规范要求</w:t>
      </w:r>
      <w:r>
        <w:rPr>
          <w:rFonts w:hint="eastAsia" w:ascii="Times New Roman" w:hAnsi="Times New Roman"/>
          <w:lang w:eastAsia="zh-CN"/>
        </w:rPr>
        <w:t>；</w:t>
      </w:r>
    </w:p>
    <w:p w14:paraId="53A55505">
      <w:pPr>
        <w:ind w:firstLine="420" w:firstLineChars="200"/>
        <w:rPr>
          <w:rFonts w:hint="eastAsia" w:ascii="Times New Roman" w:hAnsi="Times New Roman" w:eastAsia="宋体"/>
          <w:lang w:eastAsia="zh-CN"/>
        </w:rPr>
      </w:pPr>
      <w:r>
        <w:rPr>
          <w:rFonts w:ascii="Times New Roman" w:hAnsi="Times New Roman"/>
        </w:rPr>
        <w:t>8</w:t>
      </w:r>
      <w:r>
        <w:rPr>
          <w:rFonts w:hint="eastAsia" w:ascii="Times New Roman" w:hAnsi="Times New Roman"/>
        </w:rPr>
        <w:t xml:space="preserve"> </w:t>
      </w:r>
      <w:r>
        <w:rPr>
          <w:rFonts w:ascii="Times New Roman" w:hAnsi="Times New Roman"/>
        </w:rPr>
        <w:t>支座错位、变形、破损严重或缺失，已失去正常支撑功能</w:t>
      </w:r>
      <w:r>
        <w:rPr>
          <w:rFonts w:hint="eastAsia" w:ascii="Times New Roman" w:hAnsi="Times New Roman"/>
          <w:lang w:eastAsia="zh-CN"/>
        </w:rPr>
        <w:t>；</w:t>
      </w:r>
    </w:p>
    <w:p w14:paraId="680F8741">
      <w:pPr>
        <w:ind w:firstLine="420" w:firstLineChars="200"/>
        <w:rPr>
          <w:rFonts w:hint="eastAsia" w:ascii="Times New Roman" w:hAnsi="Times New Roman" w:eastAsia="宋体"/>
          <w:lang w:eastAsia="zh-CN"/>
        </w:rPr>
      </w:pPr>
      <w:r>
        <w:rPr>
          <w:rFonts w:ascii="Times New Roman" w:hAnsi="Times New Roman"/>
        </w:rPr>
        <w:t>9</w:t>
      </w:r>
      <w:r>
        <w:rPr>
          <w:rFonts w:hint="eastAsia" w:ascii="Times New Roman" w:hAnsi="Times New Roman"/>
        </w:rPr>
        <w:t xml:space="preserve"> </w:t>
      </w:r>
      <w:r>
        <w:rPr>
          <w:rFonts w:ascii="Times New Roman" w:hAnsi="Times New Roman"/>
        </w:rPr>
        <w:t>基底冲刷面积达20%以上</w:t>
      </w:r>
      <w:r>
        <w:rPr>
          <w:rFonts w:hint="eastAsia" w:ascii="Times New Roman" w:hAnsi="Times New Roman"/>
          <w:lang w:eastAsia="zh-CN"/>
        </w:rPr>
        <w:t>；</w:t>
      </w:r>
    </w:p>
    <w:p w14:paraId="1255BEE5">
      <w:pPr>
        <w:ind w:firstLine="420" w:firstLineChars="200"/>
        <w:rPr>
          <w:rFonts w:hint="eastAsia" w:ascii="Times New Roman" w:hAnsi="Times New Roman" w:eastAsia="宋体"/>
          <w:lang w:eastAsia="zh-CN"/>
        </w:rPr>
      </w:pPr>
      <w:r>
        <w:rPr>
          <w:rFonts w:ascii="Times New Roman" w:hAnsi="Times New Roman"/>
        </w:rPr>
        <w:t>10 当通过桥梁验算检测，承载能力下降达25%以上</w:t>
      </w:r>
      <w:r>
        <w:rPr>
          <w:rFonts w:hint="eastAsia" w:ascii="Times New Roman" w:hAnsi="Times New Roman"/>
          <w:lang w:eastAsia="zh-CN"/>
        </w:rPr>
        <w:t>；</w:t>
      </w:r>
    </w:p>
    <w:p w14:paraId="03AC3886">
      <w:pPr>
        <w:ind w:firstLine="420" w:firstLineChars="200"/>
        <w:rPr>
          <w:rFonts w:hint="eastAsia" w:ascii="Times New Roman" w:hAnsi="Times New Roman" w:eastAsia="宋体"/>
          <w:lang w:eastAsia="zh-CN"/>
        </w:rPr>
      </w:pPr>
      <w:r>
        <w:rPr>
          <w:rFonts w:ascii="Times New Roman" w:hAnsi="Times New Roman"/>
        </w:rPr>
        <w:t>11 人行道栏杆累计残缺长度大于20%或单处大于0.5m</w:t>
      </w:r>
      <w:r>
        <w:rPr>
          <w:rFonts w:hint="eastAsia" w:ascii="Times New Roman" w:hAnsi="Times New Roman"/>
          <w:lang w:eastAsia="zh-CN"/>
        </w:rPr>
        <w:t>；</w:t>
      </w:r>
    </w:p>
    <w:p w14:paraId="6B9CC5E9">
      <w:pPr>
        <w:ind w:firstLine="420" w:firstLineChars="200"/>
        <w:rPr>
          <w:rFonts w:hint="eastAsia" w:ascii="Times New Roman" w:hAnsi="Times New Roman" w:eastAsia="宋体"/>
          <w:lang w:eastAsia="zh-CN"/>
        </w:rPr>
      </w:pPr>
      <w:r>
        <w:rPr>
          <w:rFonts w:ascii="Times New Roman" w:hAnsi="Times New Roman"/>
        </w:rPr>
        <w:t>12 上部结构有落梁和脱空趋势或梁、板断裂</w:t>
      </w:r>
      <w:r>
        <w:rPr>
          <w:rFonts w:hint="eastAsia" w:ascii="Times New Roman" w:hAnsi="Times New Roman"/>
          <w:lang w:eastAsia="zh-CN"/>
        </w:rPr>
        <w:t>；</w:t>
      </w:r>
    </w:p>
    <w:p w14:paraId="18EAC4FD">
      <w:pPr>
        <w:ind w:firstLine="420" w:firstLineChars="200"/>
        <w:rPr>
          <w:rFonts w:hint="eastAsia" w:ascii="Times New Roman" w:hAnsi="Times New Roman" w:eastAsia="宋体"/>
          <w:lang w:eastAsia="zh-CN"/>
        </w:rPr>
      </w:pPr>
      <w:r>
        <w:rPr>
          <w:rFonts w:ascii="Times New Roman" w:hAnsi="Times New Roman"/>
        </w:rPr>
        <w:t>13 预应力钢筋锚头严重锈蚀失效</w:t>
      </w:r>
      <w:r>
        <w:rPr>
          <w:rFonts w:hint="eastAsia" w:ascii="Times New Roman" w:hAnsi="Times New Roman"/>
          <w:lang w:eastAsia="zh-CN"/>
        </w:rPr>
        <w:t>；</w:t>
      </w:r>
    </w:p>
    <w:p w14:paraId="5CF45948">
      <w:pPr>
        <w:ind w:firstLine="420" w:firstLineChars="200"/>
        <w:rPr>
          <w:rFonts w:hint="eastAsia" w:ascii="Times New Roman" w:hAnsi="Times New Roman" w:eastAsia="宋体"/>
          <w:lang w:eastAsia="zh-CN"/>
        </w:rPr>
      </w:pPr>
      <w:r>
        <w:rPr>
          <w:rFonts w:ascii="Times New Roman" w:hAnsi="Times New Roman"/>
        </w:rPr>
        <w:t>14</w:t>
      </w:r>
      <w:r>
        <w:rPr>
          <w:rFonts w:hint="eastAsia" w:ascii="Times New Roman" w:hAnsi="Times New Roman"/>
        </w:rPr>
        <w:t xml:space="preserve"> </w:t>
      </w:r>
      <w:r>
        <w:rPr>
          <w:rFonts w:ascii="Times New Roman" w:hAnsi="Times New Roman"/>
        </w:rPr>
        <w:t>钢-混凝土组合梁、桥面板发生严重纵向开裂，支座和梁端区域发生滑移或结构性开裂；斜拉桥拉索、锚具损伤；悬索桥主缆、吊杆或锚具损伤；系杆拱桥钢丝、吊杆或锚具损伤</w:t>
      </w:r>
      <w:r>
        <w:rPr>
          <w:rFonts w:hint="eastAsia" w:ascii="Times New Roman" w:hAnsi="Times New Roman"/>
          <w:lang w:eastAsia="zh-CN"/>
        </w:rPr>
        <w:t>；</w:t>
      </w:r>
    </w:p>
    <w:p w14:paraId="1CE5C7AC">
      <w:pPr>
        <w:pStyle w:val="76"/>
        <w:adjustRightInd w:val="0"/>
        <w:snapToGrid w:val="0"/>
        <w:spacing w:after="0" w:line="288" w:lineRule="auto"/>
        <w:rPr>
          <w:szCs w:val="24"/>
        </w:rPr>
      </w:pPr>
      <w:r>
        <w:rPr>
          <w:szCs w:val="24"/>
        </w:rPr>
        <w:t>15 其他各种对桥梁结构安全有较大影响的部件损坏。</w:t>
      </w:r>
    </w:p>
    <w:p w14:paraId="75224103">
      <w:pPr>
        <w:pStyle w:val="4"/>
        <w:spacing w:before="157" w:beforeLines="50" w:after="157" w:afterLines="50" w:line="360" w:lineRule="auto"/>
        <w:jc w:val="center"/>
        <w:rPr>
          <w:rFonts w:ascii="Times New Roman" w:hAnsi="Times New Roman"/>
        </w:rPr>
      </w:pPr>
      <w:bookmarkStart w:id="248" w:name="_Toc31544"/>
      <w:bookmarkStart w:id="249" w:name="_Toc25663"/>
      <w:bookmarkStart w:id="250" w:name="_Toc89760612"/>
      <w:bookmarkStart w:id="251" w:name="_Toc3456"/>
      <w:bookmarkStart w:id="252" w:name="_Toc14903"/>
      <w:bookmarkStart w:id="253" w:name="_Toc19317"/>
      <w:r>
        <w:rPr>
          <w:rFonts w:ascii="Times New Roman" w:hAnsi="Times New Roman"/>
        </w:rPr>
        <w:t>7.3</w:t>
      </w:r>
      <w:r>
        <w:rPr>
          <w:rFonts w:hint="default" w:ascii="Times New Roman" w:hAnsi="Times New Roman"/>
          <w:lang w:val="en-US" w:eastAsia="zh-CN"/>
        </w:rPr>
        <w:t xml:space="preserve"> </w:t>
      </w:r>
      <w:r>
        <w:rPr>
          <w:rFonts w:ascii="Times New Roman" w:hAnsi="Times New Roman"/>
        </w:rPr>
        <w:t>桥面系病害状况检查</w:t>
      </w:r>
      <w:bookmarkEnd w:id="248"/>
      <w:bookmarkEnd w:id="249"/>
      <w:bookmarkEnd w:id="250"/>
      <w:bookmarkEnd w:id="251"/>
      <w:bookmarkEnd w:id="252"/>
      <w:bookmarkEnd w:id="253"/>
    </w:p>
    <w:p w14:paraId="3AEBF075">
      <w:pPr>
        <w:rPr>
          <w:rFonts w:hint="eastAsia" w:ascii="Times New Roman" w:hAnsi="Times New Roman" w:eastAsia="宋体"/>
          <w:lang w:eastAsia="zh-CN"/>
        </w:rPr>
      </w:pPr>
      <w:r>
        <w:rPr>
          <w:rFonts w:ascii="Times New Roman" w:hAnsi="Times New Roman"/>
          <w:b/>
          <w:bCs/>
        </w:rPr>
        <w:t>7.3.1</w:t>
      </w:r>
      <w:r>
        <w:rPr>
          <w:rFonts w:ascii="Times New Roman" w:hAnsi="Times New Roman"/>
        </w:rPr>
        <w:t>桥面铺装评定指标及评定标准</w:t>
      </w:r>
      <w:r>
        <w:rPr>
          <w:rFonts w:hint="eastAsia" w:ascii="Times New Roman" w:hAnsi="Times New Roman"/>
          <w:lang w:eastAsia="zh-CN"/>
        </w:rPr>
        <w:t>：</w:t>
      </w:r>
    </w:p>
    <w:p w14:paraId="55DA52F9">
      <w:pPr>
        <w:ind w:firstLine="420" w:firstLineChars="200"/>
        <w:rPr>
          <w:rFonts w:hint="eastAsia" w:ascii="Times New Roman" w:hAnsi="Times New Roman" w:eastAsia="宋体"/>
          <w:lang w:eastAsia="zh-CN"/>
        </w:rPr>
      </w:pPr>
      <w:r>
        <w:rPr>
          <w:rFonts w:ascii="Times New Roman" w:hAnsi="Times New Roman"/>
        </w:rPr>
        <w:t>1 网裂或龟裂评定标准见表7.3.1-1</w:t>
      </w:r>
      <w:r>
        <w:rPr>
          <w:rFonts w:hint="eastAsia" w:ascii="Times New Roman" w:hAnsi="Times New Roman"/>
          <w:lang w:eastAsia="zh-CN"/>
        </w:rPr>
        <w:t>；</w:t>
      </w:r>
    </w:p>
    <w:p w14:paraId="1012E57A">
      <w:pPr>
        <w:ind w:firstLine="420" w:firstLineChars="200"/>
        <w:rPr>
          <w:rFonts w:hint="eastAsia" w:ascii="Times New Roman" w:hAnsi="Times New Roman" w:eastAsia="宋体"/>
          <w:lang w:eastAsia="zh-CN"/>
        </w:rPr>
      </w:pPr>
      <w:r>
        <w:rPr>
          <w:rFonts w:ascii="Times New Roman" w:hAnsi="Times New Roman"/>
        </w:rPr>
        <w:t>2 麻面或露石评定标准见表7.3.1-2</w:t>
      </w:r>
      <w:r>
        <w:rPr>
          <w:rFonts w:hint="eastAsia" w:ascii="Times New Roman" w:hAnsi="Times New Roman"/>
          <w:lang w:eastAsia="zh-CN"/>
        </w:rPr>
        <w:t>；</w:t>
      </w:r>
    </w:p>
    <w:p w14:paraId="7F3070D0">
      <w:pPr>
        <w:ind w:firstLine="420" w:firstLineChars="200"/>
        <w:rPr>
          <w:rFonts w:hint="eastAsia" w:ascii="Times New Roman" w:hAnsi="Times New Roman" w:eastAsia="宋体"/>
          <w:lang w:eastAsia="zh-CN"/>
        </w:rPr>
      </w:pPr>
      <w:r>
        <w:rPr>
          <w:rFonts w:ascii="Times New Roman" w:hAnsi="Times New Roman"/>
        </w:rPr>
        <w:t>3 波浪及车</w:t>
      </w:r>
      <w:r>
        <w:rPr>
          <w:rFonts w:hint="eastAsia" w:ascii="Times New Roman" w:hAnsi="Times New Roman"/>
          <w:lang w:val="en-US" w:eastAsia="zh-CN"/>
        </w:rPr>
        <w:t>辙</w:t>
      </w:r>
      <w:r>
        <w:rPr>
          <w:rFonts w:ascii="Times New Roman" w:hAnsi="Times New Roman"/>
        </w:rPr>
        <w:t>评定标准见表7.3.1-3</w:t>
      </w:r>
      <w:r>
        <w:rPr>
          <w:rFonts w:hint="eastAsia" w:ascii="Times New Roman" w:hAnsi="Times New Roman"/>
          <w:lang w:eastAsia="zh-CN"/>
        </w:rPr>
        <w:t>；</w:t>
      </w:r>
    </w:p>
    <w:p w14:paraId="4F9F5140">
      <w:pPr>
        <w:ind w:firstLine="420" w:firstLineChars="200"/>
        <w:rPr>
          <w:rFonts w:hint="eastAsia" w:ascii="Times New Roman" w:hAnsi="Times New Roman" w:eastAsia="宋体"/>
          <w:lang w:eastAsia="zh-CN"/>
        </w:rPr>
      </w:pPr>
      <w:r>
        <w:rPr>
          <w:rFonts w:ascii="Times New Roman" w:hAnsi="Times New Roman"/>
        </w:rPr>
        <w:t>4 坑槽评定标准见表7.3.1-4</w:t>
      </w:r>
      <w:r>
        <w:rPr>
          <w:rFonts w:hint="eastAsia" w:ascii="Times New Roman" w:hAnsi="Times New Roman"/>
          <w:lang w:eastAsia="zh-CN"/>
        </w:rPr>
        <w:t>；</w:t>
      </w:r>
    </w:p>
    <w:p w14:paraId="3F6DC264">
      <w:pPr>
        <w:ind w:firstLine="420" w:firstLineChars="200"/>
        <w:rPr>
          <w:rFonts w:hint="eastAsia" w:ascii="Times New Roman" w:hAnsi="Times New Roman" w:eastAsia="宋体"/>
          <w:lang w:eastAsia="zh-CN"/>
        </w:rPr>
      </w:pPr>
      <w:r>
        <w:rPr>
          <w:rFonts w:ascii="Times New Roman" w:hAnsi="Times New Roman"/>
        </w:rPr>
        <w:t>5 破裂或破碎评定标准见表7.3.1-5</w:t>
      </w:r>
      <w:r>
        <w:rPr>
          <w:rFonts w:hint="eastAsia" w:ascii="Times New Roman" w:hAnsi="Times New Roman"/>
          <w:lang w:eastAsia="zh-CN"/>
        </w:rPr>
        <w:t>；</w:t>
      </w:r>
    </w:p>
    <w:p w14:paraId="690B5993">
      <w:pPr>
        <w:ind w:firstLine="420" w:firstLineChars="200"/>
        <w:rPr>
          <w:rFonts w:hint="eastAsia" w:ascii="Times New Roman" w:hAnsi="Times New Roman" w:eastAsia="宋体"/>
          <w:lang w:eastAsia="zh-CN"/>
        </w:rPr>
      </w:pPr>
      <w:r>
        <w:rPr>
          <w:rFonts w:ascii="Times New Roman" w:hAnsi="Times New Roman"/>
        </w:rPr>
        <w:t>6坑洞评定标准见表7.3.1-6</w:t>
      </w:r>
      <w:r>
        <w:rPr>
          <w:rFonts w:hint="eastAsia" w:ascii="Times New Roman" w:hAnsi="Times New Roman"/>
          <w:lang w:eastAsia="zh-CN"/>
        </w:rPr>
        <w:t>；</w:t>
      </w:r>
    </w:p>
    <w:p w14:paraId="197711DC">
      <w:pPr>
        <w:ind w:firstLine="420" w:firstLineChars="200"/>
        <w:rPr>
          <w:rFonts w:hint="eastAsia" w:ascii="Times New Roman" w:hAnsi="Times New Roman" w:eastAsia="宋体"/>
          <w:lang w:eastAsia="zh-CN"/>
        </w:rPr>
      </w:pPr>
      <w:r>
        <w:rPr>
          <w:rFonts w:ascii="Times New Roman" w:hAnsi="Times New Roman"/>
        </w:rPr>
        <w:t>7 桥面贯通横缝评定标准见表7.3.1-7</w:t>
      </w:r>
      <w:r>
        <w:rPr>
          <w:rFonts w:hint="eastAsia" w:ascii="Times New Roman" w:hAnsi="Times New Roman"/>
          <w:lang w:eastAsia="zh-CN"/>
        </w:rPr>
        <w:t>；</w:t>
      </w:r>
    </w:p>
    <w:p w14:paraId="5A702A1D">
      <w:pPr>
        <w:ind w:firstLine="420" w:firstLineChars="200"/>
        <w:rPr>
          <w:rFonts w:hint="eastAsia" w:ascii="Times New Roman" w:hAnsi="Times New Roman" w:eastAsia="宋体"/>
          <w:lang w:eastAsia="zh-CN"/>
        </w:rPr>
      </w:pPr>
      <w:r>
        <w:rPr>
          <w:rFonts w:ascii="Times New Roman" w:hAnsi="Times New Roman"/>
        </w:rPr>
        <w:t>8</w:t>
      </w:r>
      <w:r>
        <w:rPr>
          <w:rFonts w:hint="eastAsia" w:ascii="Times New Roman" w:hAnsi="Times New Roman"/>
        </w:rPr>
        <w:t xml:space="preserve"> </w:t>
      </w:r>
      <w:r>
        <w:rPr>
          <w:rFonts w:ascii="Times New Roman" w:hAnsi="Times New Roman"/>
        </w:rPr>
        <w:t>桥面贯通纵缝评定标准见表7.3.1-8</w:t>
      </w:r>
      <w:r>
        <w:rPr>
          <w:rFonts w:hint="eastAsia" w:ascii="Times New Roman" w:hAnsi="Times New Roman"/>
          <w:lang w:eastAsia="zh-CN"/>
        </w:rPr>
        <w:t>；</w:t>
      </w:r>
    </w:p>
    <w:p w14:paraId="724C9D5D">
      <w:pPr>
        <w:ind w:firstLine="420" w:firstLineChars="200"/>
        <w:rPr>
          <w:rFonts w:hint="eastAsia" w:ascii="Times New Roman" w:hAnsi="Times New Roman" w:eastAsia="宋体"/>
          <w:lang w:eastAsia="zh-CN"/>
        </w:rPr>
      </w:pPr>
      <w:r>
        <w:rPr>
          <w:rFonts w:ascii="Times New Roman" w:hAnsi="Times New Roman"/>
        </w:rPr>
        <w:t>9 人行天桥桥面铺装变形评定标准见表7.3.1-9</w:t>
      </w:r>
      <w:r>
        <w:rPr>
          <w:rFonts w:hint="eastAsia" w:ascii="Times New Roman" w:hAnsi="Times New Roman"/>
          <w:lang w:eastAsia="zh-CN"/>
        </w:rPr>
        <w:t>；</w:t>
      </w:r>
    </w:p>
    <w:p w14:paraId="31D8947A">
      <w:pPr>
        <w:ind w:firstLine="420" w:firstLineChars="200"/>
        <w:rPr>
          <w:rFonts w:hint="eastAsia" w:ascii="Times New Roman" w:hAnsi="Times New Roman" w:eastAsia="宋体"/>
          <w:lang w:eastAsia="zh-CN"/>
        </w:rPr>
      </w:pPr>
      <w:r>
        <w:rPr>
          <w:rFonts w:ascii="Times New Roman" w:hAnsi="Times New Roman"/>
        </w:rPr>
        <w:t>10 人行天桥桥面铺装磨损评定标准见表7.3.1-10</w:t>
      </w:r>
      <w:r>
        <w:rPr>
          <w:rFonts w:hint="eastAsia" w:ascii="Times New Roman" w:hAnsi="Times New Roman"/>
          <w:lang w:eastAsia="zh-CN"/>
        </w:rPr>
        <w:t>；</w:t>
      </w:r>
    </w:p>
    <w:p w14:paraId="1C816001">
      <w:pPr>
        <w:ind w:firstLine="420" w:firstLineChars="200"/>
        <w:rPr>
          <w:rFonts w:hint="eastAsia" w:ascii="Times New Roman" w:hAnsi="Times New Roman" w:eastAsia="宋体"/>
          <w:lang w:eastAsia="zh-CN"/>
        </w:rPr>
      </w:pPr>
      <w:r>
        <w:rPr>
          <w:rFonts w:ascii="Times New Roman" w:hAnsi="Times New Roman"/>
        </w:rPr>
        <w:t>11 人行天桥桥面铺装防滑能力评定标准见表7.3.1-11</w:t>
      </w:r>
      <w:r>
        <w:rPr>
          <w:rFonts w:hint="eastAsia" w:ascii="Times New Roman" w:hAnsi="Times New Roman"/>
          <w:lang w:eastAsia="zh-CN"/>
        </w:rPr>
        <w:t>。</w:t>
      </w:r>
    </w:p>
    <w:p w14:paraId="3D0AA65E">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表7.3.1-1 网裂或龟裂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E2A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14" w:type="pct"/>
            <w:gridSpan w:val="2"/>
            <w:tcBorders>
              <w:tl2br w:val="nil"/>
              <w:tr2bl w:val="nil"/>
            </w:tcBorders>
            <w:vAlign w:val="center"/>
          </w:tcPr>
          <w:p w14:paraId="74E241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99135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C04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5D24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C59D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93CA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F19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67C6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桥面局部出现网裂或龟裂，裂缝区无变形、无散落</w:t>
            </w:r>
          </w:p>
        </w:tc>
        <w:tc>
          <w:tcPr>
            <w:tcW w:w="1676" w:type="pct"/>
            <w:tcBorders>
              <w:tl2br w:val="nil"/>
              <w:tr2bl w:val="nil"/>
            </w:tcBorders>
            <w:vAlign w:val="center"/>
          </w:tcPr>
          <w:p w14:paraId="5D626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77C0C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6EEE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9000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桥面多处出现网裂或龟裂，裂缝区有轻微变形或散落</w:t>
            </w:r>
          </w:p>
        </w:tc>
        <w:tc>
          <w:tcPr>
            <w:tcW w:w="1676" w:type="pct"/>
            <w:tcBorders>
              <w:tl2br w:val="nil"/>
              <w:tr2bl w:val="nil"/>
            </w:tcBorders>
            <w:vAlign w:val="center"/>
          </w:tcPr>
          <w:p w14:paraId="28F24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3%≤总面积≤10%</w:t>
            </w:r>
          </w:p>
        </w:tc>
        <w:tc>
          <w:tcPr>
            <w:tcW w:w="685" w:type="pct"/>
            <w:tcBorders>
              <w:tl2br w:val="nil"/>
              <w:tr2bl w:val="nil"/>
            </w:tcBorders>
            <w:vAlign w:val="center"/>
          </w:tcPr>
          <w:p w14:paraId="757A7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0F27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C7F9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桥面大面积出现网裂或龟裂，裂缝区变形明显、散落严重</w:t>
            </w:r>
          </w:p>
        </w:tc>
        <w:tc>
          <w:tcPr>
            <w:tcW w:w="1676" w:type="pct"/>
            <w:tcBorders>
              <w:tl2br w:val="nil"/>
              <w:tr2bl w:val="nil"/>
            </w:tcBorders>
            <w:vAlign w:val="center"/>
          </w:tcPr>
          <w:p w14:paraId="3EF80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591F2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6C61EF89">
      <w:pPr>
        <w:jc w:val="center"/>
        <w:rPr>
          <w:rFonts w:ascii="Times New Roman" w:hAnsi="Times New Roman"/>
          <w:sz w:val="18"/>
          <w:szCs w:val="18"/>
        </w:rPr>
      </w:pPr>
      <w:r>
        <w:rPr>
          <w:rFonts w:hint="eastAsia" w:ascii="黑体" w:hAnsi="黑体" w:eastAsia="黑体" w:cs="黑体"/>
          <w:bCs/>
          <w:kern w:val="2"/>
          <w:sz w:val="18"/>
          <w:szCs w:val="18"/>
          <w:lang w:val="en-US" w:eastAsia="zh-CN" w:bidi="ar-SA"/>
        </w:rPr>
        <w:t>表7.3.1-2 麻面、露石</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375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23FD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AF167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31F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B282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E7344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2398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BF8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BDDB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桥面局部出现麻面、磨光、露石</w:t>
            </w:r>
          </w:p>
        </w:tc>
        <w:tc>
          <w:tcPr>
            <w:tcW w:w="1676" w:type="pct"/>
            <w:tcBorders>
              <w:tl2br w:val="nil"/>
              <w:tr2bl w:val="nil"/>
            </w:tcBorders>
            <w:vAlign w:val="center"/>
          </w:tcPr>
          <w:p w14:paraId="14D30F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435C9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7E41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37" w:type="pct"/>
            <w:tcBorders>
              <w:tl2br w:val="nil"/>
              <w:tr2bl w:val="nil"/>
            </w:tcBorders>
            <w:vAlign w:val="center"/>
          </w:tcPr>
          <w:p w14:paraId="0AC08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桥面多处出现麻面、磨光、露石</w:t>
            </w:r>
          </w:p>
        </w:tc>
        <w:tc>
          <w:tcPr>
            <w:tcW w:w="1676" w:type="pct"/>
            <w:tcBorders>
              <w:tl2br w:val="nil"/>
              <w:tr2bl w:val="nil"/>
            </w:tcBorders>
            <w:vAlign w:val="center"/>
          </w:tcPr>
          <w:p w14:paraId="0613A9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3%≤总面积≤10%</w:t>
            </w:r>
          </w:p>
        </w:tc>
        <w:tc>
          <w:tcPr>
            <w:tcW w:w="685" w:type="pct"/>
            <w:tcBorders>
              <w:tl2br w:val="nil"/>
              <w:tr2bl w:val="nil"/>
            </w:tcBorders>
            <w:vAlign w:val="center"/>
          </w:tcPr>
          <w:p w14:paraId="6235B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768A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870D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桥面大面积出现麻面、磨光、露石</w:t>
            </w:r>
          </w:p>
        </w:tc>
        <w:tc>
          <w:tcPr>
            <w:tcW w:w="1676" w:type="pct"/>
            <w:tcBorders>
              <w:tl2br w:val="nil"/>
              <w:tr2bl w:val="nil"/>
            </w:tcBorders>
            <w:vAlign w:val="center"/>
          </w:tcPr>
          <w:p w14:paraId="706AC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4C4BA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39DA8EC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表7.3.1-3 波浪及车辙</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AE1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5D6E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9C53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350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BCCE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BE2F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0DA6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6ACA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2BA4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桥面局部出现</w:t>
            </w:r>
            <w:r>
              <w:rPr>
                <w:rFonts w:hint="default" w:ascii="Times New Roman" w:hAnsi="Times New Roman" w:eastAsia="宋体" w:cs="Times New Roman"/>
                <w:kern w:val="0"/>
                <w:sz w:val="15"/>
                <w:szCs w:val="15"/>
              </w:rPr>
              <w:t>纵向起伏、拥起及轮迹沿线轻微凹陷</w:t>
            </w:r>
          </w:p>
        </w:tc>
        <w:tc>
          <w:tcPr>
            <w:tcW w:w="1676" w:type="pct"/>
            <w:tcBorders>
              <w:tl2br w:val="nil"/>
              <w:tr2bl w:val="nil"/>
            </w:tcBorders>
            <w:vAlign w:val="center"/>
          </w:tcPr>
          <w:p w14:paraId="7C89A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5BAE16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581F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2A4B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桥面多处出现</w:t>
            </w:r>
            <w:r>
              <w:rPr>
                <w:rFonts w:hint="default" w:ascii="Times New Roman" w:hAnsi="Times New Roman" w:eastAsia="宋体" w:cs="Times New Roman"/>
                <w:kern w:val="0"/>
                <w:sz w:val="15"/>
                <w:szCs w:val="15"/>
              </w:rPr>
              <w:t>纵向起伏、拥起及轮迹沿线明显凹陷</w:t>
            </w:r>
          </w:p>
        </w:tc>
        <w:tc>
          <w:tcPr>
            <w:tcW w:w="1676" w:type="pct"/>
            <w:tcBorders>
              <w:tl2br w:val="nil"/>
              <w:tr2bl w:val="nil"/>
            </w:tcBorders>
            <w:vAlign w:val="center"/>
          </w:tcPr>
          <w:p w14:paraId="7FA11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3%≤总面积≤10%</w:t>
            </w:r>
          </w:p>
        </w:tc>
        <w:tc>
          <w:tcPr>
            <w:tcW w:w="685" w:type="pct"/>
            <w:tcBorders>
              <w:tl2br w:val="nil"/>
              <w:tr2bl w:val="nil"/>
            </w:tcBorders>
            <w:vAlign w:val="center"/>
          </w:tcPr>
          <w:p w14:paraId="137A7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5684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2FFB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桥面大面积出现</w:t>
            </w:r>
            <w:r>
              <w:rPr>
                <w:rFonts w:hint="default" w:ascii="Times New Roman" w:hAnsi="Times New Roman" w:eastAsia="宋体" w:cs="Times New Roman"/>
                <w:kern w:val="0"/>
                <w:sz w:val="15"/>
                <w:szCs w:val="15"/>
              </w:rPr>
              <w:t>纵向起伏、拥起及轮迹沿线严重凹陷</w:t>
            </w:r>
          </w:p>
        </w:tc>
        <w:tc>
          <w:tcPr>
            <w:tcW w:w="1676" w:type="pct"/>
            <w:tcBorders>
              <w:tl2br w:val="nil"/>
              <w:tr2bl w:val="nil"/>
            </w:tcBorders>
            <w:vAlign w:val="center"/>
          </w:tcPr>
          <w:p w14:paraId="07FC5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4237B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26770F4A">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表7.3.1-4 坑槽</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41A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56CA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3599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1CF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35A1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675A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8B95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328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0E7C3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桥面材料少量散失，局部形成凹坑</w:t>
            </w:r>
          </w:p>
        </w:tc>
        <w:tc>
          <w:tcPr>
            <w:tcW w:w="1676" w:type="pct"/>
            <w:tcBorders>
              <w:tl2br w:val="nil"/>
              <w:tr2bl w:val="nil"/>
            </w:tcBorders>
            <w:vAlign w:val="center"/>
          </w:tcPr>
          <w:p w14:paraId="72A6A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01533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7480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0331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桥面材料大量散失，多处形成凹坑</w:t>
            </w:r>
          </w:p>
        </w:tc>
        <w:tc>
          <w:tcPr>
            <w:tcW w:w="1676" w:type="pct"/>
            <w:tcBorders>
              <w:tl2br w:val="nil"/>
              <w:tr2bl w:val="nil"/>
            </w:tcBorders>
            <w:vAlign w:val="center"/>
          </w:tcPr>
          <w:p w14:paraId="2A8BB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3%≤总面积≤5%</w:t>
            </w:r>
          </w:p>
        </w:tc>
        <w:tc>
          <w:tcPr>
            <w:tcW w:w="685" w:type="pct"/>
            <w:tcBorders>
              <w:tl2br w:val="nil"/>
              <w:tr2bl w:val="nil"/>
            </w:tcBorders>
            <w:vAlign w:val="center"/>
          </w:tcPr>
          <w:p w14:paraId="6E17C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r w14:paraId="5751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882C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桥面材料严重散失，桥面大面积区域形成凹坑</w:t>
            </w:r>
          </w:p>
        </w:tc>
        <w:tc>
          <w:tcPr>
            <w:tcW w:w="1676" w:type="pct"/>
            <w:tcBorders>
              <w:tl2br w:val="nil"/>
              <w:tr2bl w:val="nil"/>
            </w:tcBorders>
            <w:vAlign w:val="center"/>
          </w:tcPr>
          <w:p w14:paraId="135CB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总面积＞5%</w:t>
            </w:r>
          </w:p>
        </w:tc>
        <w:tc>
          <w:tcPr>
            <w:tcW w:w="685" w:type="pct"/>
            <w:tcBorders>
              <w:tl2br w:val="nil"/>
              <w:tr2bl w:val="nil"/>
            </w:tcBorders>
            <w:vAlign w:val="center"/>
          </w:tcPr>
          <w:p w14:paraId="7C8B7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bl>
    <w:p w14:paraId="0DEF65F9">
      <w:pPr>
        <w:jc w:val="center"/>
        <w:rPr>
          <w:rFonts w:ascii="Times New Roman" w:hAnsi="Times New Roman"/>
          <w:sz w:val="18"/>
          <w:szCs w:val="18"/>
        </w:rPr>
      </w:pPr>
      <w:r>
        <w:rPr>
          <w:rFonts w:hint="eastAsia" w:ascii="黑体" w:hAnsi="黑体" w:eastAsia="黑体" w:cs="黑体"/>
          <w:bCs/>
          <w:kern w:val="2"/>
          <w:sz w:val="18"/>
          <w:szCs w:val="18"/>
          <w:lang w:val="en-US" w:eastAsia="zh-CN" w:bidi="ar-SA"/>
        </w:rPr>
        <w:t>表7.3.1-5 破裂或破碎</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804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C2C1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28F1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BB2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E646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746CE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EA21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6C4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27C8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桥面局部</w:t>
            </w:r>
            <w:r>
              <w:rPr>
                <w:rFonts w:hint="default" w:ascii="Times New Roman" w:hAnsi="Times New Roman" w:eastAsia="宋体" w:cs="Times New Roman"/>
                <w:kern w:val="0"/>
                <w:sz w:val="15"/>
                <w:szCs w:val="15"/>
              </w:rPr>
              <w:t>出现成片裂缝，缝间路面碎块无散落</w:t>
            </w:r>
          </w:p>
        </w:tc>
        <w:tc>
          <w:tcPr>
            <w:tcW w:w="1676" w:type="pct"/>
            <w:tcBorders>
              <w:tl2br w:val="nil"/>
              <w:tr2bl w:val="nil"/>
            </w:tcBorders>
            <w:vAlign w:val="center"/>
          </w:tcPr>
          <w:p w14:paraId="69081B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695D7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667A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807E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桥面多处出现成片裂缝，缝间路面碎块轻微散落</w:t>
            </w:r>
          </w:p>
        </w:tc>
        <w:tc>
          <w:tcPr>
            <w:tcW w:w="1676" w:type="pct"/>
            <w:tcBorders>
              <w:tl2br w:val="nil"/>
              <w:tr2bl w:val="nil"/>
            </w:tcBorders>
            <w:vAlign w:val="center"/>
          </w:tcPr>
          <w:p w14:paraId="6E349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3%≤总面积≤5%</w:t>
            </w:r>
          </w:p>
        </w:tc>
        <w:tc>
          <w:tcPr>
            <w:tcW w:w="685" w:type="pct"/>
            <w:tcBorders>
              <w:tl2br w:val="nil"/>
              <w:tr2bl w:val="nil"/>
            </w:tcBorders>
            <w:vAlign w:val="center"/>
          </w:tcPr>
          <w:p w14:paraId="67660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r w14:paraId="316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98B1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桥面大面积出现成片裂缝，缝间路面碎块严重散落</w:t>
            </w:r>
          </w:p>
        </w:tc>
        <w:tc>
          <w:tcPr>
            <w:tcW w:w="1676" w:type="pct"/>
            <w:tcBorders>
              <w:tl2br w:val="nil"/>
              <w:tr2bl w:val="nil"/>
            </w:tcBorders>
            <w:vAlign w:val="center"/>
          </w:tcPr>
          <w:p w14:paraId="7B46D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总面积＞5%</w:t>
            </w:r>
          </w:p>
        </w:tc>
        <w:tc>
          <w:tcPr>
            <w:tcW w:w="685" w:type="pct"/>
            <w:tcBorders>
              <w:tl2br w:val="nil"/>
              <w:tr2bl w:val="nil"/>
            </w:tcBorders>
            <w:vAlign w:val="center"/>
          </w:tcPr>
          <w:p w14:paraId="48D28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80</w:t>
            </w:r>
          </w:p>
        </w:tc>
      </w:tr>
    </w:tbl>
    <w:p w14:paraId="7D214DF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表7.3.1-6 坑洞</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F56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6689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8EF6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91B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BE49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E384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F990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CBB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3B31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桥面开裂或破损形成1个贯穿桥面的坑洞</w:t>
            </w:r>
          </w:p>
        </w:tc>
        <w:tc>
          <w:tcPr>
            <w:tcW w:w="1676" w:type="pct"/>
            <w:tcBorders>
              <w:tl2br w:val="nil"/>
              <w:tr2bl w:val="nil"/>
            </w:tcBorders>
            <w:vAlign w:val="center"/>
          </w:tcPr>
          <w:p w14:paraId="15697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总数量=1个</w:t>
            </w:r>
          </w:p>
        </w:tc>
        <w:tc>
          <w:tcPr>
            <w:tcW w:w="685" w:type="pct"/>
            <w:tcBorders>
              <w:tl2br w:val="nil"/>
              <w:tr2bl w:val="nil"/>
            </w:tcBorders>
            <w:vAlign w:val="center"/>
          </w:tcPr>
          <w:p w14:paraId="7DFFF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r>
      <w:tr w14:paraId="4E18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8315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桥面开裂或破损形成2个贯穿桥面的坑洞</w:t>
            </w:r>
          </w:p>
        </w:tc>
        <w:tc>
          <w:tcPr>
            <w:tcW w:w="1676" w:type="pct"/>
            <w:tcBorders>
              <w:tl2br w:val="nil"/>
              <w:tr2bl w:val="nil"/>
            </w:tcBorders>
            <w:vAlign w:val="center"/>
          </w:tcPr>
          <w:p w14:paraId="1FC53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总数量=2个</w:t>
            </w:r>
          </w:p>
        </w:tc>
        <w:tc>
          <w:tcPr>
            <w:tcW w:w="685" w:type="pct"/>
            <w:tcBorders>
              <w:tl2br w:val="nil"/>
              <w:tr2bl w:val="nil"/>
            </w:tcBorders>
            <w:vAlign w:val="center"/>
          </w:tcPr>
          <w:p w14:paraId="0A280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r w14:paraId="455D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A144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桥面开裂或破损形成3个或3个以上贯穿桥面的坑洞</w:t>
            </w:r>
          </w:p>
        </w:tc>
        <w:tc>
          <w:tcPr>
            <w:tcW w:w="1676" w:type="pct"/>
            <w:tcBorders>
              <w:tl2br w:val="nil"/>
              <w:tr2bl w:val="nil"/>
            </w:tcBorders>
            <w:vAlign w:val="center"/>
          </w:tcPr>
          <w:p w14:paraId="475DD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总数量≥3个</w:t>
            </w:r>
          </w:p>
        </w:tc>
        <w:tc>
          <w:tcPr>
            <w:tcW w:w="685" w:type="pct"/>
            <w:tcBorders>
              <w:tl2br w:val="nil"/>
              <w:tr2bl w:val="nil"/>
            </w:tcBorders>
            <w:vAlign w:val="center"/>
          </w:tcPr>
          <w:p w14:paraId="6EA69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80</w:t>
            </w:r>
          </w:p>
        </w:tc>
      </w:tr>
    </w:tbl>
    <w:p w14:paraId="39A4FC29">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表7.3.1-7 桥面贯通横缝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388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0931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361A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2ED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FD32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76C6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146D7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8AE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23CB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4BB8D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2F8F0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980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D2F77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桥面出现与桥面中线大致垂直的半贯通裂缝，有时伴有少量支缝</w:t>
            </w:r>
          </w:p>
        </w:tc>
        <w:tc>
          <w:tcPr>
            <w:tcW w:w="1676" w:type="pct"/>
            <w:tcBorders>
              <w:tl2br w:val="nil"/>
              <w:tr2bl w:val="nil"/>
            </w:tcBorders>
            <w:vAlign w:val="center"/>
          </w:tcPr>
          <w:p w14:paraId="0E1D6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裂缝半贯通</w:t>
            </w:r>
          </w:p>
        </w:tc>
        <w:tc>
          <w:tcPr>
            <w:tcW w:w="685" w:type="pct"/>
            <w:tcBorders>
              <w:tl2br w:val="nil"/>
              <w:tr2bl w:val="nil"/>
            </w:tcBorders>
            <w:vAlign w:val="center"/>
          </w:tcPr>
          <w:p w14:paraId="1887F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324A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5A51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桥面出现与桥面中线大致垂直的贯通裂缝，有时伴有少量支缝</w:t>
            </w:r>
          </w:p>
        </w:tc>
        <w:tc>
          <w:tcPr>
            <w:tcW w:w="1676" w:type="pct"/>
            <w:tcBorders>
              <w:tl2br w:val="nil"/>
              <w:tr2bl w:val="nil"/>
            </w:tcBorders>
            <w:vAlign w:val="center"/>
          </w:tcPr>
          <w:p w14:paraId="7D1E49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裂缝贯通</w:t>
            </w:r>
          </w:p>
        </w:tc>
        <w:tc>
          <w:tcPr>
            <w:tcW w:w="685" w:type="pct"/>
            <w:tcBorders>
              <w:tl2br w:val="nil"/>
              <w:tr2bl w:val="nil"/>
            </w:tcBorders>
            <w:vAlign w:val="center"/>
          </w:tcPr>
          <w:p w14:paraId="772B4D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bl>
    <w:p w14:paraId="6E1D525B">
      <w:pPr>
        <w:jc w:val="center"/>
        <w:rPr>
          <w:rFonts w:ascii="Times New Roman" w:hAnsi="Times New Roman"/>
          <w:sz w:val="18"/>
          <w:szCs w:val="18"/>
        </w:rPr>
      </w:pPr>
      <w:r>
        <w:rPr>
          <w:rFonts w:hint="eastAsia" w:ascii="黑体" w:hAnsi="黑体" w:eastAsia="黑体" w:cs="黑体"/>
          <w:bCs/>
          <w:kern w:val="2"/>
          <w:sz w:val="18"/>
          <w:szCs w:val="18"/>
          <w:lang w:val="en-US" w:eastAsia="zh-CN" w:bidi="ar-SA"/>
        </w:rPr>
        <w:t>表7.3.1-8 桥面贯通纵缝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E16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27A9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CEA7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71D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1DF8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52CE2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24FC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DC0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C8E3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48CAF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30397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FB8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2B40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桥面出现与桥面中线大致平行的半贯通裂缝，有时伴有少量支缝</w:t>
            </w:r>
          </w:p>
        </w:tc>
        <w:tc>
          <w:tcPr>
            <w:tcW w:w="1676" w:type="pct"/>
            <w:tcBorders>
              <w:tl2br w:val="nil"/>
              <w:tr2bl w:val="nil"/>
            </w:tcBorders>
            <w:vAlign w:val="center"/>
          </w:tcPr>
          <w:p w14:paraId="2A87B8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裂缝半贯通</w:t>
            </w:r>
          </w:p>
        </w:tc>
        <w:tc>
          <w:tcPr>
            <w:tcW w:w="685" w:type="pct"/>
            <w:tcBorders>
              <w:tl2br w:val="nil"/>
              <w:tr2bl w:val="nil"/>
            </w:tcBorders>
            <w:vAlign w:val="center"/>
          </w:tcPr>
          <w:p w14:paraId="230AE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631C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79352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桥面出现与桥面中线大致平行的贯通裂缝，有时伴有少量支缝</w:t>
            </w:r>
          </w:p>
        </w:tc>
        <w:tc>
          <w:tcPr>
            <w:tcW w:w="1676" w:type="pct"/>
            <w:tcBorders>
              <w:tl2br w:val="nil"/>
              <w:tr2bl w:val="nil"/>
            </w:tcBorders>
            <w:vAlign w:val="center"/>
          </w:tcPr>
          <w:p w14:paraId="5BA41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裂缝贯通</w:t>
            </w:r>
          </w:p>
        </w:tc>
        <w:tc>
          <w:tcPr>
            <w:tcW w:w="685" w:type="pct"/>
            <w:tcBorders>
              <w:tl2br w:val="nil"/>
              <w:tr2bl w:val="nil"/>
            </w:tcBorders>
            <w:vAlign w:val="center"/>
          </w:tcPr>
          <w:p w14:paraId="012E4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bl>
    <w:p w14:paraId="398CFCC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表7.3.1-9 人行天桥桥面铺装变形</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6C9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A08E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A960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0E6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6126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7ADC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C413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A06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F9E59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桥面局部出现不平整的情况</w:t>
            </w:r>
          </w:p>
        </w:tc>
        <w:tc>
          <w:tcPr>
            <w:tcW w:w="1676" w:type="pct"/>
            <w:tcBorders>
              <w:tl2br w:val="nil"/>
              <w:tr2bl w:val="nil"/>
            </w:tcBorders>
            <w:vAlign w:val="center"/>
          </w:tcPr>
          <w:p w14:paraId="03E752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1D2C0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535D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B8AE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桥面多处出现不平整的情况</w:t>
            </w:r>
          </w:p>
        </w:tc>
        <w:tc>
          <w:tcPr>
            <w:tcW w:w="1676" w:type="pct"/>
            <w:tcBorders>
              <w:tl2br w:val="nil"/>
              <w:tr2bl w:val="nil"/>
            </w:tcBorders>
            <w:vAlign w:val="center"/>
          </w:tcPr>
          <w:p w14:paraId="765589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3%≤总面积≤10%</w:t>
            </w:r>
          </w:p>
        </w:tc>
        <w:tc>
          <w:tcPr>
            <w:tcW w:w="685" w:type="pct"/>
            <w:tcBorders>
              <w:tl2br w:val="nil"/>
              <w:tr2bl w:val="nil"/>
            </w:tcBorders>
            <w:vAlign w:val="center"/>
          </w:tcPr>
          <w:p w14:paraId="5628E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0DC3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8D1B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桥面普遍出现不平整的情况</w:t>
            </w:r>
          </w:p>
        </w:tc>
        <w:tc>
          <w:tcPr>
            <w:tcW w:w="1676" w:type="pct"/>
            <w:tcBorders>
              <w:tl2br w:val="nil"/>
              <w:tr2bl w:val="nil"/>
            </w:tcBorders>
            <w:vAlign w:val="center"/>
          </w:tcPr>
          <w:p w14:paraId="32B56F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552AD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6DE1D63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表7.3.1-10 人行天桥桥面铺装磨损</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7B1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A9C9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C728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28B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A42B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8845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8BB2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2D7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4D40B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桥面材料局部出现磨损或脱落，骨料外露</w:t>
            </w:r>
          </w:p>
        </w:tc>
        <w:tc>
          <w:tcPr>
            <w:tcW w:w="1676" w:type="pct"/>
            <w:tcBorders>
              <w:tl2br w:val="nil"/>
              <w:tr2bl w:val="nil"/>
            </w:tcBorders>
            <w:vAlign w:val="center"/>
          </w:tcPr>
          <w:p w14:paraId="0687D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1F81E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586E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E80F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桥面材料多处出现磨损或脱落，骨料外露</w:t>
            </w:r>
          </w:p>
        </w:tc>
        <w:tc>
          <w:tcPr>
            <w:tcW w:w="1676" w:type="pct"/>
            <w:tcBorders>
              <w:tl2br w:val="nil"/>
              <w:tr2bl w:val="nil"/>
            </w:tcBorders>
            <w:vAlign w:val="center"/>
          </w:tcPr>
          <w:p w14:paraId="1B13DC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3%≤总面积≤10%</w:t>
            </w:r>
          </w:p>
        </w:tc>
        <w:tc>
          <w:tcPr>
            <w:tcW w:w="685" w:type="pct"/>
            <w:tcBorders>
              <w:tl2br w:val="nil"/>
              <w:tr2bl w:val="nil"/>
            </w:tcBorders>
            <w:vAlign w:val="center"/>
          </w:tcPr>
          <w:p w14:paraId="1768E5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1E62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FF6C1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桥面材料大面积出现磨损或脱落，普遍骨料外露</w:t>
            </w:r>
          </w:p>
        </w:tc>
        <w:tc>
          <w:tcPr>
            <w:tcW w:w="1676" w:type="pct"/>
            <w:tcBorders>
              <w:tl2br w:val="nil"/>
              <w:tr2bl w:val="nil"/>
            </w:tcBorders>
            <w:vAlign w:val="center"/>
          </w:tcPr>
          <w:p w14:paraId="54ACF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23E6C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0426390A">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表7.3.1-11 人行天桥桥面铺装防滑能力</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49B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DE69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DEB6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DC1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F7F95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A06B6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EBE5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D9C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05A33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39F45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A350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A46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BDC7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桥面材料的防滑能力一般，存在一定的安全隐患</w:t>
            </w:r>
          </w:p>
        </w:tc>
        <w:tc>
          <w:tcPr>
            <w:tcW w:w="1676" w:type="pct"/>
            <w:tcBorders>
              <w:tl2br w:val="nil"/>
              <w:tr2bl w:val="nil"/>
            </w:tcBorders>
            <w:vAlign w:val="center"/>
          </w:tcPr>
          <w:p w14:paraId="3AE48A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06F6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569F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384D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桥面材料的防滑能力不足，存在严重的安全隐患</w:t>
            </w:r>
          </w:p>
        </w:tc>
        <w:tc>
          <w:tcPr>
            <w:tcW w:w="1676" w:type="pct"/>
            <w:tcBorders>
              <w:tl2br w:val="nil"/>
              <w:tr2bl w:val="nil"/>
            </w:tcBorders>
            <w:vAlign w:val="center"/>
          </w:tcPr>
          <w:p w14:paraId="2F432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D6D5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4AEE4E1F">
      <w:pPr>
        <w:ind w:left="717" w:leftChars="170" w:hanging="360" w:hangingChars="200"/>
        <w:rPr>
          <w:rFonts w:ascii="Times New Roman" w:hAnsi="Times New Roman"/>
          <w:sz w:val="18"/>
          <w:szCs w:val="18"/>
        </w:rPr>
      </w:pPr>
      <w:r>
        <w:rPr>
          <w:rFonts w:ascii="Times New Roman" w:hAnsi="Times New Roman"/>
          <w:sz w:val="18"/>
          <w:szCs w:val="18"/>
        </w:rPr>
        <w:t>注：*：II类~V类养护的城市桥梁的构件达到该项损坏程度时，扣分值按80分计算，该桥的评定等级不应高于D级，下同。</w:t>
      </w:r>
    </w:p>
    <w:p w14:paraId="4458963B">
      <w:pPr>
        <w:rPr>
          <w:rFonts w:hint="eastAsia" w:ascii="Times New Roman" w:hAnsi="Times New Roman" w:eastAsia="宋体"/>
          <w:lang w:eastAsia="zh-CN"/>
        </w:rPr>
      </w:pPr>
      <w:r>
        <w:rPr>
          <w:rFonts w:ascii="Times New Roman" w:hAnsi="Times New Roman"/>
          <w:b/>
          <w:bCs/>
        </w:rPr>
        <w:t xml:space="preserve">7.3.2 </w:t>
      </w:r>
      <w:r>
        <w:rPr>
          <w:rFonts w:ascii="Times New Roman" w:hAnsi="Times New Roman"/>
        </w:rPr>
        <w:t>桥头平顺评定指标及评定标准</w:t>
      </w:r>
      <w:r>
        <w:rPr>
          <w:rFonts w:hint="eastAsia" w:ascii="Times New Roman" w:hAnsi="Times New Roman"/>
          <w:lang w:eastAsia="zh-CN"/>
        </w:rPr>
        <w:t>：</w:t>
      </w:r>
    </w:p>
    <w:p w14:paraId="324947EB">
      <w:pPr>
        <w:ind w:firstLine="420" w:firstLineChars="200"/>
        <w:rPr>
          <w:rFonts w:hint="eastAsia" w:ascii="Times New Roman" w:hAnsi="Times New Roman" w:eastAsia="宋体"/>
          <w:lang w:eastAsia="zh-CN"/>
        </w:rPr>
      </w:pPr>
      <w:r>
        <w:rPr>
          <w:rFonts w:ascii="Times New Roman" w:hAnsi="Times New Roman"/>
        </w:rPr>
        <w:t>1 桥头沉降评定标准见表7.3.2-1</w:t>
      </w:r>
      <w:r>
        <w:rPr>
          <w:rFonts w:hint="eastAsia" w:ascii="Times New Roman" w:hAnsi="Times New Roman"/>
          <w:lang w:eastAsia="zh-CN"/>
        </w:rPr>
        <w:t>；</w:t>
      </w:r>
    </w:p>
    <w:p w14:paraId="6A330CD8">
      <w:pPr>
        <w:ind w:firstLine="420" w:firstLineChars="200"/>
        <w:rPr>
          <w:rFonts w:hint="eastAsia" w:ascii="Times New Roman" w:hAnsi="Times New Roman" w:eastAsia="宋体"/>
          <w:lang w:eastAsia="zh-CN"/>
        </w:rPr>
      </w:pPr>
      <w:r>
        <w:rPr>
          <w:rFonts w:ascii="Times New Roman" w:hAnsi="Times New Roman"/>
        </w:rPr>
        <w:t>2 台背下沉评定标准见表7.3.2-2</w:t>
      </w:r>
      <w:r>
        <w:rPr>
          <w:rFonts w:hint="eastAsia" w:ascii="Times New Roman" w:hAnsi="Times New Roman"/>
          <w:lang w:eastAsia="zh-CN"/>
        </w:rPr>
        <w:t>。</w:t>
      </w:r>
    </w:p>
    <w:p w14:paraId="014B12C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表7.3.2-1 桥头沉降</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8F5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DA0E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DD85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726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1A22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F800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60F7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990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1DFA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桥梁与道路连接平顺无高差</w:t>
            </w:r>
          </w:p>
        </w:tc>
        <w:tc>
          <w:tcPr>
            <w:tcW w:w="1676" w:type="pct"/>
            <w:tcBorders>
              <w:tl2br w:val="nil"/>
              <w:tr2bl w:val="nil"/>
            </w:tcBorders>
            <w:vAlign w:val="center"/>
          </w:tcPr>
          <w:p w14:paraId="14AEB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BC16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EE2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0747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桥梁与道路连接有轻微高差</w:t>
            </w:r>
          </w:p>
        </w:tc>
        <w:tc>
          <w:tcPr>
            <w:tcW w:w="1676" w:type="pct"/>
            <w:tcBorders>
              <w:tl2br w:val="nil"/>
              <w:tr2bl w:val="nil"/>
            </w:tcBorders>
            <w:vAlign w:val="center"/>
          </w:tcPr>
          <w:p w14:paraId="2143C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高差值≤限值</w:t>
            </w:r>
          </w:p>
        </w:tc>
        <w:tc>
          <w:tcPr>
            <w:tcW w:w="685" w:type="pct"/>
            <w:tcBorders>
              <w:tl2br w:val="nil"/>
              <w:tr2bl w:val="nil"/>
            </w:tcBorders>
            <w:vAlign w:val="center"/>
          </w:tcPr>
          <w:p w14:paraId="03729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001A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653B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桥梁与道路连接有明显高差</w:t>
            </w:r>
          </w:p>
        </w:tc>
        <w:tc>
          <w:tcPr>
            <w:tcW w:w="1676" w:type="pct"/>
            <w:tcBorders>
              <w:tl2br w:val="nil"/>
              <w:tr2bl w:val="nil"/>
            </w:tcBorders>
            <w:vAlign w:val="center"/>
          </w:tcPr>
          <w:p w14:paraId="39929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高差值＞限值</w:t>
            </w:r>
          </w:p>
        </w:tc>
        <w:tc>
          <w:tcPr>
            <w:tcW w:w="685" w:type="pct"/>
            <w:tcBorders>
              <w:tl2br w:val="nil"/>
              <w:tr2bl w:val="nil"/>
            </w:tcBorders>
            <w:vAlign w:val="center"/>
          </w:tcPr>
          <w:p w14:paraId="2A81E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09F4860F">
      <w:pPr>
        <w:ind w:firstLine="360" w:firstLineChars="200"/>
        <w:rPr>
          <w:rFonts w:ascii="Times New Roman" w:hAnsi="Times New Roman"/>
          <w:sz w:val="18"/>
          <w:szCs w:val="18"/>
        </w:rPr>
      </w:pPr>
      <w:r>
        <w:rPr>
          <w:rFonts w:ascii="Times New Roman" w:hAnsi="Times New Roman"/>
          <w:sz w:val="18"/>
          <w:szCs w:val="18"/>
        </w:rPr>
        <w:t>注：I类、II类养护的城市桥梁，限值为2mm；III~V类养护的城市桥梁，限值为3mm。</w:t>
      </w:r>
    </w:p>
    <w:p w14:paraId="267C5ED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表7.3.2-2台背下沉</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BDF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2D0C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32F4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CEC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25F9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FA1C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1BDA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829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029E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道路路面在桥梁台背回填处轻微沉降</w:t>
            </w:r>
          </w:p>
        </w:tc>
        <w:tc>
          <w:tcPr>
            <w:tcW w:w="1676" w:type="pct"/>
            <w:tcBorders>
              <w:tl2br w:val="nil"/>
              <w:tr2bl w:val="nil"/>
            </w:tcBorders>
            <w:vAlign w:val="center"/>
          </w:tcPr>
          <w:p w14:paraId="73DA7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沉降值＜2cm</w:t>
            </w:r>
          </w:p>
        </w:tc>
        <w:tc>
          <w:tcPr>
            <w:tcW w:w="685" w:type="pct"/>
            <w:tcBorders>
              <w:tl2br w:val="nil"/>
              <w:tr2bl w:val="nil"/>
            </w:tcBorders>
            <w:vAlign w:val="center"/>
          </w:tcPr>
          <w:p w14:paraId="16608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6297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EDFF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道路路面在桥梁台背回填处明显沉降</w:t>
            </w:r>
          </w:p>
        </w:tc>
        <w:tc>
          <w:tcPr>
            <w:tcW w:w="1676" w:type="pct"/>
            <w:tcBorders>
              <w:tl2br w:val="nil"/>
              <w:tr2bl w:val="nil"/>
            </w:tcBorders>
            <w:vAlign w:val="center"/>
          </w:tcPr>
          <w:p w14:paraId="56BF0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2cm≤沉降值≤5cm</w:t>
            </w:r>
          </w:p>
        </w:tc>
        <w:tc>
          <w:tcPr>
            <w:tcW w:w="685" w:type="pct"/>
            <w:tcBorders>
              <w:tl2br w:val="nil"/>
              <w:tr2bl w:val="nil"/>
            </w:tcBorders>
            <w:vAlign w:val="center"/>
          </w:tcPr>
          <w:p w14:paraId="14A4C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5293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DAFE3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道路路面在桥梁台背回填处严重沉降</w:t>
            </w:r>
          </w:p>
        </w:tc>
        <w:tc>
          <w:tcPr>
            <w:tcW w:w="1676" w:type="pct"/>
            <w:tcBorders>
              <w:tl2br w:val="nil"/>
              <w:tr2bl w:val="nil"/>
            </w:tcBorders>
            <w:vAlign w:val="center"/>
          </w:tcPr>
          <w:p w14:paraId="18FE3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沉降值＞5cm</w:t>
            </w:r>
          </w:p>
        </w:tc>
        <w:tc>
          <w:tcPr>
            <w:tcW w:w="685" w:type="pct"/>
            <w:tcBorders>
              <w:tl2br w:val="nil"/>
              <w:tr2bl w:val="nil"/>
            </w:tcBorders>
            <w:vAlign w:val="center"/>
          </w:tcPr>
          <w:p w14:paraId="2E41A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80</w:t>
            </w:r>
          </w:p>
        </w:tc>
      </w:tr>
    </w:tbl>
    <w:p w14:paraId="0C29E47C">
      <w:pPr>
        <w:rPr>
          <w:rFonts w:hint="eastAsia" w:ascii="Times New Roman" w:hAnsi="Times New Roman" w:eastAsia="宋体"/>
          <w:lang w:eastAsia="zh-CN"/>
        </w:rPr>
      </w:pPr>
      <w:r>
        <w:rPr>
          <w:rFonts w:ascii="Times New Roman" w:hAnsi="Times New Roman"/>
          <w:b/>
          <w:bCs/>
        </w:rPr>
        <w:t xml:space="preserve">7.3.3 </w:t>
      </w:r>
      <w:r>
        <w:rPr>
          <w:rFonts w:ascii="Times New Roman" w:hAnsi="Times New Roman"/>
        </w:rPr>
        <w:t>伸缩缝评定指标及评定标准</w:t>
      </w:r>
      <w:r>
        <w:rPr>
          <w:rFonts w:hint="eastAsia" w:ascii="Times New Roman" w:hAnsi="Times New Roman"/>
          <w:lang w:eastAsia="zh-CN"/>
        </w:rPr>
        <w:t>：</w:t>
      </w:r>
    </w:p>
    <w:p w14:paraId="4B7A54E6">
      <w:pPr>
        <w:ind w:firstLine="420" w:firstLineChars="200"/>
        <w:rPr>
          <w:rFonts w:hint="eastAsia" w:ascii="Times New Roman" w:hAnsi="Times New Roman" w:eastAsia="宋体"/>
          <w:lang w:eastAsia="zh-CN"/>
        </w:rPr>
      </w:pPr>
      <w:r>
        <w:rPr>
          <w:rFonts w:ascii="Times New Roman" w:hAnsi="Times New Roman"/>
        </w:rPr>
        <w:t>1 螺帽松动评定标准见表7.3.3-1</w:t>
      </w:r>
      <w:r>
        <w:rPr>
          <w:rFonts w:hint="eastAsia" w:ascii="Times New Roman" w:hAnsi="Times New Roman"/>
          <w:lang w:eastAsia="zh-CN"/>
        </w:rPr>
        <w:t>；</w:t>
      </w:r>
    </w:p>
    <w:p w14:paraId="0A369F02">
      <w:pPr>
        <w:ind w:firstLine="420" w:firstLineChars="200"/>
        <w:rPr>
          <w:rFonts w:hint="eastAsia" w:ascii="Times New Roman" w:hAnsi="Times New Roman" w:eastAsia="宋体"/>
          <w:lang w:eastAsia="zh-CN"/>
        </w:rPr>
      </w:pPr>
      <w:r>
        <w:rPr>
          <w:rFonts w:ascii="Times New Roman" w:hAnsi="Times New Roman"/>
        </w:rPr>
        <w:t>2 缝内沉积物阻塞评定标准见表7.3.3-2</w:t>
      </w:r>
      <w:r>
        <w:rPr>
          <w:rFonts w:hint="eastAsia" w:ascii="Times New Roman" w:hAnsi="Times New Roman"/>
          <w:lang w:eastAsia="zh-CN"/>
        </w:rPr>
        <w:t>；</w:t>
      </w:r>
    </w:p>
    <w:p w14:paraId="46096C2A">
      <w:pPr>
        <w:ind w:firstLine="420" w:firstLineChars="200"/>
        <w:rPr>
          <w:rFonts w:hint="eastAsia" w:ascii="Times New Roman" w:hAnsi="Times New Roman" w:eastAsia="宋体"/>
          <w:lang w:eastAsia="zh-CN"/>
        </w:rPr>
      </w:pPr>
      <w:r>
        <w:rPr>
          <w:rFonts w:ascii="Times New Roman" w:hAnsi="Times New Roman"/>
        </w:rPr>
        <w:t>3 止水带破损、老化评定标准7.3.3-3</w:t>
      </w:r>
      <w:r>
        <w:rPr>
          <w:rFonts w:hint="eastAsia" w:ascii="Times New Roman" w:hAnsi="Times New Roman"/>
          <w:lang w:eastAsia="zh-CN"/>
        </w:rPr>
        <w:t>；</w:t>
      </w:r>
    </w:p>
    <w:p w14:paraId="2B01174E">
      <w:pPr>
        <w:ind w:firstLine="420" w:firstLineChars="200"/>
        <w:rPr>
          <w:rFonts w:hint="eastAsia" w:ascii="Times New Roman" w:hAnsi="Times New Roman" w:eastAsia="宋体"/>
          <w:lang w:eastAsia="zh-CN"/>
        </w:rPr>
      </w:pPr>
      <w:r>
        <w:rPr>
          <w:rFonts w:ascii="Times New Roman" w:hAnsi="Times New Roman"/>
        </w:rPr>
        <w:t>4 钢材料破损评定标准7.3.3-4</w:t>
      </w:r>
      <w:r>
        <w:rPr>
          <w:rFonts w:hint="eastAsia" w:ascii="Times New Roman" w:hAnsi="Times New Roman"/>
          <w:lang w:eastAsia="zh-CN"/>
        </w:rPr>
        <w:t>；</w:t>
      </w:r>
    </w:p>
    <w:p w14:paraId="43D3FFAE">
      <w:pPr>
        <w:ind w:firstLine="420" w:firstLineChars="200"/>
        <w:rPr>
          <w:rFonts w:hint="eastAsia" w:ascii="Times New Roman" w:hAnsi="Times New Roman" w:eastAsia="宋体"/>
          <w:lang w:eastAsia="zh-CN"/>
        </w:rPr>
      </w:pPr>
      <w:r>
        <w:rPr>
          <w:rFonts w:ascii="Times New Roman" w:hAnsi="Times New Roman"/>
        </w:rPr>
        <w:t>5 接缝处铺装碎边评定标准见表7.3.3-5</w:t>
      </w:r>
      <w:r>
        <w:rPr>
          <w:rFonts w:hint="eastAsia" w:ascii="Times New Roman" w:hAnsi="Times New Roman"/>
          <w:lang w:eastAsia="zh-CN"/>
        </w:rPr>
        <w:t>；</w:t>
      </w:r>
    </w:p>
    <w:p w14:paraId="46F34E56">
      <w:pPr>
        <w:ind w:firstLine="420" w:firstLineChars="200"/>
        <w:rPr>
          <w:rFonts w:hint="eastAsia" w:ascii="Times New Roman" w:hAnsi="Times New Roman" w:eastAsia="宋体"/>
          <w:lang w:eastAsia="zh-CN"/>
        </w:rPr>
      </w:pPr>
      <w:r>
        <w:rPr>
          <w:rFonts w:ascii="Times New Roman" w:hAnsi="Times New Roman"/>
        </w:rPr>
        <w:t>6 接缝处高差评定标准见表7.3.3-6</w:t>
      </w:r>
      <w:r>
        <w:rPr>
          <w:rFonts w:hint="eastAsia" w:ascii="Times New Roman" w:hAnsi="Times New Roman"/>
          <w:lang w:eastAsia="zh-CN"/>
        </w:rPr>
        <w:t>；</w:t>
      </w:r>
    </w:p>
    <w:p w14:paraId="2C7E0FE5">
      <w:pPr>
        <w:ind w:firstLine="420" w:firstLineChars="200"/>
        <w:rPr>
          <w:rFonts w:hint="eastAsia" w:ascii="Times New Roman" w:hAnsi="Times New Roman" w:eastAsia="宋体"/>
          <w:lang w:eastAsia="zh-CN"/>
        </w:rPr>
      </w:pPr>
      <w:r>
        <w:rPr>
          <w:rFonts w:ascii="Times New Roman" w:hAnsi="Times New Roman"/>
        </w:rPr>
        <w:t>7 钢材料翘曲变形评定标准见表7.3.3-7</w:t>
      </w:r>
      <w:r>
        <w:rPr>
          <w:rFonts w:hint="eastAsia" w:ascii="Times New Roman" w:hAnsi="Times New Roman"/>
          <w:lang w:eastAsia="zh-CN"/>
        </w:rPr>
        <w:t>；</w:t>
      </w:r>
    </w:p>
    <w:p w14:paraId="76129D5E">
      <w:pPr>
        <w:ind w:firstLine="420" w:firstLineChars="200"/>
        <w:rPr>
          <w:rFonts w:hint="eastAsia" w:ascii="Times New Roman" w:hAnsi="Times New Roman" w:eastAsia="宋体"/>
          <w:lang w:eastAsia="zh-CN"/>
        </w:rPr>
      </w:pPr>
      <w:r>
        <w:rPr>
          <w:rFonts w:ascii="Times New Roman" w:hAnsi="Times New Roman"/>
        </w:rPr>
        <w:t>8 结构缝宽异常评定标准见表7.3.3-8</w:t>
      </w:r>
      <w:r>
        <w:rPr>
          <w:rFonts w:hint="eastAsia" w:ascii="Times New Roman" w:hAnsi="Times New Roman"/>
          <w:lang w:eastAsia="zh-CN"/>
        </w:rPr>
        <w:t>；</w:t>
      </w:r>
    </w:p>
    <w:p w14:paraId="53663F2E">
      <w:pPr>
        <w:ind w:firstLine="420" w:firstLineChars="200"/>
        <w:rPr>
          <w:rFonts w:hint="eastAsia" w:ascii="Times New Roman" w:hAnsi="Times New Roman" w:eastAsia="宋体"/>
          <w:lang w:eastAsia="zh-CN"/>
        </w:rPr>
      </w:pPr>
      <w:r>
        <w:rPr>
          <w:rFonts w:ascii="Times New Roman" w:hAnsi="Times New Roman"/>
        </w:rPr>
        <w:t>9 伸缩处异常声响评定标准见表7.3.3-9</w:t>
      </w:r>
      <w:r>
        <w:rPr>
          <w:rFonts w:hint="eastAsia" w:ascii="Times New Roman" w:hAnsi="Times New Roman"/>
          <w:lang w:eastAsia="zh-CN"/>
        </w:rPr>
        <w:t>。</w:t>
      </w:r>
    </w:p>
    <w:p w14:paraId="7308DB34">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表7.3.3-1 螺帽松动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322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9E20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006D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108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5C81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4E26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88C0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7D1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2971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4A2DF4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310C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0EE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AA1A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带螺栓的伸缩缝装置中少量螺帽产生松动</w:t>
            </w:r>
          </w:p>
        </w:tc>
        <w:tc>
          <w:tcPr>
            <w:tcW w:w="1676" w:type="pct"/>
            <w:tcBorders>
              <w:tl2br w:val="nil"/>
              <w:tr2bl w:val="nil"/>
            </w:tcBorders>
            <w:vAlign w:val="center"/>
          </w:tcPr>
          <w:p w14:paraId="538BB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1个≤总数量≤5个</w:t>
            </w:r>
          </w:p>
        </w:tc>
        <w:tc>
          <w:tcPr>
            <w:tcW w:w="685" w:type="pct"/>
            <w:tcBorders>
              <w:tl2br w:val="nil"/>
              <w:tr2bl w:val="nil"/>
            </w:tcBorders>
            <w:vAlign w:val="center"/>
          </w:tcPr>
          <w:p w14:paraId="075D2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7BAC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C5E4C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带螺栓的伸缩缝装置中大量螺帽产生松动，甚至脱落</w:t>
            </w:r>
          </w:p>
        </w:tc>
        <w:tc>
          <w:tcPr>
            <w:tcW w:w="1676" w:type="pct"/>
            <w:tcBorders>
              <w:tl2br w:val="nil"/>
              <w:tr2bl w:val="nil"/>
            </w:tcBorders>
            <w:vAlign w:val="center"/>
          </w:tcPr>
          <w:p w14:paraId="1E1FB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总数量＞5个</w:t>
            </w:r>
          </w:p>
        </w:tc>
        <w:tc>
          <w:tcPr>
            <w:tcW w:w="685" w:type="pct"/>
            <w:tcBorders>
              <w:tl2br w:val="nil"/>
              <w:tr2bl w:val="nil"/>
            </w:tcBorders>
            <w:vAlign w:val="center"/>
          </w:tcPr>
          <w:p w14:paraId="5A6B3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0F42B9AC">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表7.3.3-2 缝内沉积物阻塞</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81C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250C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4CC2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308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40D9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474E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9C5C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4F5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9E72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几乎没有杂物进入伸缩缝内</w:t>
            </w:r>
          </w:p>
        </w:tc>
        <w:tc>
          <w:tcPr>
            <w:tcW w:w="1676" w:type="pct"/>
            <w:tcBorders>
              <w:tl2br w:val="nil"/>
              <w:tr2bl w:val="nil"/>
            </w:tcBorders>
            <w:vAlign w:val="center"/>
          </w:tcPr>
          <w:p w14:paraId="26395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2522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385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4B2B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少量杂物进入伸缩缝内，造成伸缩缝轻微阻塞</w:t>
            </w:r>
          </w:p>
        </w:tc>
        <w:tc>
          <w:tcPr>
            <w:tcW w:w="1676" w:type="pct"/>
            <w:tcBorders>
              <w:tl2br w:val="nil"/>
              <w:tr2bl w:val="nil"/>
            </w:tcBorders>
            <w:vAlign w:val="center"/>
          </w:tcPr>
          <w:p w14:paraId="5FDAF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1CFE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19D2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705F8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大量杂物进入伸缩缝内，造成伸缩缝严重阻塞</w:t>
            </w:r>
          </w:p>
        </w:tc>
        <w:tc>
          <w:tcPr>
            <w:tcW w:w="1676" w:type="pct"/>
            <w:tcBorders>
              <w:tl2br w:val="nil"/>
              <w:tr2bl w:val="nil"/>
            </w:tcBorders>
            <w:vAlign w:val="center"/>
          </w:tcPr>
          <w:p w14:paraId="1A2C3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C014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bl>
    <w:p w14:paraId="7D26B667">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表7.3.3-3 止水带破损、老化</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C34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71BC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ECF2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2AC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F490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7E04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66F3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CAB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E1B2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1590A8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685" w:type="pct"/>
            <w:tcBorders>
              <w:tl2br w:val="nil"/>
              <w:tr2bl w:val="nil"/>
            </w:tcBorders>
            <w:vAlign w:val="center"/>
          </w:tcPr>
          <w:p w14:paraId="0AA538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DEF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CDC6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橡胶条、填缝料、橡胶带等橡胶构件出现轻微破损或老化，弹性性能下降</w:t>
            </w:r>
          </w:p>
        </w:tc>
        <w:tc>
          <w:tcPr>
            <w:tcW w:w="1676" w:type="pct"/>
            <w:tcBorders>
              <w:tl2br w:val="nil"/>
              <w:tr2bl w:val="nil"/>
            </w:tcBorders>
            <w:vAlign w:val="center"/>
          </w:tcPr>
          <w:p w14:paraId="5859E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破损长度≤该条缝总长10%</w:t>
            </w:r>
          </w:p>
        </w:tc>
        <w:tc>
          <w:tcPr>
            <w:tcW w:w="685" w:type="pct"/>
            <w:tcBorders>
              <w:tl2br w:val="nil"/>
              <w:tr2bl w:val="nil"/>
            </w:tcBorders>
            <w:vAlign w:val="center"/>
          </w:tcPr>
          <w:p w14:paraId="4D0AE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3E70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955A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橡胶条、填缝料、橡胶带等橡胶构件出现严重破损或变硬，几乎失去弹性</w:t>
            </w:r>
          </w:p>
        </w:tc>
        <w:tc>
          <w:tcPr>
            <w:tcW w:w="1676" w:type="pct"/>
            <w:tcBorders>
              <w:tl2br w:val="nil"/>
              <w:tr2bl w:val="nil"/>
            </w:tcBorders>
            <w:vAlign w:val="center"/>
          </w:tcPr>
          <w:p w14:paraId="5325F7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破损长度＞该条缝总长10%</w:t>
            </w:r>
          </w:p>
        </w:tc>
        <w:tc>
          <w:tcPr>
            <w:tcW w:w="685" w:type="pct"/>
            <w:tcBorders>
              <w:tl2br w:val="nil"/>
              <w:tr2bl w:val="nil"/>
            </w:tcBorders>
            <w:vAlign w:val="center"/>
          </w:tcPr>
          <w:p w14:paraId="4DC35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3B5E982A">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表7.3.3-4 钢材料破损</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C7F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D8F7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4EA9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5DD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7AE1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D01A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937E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8E4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98BC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4A99D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CDD1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619E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4960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型钢、梳齿板等钢材料断裂</w:t>
            </w:r>
          </w:p>
        </w:tc>
        <w:tc>
          <w:tcPr>
            <w:tcW w:w="1676" w:type="pct"/>
            <w:tcBorders>
              <w:tl2br w:val="nil"/>
              <w:tr2bl w:val="nil"/>
            </w:tcBorders>
            <w:vAlign w:val="center"/>
          </w:tcPr>
          <w:p w14:paraId="65126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D11A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1007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F6DF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型钢、梳齿板等钢材料残缺</w:t>
            </w:r>
          </w:p>
        </w:tc>
        <w:tc>
          <w:tcPr>
            <w:tcW w:w="1676" w:type="pct"/>
            <w:tcBorders>
              <w:tl2br w:val="nil"/>
              <w:tr2bl w:val="nil"/>
            </w:tcBorders>
            <w:vAlign w:val="center"/>
          </w:tcPr>
          <w:p w14:paraId="0C0C9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61062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bl>
    <w:p w14:paraId="348B481F">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表7.3.3-5 接缝处铺装碎边</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3E4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AB30C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F72C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B6A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5A2FC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47A0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81092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85F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F2F4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51090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00CFC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483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AC3D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接缝处桥面边缘出现轻微破碎损坏</w:t>
            </w:r>
          </w:p>
        </w:tc>
        <w:tc>
          <w:tcPr>
            <w:tcW w:w="1676" w:type="pct"/>
            <w:tcBorders>
              <w:tl2br w:val="nil"/>
              <w:tr2bl w:val="nil"/>
            </w:tcBorders>
            <w:vAlign w:val="center"/>
          </w:tcPr>
          <w:p w14:paraId="37B04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总数量≤10个且每个面积≤0.1m</w:t>
            </w:r>
            <w:r>
              <w:rPr>
                <w:rFonts w:hint="default" w:ascii="Times New Roman" w:hAnsi="Times New Roman" w:eastAsia="宋体" w:cs="Times New Roman"/>
                <w:sz w:val="15"/>
                <w:szCs w:val="15"/>
                <w:vertAlign w:val="superscript"/>
              </w:rPr>
              <w:t>2</w:t>
            </w:r>
            <w:r>
              <w:rPr>
                <w:rFonts w:hint="default" w:ascii="Times New Roman" w:hAnsi="Times New Roman" w:eastAsia="宋体" w:cs="Times New Roman"/>
                <w:sz w:val="15"/>
                <w:szCs w:val="15"/>
              </w:rPr>
              <w:t>、深度≤2cm</w:t>
            </w:r>
          </w:p>
        </w:tc>
        <w:tc>
          <w:tcPr>
            <w:tcW w:w="685" w:type="pct"/>
            <w:tcBorders>
              <w:tl2br w:val="nil"/>
              <w:tr2bl w:val="nil"/>
            </w:tcBorders>
            <w:vAlign w:val="center"/>
          </w:tcPr>
          <w:p w14:paraId="6E5D2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2511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CF79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接缝处桥面边缘出现严重破碎损坏</w:t>
            </w:r>
          </w:p>
        </w:tc>
        <w:tc>
          <w:tcPr>
            <w:tcW w:w="1676" w:type="pct"/>
            <w:tcBorders>
              <w:tl2br w:val="nil"/>
              <w:tr2bl w:val="nil"/>
            </w:tcBorders>
            <w:vAlign w:val="center"/>
          </w:tcPr>
          <w:p w14:paraId="6D9E76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总数量＞10个或单个面积＞0.1m</w:t>
            </w:r>
            <w:r>
              <w:rPr>
                <w:rFonts w:hint="default" w:ascii="Times New Roman" w:hAnsi="Times New Roman" w:eastAsia="宋体" w:cs="Times New Roman"/>
                <w:sz w:val="15"/>
                <w:szCs w:val="15"/>
                <w:vertAlign w:val="superscript"/>
              </w:rPr>
              <w:t>2</w:t>
            </w:r>
            <w:r>
              <w:rPr>
                <w:rFonts w:hint="default" w:ascii="Times New Roman" w:hAnsi="Times New Roman" w:eastAsia="宋体" w:cs="Times New Roman"/>
                <w:sz w:val="15"/>
                <w:szCs w:val="15"/>
              </w:rPr>
              <w:t>或深度＞2cm</w:t>
            </w:r>
          </w:p>
        </w:tc>
        <w:tc>
          <w:tcPr>
            <w:tcW w:w="685" w:type="pct"/>
            <w:tcBorders>
              <w:tl2br w:val="nil"/>
              <w:tr2bl w:val="nil"/>
            </w:tcBorders>
            <w:vAlign w:val="center"/>
          </w:tcPr>
          <w:p w14:paraId="4F3F6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bl>
    <w:p w14:paraId="13393E5A">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表7.3.3-6 接缝处高差</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752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E947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5C52D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2F5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4F0D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4BB1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2393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E88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3501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桥梁伸缩缝装置与桥面（路面）连接平顺无高差</w:t>
            </w:r>
          </w:p>
        </w:tc>
        <w:tc>
          <w:tcPr>
            <w:tcW w:w="1676" w:type="pct"/>
            <w:tcBorders>
              <w:tl2br w:val="nil"/>
              <w:tr2bl w:val="nil"/>
            </w:tcBorders>
            <w:vAlign w:val="center"/>
          </w:tcPr>
          <w:p w14:paraId="0AB12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B0637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BFB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A958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桥梁伸缩装置与桥面（路面）连接处</w:t>
            </w:r>
          </w:p>
          <w:p w14:paraId="636A10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出现轻微高差</w:t>
            </w:r>
          </w:p>
        </w:tc>
        <w:tc>
          <w:tcPr>
            <w:tcW w:w="1676" w:type="pct"/>
            <w:tcBorders>
              <w:tl2br w:val="nil"/>
              <w:tr2bl w:val="nil"/>
            </w:tcBorders>
            <w:vAlign w:val="center"/>
          </w:tcPr>
          <w:p w14:paraId="2CC57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高差值≤限值</w:t>
            </w:r>
          </w:p>
        </w:tc>
        <w:tc>
          <w:tcPr>
            <w:tcW w:w="685" w:type="pct"/>
            <w:tcBorders>
              <w:tl2br w:val="nil"/>
              <w:tr2bl w:val="nil"/>
            </w:tcBorders>
            <w:vAlign w:val="center"/>
          </w:tcPr>
          <w:p w14:paraId="415C2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478C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CDF3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桥梁伸缩装置与桥面（路面）连接处</w:t>
            </w:r>
          </w:p>
          <w:p w14:paraId="78DDC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出现明显高差</w:t>
            </w:r>
          </w:p>
        </w:tc>
        <w:tc>
          <w:tcPr>
            <w:tcW w:w="1676" w:type="pct"/>
            <w:tcBorders>
              <w:tl2br w:val="nil"/>
              <w:tr2bl w:val="nil"/>
            </w:tcBorders>
            <w:vAlign w:val="center"/>
          </w:tcPr>
          <w:p w14:paraId="54F7C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高差值＞限值</w:t>
            </w:r>
          </w:p>
        </w:tc>
        <w:tc>
          <w:tcPr>
            <w:tcW w:w="685" w:type="pct"/>
            <w:tcBorders>
              <w:tl2br w:val="nil"/>
              <w:tr2bl w:val="nil"/>
            </w:tcBorders>
            <w:vAlign w:val="center"/>
          </w:tcPr>
          <w:p w14:paraId="007A3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bl>
    <w:p w14:paraId="2F8E4F5B">
      <w:pPr>
        <w:ind w:left="0" w:leftChars="0" w:firstLine="360" w:firstLineChars="200"/>
        <w:rPr>
          <w:rFonts w:hint="eastAsia" w:ascii="Times New Roman" w:hAnsi="Times New Roman" w:eastAsia="宋体"/>
          <w:sz w:val="18"/>
          <w:szCs w:val="18"/>
          <w:lang w:eastAsia="zh-CN"/>
        </w:rPr>
      </w:pPr>
      <w:r>
        <w:rPr>
          <w:rFonts w:ascii="Times New Roman" w:hAnsi="Times New Roman"/>
          <w:sz w:val="18"/>
          <w:szCs w:val="18"/>
        </w:rPr>
        <w:t>注：1保护带与桥面的接缝高差，I类、II类养护的城市桥梁，限值为2mm；III~V类养护的城市桥梁，限值为3mm</w:t>
      </w:r>
      <w:r>
        <w:rPr>
          <w:rFonts w:hint="eastAsia" w:ascii="Times New Roman" w:hAnsi="Times New Roman"/>
          <w:sz w:val="18"/>
          <w:szCs w:val="18"/>
          <w:lang w:eastAsia="zh-CN"/>
        </w:rPr>
        <w:t>；</w:t>
      </w:r>
    </w:p>
    <w:p w14:paraId="6E5AB37A">
      <w:pPr>
        <w:ind w:firstLine="720" w:firstLineChars="400"/>
        <w:rPr>
          <w:rFonts w:ascii="Times New Roman" w:hAnsi="Times New Roman"/>
          <w:sz w:val="18"/>
          <w:szCs w:val="18"/>
        </w:rPr>
      </w:pPr>
      <w:r>
        <w:rPr>
          <w:rFonts w:ascii="Times New Roman" w:hAnsi="Times New Roman"/>
          <w:sz w:val="18"/>
          <w:szCs w:val="18"/>
        </w:rPr>
        <w:t>2固定在不同结构上的伸缩缝装置相对高差，限值为2mm。</w:t>
      </w:r>
    </w:p>
    <w:p w14:paraId="4F4E918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表7.3.3-7 钢材料翘曲变形</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5EE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8C85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6321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519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2FFA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FE3F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44EB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EB8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B97C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64246C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7547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3D6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A8B4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有轻微变形，但不影响构件原有功能</w:t>
            </w:r>
          </w:p>
        </w:tc>
        <w:tc>
          <w:tcPr>
            <w:tcW w:w="1676" w:type="pct"/>
            <w:tcBorders>
              <w:tl2br w:val="nil"/>
              <w:tr2bl w:val="nil"/>
            </w:tcBorders>
            <w:vAlign w:val="center"/>
          </w:tcPr>
          <w:p w14:paraId="4C0FA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翘曲变形≤1cm</w:t>
            </w:r>
          </w:p>
        </w:tc>
        <w:tc>
          <w:tcPr>
            <w:tcW w:w="685" w:type="pct"/>
            <w:tcBorders>
              <w:tl2br w:val="nil"/>
              <w:tr2bl w:val="nil"/>
            </w:tcBorders>
            <w:vAlign w:val="center"/>
          </w:tcPr>
          <w:p w14:paraId="49327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18DB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50D36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有严重翘曲变形且显著影响甚至破坏了构件原有功能</w:t>
            </w:r>
          </w:p>
        </w:tc>
        <w:tc>
          <w:tcPr>
            <w:tcW w:w="1676" w:type="pct"/>
            <w:tcBorders>
              <w:tl2br w:val="nil"/>
              <w:tr2bl w:val="nil"/>
            </w:tcBorders>
            <w:vAlign w:val="center"/>
          </w:tcPr>
          <w:p w14:paraId="54602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翘曲变形＞1cm</w:t>
            </w:r>
          </w:p>
        </w:tc>
        <w:tc>
          <w:tcPr>
            <w:tcW w:w="685" w:type="pct"/>
            <w:tcBorders>
              <w:tl2br w:val="nil"/>
              <w:tr2bl w:val="nil"/>
            </w:tcBorders>
            <w:vAlign w:val="center"/>
          </w:tcPr>
          <w:p w14:paraId="05CD63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6D29A9A4">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表7.3.3-8 结构缝宽异常</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7A9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7FAC0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FA6E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465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6580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C194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9EBC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95E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A6DC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缝宽为设计时预留的正常缝宽</w:t>
            </w:r>
          </w:p>
        </w:tc>
        <w:tc>
          <w:tcPr>
            <w:tcW w:w="1676" w:type="pct"/>
            <w:tcBorders>
              <w:tl2br w:val="nil"/>
              <w:tr2bl w:val="nil"/>
            </w:tcBorders>
            <w:vAlign w:val="center"/>
          </w:tcPr>
          <w:p w14:paraId="05138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DA6F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285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E473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缝宽与设计时预留的正常缝宽相比略有变化</w:t>
            </w:r>
          </w:p>
        </w:tc>
        <w:tc>
          <w:tcPr>
            <w:tcW w:w="1676" w:type="pct"/>
            <w:tcBorders>
              <w:tl2br w:val="nil"/>
              <w:tr2bl w:val="nil"/>
            </w:tcBorders>
            <w:vAlign w:val="center"/>
          </w:tcPr>
          <w:p w14:paraId="78046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缝宽变形＞2cm</w:t>
            </w:r>
          </w:p>
        </w:tc>
        <w:tc>
          <w:tcPr>
            <w:tcW w:w="685" w:type="pct"/>
            <w:tcBorders>
              <w:tl2br w:val="nil"/>
              <w:tr2bl w:val="nil"/>
            </w:tcBorders>
            <w:vAlign w:val="center"/>
          </w:tcPr>
          <w:p w14:paraId="75223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42BB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A6525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伸缩缝卡死，缝宽几乎为零，两侧桥梁构件紧密接触</w:t>
            </w:r>
          </w:p>
        </w:tc>
        <w:tc>
          <w:tcPr>
            <w:tcW w:w="1676" w:type="pct"/>
            <w:tcBorders>
              <w:tl2br w:val="nil"/>
              <w:tr2bl w:val="nil"/>
            </w:tcBorders>
            <w:vAlign w:val="center"/>
          </w:tcPr>
          <w:p w14:paraId="46DE1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缝宽≈0cm</w:t>
            </w:r>
          </w:p>
        </w:tc>
        <w:tc>
          <w:tcPr>
            <w:tcW w:w="685" w:type="pct"/>
            <w:tcBorders>
              <w:tl2br w:val="nil"/>
              <w:tr2bl w:val="nil"/>
            </w:tcBorders>
            <w:vAlign w:val="center"/>
          </w:tcPr>
          <w:p w14:paraId="4887F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bl>
    <w:p w14:paraId="12B58E46">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表7.3.3-9 伸缩处异常声响</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194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58A0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7C73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E64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DBB4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C29D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91D6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822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856BB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车辆经过时无异常声响</w:t>
            </w:r>
          </w:p>
        </w:tc>
        <w:tc>
          <w:tcPr>
            <w:tcW w:w="1676" w:type="pct"/>
            <w:tcBorders>
              <w:tl2br w:val="nil"/>
              <w:tr2bl w:val="nil"/>
            </w:tcBorders>
            <w:vAlign w:val="center"/>
          </w:tcPr>
          <w:p w14:paraId="0A85D3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119E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085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3377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车辆经过时有轻微异常声响</w:t>
            </w:r>
          </w:p>
        </w:tc>
        <w:tc>
          <w:tcPr>
            <w:tcW w:w="1676" w:type="pct"/>
            <w:tcBorders>
              <w:tl2br w:val="nil"/>
              <w:tr2bl w:val="nil"/>
            </w:tcBorders>
            <w:vAlign w:val="center"/>
          </w:tcPr>
          <w:p w14:paraId="5C414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837B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3F0D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366D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车辆经过时有明显异常声响</w:t>
            </w:r>
          </w:p>
        </w:tc>
        <w:tc>
          <w:tcPr>
            <w:tcW w:w="1676" w:type="pct"/>
            <w:tcBorders>
              <w:tl2br w:val="nil"/>
              <w:tr2bl w:val="nil"/>
            </w:tcBorders>
            <w:vAlign w:val="center"/>
          </w:tcPr>
          <w:p w14:paraId="70DE2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4997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391C0C32">
      <w:pPr>
        <w:rPr>
          <w:rFonts w:hint="eastAsia" w:ascii="Times New Roman" w:hAnsi="Times New Roman" w:eastAsia="宋体"/>
          <w:lang w:eastAsia="zh-CN"/>
        </w:rPr>
      </w:pPr>
      <w:r>
        <w:rPr>
          <w:rFonts w:ascii="Times New Roman" w:hAnsi="Times New Roman"/>
          <w:b/>
          <w:bCs/>
        </w:rPr>
        <w:t>7.3.4</w:t>
      </w:r>
      <w:r>
        <w:rPr>
          <w:rFonts w:ascii="Times New Roman" w:hAnsi="Times New Roman"/>
        </w:rPr>
        <w:t>排水设施评定指标及评定标准</w:t>
      </w:r>
      <w:r>
        <w:rPr>
          <w:rFonts w:hint="eastAsia" w:ascii="Times New Roman" w:hAnsi="Times New Roman"/>
          <w:lang w:eastAsia="zh-CN"/>
        </w:rPr>
        <w:t>：</w:t>
      </w:r>
    </w:p>
    <w:p w14:paraId="50BAA2DA">
      <w:pPr>
        <w:ind w:firstLine="420" w:firstLineChars="200"/>
        <w:rPr>
          <w:rFonts w:hint="eastAsia" w:ascii="Times New Roman" w:hAnsi="Times New Roman" w:eastAsia="宋体"/>
          <w:lang w:eastAsia="zh-CN"/>
        </w:rPr>
      </w:pPr>
      <w:r>
        <w:rPr>
          <w:rFonts w:ascii="Times New Roman" w:hAnsi="Times New Roman"/>
        </w:rPr>
        <w:t>1 泄水管阻塞评定标准见表7.3.4-1</w:t>
      </w:r>
      <w:r>
        <w:rPr>
          <w:rFonts w:hint="eastAsia" w:ascii="Times New Roman" w:hAnsi="Times New Roman"/>
          <w:lang w:eastAsia="zh-CN"/>
        </w:rPr>
        <w:t>；</w:t>
      </w:r>
    </w:p>
    <w:p w14:paraId="23415F39">
      <w:pPr>
        <w:ind w:firstLine="420" w:firstLineChars="200"/>
        <w:rPr>
          <w:rFonts w:hint="eastAsia" w:ascii="Times New Roman" w:hAnsi="Times New Roman" w:eastAsia="宋体"/>
          <w:lang w:eastAsia="zh-CN"/>
        </w:rPr>
      </w:pPr>
      <w:r>
        <w:rPr>
          <w:rFonts w:ascii="Times New Roman" w:hAnsi="Times New Roman"/>
        </w:rPr>
        <w:t>2 残缺脱落评定标准见表7.3.4-2</w:t>
      </w:r>
      <w:r>
        <w:rPr>
          <w:rFonts w:hint="eastAsia" w:ascii="Times New Roman" w:hAnsi="Times New Roman"/>
          <w:lang w:eastAsia="zh-CN"/>
        </w:rPr>
        <w:t>；</w:t>
      </w:r>
    </w:p>
    <w:p w14:paraId="2CBEC6F2">
      <w:pPr>
        <w:ind w:firstLine="420" w:firstLineChars="200"/>
        <w:rPr>
          <w:rFonts w:hint="eastAsia" w:ascii="Times New Roman" w:hAnsi="Times New Roman" w:eastAsia="宋体"/>
          <w:lang w:eastAsia="zh-CN"/>
        </w:rPr>
      </w:pPr>
      <w:r>
        <w:rPr>
          <w:rFonts w:ascii="Times New Roman" w:hAnsi="Times New Roman"/>
        </w:rPr>
        <w:t>3 桥面积水评定标准见表7.3.4-3</w:t>
      </w:r>
      <w:r>
        <w:rPr>
          <w:rFonts w:hint="eastAsia" w:ascii="Times New Roman" w:hAnsi="Times New Roman"/>
          <w:lang w:eastAsia="zh-CN"/>
        </w:rPr>
        <w:t>；</w:t>
      </w:r>
    </w:p>
    <w:p w14:paraId="48772310">
      <w:pPr>
        <w:ind w:firstLine="420" w:firstLineChars="200"/>
        <w:rPr>
          <w:rFonts w:hint="eastAsia" w:ascii="Times New Roman" w:hAnsi="Times New Roman" w:eastAsia="宋体"/>
          <w:lang w:eastAsia="zh-CN"/>
        </w:rPr>
      </w:pPr>
      <w:r>
        <w:rPr>
          <w:rFonts w:ascii="Times New Roman" w:hAnsi="Times New Roman"/>
        </w:rPr>
        <w:t>4 防水层评定标准见表7.3.4-4</w:t>
      </w:r>
      <w:r>
        <w:rPr>
          <w:rFonts w:hint="eastAsia" w:ascii="Times New Roman" w:hAnsi="Times New Roman"/>
          <w:lang w:eastAsia="zh-CN"/>
        </w:rPr>
        <w:t>。</w:t>
      </w:r>
    </w:p>
    <w:p w14:paraId="34C3F09E">
      <w:pPr>
        <w:jc w:val="center"/>
        <w:rPr>
          <w:rFonts w:ascii="Times New Roman" w:hAnsi="Times New Roman"/>
          <w:sz w:val="18"/>
          <w:szCs w:val="18"/>
        </w:rPr>
      </w:pPr>
      <w:r>
        <w:rPr>
          <w:rFonts w:hint="eastAsia" w:ascii="黑体" w:hAnsi="黑体" w:eastAsia="黑体" w:cs="黑体"/>
          <w:bCs/>
          <w:kern w:val="2"/>
          <w:sz w:val="18"/>
          <w:szCs w:val="18"/>
          <w:lang w:val="en-US" w:eastAsia="zh-CN" w:bidi="ar-SA"/>
        </w:rPr>
        <w:t>表7.3.4-1 泄水管阻塞</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103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5A2CA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7EA4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923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3BF1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E642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1E15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39C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3F9A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少数泄水管被杂物阻塞</w:t>
            </w:r>
          </w:p>
        </w:tc>
        <w:tc>
          <w:tcPr>
            <w:tcW w:w="1676" w:type="pct"/>
            <w:tcBorders>
              <w:tl2br w:val="nil"/>
              <w:tr2bl w:val="nil"/>
            </w:tcBorders>
            <w:vAlign w:val="center"/>
          </w:tcPr>
          <w:p w14:paraId="16D6EC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总数量＜5%</w:t>
            </w:r>
          </w:p>
        </w:tc>
        <w:tc>
          <w:tcPr>
            <w:tcW w:w="685" w:type="pct"/>
            <w:tcBorders>
              <w:tl2br w:val="nil"/>
              <w:tr2bl w:val="nil"/>
            </w:tcBorders>
            <w:vAlign w:val="center"/>
          </w:tcPr>
          <w:p w14:paraId="0983E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227D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BCE1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多数泄水管被杂物阻塞</w:t>
            </w:r>
          </w:p>
        </w:tc>
        <w:tc>
          <w:tcPr>
            <w:tcW w:w="1676" w:type="pct"/>
            <w:tcBorders>
              <w:tl2br w:val="nil"/>
              <w:tr2bl w:val="nil"/>
            </w:tcBorders>
            <w:vAlign w:val="center"/>
          </w:tcPr>
          <w:p w14:paraId="7F8C0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5%≤总数量≤20%</w:t>
            </w:r>
          </w:p>
        </w:tc>
        <w:tc>
          <w:tcPr>
            <w:tcW w:w="685" w:type="pct"/>
            <w:tcBorders>
              <w:tl2br w:val="nil"/>
              <w:tr2bl w:val="nil"/>
            </w:tcBorders>
            <w:vAlign w:val="center"/>
          </w:tcPr>
          <w:p w14:paraId="4DA39B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14FC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21A1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泄水管普遍被杂物阻塞</w:t>
            </w:r>
          </w:p>
        </w:tc>
        <w:tc>
          <w:tcPr>
            <w:tcW w:w="1676" w:type="pct"/>
            <w:tcBorders>
              <w:tl2br w:val="nil"/>
              <w:tr2bl w:val="nil"/>
            </w:tcBorders>
            <w:vAlign w:val="center"/>
          </w:tcPr>
          <w:p w14:paraId="5BC1F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7949B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80</w:t>
            </w:r>
          </w:p>
        </w:tc>
      </w:tr>
    </w:tbl>
    <w:p w14:paraId="2CC2649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表7.3.4-2 残缺脱落</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028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9F631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F703E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2B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DBF7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A676A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DCCE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A7E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5ED0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少数排水设施残缺不全或脱落</w:t>
            </w:r>
          </w:p>
        </w:tc>
        <w:tc>
          <w:tcPr>
            <w:tcW w:w="1676" w:type="pct"/>
            <w:tcBorders>
              <w:tl2br w:val="nil"/>
              <w:tr2bl w:val="nil"/>
            </w:tcBorders>
            <w:vAlign w:val="center"/>
          </w:tcPr>
          <w:p w14:paraId="3E14A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总数量＜5%</w:t>
            </w:r>
          </w:p>
        </w:tc>
        <w:tc>
          <w:tcPr>
            <w:tcW w:w="685" w:type="pct"/>
            <w:tcBorders>
              <w:tl2br w:val="nil"/>
              <w:tr2bl w:val="nil"/>
            </w:tcBorders>
            <w:vAlign w:val="center"/>
          </w:tcPr>
          <w:p w14:paraId="533E2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407F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2F3E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多数排水设施残缺不全或脱落</w:t>
            </w:r>
          </w:p>
        </w:tc>
        <w:tc>
          <w:tcPr>
            <w:tcW w:w="1676" w:type="pct"/>
            <w:tcBorders>
              <w:tl2br w:val="nil"/>
              <w:tr2bl w:val="nil"/>
            </w:tcBorders>
            <w:vAlign w:val="center"/>
          </w:tcPr>
          <w:p w14:paraId="66198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5%≤总数量≤20%</w:t>
            </w:r>
          </w:p>
        </w:tc>
        <w:tc>
          <w:tcPr>
            <w:tcW w:w="685" w:type="pct"/>
            <w:tcBorders>
              <w:tl2br w:val="nil"/>
              <w:tr2bl w:val="nil"/>
            </w:tcBorders>
            <w:vAlign w:val="center"/>
          </w:tcPr>
          <w:p w14:paraId="5BDB9D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67EE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400D5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排水设施普遍残缺不全或脱落</w:t>
            </w:r>
          </w:p>
        </w:tc>
        <w:tc>
          <w:tcPr>
            <w:tcW w:w="1676" w:type="pct"/>
            <w:tcBorders>
              <w:tl2br w:val="nil"/>
              <w:tr2bl w:val="nil"/>
            </w:tcBorders>
            <w:vAlign w:val="center"/>
          </w:tcPr>
          <w:p w14:paraId="0047B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7BC1E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3DD93284">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表7.3.4-3 桥面积水</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581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66CD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3E46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76B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7CBF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35E5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5AA8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0B2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E26C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没有积水现象</w:t>
            </w:r>
          </w:p>
        </w:tc>
        <w:tc>
          <w:tcPr>
            <w:tcW w:w="1676" w:type="pct"/>
            <w:tcBorders>
              <w:tl2br w:val="nil"/>
              <w:tr2bl w:val="nil"/>
            </w:tcBorders>
            <w:vAlign w:val="center"/>
          </w:tcPr>
          <w:p w14:paraId="2C4AA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DB22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3CF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2786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个别处有积水现象</w:t>
            </w:r>
          </w:p>
        </w:tc>
        <w:tc>
          <w:tcPr>
            <w:tcW w:w="1676" w:type="pct"/>
            <w:tcBorders>
              <w:tl2br w:val="nil"/>
              <w:tr2bl w:val="nil"/>
            </w:tcBorders>
            <w:vAlign w:val="center"/>
          </w:tcPr>
          <w:p w14:paraId="3C3CF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总数量=1个</w:t>
            </w:r>
          </w:p>
        </w:tc>
        <w:tc>
          <w:tcPr>
            <w:tcW w:w="685" w:type="pct"/>
            <w:tcBorders>
              <w:tl2br w:val="nil"/>
              <w:tr2bl w:val="nil"/>
            </w:tcBorders>
            <w:vAlign w:val="center"/>
          </w:tcPr>
          <w:p w14:paraId="2C09D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r w14:paraId="1B91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1FB6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多处有积水现象</w:t>
            </w:r>
          </w:p>
        </w:tc>
        <w:tc>
          <w:tcPr>
            <w:tcW w:w="1676" w:type="pct"/>
            <w:tcBorders>
              <w:tl2br w:val="nil"/>
              <w:tr2bl w:val="nil"/>
            </w:tcBorders>
            <w:vAlign w:val="center"/>
          </w:tcPr>
          <w:p w14:paraId="04E3C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总数量≥2个</w:t>
            </w:r>
          </w:p>
        </w:tc>
        <w:tc>
          <w:tcPr>
            <w:tcW w:w="685" w:type="pct"/>
            <w:tcBorders>
              <w:tl2br w:val="nil"/>
              <w:tr2bl w:val="nil"/>
            </w:tcBorders>
            <w:vAlign w:val="center"/>
          </w:tcPr>
          <w:p w14:paraId="5923C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bl>
    <w:p w14:paraId="1FED348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表7.3.4-4 防水层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A89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DB8E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0C23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2E8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8A69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C927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1E61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360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9BDB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1A496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3E64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32FA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A7CE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防水层轻微渗水，梁底个别位置有不明显的渗水痕迹</w:t>
            </w:r>
          </w:p>
        </w:tc>
        <w:tc>
          <w:tcPr>
            <w:tcW w:w="1676" w:type="pct"/>
            <w:tcBorders>
              <w:tl2br w:val="nil"/>
              <w:tr2bl w:val="nil"/>
            </w:tcBorders>
            <w:vAlign w:val="center"/>
          </w:tcPr>
          <w:p w14:paraId="0DDDB2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1165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649A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C0EB8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防水层老化，出现严重渗水，梁底多处存在渗水痕迹且渗水量较大</w:t>
            </w:r>
          </w:p>
        </w:tc>
        <w:tc>
          <w:tcPr>
            <w:tcW w:w="1676" w:type="pct"/>
            <w:tcBorders>
              <w:tl2br w:val="nil"/>
              <w:tr2bl w:val="nil"/>
            </w:tcBorders>
            <w:vAlign w:val="center"/>
          </w:tcPr>
          <w:p w14:paraId="08C5A0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C41C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bl>
    <w:p w14:paraId="1E4CFD62">
      <w:pPr>
        <w:rPr>
          <w:rFonts w:hint="eastAsia" w:ascii="Times New Roman" w:hAnsi="Times New Roman" w:eastAsia="宋体"/>
          <w:lang w:eastAsia="zh-CN"/>
        </w:rPr>
      </w:pPr>
      <w:r>
        <w:rPr>
          <w:rFonts w:ascii="Times New Roman" w:hAnsi="Times New Roman"/>
          <w:b/>
          <w:bCs/>
        </w:rPr>
        <w:t>7.3.5</w:t>
      </w:r>
      <w:r>
        <w:rPr>
          <w:rFonts w:ascii="Times New Roman" w:hAnsi="Times New Roman"/>
        </w:rPr>
        <w:t>栏杆或护栏评定指标及评定标准</w:t>
      </w:r>
      <w:r>
        <w:rPr>
          <w:rFonts w:hint="eastAsia" w:ascii="Times New Roman" w:hAnsi="Times New Roman"/>
          <w:lang w:eastAsia="zh-CN"/>
        </w:rPr>
        <w:t>：</w:t>
      </w:r>
    </w:p>
    <w:p w14:paraId="13A40988">
      <w:pPr>
        <w:ind w:firstLine="420" w:firstLineChars="200"/>
        <w:rPr>
          <w:rFonts w:hint="eastAsia" w:ascii="Times New Roman" w:hAnsi="Times New Roman" w:eastAsia="宋体"/>
          <w:lang w:eastAsia="zh-CN"/>
        </w:rPr>
      </w:pPr>
      <w:r>
        <w:rPr>
          <w:rFonts w:ascii="Times New Roman" w:hAnsi="Times New Roman"/>
        </w:rPr>
        <w:t>1 露筋锈蚀评定标准见表7.3.5-1</w:t>
      </w:r>
      <w:r>
        <w:rPr>
          <w:rFonts w:hint="eastAsia" w:ascii="Times New Roman" w:hAnsi="Times New Roman"/>
          <w:lang w:eastAsia="zh-CN"/>
        </w:rPr>
        <w:t>；</w:t>
      </w:r>
    </w:p>
    <w:p w14:paraId="3F09657F">
      <w:pPr>
        <w:ind w:firstLine="420" w:firstLineChars="200"/>
        <w:rPr>
          <w:rFonts w:hint="eastAsia" w:ascii="Times New Roman" w:hAnsi="Times New Roman" w:eastAsia="宋体"/>
          <w:lang w:eastAsia="zh-CN"/>
        </w:rPr>
      </w:pPr>
      <w:r>
        <w:rPr>
          <w:rFonts w:ascii="Times New Roman" w:hAnsi="Times New Roman"/>
        </w:rPr>
        <w:t>2 松动错位评定标准见表7.3.5-2</w:t>
      </w:r>
      <w:r>
        <w:rPr>
          <w:rFonts w:hint="eastAsia" w:ascii="Times New Roman" w:hAnsi="Times New Roman"/>
          <w:lang w:eastAsia="zh-CN"/>
        </w:rPr>
        <w:t>；</w:t>
      </w:r>
    </w:p>
    <w:p w14:paraId="75B3F795">
      <w:pPr>
        <w:ind w:firstLine="420" w:firstLineChars="200"/>
        <w:rPr>
          <w:rFonts w:hint="eastAsia" w:ascii="Times New Roman" w:hAnsi="Times New Roman" w:eastAsia="宋体"/>
          <w:lang w:eastAsia="zh-CN"/>
        </w:rPr>
      </w:pPr>
      <w:r>
        <w:rPr>
          <w:rFonts w:ascii="Times New Roman" w:hAnsi="Times New Roman"/>
        </w:rPr>
        <w:t>3 丢失残缺评定标准见表7.3.5-3</w:t>
      </w:r>
      <w:r>
        <w:rPr>
          <w:rFonts w:hint="eastAsia" w:ascii="Times New Roman" w:hAnsi="Times New Roman"/>
          <w:lang w:eastAsia="zh-CN"/>
        </w:rPr>
        <w:t>。</w:t>
      </w:r>
    </w:p>
    <w:p w14:paraId="6988D79A">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表7.3.5-1 露筋锈蚀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568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38FC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E35E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84D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5444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BF62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E524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499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3748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个别构件露筋锈蚀</w:t>
            </w:r>
          </w:p>
        </w:tc>
        <w:tc>
          <w:tcPr>
            <w:tcW w:w="1676" w:type="pct"/>
            <w:tcBorders>
              <w:tl2br w:val="nil"/>
              <w:tr2bl w:val="nil"/>
            </w:tcBorders>
            <w:vAlign w:val="center"/>
          </w:tcPr>
          <w:p w14:paraId="37472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总数量＜5%</w:t>
            </w:r>
          </w:p>
        </w:tc>
        <w:tc>
          <w:tcPr>
            <w:tcW w:w="685" w:type="pct"/>
            <w:tcBorders>
              <w:tl2br w:val="nil"/>
              <w:tr2bl w:val="nil"/>
            </w:tcBorders>
            <w:vAlign w:val="center"/>
          </w:tcPr>
          <w:p w14:paraId="5F0F6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4F8F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9000E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少量构件露筋锈蚀</w:t>
            </w:r>
          </w:p>
        </w:tc>
        <w:tc>
          <w:tcPr>
            <w:tcW w:w="1676" w:type="pct"/>
            <w:tcBorders>
              <w:tl2br w:val="nil"/>
              <w:tr2bl w:val="nil"/>
            </w:tcBorders>
            <w:vAlign w:val="center"/>
          </w:tcPr>
          <w:p w14:paraId="4D5C9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5%≤总数量≤20%</w:t>
            </w:r>
          </w:p>
        </w:tc>
        <w:tc>
          <w:tcPr>
            <w:tcW w:w="685" w:type="pct"/>
            <w:tcBorders>
              <w:tl2br w:val="nil"/>
              <w:tr2bl w:val="nil"/>
            </w:tcBorders>
            <w:vAlign w:val="center"/>
          </w:tcPr>
          <w:p w14:paraId="741761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7541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A2FE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大量构件露筋锈蚀</w:t>
            </w:r>
          </w:p>
        </w:tc>
        <w:tc>
          <w:tcPr>
            <w:tcW w:w="1676" w:type="pct"/>
            <w:tcBorders>
              <w:tl2br w:val="nil"/>
              <w:tr2bl w:val="nil"/>
            </w:tcBorders>
            <w:vAlign w:val="center"/>
          </w:tcPr>
          <w:p w14:paraId="2858F5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482E12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629C3B66">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表7.3.5-2 松动错位</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B8D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45D0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E0F3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4E7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034F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90BF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1549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4E0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2355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个别处构件出现松动或错位，只稍微影响美观但不影响安全</w:t>
            </w:r>
          </w:p>
        </w:tc>
        <w:tc>
          <w:tcPr>
            <w:tcW w:w="1676" w:type="pct"/>
            <w:tcBorders>
              <w:tl2br w:val="nil"/>
              <w:tr2bl w:val="nil"/>
            </w:tcBorders>
            <w:vAlign w:val="center"/>
          </w:tcPr>
          <w:p w14:paraId="00BBC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B795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36D8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4411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多处构件出现松动或错位，不仅影响美观且存在一定安全隐患</w:t>
            </w:r>
          </w:p>
        </w:tc>
        <w:tc>
          <w:tcPr>
            <w:tcW w:w="1676" w:type="pct"/>
            <w:tcBorders>
              <w:tl2br w:val="nil"/>
              <w:tr2bl w:val="nil"/>
            </w:tcBorders>
            <w:vAlign w:val="center"/>
          </w:tcPr>
          <w:p w14:paraId="2A6D2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52575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0FF8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1C8F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构件普遍存在松动或错位，存在严重安全隐患</w:t>
            </w:r>
          </w:p>
        </w:tc>
        <w:tc>
          <w:tcPr>
            <w:tcW w:w="1676" w:type="pct"/>
            <w:tcBorders>
              <w:tl2br w:val="nil"/>
              <w:tr2bl w:val="nil"/>
            </w:tcBorders>
            <w:vAlign w:val="center"/>
          </w:tcPr>
          <w:p w14:paraId="4F1E8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07205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5250626D">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表7.3.5-3 丢失残缺</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E52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A9E3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8636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162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3BAE9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3191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2BB9F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F17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B7C0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构件损坏后个别处</w:t>
            </w:r>
            <w:r>
              <w:rPr>
                <w:rFonts w:hint="default" w:ascii="Times New Roman" w:hAnsi="Times New Roman" w:eastAsia="宋体" w:cs="Times New Roman"/>
                <w:sz w:val="15"/>
                <w:szCs w:val="15"/>
              </w:rPr>
              <w:t>丢失残缺，只稍微影响美观但不影响安全</w:t>
            </w:r>
          </w:p>
        </w:tc>
        <w:tc>
          <w:tcPr>
            <w:tcW w:w="1676" w:type="pct"/>
            <w:tcBorders>
              <w:tl2br w:val="nil"/>
              <w:tr2bl w:val="nil"/>
            </w:tcBorders>
            <w:vAlign w:val="center"/>
          </w:tcPr>
          <w:p w14:paraId="4E80C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339B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39B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7C4F6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构件损坏后多处</w:t>
            </w:r>
            <w:r>
              <w:rPr>
                <w:rFonts w:hint="default" w:ascii="Times New Roman" w:hAnsi="Times New Roman" w:eastAsia="宋体" w:cs="Times New Roman"/>
                <w:sz w:val="15"/>
                <w:szCs w:val="15"/>
              </w:rPr>
              <w:t>丢失残缺，不仅影响美观且存在一定安全隐患</w:t>
            </w:r>
          </w:p>
        </w:tc>
        <w:tc>
          <w:tcPr>
            <w:tcW w:w="1676" w:type="pct"/>
            <w:tcBorders>
              <w:tl2br w:val="nil"/>
              <w:tr2bl w:val="nil"/>
            </w:tcBorders>
            <w:vAlign w:val="center"/>
          </w:tcPr>
          <w:p w14:paraId="4BB90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50EF5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4C07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E8442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构件损坏后大面积</w:t>
            </w:r>
            <w:r>
              <w:rPr>
                <w:rFonts w:hint="default" w:ascii="Times New Roman" w:hAnsi="Times New Roman" w:eastAsia="宋体" w:cs="Times New Roman"/>
                <w:sz w:val="15"/>
                <w:szCs w:val="15"/>
              </w:rPr>
              <w:t>丢失残缺，存在严重安全隐患</w:t>
            </w:r>
          </w:p>
        </w:tc>
        <w:tc>
          <w:tcPr>
            <w:tcW w:w="1676" w:type="pct"/>
            <w:tcBorders>
              <w:tl2br w:val="nil"/>
              <w:tr2bl w:val="nil"/>
            </w:tcBorders>
            <w:vAlign w:val="center"/>
          </w:tcPr>
          <w:p w14:paraId="2782F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11A7D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697B1EAA">
      <w:pPr>
        <w:rPr>
          <w:rFonts w:hint="eastAsia" w:ascii="Times New Roman" w:hAnsi="Times New Roman" w:eastAsia="宋体"/>
          <w:lang w:eastAsia="zh-CN"/>
        </w:rPr>
      </w:pPr>
      <w:r>
        <w:rPr>
          <w:rFonts w:ascii="Times New Roman" w:hAnsi="Times New Roman"/>
          <w:b/>
          <w:bCs/>
        </w:rPr>
        <w:t>7.3.6</w:t>
      </w:r>
      <w:r>
        <w:rPr>
          <w:rFonts w:ascii="Times New Roman" w:hAnsi="Times New Roman"/>
        </w:rPr>
        <w:t>人行道块件评定指标及评定标准</w:t>
      </w:r>
      <w:r>
        <w:rPr>
          <w:rFonts w:hint="eastAsia" w:ascii="Times New Roman" w:hAnsi="Times New Roman"/>
          <w:lang w:eastAsia="zh-CN"/>
        </w:rPr>
        <w:t>：</w:t>
      </w:r>
    </w:p>
    <w:p w14:paraId="19121480">
      <w:pPr>
        <w:ind w:firstLine="420" w:firstLineChars="200"/>
        <w:rPr>
          <w:rFonts w:hint="eastAsia" w:ascii="Times New Roman" w:hAnsi="Times New Roman" w:eastAsia="宋体"/>
          <w:lang w:eastAsia="zh-CN"/>
        </w:rPr>
      </w:pPr>
      <w:r>
        <w:rPr>
          <w:rFonts w:ascii="Times New Roman" w:hAnsi="Times New Roman"/>
        </w:rPr>
        <w:t>1 网裂评定标准见表7.3.6-1</w:t>
      </w:r>
      <w:r>
        <w:rPr>
          <w:rFonts w:hint="eastAsia" w:ascii="Times New Roman" w:hAnsi="Times New Roman"/>
          <w:lang w:eastAsia="zh-CN"/>
        </w:rPr>
        <w:t>；</w:t>
      </w:r>
    </w:p>
    <w:p w14:paraId="40FB93A0">
      <w:pPr>
        <w:ind w:firstLine="420" w:firstLineChars="200"/>
        <w:rPr>
          <w:rFonts w:hint="eastAsia" w:ascii="Times New Roman" w:hAnsi="Times New Roman" w:eastAsia="宋体"/>
          <w:lang w:eastAsia="zh-CN"/>
        </w:rPr>
      </w:pPr>
      <w:r>
        <w:rPr>
          <w:rFonts w:ascii="Times New Roman" w:hAnsi="Times New Roman"/>
        </w:rPr>
        <w:t>2 松动或变形评定标准见表7.3.6-2</w:t>
      </w:r>
      <w:r>
        <w:rPr>
          <w:rFonts w:hint="eastAsia" w:ascii="Times New Roman" w:hAnsi="Times New Roman"/>
          <w:lang w:eastAsia="zh-CN"/>
        </w:rPr>
        <w:t>；</w:t>
      </w:r>
    </w:p>
    <w:p w14:paraId="176C96FD">
      <w:pPr>
        <w:ind w:firstLine="420" w:firstLineChars="200"/>
        <w:rPr>
          <w:rFonts w:hint="eastAsia" w:ascii="Times New Roman" w:hAnsi="Times New Roman" w:eastAsia="宋体"/>
          <w:lang w:eastAsia="zh-CN"/>
        </w:rPr>
      </w:pPr>
      <w:r>
        <w:rPr>
          <w:rFonts w:ascii="Times New Roman" w:hAnsi="Times New Roman"/>
        </w:rPr>
        <w:t>3 残缺评定标准见表7.3.6-3</w:t>
      </w:r>
      <w:r>
        <w:rPr>
          <w:rFonts w:hint="eastAsia" w:ascii="Times New Roman" w:hAnsi="Times New Roman"/>
          <w:lang w:eastAsia="zh-CN"/>
        </w:rPr>
        <w:t>。</w:t>
      </w:r>
    </w:p>
    <w:p w14:paraId="0721C90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表7.3.6-1 网裂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9D7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D971CB4">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7773B9B">
            <w:pPr>
              <w:jc w:val="center"/>
              <w:rPr>
                <w:rFonts w:hint="default" w:ascii="Times New Roman" w:hAnsi="Times New Roman" w:eastAsia="宋体" w:cs="Times New Roman"/>
                <w:sz w:val="15"/>
                <w:szCs w:val="15"/>
              </w:rPr>
            </w:pPr>
          </w:p>
        </w:tc>
      </w:tr>
      <w:tr w14:paraId="1EFC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C786629">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911BF2E">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E1B35DB">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641D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A292CE4">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局部出现网裂，裂缝区无变形、无散落</w:t>
            </w:r>
          </w:p>
        </w:tc>
        <w:tc>
          <w:tcPr>
            <w:tcW w:w="1676" w:type="pct"/>
            <w:tcBorders>
              <w:tl2br w:val="nil"/>
              <w:tr2bl w:val="nil"/>
            </w:tcBorders>
            <w:vAlign w:val="center"/>
          </w:tcPr>
          <w:p w14:paraId="71D7AF02">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16280FCC">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683B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3CA12FA">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多处出现网裂，裂缝区有轻微变形或散落</w:t>
            </w:r>
          </w:p>
        </w:tc>
        <w:tc>
          <w:tcPr>
            <w:tcW w:w="1676" w:type="pct"/>
            <w:tcBorders>
              <w:tl2br w:val="nil"/>
              <w:tr2bl w:val="nil"/>
            </w:tcBorders>
            <w:vAlign w:val="center"/>
          </w:tcPr>
          <w:p w14:paraId="7901CC0A">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10%≤总面积≤20%</w:t>
            </w:r>
          </w:p>
        </w:tc>
        <w:tc>
          <w:tcPr>
            <w:tcW w:w="685" w:type="pct"/>
            <w:tcBorders>
              <w:tl2br w:val="nil"/>
              <w:tr2bl w:val="nil"/>
            </w:tcBorders>
            <w:vAlign w:val="center"/>
          </w:tcPr>
          <w:p w14:paraId="0050470C">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6B47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32BAD5C">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大面积出现网裂，裂缝区变形明显、散落严重</w:t>
            </w:r>
          </w:p>
        </w:tc>
        <w:tc>
          <w:tcPr>
            <w:tcW w:w="1676" w:type="pct"/>
            <w:tcBorders>
              <w:tl2br w:val="nil"/>
              <w:tr2bl w:val="nil"/>
            </w:tcBorders>
            <w:vAlign w:val="center"/>
          </w:tcPr>
          <w:p w14:paraId="06A2A28C">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总面积＞20%</w:t>
            </w:r>
          </w:p>
        </w:tc>
        <w:tc>
          <w:tcPr>
            <w:tcW w:w="685" w:type="pct"/>
            <w:tcBorders>
              <w:tl2br w:val="nil"/>
              <w:tr2bl w:val="nil"/>
            </w:tcBorders>
            <w:vAlign w:val="center"/>
          </w:tcPr>
          <w:p w14:paraId="22963AB5">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r>
    </w:tbl>
    <w:p w14:paraId="29854234">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表7.3.6-2 松动或变形</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D8A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1230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55319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F6D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015D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4E9D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6908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DE6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934A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局部</w:t>
            </w:r>
            <w:r>
              <w:rPr>
                <w:rFonts w:hint="default" w:ascii="Times New Roman" w:hAnsi="Times New Roman" w:eastAsia="宋体" w:cs="Times New Roman"/>
                <w:kern w:val="0"/>
                <w:sz w:val="15"/>
                <w:szCs w:val="15"/>
              </w:rPr>
              <w:t>块件出现松动、脱空、下陷或拱起</w:t>
            </w:r>
          </w:p>
        </w:tc>
        <w:tc>
          <w:tcPr>
            <w:tcW w:w="1676" w:type="pct"/>
            <w:tcBorders>
              <w:tl2br w:val="nil"/>
              <w:tr2bl w:val="nil"/>
            </w:tcBorders>
            <w:vAlign w:val="center"/>
          </w:tcPr>
          <w:p w14:paraId="7B58E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总面积＜5%</w:t>
            </w:r>
          </w:p>
        </w:tc>
        <w:tc>
          <w:tcPr>
            <w:tcW w:w="685" w:type="pct"/>
            <w:tcBorders>
              <w:tl2br w:val="nil"/>
              <w:tr2bl w:val="nil"/>
            </w:tcBorders>
            <w:vAlign w:val="center"/>
          </w:tcPr>
          <w:p w14:paraId="58170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0701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FF95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多处块</w:t>
            </w:r>
            <w:r>
              <w:rPr>
                <w:rFonts w:hint="default" w:ascii="Times New Roman" w:hAnsi="Times New Roman" w:eastAsia="宋体" w:cs="Times New Roman"/>
                <w:kern w:val="0"/>
                <w:sz w:val="15"/>
                <w:szCs w:val="15"/>
              </w:rPr>
              <w:t>件出现松动、脱空、下陷或拱起</w:t>
            </w:r>
          </w:p>
        </w:tc>
        <w:tc>
          <w:tcPr>
            <w:tcW w:w="1676" w:type="pct"/>
            <w:tcBorders>
              <w:tl2br w:val="nil"/>
              <w:tr2bl w:val="nil"/>
            </w:tcBorders>
            <w:vAlign w:val="center"/>
          </w:tcPr>
          <w:p w14:paraId="4F0A2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5%≤总面积≤10%</w:t>
            </w:r>
          </w:p>
        </w:tc>
        <w:tc>
          <w:tcPr>
            <w:tcW w:w="685" w:type="pct"/>
            <w:tcBorders>
              <w:tl2br w:val="nil"/>
              <w:tr2bl w:val="nil"/>
            </w:tcBorders>
            <w:vAlign w:val="center"/>
          </w:tcPr>
          <w:p w14:paraId="358E92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693F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46BC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大面积</w:t>
            </w:r>
            <w:r>
              <w:rPr>
                <w:rFonts w:hint="default" w:ascii="Times New Roman" w:hAnsi="Times New Roman" w:eastAsia="宋体" w:cs="Times New Roman"/>
                <w:kern w:val="0"/>
                <w:sz w:val="15"/>
                <w:szCs w:val="15"/>
              </w:rPr>
              <w:t>块件出现松动、脱空、下陷或拱起</w:t>
            </w:r>
          </w:p>
        </w:tc>
        <w:tc>
          <w:tcPr>
            <w:tcW w:w="1676" w:type="pct"/>
            <w:tcBorders>
              <w:tl2br w:val="nil"/>
              <w:tr2bl w:val="nil"/>
            </w:tcBorders>
            <w:vAlign w:val="center"/>
          </w:tcPr>
          <w:p w14:paraId="6FD4A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47312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15828897">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表7.3.6-3 残缺</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F6A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FB9E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FAE6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C66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01AD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EBA1F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56B1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292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782E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局部块件</w:t>
            </w:r>
            <w:r>
              <w:rPr>
                <w:rFonts w:hint="default" w:ascii="Times New Roman" w:hAnsi="Times New Roman" w:eastAsia="宋体" w:cs="Times New Roman"/>
                <w:kern w:val="0"/>
                <w:sz w:val="15"/>
                <w:szCs w:val="15"/>
              </w:rPr>
              <w:t>破碎、散失</w:t>
            </w:r>
          </w:p>
        </w:tc>
        <w:tc>
          <w:tcPr>
            <w:tcW w:w="1676" w:type="pct"/>
            <w:tcBorders>
              <w:tl2br w:val="nil"/>
              <w:tr2bl w:val="nil"/>
            </w:tcBorders>
            <w:vAlign w:val="center"/>
          </w:tcPr>
          <w:p w14:paraId="3DA71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总面积＜5%</w:t>
            </w:r>
          </w:p>
        </w:tc>
        <w:tc>
          <w:tcPr>
            <w:tcW w:w="685" w:type="pct"/>
            <w:tcBorders>
              <w:tl2br w:val="nil"/>
              <w:tr2bl w:val="nil"/>
            </w:tcBorders>
            <w:vAlign w:val="center"/>
          </w:tcPr>
          <w:p w14:paraId="654B4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094A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518C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多处块件</w:t>
            </w:r>
            <w:r>
              <w:rPr>
                <w:rFonts w:hint="default" w:ascii="Times New Roman" w:hAnsi="Times New Roman" w:eastAsia="宋体" w:cs="Times New Roman"/>
                <w:kern w:val="0"/>
                <w:sz w:val="15"/>
                <w:szCs w:val="15"/>
              </w:rPr>
              <w:t>破碎、散失</w:t>
            </w:r>
          </w:p>
        </w:tc>
        <w:tc>
          <w:tcPr>
            <w:tcW w:w="1676" w:type="pct"/>
            <w:tcBorders>
              <w:tl2br w:val="nil"/>
              <w:tr2bl w:val="nil"/>
            </w:tcBorders>
            <w:vAlign w:val="center"/>
          </w:tcPr>
          <w:p w14:paraId="4B5D52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5%≤总面积≤10%</w:t>
            </w:r>
          </w:p>
        </w:tc>
        <w:tc>
          <w:tcPr>
            <w:tcW w:w="685" w:type="pct"/>
            <w:tcBorders>
              <w:tl2br w:val="nil"/>
              <w:tr2bl w:val="nil"/>
            </w:tcBorders>
            <w:vAlign w:val="center"/>
          </w:tcPr>
          <w:p w14:paraId="6B7EB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3791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4A9E5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大面积块件</w:t>
            </w:r>
            <w:r>
              <w:rPr>
                <w:rFonts w:hint="default" w:ascii="Times New Roman" w:hAnsi="Times New Roman" w:eastAsia="宋体" w:cs="Times New Roman"/>
                <w:kern w:val="0"/>
                <w:sz w:val="15"/>
                <w:szCs w:val="15"/>
              </w:rPr>
              <w:t>破碎、散失</w:t>
            </w:r>
          </w:p>
        </w:tc>
        <w:tc>
          <w:tcPr>
            <w:tcW w:w="1676" w:type="pct"/>
            <w:tcBorders>
              <w:tl2br w:val="nil"/>
              <w:tr2bl w:val="nil"/>
            </w:tcBorders>
            <w:vAlign w:val="center"/>
          </w:tcPr>
          <w:p w14:paraId="28C61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09E0B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r>
    </w:tbl>
    <w:p w14:paraId="00C2E07F">
      <w:pPr>
        <w:pStyle w:val="4"/>
        <w:spacing w:before="157" w:beforeLines="50" w:after="157" w:afterLines="50" w:line="360" w:lineRule="auto"/>
        <w:jc w:val="center"/>
        <w:rPr>
          <w:rFonts w:ascii="Times New Roman" w:hAnsi="Times New Roman"/>
        </w:rPr>
      </w:pPr>
      <w:bookmarkStart w:id="254" w:name="_Toc89760613"/>
      <w:bookmarkStart w:id="255" w:name="_Toc3153"/>
      <w:bookmarkStart w:id="256" w:name="_Toc19036"/>
      <w:bookmarkStart w:id="257" w:name="_Toc9986"/>
      <w:bookmarkStart w:id="258" w:name="_Toc24663"/>
      <w:bookmarkStart w:id="259" w:name="_Toc28017"/>
      <w:r>
        <w:rPr>
          <w:rFonts w:ascii="Times New Roman" w:hAnsi="Times New Roman"/>
        </w:rPr>
        <w:t>7.4 上部结构病害状况检查</w:t>
      </w:r>
      <w:bookmarkEnd w:id="254"/>
      <w:bookmarkEnd w:id="255"/>
      <w:bookmarkEnd w:id="256"/>
      <w:bookmarkEnd w:id="257"/>
      <w:bookmarkEnd w:id="258"/>
      <w:bookmarkEnd w:id="259"/>
    </w:p>
    <w:p w14:paraId="714267B4">
      <w:pPr>
        <w:rPr>
          <w:rFonts w:hint="eastAsia" w:ascii="Times New Roman" w:hAnsi="Times New Roman" w:eastAsia="宋体"/>
          <w:lang w:eastAsia="zh-CN"/>
        </w:rPr>
      </w:pPr>
      <w:r>
        <w:rPr>
          <w:rFonts w:ascii="Times New Roman" w:hAnsi="Times New Roman"/>
          <w:b/>
          <w:bCs/>
        </w:rPr>
        <w:t>7.4.1</w:t>
      </w:r>
      <w:r>
        <w:rPr>
          <w:rFonts w:ascii="Times New Roman" w:hAnsi="Times New Roman"/>
        </w:rPr>
        <w:t>钢结构物评定指标及评定标准</w:t>
      </w:r>
      <w:r>
        <w:rPr>
          <w:rFonts w:hint="eastAsia" w:ascii="Times New Roman" w:hAnsi="Times New Roman"/>
          <w:lang w:eastAsia="zh-CN"/>
        </w:rPr>
        <w:t>：</w:t>
      </w:r>
    </w:p>
    <w:p w14:paraId="6B56EB66">
      <w:pPr>
        <w:ind w:firstLine="420" w:firstLineChars="200"/>
        <w:rPr>
          <w:rFonts w:hint="eastAsia" w:ascii="Times New Roman" w:hAnsi="Times New Roman" w:eastAsia="宋体"/>
          <w:lang w:eastAsia="zh-CN"/>
        </w:rPr>
      </w:pPr>
      <w:r>
        <w:rPr>
          <w:rFonts w:ascii="Times New Roman" w:hAnsi="Times New Roman"/>
        </w:rPr>
        <w:t>1 变色起皮评定标准见表7.4.1-1</w:t>
      </w:r>
      <w:r>
        <w:rPr>
          <w:rFonts w:hint="eastAsia" w:ascii="Times New Roman" w:hAnsi="Times New Roman"/>
          <w:lang w:eastAsia="zh-CN"/>
        </w:rPr>
        <w:t>；</w:t>
      </w:r>
    </w:p>
    <w:p w14:paraId="3D94EB8D">
      <w:pPr>
        <w:ind w:firstLine="420" w:firstLineChars="200"/>
        <w:rPr>
          <w:rFonts w:hint="eastAsia" w:ascii="Times New Roman" w:hAnsi="Times New Roman" w:eastAsia="宋体"/>
          <w:lang w:eastAsia="zh-CN"/>
        </w:rPr>
      </w:pPr>
      <w:r>
        <w:rPr>
          <w:rFonts w:ascii="Times New Roman" w:hAnsi="Times New Roman"/>
        </w:rPr>
        <w:t>2 油漆剥落评定标准见表7.4.1-2</w:t>
      </w:r>
      <w:r>
        <w:rPr>
          <w:rFonts w:hint="eastAsia" w:ascii="Times New Roman" w:hAnsi="Times New Roman"/>
          <w:lang w:eastAsia="zh-CN"/>
        </w:rPr>
        <w:t>；</w:t>
      </w:r>
    </w:p>
    <w:p w14:paraId="28208536">
      <w:pPr>
        <w:ind w:firstLine="420" w:firstLineChars="200"/>
        <w:rPr>
          <w:rFonts w:hint="eastAsia" w:ascii="Times New Roman" w:hAnsi="Times New Roman" w:eastAsia="宋体"/>
          <w:lang w:eastAsia="zh-CN"/>
        </w:rPr>
      </w:pPr>
      <w:r>
        <w:rPr>
          <w:rFonts w:ascii="Times New Roman" w:hAnsi="Times New Roman"/>
        </w:rPr>
        <w:t>3 一般锈蚀评定标准见表7.4.1-3</w:t>
      </w:r>
      <w:r>
        <w:rPr>
          <w:rFonts w:hint="eastAsia" w:ascii="Times New Roman" w:hAnsi="Times New Roman"/>
          <w:lang w:eastAsia="zh-CN"/>
        </w:rPr>
        <w:t>；</w:t>
      </w:r>
    </w:p>
    <w:p w14:paraId="09CF1012">
      <w:pPr>
        <w:ind w:firstLine="420" w:firstLineChars="200"/>
        <w:rPr>
          <w:rFonts w:hint="eastAsia" w:ascii="Times New Roman" w:hAnsi="Times New Roman" w:eastAsia="宋体"/>
          <w:lang w:eastAsia="zh-CN"/>
        </w:rPr>
      </w:pPr>
      <w:r>
        <w:rPr>
          <w:rFonts w:ascii="Times New Roman" w:hAnsi="Times New Roman"/>
        </w:rPr>
        <w:t>4 严重锈蚀评定标准见表7.4.1-4</w:t>
      </w:r>
      <w:r>
        <w:rPr>
          <w:rFonts w:hint="eastAsia" w:ascii="Times New Roman" w:hAnsi="Times New Roman"/>
          <w:lang w:eastAsia="zh-CN"/>
        </w:rPr>
        <w:t>；</w:t>
      </w:r>
    </w:p>
    <w:p w14:paraId="7DE2D176">
      <w:pPr>
        <w:ind w:firstLine="420" w:firstLineChars="200"/>
        <w:rPr>
          <w:rFonts w:hint="eastAsia" w:ascii="Times New Roman" w:hAnsi="Times New Roman" w:eastAsia="宋体"/>
          <w:lang w:eastAsia="zh-CN"/>
        </w:rPr>
      </w:pPr>
      <w:r>
        <w:rPr>
          <w:rFonts w:ascii="Times New Roman" w:hAnsi="Times New Roman"/>
        </w:rPr>
        <w:t>5锈蚀成洞评定标准见表7.4.1-5</w:t>
      </w:r>
      <w:r>
        <w:rPr>
          <w:rFonts w:hint="eastAsia" w:ascii="Times New Roman" w:hAnsi="Times New Roman"/>
          <w:lang w:eastAsia="zh-CN"/>
        </w:rPr>
        <w:t>；</w:t>
      </w:r>
    </w:p>
    <w:p w14:paraId="3BB587BA">
      <w:pPr>
        <w:ind w:firstLine="420" w:firstLineChars="200"/>
        <w:rPr>
          <w:rFonts w:hint="eastAsia" w:ascii="Times New Roman" w:hAnsi="Times New Roman" w:eastAsia="宋体"/>
          <w:lang w:eastAsia="zh-CN"/>
        </w:rPr>
      </w:pPr>
      <w:r>
        <w:rPr>
          <w:rFonts w:ascii="Times New Roman" w:hAnsi="Times New Roman"/>
        </w:rPr>
        <w:t>6 焊缝裂纹评定标准见表7.4.1-6</w:t>
      </w:r>
      <w:r>
        <w:rPr>
          <w:rFonts w:hint="eastAsia" w:ascii="Times New Roman" w:hAnsi="Times New Roman"/>
          <w:lang w:eastAsia="zh-CN"/>
        </w:rPr>
        <w:t>；</w:t>
      </w:r>
    </w:p>
    <w:p w14:paraId="4CC68987">
      <w:pPr>
        <w:ind w:firstLine="420" w:firstLineChars="200"/>
        <w:rPr>
          <w:rFonts w:hint="eastAsia" w:ascii="Times New Roman" w:hAnsi="Times New Roman" w:eastAsia="宋体"/>
          <w:lang w:eastAsia="zh-CN"/>
        </w:rPr>
      </w:pPr>
      <w:r>
        <w:rPr>
          <w:rFonts w:ascii="Times New Roman" w:hAnsi="Times New Roman"/>
        </w:rPr>
        <w:t>7 焊缝开裂评定标准见表7.4.1-7</w:t>
      </w:r>
      <w:r>
        <w:rPr>
          <w:rFonts w:hint="eastAsia" w:ascii="Times New Roman" w:hAnsi="Times New Roman"/>
          <w:lang w:eastAsia="zh-CN"/>
        </w:rPr>
        <w:t>；</w:t>
      </w:r>
    </w:p>
    <w:p w14:paraId="5CC7BC62">
      <w:pPr>
        <w:ind w:firstLine="420" w:firstLineChars="200"/>
        <w:rPr>
          <w:rFonts w:hint="eastAsia" w:ascii="Times New Roman" w:hAnsi="Times New Roman" w:eastAsia="宋体"/>
          <w:lang w:eastAsia="zh-CN"/>
        </w:rPr>
      </w:pPr>
      <w:r>
        <w:rPr>
          <w:rFonts w:ascii="Times New Roman" w:hAnsi="Times New Roman"/>
        </w:rPr>
        <w:t>8 铆钉损失评定标准见表7.4.1-8</w:t>
      </w:r>
      <w:r>
        <w:rPr>
          <w:rFonts w:hint="eastAsia" w:ascii="Times New Roman" w:hAnsi="Times New Roman"/>
          <w:lang w:eastAsia="zh-CN"/>
        </w:rPr>
        <w:t>；</w:t>
      </w:r>
    </w:p>
    <w:p w14:paraId="16D0D96B">
      <w:pPr>
        <w:ind w:firstLine="420" w:firstLineChars="200"/>
        <w:rPr>
          <w:rFonts w:hint="eastAsia" w:ascii="Times New Roman" w:hAnsi="Times New Roman" w:eastAsia="宋体"/>
          <w:lang w:eastAsia="zh-CN"/>
        </w:rPr>
      </w:pPr>
      <w:r>
        <w:rPr>
          <w:rFonts w:ascii="Times New Roman" w:hAnsi="Times New Roman"/>
        </w:rPr>
        <w:t>9 螺栓松动评定标准见表7.4.1-9</w:t>
      </w:r>
      <w:r>
        <w:rPr>
          <w:rFonts w:hint="eastAsia" w:ascii="Times New Roman" w:hAnsi="Times New Roman"/>
          <w:lang w:eastAsia="zh-CN"/>
        </w:rPr>
        <w:t>；</w:t>
      </w:r>
    </w:p>
    <w:p w14:paraId="2E5C7721">
      <w:pPr>
        <w:ind w:firstLine="420" w:firstLineChars="200"/>
        <w:rPr>
          <w:rFonts w:hint="eastAsia" w:ascii="Times New Roman" w:hAnsi="Times New Roman" w:eastAsia="宋体"/>
          <w:lang w:eastAsia="zh-CN"/>
        </w:rPr>
      </w:pPr>
      <w:r>
        <w:rPr>
          <w:rFonts w:ascii="Times New Roman" w:hAnsi="Times New Roman"/>
        </w:rPr>
        <w:t>10 错位变形评定标准见表7.4.1-10</w:t>
      </w:r>
      <w:r>
        <w:rPr>
          <w:rFonts w:hint="eastAsia" w:ascii="Times New Roman" w:hAnsi="Times New Roman"/>
          <w:lang w:eastAsia="zh-CN"/>
        </w:rPr>
        <w:t>。</w:t>
      </w:r>
    </w:p>
    <w:p w14:paraId="36D9A476">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表7.4.1-1 变色起皮</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1D3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3983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D13F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88B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861C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8767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3F31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40A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56F2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5F6938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6E5DA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6CB8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E23A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钢结构物表面多处油漆变色或漆皮隆起</w:t>
            </w:r>
          </w:p>
        </w:tc>
        <w:tc>
          <w:tcPr>
            <w:tcW w:w="1676" w:type="pct"/>
            <w:tcBorders>
              <w:tl2br w:val="nil"/>
              <w:tr2bl w:val="nil"/>
            </w:tcBorders>
            <w:vAlign w:val="center"/>
          </w:tcPr>
          <w:p w14:paraId="4408F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总面积≤30%</w:t>
            </w:r>
          </w:p>
        </w:tc>
        <w:tc>
          <w:tcPr>
            <w:tcW w:w="685" w:type="pct"/>
            <w:tcBorders>
              <w:tl2br w:val="nil"/>
              <w:tr2bl w:val="nil"/>
            </w:tcBorders>
            <w:vAlign w:val="center"/>
          </w:tcPr>
          <w:p w14:paraId="20293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7E01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63515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钢结构物表面大面积出现油漆变色或漆皮隆起</w:t>
            </w:r>
          </w:p>
        </w:tc>
        <w:tc>
          <w:tcPr>
            <w:tcW w:w="1676" w:type="pct"/>
            <w:tcBorders>
              <w:tl2br w:val="nil"/>
              <w:tr2bl w:val="nil"/>
            </w:tcBorders>
            <w:vAlign w:val="center"/>
          </w:tcPr>
          <w:p w14:paraId="1D2C6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总面积＞30%</w:t>
            </w:r>
          </w:p>
        </w:tc>
        <w:tc>
          <w:tcPr>
            <w:tcW w:w="685" w:type="pct"/>
            <w:tcBorders>
              <w:tl2br w:val="nil"/>
              <w:tr2bl w:val="nil"/>
            </w:tcBorders>
            <w:vAlign w:val="center"/>
          </w:tcPr>
          <w:p w14:paraId="7C5D7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71B73E6A">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表7.4.1-2 油漆剥落</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E33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EF2AC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4E8E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BAD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9E6C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9D04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A02B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5EF6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88D8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3B0AB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903A8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85E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15E57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钢结构物表面局部出现油漆剥落</w:t>
            </w:r>
          </w:p>
        </w:tc>
        <w:tc>
          <w:tcPr>
            <w:tcW w:w="1676" w:type="pct"/>
            <w:tcBorders>
              <w:tl2br w:val="nil"/>
              <w:tr2bl w:val="nil"/>
            </w:tcBorders>
            <w:vAlign w:val="center"/>
          </w:tcPr>
          <w:p w14:paraId="01978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4A027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0125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C280C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钢结构物表面多处出现油漆剥落</w:t>
            </w:r>
          </w:p>
        </w:tc>
        <w:tc>
          <w:tcPr>
            <w:tcW w:w="1676" w:type="pct"/>
            <w:tcBorders>
              <w:tl2br w:val="nil"/>
              <w:tr2bl w:val="nil"/>
            </w:tcBorders>
            <w:vAlign w:val="center"/>
          </w:tcPr>
          <w:p w14:paraId="669E7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7CAB4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10B19B9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表7.4.1-3 一般锈蚀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49C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D71A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B8321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851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1BD4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A6E8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7743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A5C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C6105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265DD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C6D6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E88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FFCA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钢结构物表面局部出现锈斑</w:t>
            </w:r>
          </w:p>
        </w:tc>
        <w:tc>
          <w:tcPr>
            <w:tcW w:w="1676" w:type="pct"/>
            <w:tcBorders>
              <w:tl2br w:val="nil"/>
              <w:tr2bl w:val="nil"/>
            </w:tcBorders>
            <w:vAlign w:val="center"/>
          </w:tcPr>
          <w:p w14:paraId="49D8B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4B926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1393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8763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钢结构物表面多处出现锈斑</w:t>
            </w:r>
          </w:p>
        </w:tc>
        <w:tc>
          <w:tcPr>
            <w:tcW w:w="1676" w:type="pct"/>
            <w:tcBorders>
              <w:tl2br w:val="nil"/>
              <w:tr2bl w:val="nil"/>
            </w:tcBorders>
            <w:vAlign w:val="center"/>
          </w:tcPr>
          <w:p w14:paraId="2A4AE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07943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bl>
    <w:p w14:paraId="627DD56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表7.4.1-4 严重锈蚀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348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7716B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ECD9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376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AEE0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A971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9522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2D5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6096B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个别钢结构物出现易剥落的锈层或厚度明显变薄</w:t>
            </w:r>
          </w:p>
        </w:tc>
        <w:tc>
          <w:tcPr>
            <w:tcW w:w="1676" w:type="pct"/>
            <w:tcBorders>
              <w:tl2br w:val="nil"/>
              <w:tr2bl w:val="nil"/>
            </w:tcBorders>
            <w:vAlign w:val="center"/>
          </w:tcPr>
          <w:p w14:paraId="36578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总面积＜5%</w:t>
            </w:r>
          </w:p>
        </w:tc>
        <w:tc>
          <w:tcPr>
            <w:tcW w:w="685" w:type="pct"/>
            <w:tcBorders>
              <w:tl2br w:val="nil"/>
              <w:tr2bl w:val="nil"/>
            </w:tcBorders>
            <w:vAlign w:val="center"/>
          </w:tcPr>
          <w:p w14:paraId="2E9EC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385F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8A976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部分钢结构物出现易剥落的锈层或厚度明显变薄</w:t>
            </w:r>
          </w:p>
        </w:tc>
        <w:tc>
          <w:tcPr>
            <w:tcW w:w="1676" w:type="pct"/>
            <w:tcBorders>
              <w:tl2br w:val="nil"/>
              <w:tr2bl w:val="nil"/>
            </w:tcBorders>
            <w:vAlign w:val="center"/>
          </w:tcPr>
          <w:p w14:paraId="66F1C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5%≤总面积≤10%</w:t>
            </w:r>
          </w:p>
        </w:tc>
        <w:tc>
          <w:tcPr>
            <w:tcW w:w="685" w:type="pct"/>
            <w:tcBorders>
              <w:tl2br w:val="nil"/>
              <w:tr2bl w:val="nil"/>
            </w:tcBorders>
            <w:vAlign w:val="center"/>
          </w:tcPr>
          <w:p w14:paraId="61EE3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60</w:t>
            </w:r>
          </w:p>
        </w:tc>
      </w:tr>
      <w:tr w14:paraId="5264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0FF8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大面积钢结构物出现易剥落的锈层或厚度明显变薄</w:t>
            </w:r>
          </w:p>
        </w:tc>
        <w:tc>
          <w:tcPr>
            <w:tcW w:w="1676" w:type="pct"/>
            <w:tcBorders>
              <w:tl2br w:val="nil"/>
              <w:tr2bl w:val="nil"/>
            </w:tcBorders>
            <w:vAlign w:val="center"/>
          </w:tcPr>
          <w:p w14:paraId="53E08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3BD58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171F1B4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表7.4.1-5 锈蚀成洞</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3BF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23798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70528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879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1442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CF14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40B7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DC3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0D39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645BB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4EBA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63CB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F28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钢结构物局部生锈并被洞穿</w:t>
            </w:r>
          </w:p>
        </w:tc>
        <w:tc>
          <w:tcPr>
            <w:tcW w:w="1676" w:type="pct"/>
            <w:tcBorders>
              <w:tl2br w:val="nil"/>
              <w:tr2bl w:val="nil"/>
            </w:tcBorders>
            <w:vAlign w:val="center"/>
          </w:tcPr>
          <w:p w14:paraId="4C28E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3379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5F27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DAA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钢结构物大面积生锈并被洞穿</w:t>
            </w:r>
          </w:p>
        </w:tc>
        <w:tc>
          <w:tcPr>
            <w:tcW w:w="1676" w:type="pct"/>
            <w:tcBorders>
              <w:tl2br w:val="nil"/>
              <w:tr2bl w:val="nil"/>
            </w:tcBorders>
            <w:vAlign w:val="center"/>
          </w:tcPr>
          <w:p w14:paraId="67806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9F88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7D7925B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表7.4.1-6 焊缝裂纹</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50B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4E2D4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17638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C3F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2BF6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27E5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0029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0A7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F8C7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6A2F5F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3C3A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FDD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15B1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焊缝出现少量裂纹</w:t>
            </w:r>
          </w:p>
        </w:tc>
        <w:tc>
          <w:tcPr>
            <w:tcW w:w="1676" w:type="pct"/>
            <w:tcBorders>
              <w:tl2br w:val="nil"/>
              <w:tr2bl w:val="nil"/>
            </w:tcBorders>
            <w:vAlign w:val="center"/>
          </w:tcPr>
          <w:p w14:paraId="60E26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w:t>
            </w:r>
          </w:p>
        </w:tc>
        <w:tc>
          <w:tcPr>
            <w:tcW w:w="685" w:type="pct"/>
            <w:tcBorders>
              <w:tl2br w:val="nil"/>
              <w:tr2bl w:val="nil"/>
            </w:tcBorders>
            <w:vAlign w:val="center"/>
          </w:tcPr>
          <w:p w14:paraId="2B013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37A0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7A2E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焊缝出现大量裂纹</w:t>
            </w:r>
          </w:p>
        </w:tc>
        <w:tc>
          <w:tcPr>
            <w:tcW w:w="1676" w:type="pct"/>
            <w:tcBorders>
              <w:tl2br w:val="nil"/>
              <w:tr2bl w:val="nil"/>
            </w:tcBorders>
            <w:vAlign w:val="center"/>
          </w:tcPr>
          <w:p w14:paraId="189FC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w:t>
            </w:r>
          </w:p>
        </w:tc>
        <w:tc>
          <w:tcPr>
            <w:tcW w:w="685" w:type="pct"/>
            <w:tcBorders>
              <w:tl2br w:val="nil"/>
              <w:tr2bl w:val="nil"/>
            </w:tcBorders>
            <w:vAlign w:val="center"/>
          </w:tcPr>
          <w:p w14:paraId="3628E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25453B5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表7.4.1-7 焊缝开裂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872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9DDB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E9D2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902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6314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D92D2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B964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F06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CE9E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45A6C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61FD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335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9E23E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焊缝出现少量开裂</w:t>
            </w:r>
          </w:p>
        </w:tc>
        <w:tc>
          <w:tcPr>
            <w:tcW w:w="1676" w:type="pct"/>
            <w:tcBorders>
              <w:tl2br w:val="nil"/>
              <w:tr2bl w:val="nil"/>
            </w:tcBorders>
            <w:vAlign w:val="center"/>
          </w:tcPr>
          <w:p w14:paraId="0CA39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w:t>
            </w:r>
          </w:p>
        </w:tc>
        <w:tc>
          <w:tcPr>
            <w:tcW w:w="685" w:type="pct"/>
            <w:tcBorders>
              <w:tl2br w:val="nil"/>
              <w:tr2bl w:val="nil"/>
            </w:tcBorders>
            <w:vAlign w:val="center"/>
          </w:tcPr>
          <w:p w14:paraId="62966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r w14:paraId="1A8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6612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焊缝出现大量开裂</w:t>
            </w:r>
          </w:p>
        </w:tc>
        <w:tc>
          <w:tcPr>
            <w:tcW w:w="1676" w:type="pct"/>
            <w:tcBorders>
              <w:tl2br w:val="nil"/>
              <w:tr2bl w:val="nil"/>
            </w:tcBorders>
            <w:vAlign w:val="center"/>
          </w:tcPr>
          <w:p w14:paraId="32D59A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w:t>
            </w:r>
          </w:p>
        </w:tc>
        <w:tc>
          <w:tcPr>
            <w:tcW w:w="685" w:type="pct"/>
            <w:tcBorders>
              <w:tl2br w:val="nil"/>
              <w:tr2bl w:val="nil"/>
            </w:tcBorders>
            <w:vAlign w:val="center"/>
          </w:tcPr>
          <w:p w14:paraId="071B5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4C6FAB22">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表7.4.1-8 铆钉损失</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6D0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7106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8183C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0C1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8DFC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30DFC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CF6A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99C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37" w:type="pct"/>
            <w:tcBorders>
              <w:tl2br w:val="nil"/>
              <w:tr2bl w:val="nil"/>
            </w:tcBorders>
            <w:vAlign w:val="center"/>
          </w:tcPr>
          <w:p w14:paraId="4B1B3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2CF57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2E31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504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FD57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少量铆钉损坏或丢失</w:t>
            </w:r>
          </w:p>
        </w:tc>
        <w:tc>
          <w:tcPr>
            <w:tcW w:w="1676" w:type="pct"/>
            <w:tcBorders>
              <w:tl2br w:val="nil"/>
              <w:tr2bl w:val="nil"/>
            </w:tcBorders>
            <w:vAlign w:val="center"/>
          </w:tcPr>
          <w:p w14:paraId="514C0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5879F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45D0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4639C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大量铆钉损坏或丢失</w:t>
            </w:r>
          </w:p>
        </w:tc>
        <w:tc>
          <w:tcPr>
            <w:tcW w:w="1676" w:type="pct"/>
            <w:tcBorders>
              <w:tl2br w:val="nil"/>
              <w:tr2bl w:val="nil"/>
            </w:tcBorders>
            <w:vAlign w:val="center"/>
          </w:tcPr>
          <w:p w14:paraId="0780A7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5CA2B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2BF8277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表7.4.1-9 螺栓松动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8A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B1B3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5BE56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37B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37" w:type="pct"/>
            <w:tcBorders>
              <w:tl2br w:val="nil"/>
              <w:tr2bl w:val="nil"/>
            </w:tcBorders>
            <w:vAlign w:val="center"/>
          </w:tcPr>
          <w:p w14:paraId="413692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D66E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18F4E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541D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1F39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vAlign w:val="center"/>
          </w:tcPr>
          <w:p w14:paraId="47874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240B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EE6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C4F9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少量螺栓出现松动</w:t>
            </w:r>
          </w:p>
        </w:tc>
        <w:tc>
          <w:tcPr>
            <w:tcW w:w="1676" w:type="pct"/>
            <w:tcBorders>
              <w:tl2br w:val="nil"/>
              <w:tr2bl w:val="nil"/>
            </w:tcBorders>
            <w:vAlign w:val="center"/>
          </w:tcPr>
          <w:p w14:paraId="1CBA9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1763B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5326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DDDE7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大量螺栓出现松动</w:t>
            </w:r>
          </w:p>
        </w:tc>
        <w:tc>
          <w:tcPr>
            <w:tcW w:w="1676" w:type="pct"/>
            <w:tcBorders>
              <w:tl2br w:val="nil"/>
              <w:tr2bl w:val="nil"/>
            </w:tcBorders>
            <w:vAlign w:val="center"/>
          </w:tcPr>
          <w:p w14:paraId="5B67D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总数量＞20%</w:t>
            </w:r>
          </w:p>
        </w:tc>
        <w:tc>
          <w:tcPr>
            <w:tcW w:w="685" w:type="pct"/>
            <w:tcBorders>
              <w:tl2br w:val="nil"/>
              <w:tr2bl w:val="nil"/>
            </w:tcBorders>
            <w:vAlign w:val="center"/>
          </w:tcPr>
          <w:p w14:paraId="43CDE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121749E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表7.4.1-10 变形</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9E0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384C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0366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658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CBC3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349C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6582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607B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8F17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钢梁、钢盖梁、钢墩台身局部弯曲翘曲不明显</w:t>
            </w:r>
          </w:p>
        </w:tc>
        <w:tc>
          <w:tcPr>
            <w:tcW w:w="1676" w:type="pct"/>
            <w:tcBorders>
              <w:tl2br w:val="nil"/>
              <w:tr2bl w:val="nil"/>
            </w:tcBorders>
            <w:vAlign w:val="center"/>
          </w:tcPr>
          <w:p w14:paraId="345A7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D529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6F03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240B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钢梁、钢盖梁、钢墩台身出现变形但不影响结构功能</w:t>
            </w:r>
          </w:p>
        </w:tc>
        <w:tc>
          <w:tcPr>
            <w:tcW w:w="1676" w:type="pct"/>
            <w:tcBorders>
              <w:tl2br w:val="nil"/>
              <w:tr2bl w:val="nil"/>
            </w:tcBorders>
            <w:vAlign w:val="center"/>
          </w:tcPr>
          <w:p w14:paraId="585CA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F35E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0E27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2D48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钢结构出现严重变形且影响结构功能</w:t>
            </w:r>
          </w:p>
        </w:tc>
        <w:tc>
          <w:tcPr>
            <w:tcW w:w="1676" w:type="pct"/>
            <w:tcBorders>
              <w:tl2br w:val="nil"/>
              <w:tr2bl w:val="nil"/>
            </w:tcBorders>
            <w:vAlign w:val="center"/>
          </w:tcPr>
          <w:p w14:paraId="46A39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F146B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1DB6B9AC">
      <w:pPr>
        <w:rPr>
          <w:rFonts w:hint="eastAsia" w:ascii="Times New Roman" w:hAnsi="Times New Roman" w:eastAsia="宋体"/>
          <w:lang w:eastAsia="zh-CN"/>
        </w:rPr>
      </w:pPr>
      <w:r>
        <w:rPr>
          <w:rFonts w:ascii="Times New Roman" w:hAnsi="Times New Roman"/>
          <w:b/>
          <w:bCs/>
        </w:rPr>
        <w:t>7.4.2</w:t>
      </w:r>
      <w:r>
        <w:rPr>
          <w:rFonts w:ascii="Times New Roman" w:hAnsi="Times New Roman"/>
        </w:rPr>
        <w:t xml:space="preserve"> PC或RC梁式构件评定指标及评定标准</w:t>
      </w:r>
      <w:r>
        <w:rPr>
          <w:rFonts w:hint="eastAsia" w:ascii="Times New Roman" w:hAnsi="Times New Roman"/>
          <w:lang w:eastAsia="zh-CN"/>
        </w:rPr>
        <w:t>：</w:t>
      </w:r>
    </w:p>
    <w:p w14:paraId="16F48598">
      <w:pPr>
        <w:ind w:firstLine="420" w:firstLineChars="200"/>
        <w:rPr>
          <w:rFonts w:hint="eastAsia" w:ascii="Times New Roman" w:hAnsi="Times New Roman" w:eastAsia="宋体"/>
          <w:lang w:eastAsia="zh-CN"/>
        </w:rPr>
      </w:pPr>
      <w:r>
        <w:rPr>
          <w:rFonts w:ascii="Times New Roman" w:hAnsi="Times New Roman"/>
        </w:rPr>
        <w:t>1 表面裂缝评定标准见表7.4.2-1</w:t>
      </w:r>
      <w:r>
        <w:rPr>
          <w:rFonts w:hint="eastAsia" w:ascii="Times New Roman" w:hAnsi="Times New Roman"/>
          <w:lang w:eastAsia="zh-CN"/>
        </w:rPr>
        <w:t>；</w:t>
      </w:r>
    </w:p>
    <w:p w14:paraId="5CCD3A94">
      <w:pPr>
        <w:ind w:firstLine="420" w:firstLineChars="200"/>
        <w:rPr>
          <w:rFonts w:hint="eastAsia" w:ascii="Times New Roman" w:hAnsi="Times New Roman" w:eastAsia="宋体"/>
          <w:lang w:eastAsia="zh-CN"/>
        </w:rPr>
      </w:pPr>
      <w:r>
        <w:rPr>
          <w:rFonts w:ascii="Times New Roman" w:hAnsi="Times New Roman"/>
        </w:rPr>
        <w:t>2 混凝土剥离评定标准见表7.4.2-2</w:t>
      </w:r>
      <w:r>
        <w:rPr>
          <w:rFonts w:hint="eastAsia" w:ascii="Times New Roman" w:hAnsi="Times New Roman"/>
          <w:lang w:eastAsia="zh-CN"/>
        </w:rPr>
        <w:t>；</w:t>
      </w:r>
    </w:p>
    <w:p w14:paraId="030EB8D3">
      <w:pPr>
        <w:ind w:firstLine="420" w:firstLineChars="200"/>
        <w:rPr>
          <w:rFonts w:hint="eastAsia" w:ascii="Times New Roman" w:hAnsi="Times New Roman" w:eastAsia="宋体"/>
          <w:lang w:eastAsia="zh-CN"/>
        </w:rPr>
      </w:pPr>
      <w:r>
        <w:rPr>
          <w:rFonts w:ascii="Times New Roman" w:hAnsi="Times New Roman"/>
        </w:rPr>
        <w:t>3 露筋锈蚀评定标准见表7.4.2-3</w:t>
      </w:r>
      <w:r>
        <w:rPr>
          <w:rFonts w:hint="eastAsia" w:ascii="Times New Roman" w:hAnsi="Times New Roman"/>
          <w:lang w:eastAsia="zh-CN"/>
        </w:rPr>
        <w:t>；</w:t>
      </w:r>
    </w:p>
    <w:p w14:paraId="79C4E443">
      <w:pPr>
        <w:ind w:firstLine="420" w:firstLineChars="200"/>
        <w:rPr>
          <w:rFonts w:hint="eastAsia" w:ascii="Times New Roman" w:hAnsi="Times New Roman" w:eastAsia="宋体"/>
          <w:lang w:eastAsia="zh-CN"/>
        </w:rPr>
      </w:pPr>
      <w:r>
        <w:rPr>
          <w:rFonts w:ascii="Times New Roman" w:hAnsi="Times New Roman"/>
        </w:rPr>
        <w:t>4 梁体下挠评定标准见表7.4.2-4</w:t>
      </w:r>
      <w:r>
        <w:rPr>
          <w:rFonts w:hint="eastAsia" w:ascii="Times New Roman" w:hAnsi="Times New Roman"/>
          <w:lang w:eastAsia="zh-CN"/>
        </w:rPr>
        <w:t>；</w:t>
      </w:r>
    </w:p>
    <w:p w14:paraId="3855C907">
      <w:pPr>
        <w:ind w:firstLine="420" w:firstLineChars="200"/>
        <w:rPr>
          <w:rFonts w:hint="eastAsia" w:ascii="Times New Roman" w:hAnsi="Times New Roman" w:eastAsia="宋体"/>
          <w:lang w:eastAsia="zh-CN"/>
        </w:rPr>
      </w:pPr>
      <w:r>
        <w:rPr>
          <w:rFonts w:ascii="Times New Roman" w:hAnsi="Times New Roman"/>
        </w:rPr>
        <w:t>5 结构裂缝评定标准见表7.4.2-5</w:t>
      </w:r>
      <w:r>
        <w:rPr>
          <w:rFonts w:hint="eastAsia" w:ascii="Times New Roman" w:hAnsi="Times New Roman"/>
          <w:lang w:eastAsia="zh-CN"/>
        </w:rPr>
        <w:t>；</w:t>
      </w:r>
    </w:p>
    <w:p w14:paraId="0E65B4DD">
      <w:pPr>
        <w:ind w:firstLine="420" w:firstLineChars="200"/>
        <w:rPr>
          <w:rFonts w:hint="eastAsia" w:ascii="Times New Roman" w:hAnsi="Times New Roman" w:eastAsia="宋体"/>
          <w:lang w:eastAsia="zh-CN"/>
        </w:rPr>
      </w:pPr>
      <w:r>
        <w:rPr>
          <w:rFonts w:ascii="Times New Roman" w:hAnsi="Times New Roman"/>
        </w:rPr>
        <w:t>6 裂缝处渗水评定标准见表7.4.2-6</w:t>
      </w:r>
      <w:r>
        <w:rPr>
          <w:rFonts w:hint="eastAsia" w:ascii="Times New Roman" w:hAnsi="Times New Roman"/>
          <w:lang w:eastAsia="zh-CN"/>
        </w:rPr>
        <w:t>；</w:t>
      </w:r>
    </w:p>
    <w:p w14:paraId="1FAFFCDD">
      <w:pPr>
        <w:ind w:firstLine="420" w:firstLineChars="200"/>
        <w:rPr>
          <w:rFonts w:hint="eastAsia" w:ascii="Times New Roman" w:hAnsi="Times New Roman" w:eastAsia="宋体"/>
          <w:lang w:eastAsia="zh-CN"/>
        </w:rPr>
      </w:pPr>
      <w:r>
        <w:rPr>
          <w:rFonts w:ascii="Times New Roman" w:hAnsi="Times New Roman"/>
        </w:rPr>
        <w:t>7 桥面贯通横缝评定标准见表7.4.2-7</w:t>
      </w:r>
      <w:r>
        <w:rPr>
          <w:rFonts w:hint="eastAsia" w:ascii="Times New Roman" w:hAnsi="Times New Roman"/>
          <w:lang w:eastAsia="zh-CN"/>
        </w:rPr>
        <w:t>；</w:t>
      </w:r>
    </w:p>
    <w:p w14:paraId="1CD89564">
      <w:pPr>
        <w:ind w:firstLine="420" w:firstLineChars="200"/>
        <w:rPr>
          <w:rFonts w:hint="eastAsia" w:ascii="Times New Roman" w:hAnsi="Times New Roman" w:eastAsia="宋体"/>
          <w:lang w:eastAsia="zh-CN"/>
        </w:rPr>
      </w:pPr>
      <w:r>
        <w:rPr>
          <w:rFonts w:ascii="Times New Roman" w:hAnsi="Times New Roman"/>
        </w:rPr>
        <w:t>8 梁体位移评定标准见表7.4.2-8</w:t>
      </w:r>
      <w:r>
        <w:rPr>
          <w:rFonts w:hint="eastAsia" w:ascii="Times New Roman" w:hAnsi="Times New Roman"/>
          <w:lang w:eastAsia="zh-CN"/>
        </w:rPr>
        <w:t>。</w:t>
      </w:r>
    </w:p>
    <w:p w14:paraId="35C2796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表7.4.2-1 表面裂缝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A0D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14" w:type="pct"/>
            <w:gridSpan w:val="2"/>
            <w:tcBorders>
              <w:tl2br w:val="nil"/>
              <w:tr2bl w:val="nil"/>
            </w:tcBorders>
            <w:vAlign w:val="center"/>
          </w:tcPr>
          <w:p w14:paraId="513D8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3E0C6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A9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AEF2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7310B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9E3A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5970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AF07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梁体表面局部出现细微不规则裂缝</w:t>
            </w:r>
          </w:p>
        </w:tc>
        <w:tc>
          <w:tcPr>
            <w:tcW w:w="1676" w:type="pct"/>
            <w:tcBorders>
              <w:tl2br w:val="nil"/>
              <w:tr2bl w:val="nil"/>
            </w:tcBorders>
            <w:vAlign w:val="center"/>
          </w:tcPr>
          <w:p w14:paraId="43307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5536E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2D4E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9C6F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梁体表面多处出现细微不规则裂缝</w:t>
            </w:r>
          </w:p>
        </w:tc>
        <w:tc>
          <w:tcPr>
            <w:tcW w:w="1676" w:type="pct"/>
            <w:tcBorders>
              <w:tl2br w:val="nil"/>
              <w:tr2bl w:val="nil"/>
            </w:tcBorders>
            <w:vAlign w:val="center"/>
          </w:tcPr>
          <w:p w14:paraId="7DDC6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3%≤总面积≤10%</w:t>
            </w:r>
          </w:p>
        </w:tc>
        <w:tc>
          <w:tcPr>
            <w:tcW w:w="685" w:type="pct"/>
            <w:tcBorders>
              <w:tl2br w:val="nil"/>
              <w:tr2bl w:val="nil"/>
            </w:tcBorders>
            <w:vAlign w:val="center"/>
          </w:tcPr>
          <w:p w14:paraId="33357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460D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A53D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梁体表面大面积出现细微不规则裂缝</w:t>
            </w:r>
          </w:p>
        </w:tc>
        <w:tc>
          <w:tcPr>
            <w:tcW w:w="1676" w:type="pct"/>
            <w:tcBorders>
              <w:tl2br w:val="nil"/>
              <w:tr2bl w:val="nil"/>
            </w:tcBorders>
            <w:vAlign w:val="center"/>
          </w:tcPr>
          <w:p w14:paraId="0C912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2F0FCB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6F79905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表7.4.2-2 混凝土剥离</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3DB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728B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B648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948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543A2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9EEC0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BD92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55BF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4C49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梁体局部出现混凝土破裂脱落</w:t>
            </w:r>
          </w:p>
        </w:tc>
        <w:tc>
          <w:tcPr>
            <w:tcW w:w="1676" w:type="pct"/>
            <w:tcBorders>
              <w:tl2br w:val="nil"/>
              <w:tr2bl w:val="nil"/>
            </w:tcBorders>
            <w:vAlign w:val="center"/>
          </w:tcPr>
          <w:p w14:paraId="0DE0D5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w:t>
            </w:r>
          </w:p>
        </w:tc>
        <w:tc>
          <w:tcPr>
            <w:tcW w:w="685" w:type="pct"/>
            <w:tcBorders>
              <w:tl2br w:val="nil"/>
              <w:tr2bl w:val="nil"/>
            </w:tcBorders>
            <w:vAlign w:val="center"/>
          </w:tcPr>
          <w:p w14:paraId="14BF53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2FC0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EF57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梁体多处出现混凝土破裂脱落</w:t>
            </w:r>
          </w:p>
        </w:tc>
        <w:tc>
          <w:tcPr>
            <w:tcW w:w="1676" w:type="pct"/>
            <w:tcBorders>
              <w:tl2br w:val="nil"/>
              <w:tr2bl w:val="nil"/>
            </w:tcBorders>
            <w:vAlign w:val="center"/>
          </w:tcPr>
          <w:p w14:paraId="3CB6AB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1%≤总面积≤2%</w:t>
            </w:r>
          </w:p>
        </w:tc>
        <w:tc>
          <w:tcPr>
            <w:tcW w:w="685" w:type="pct"/>
            <w:tcBorders>
              <w:tl2br w:val="nil"/>
              <w:tr2bl w:val="nil"/>
            </w:tcBorders>
            <w:vAlign w:val="center"/>
          </w:tcPr>
          <w:p w14:paraId="665F5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7404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0B41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梁体大面积出现混凝土破裂脱落</w:t>
            </w:r>
          </w:p>
        </w:tc>
        <w:tc>
          <w:tcPr>
            <w:tcW w:w="1676" w:type="pct"/>
            <w:tcBorders>
              <w:tl2br w:val="nil"/>
              <w:tr2bl w:val="nil"/>
            </w:tcBorders>
            <w:vAlign w:val="center"/>
          </w:tcPr>
          <w:p w14:paraId="11DEC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总面积＞2%</w:t>
            </w:r>
          </w:p>
        </w:tc>
        <w:tc>
          <w:tcPr>
            <w:tcW w:w="685" w:type="pct"/>
            <w:tcBorders>
              <w:tl2br w:val="nil"/>
              <w:tr2bl w:val="nil"/>
            </w:tcBorders>
            <w:vAlign w:val="center"/>
          </w:tcPr>
          <w:p w14:paraId="42BBD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bl>
    <w:p w14:paraId="685F7E92">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表7.4.2-3 露筋锈蚀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924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A31E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D62AF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EFB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E40B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C43E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75A1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D15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01D2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梁体小范围露筋锈蚀</w:t>
            </w:r>
          </w:p>
        </w:tc>
        <w:tc>
          <w:tcPr>
            <w:tcW w:w="1676" w:type="pct"/>
            <w:tcBorders>
              <w:tl2br w:val="nil"/>
              <w:tr2bl w:val="nil"/>
            </w:tcBorders>
            <w:vAlign w:val="center"/>
          </w:tcPr>
          <w:p w14:paraId="10F9A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w:t>
            </w:r>
          </w:p>
        </w:tc>
        <w:tc>
          <w:tcPr>
            <w:tcW w:w="685" w:type="pct"/>
            <w:tcBorders>
              <w:tl2br w:val="nil"/>
              <w:tr2bl w:val="nil"/>
            </w:tcBorders>
            <w:vAlign w:val="center"/>
          </w:tcPr>
          <w:p w14:paraId="2E4291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2331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2F19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梁体较大范围露筋锈蚀</w:t>
            </w:r>
          </w:p>
        </w:tc>
        <w:tc>
          <w:tcPr>
            <w:tcW w:w="1676" w:type="pct"/>
            <w:tcBorders>
              <w:tl2br w:val="nil"/>
              <w:tr2bl w:val="nil"/>
            </w:tcBorders>
            <w:vAlign w:val="center"/>
          </w:tcPr>
          <w:p w14:paraId="14D23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1%≤总面积≤2%</w:t>
            </w:r>
          </w:p>
        </w:tc>
        <w:tc>
          <w:tcPr>
            <w:tcW w:w="685" w:type="pct"/>
            <w:tcBorders>
              <w:tl2br w:val="nil"/>
              <w:tr2bl w:val="nil"/>
            </w:tcBorders>
            <w:vAlign w:val="center"/>
          </w:tcPr>
          <w:p w14:paraId="508EA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5A0C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77F8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梁体大范围露筋锈蚀</w:t>
            </w:r>
          </w:p>
        </w:tc>
        <w:tc>
          <w:tcPr>
            <w:tcW w:w="1676" w:type="pct"/>
            <w:tcBorders>
              <w:tl2br w:val="nil"/>
              <w:tr2bl w:val="nil"/>
            </w:tcBorders>
            <w:vAlign w:val="center"/>
          </w:tcPr>
          <w:p w14:paraId="2CDC0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总面积＞2%</w:t>
            </w:r>
          </w:p>
        </w:tc>
        <w:tc>
          <w:tcPr>
            <w:tcW w:w="685" w:type="pct"/>
            <w:tcBorders>
              <w:tl2br w:val="nil"/>
              <w:tr2bl w:val="nil"/>
            </w:tcBorders>
            <w:vAlign w:val="center"/>
          </w:tcPr>
          <w:p w14:paraId="27655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36E0BCA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表7.4.2-4 梁体下挠</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2DC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C711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FA2F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333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B13C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DC013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2645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319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7F68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1104CC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93AAE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BCD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18EC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梁体出现轻微下挠且挠度不超过允许值</w:t>
            </w:r>
          </w:p>
        </w:tc>
        <w:tc>
          <w:tcPr>
            <w:tcW w:w="1676" w:type="pct"/>
            <w:tcBorders>
              <w:tl2br w:val="nil"/>
              <w:tr2bl w:val="nil"/>
            </w:tcBorders>
            <w:vAlign w:val="center"/>
          </w:tcPr>
          <w:p w14:paraId="60A43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挠度≤允许值</w:t>
            </w:r>
          </w:p>
        </w:tc>
        <w:tc>
          <w:tcPr>
            <w:tcW w:w="685" w:type="pct"/>
            <w:tcBorders>
              <w:tl2br w:val="nil"/>
              <w:tr2bl w:val="nil"/>
            </w:tcBorders>
            <w:vAlign w:val="center"/>
          </w:tcPr>
          <w:p w14:paraId="2EE88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2D51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1AD1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梁体出现明显下挠且挠度超过允许值</w:t>
            </w:r>
          </w:p>
        </w:tc>
        <w:tc>
          <w:tcPr>
            <w:tcW w:w="1676" w:type="pct"/>
            <w:tcBorders>
              <w:tl2br w:val="nil"/>
              <w:tr2bl w:val="nil"/>
            </w:tcBorders>
            <w:vAlign w:val="center"/>
          </w:tcPr>
          <w:p w14:paraId="5A162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挠度＞允许值</w:t>
            </w:r>
          </w:p>
        </w:tc>
        <w:tc>
          <w:tcPr>
            <w:tcW w:w="685" w:type="pct"/>
            <w:tcBorders>
              <w:tl2br w:val="nil"/>
              <w:tr2bl w:val="nil"/>
            </w:tcBorders>
            <w:vAlign w:val="center"/>
          </w:tcPr>
          <w:p w14:paraId="17B15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6729D333">
      <w:pPr>
        <w:ind w:firstLine="360" w:firstLineChars="200"/>
        <w:rPr>
          <w:rFonts w:ascii="Times New Roman" w:hAnsi="Times New Roman"/>
          <w:sz w:val="18"/>
          <w:szCs w:val="18"/>
        </w:rPr>
      </w:pPr>
      <w:r>
        <w:rPr>
          <w:rFonts w:ascii="Times New Roman" w:hAnsi="Times New Roman"/>
          <w:sz w:val="18"/>
          <w:szCs w:val="18"/>
        </w:rPr>
        <w:t>注：挠度允许值参见</w:t>
      </w:r>
      <w:r>
        <w:rPr>
          <w:rFonts w:hint="eastAsia" w:ascii="Times New Roman" w:hAnsi="Times New Roman"/>
          <w:sz w:val="18"/>
          <w:szCs w:val="18"/>
          <w:lang w:eastAsia="zh-CN"/>
        </w:rPr>
        <w:t>表C</w:t>
      </w:r>
      <w:r>
        <w:rPr>
          <w:rFonts w:ascii="Times New Roman" w:hAnsi="Times New Roman"/>
          <w:sz w:val="18"/>
          <w:szCs w:val="18"/>
        </w:rPr>
        <w:t>。</w:t>
      </w:r>
    </w:p>
    <w:p w14:paraId="686A14E7">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表7.4.2-5 结构裂缝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6AC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914B7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F4D0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485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CA4C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17EF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1CA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8F0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A700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22EC1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7D0D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BB3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44116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梁体出现由于受力而产生的明显裂缝</w:t>
            </w:r>
          </w:p>
        </w:tc>
        <w:tc>
          <w:tcPr>
            <w:tcW w:w="1676" w:type="pct"/>
            <w:tcBorders>
              <w:tl2br w:val="nil"/>
              <w:tr2bl w:val="nil"/>
            </w:tcBorders>
            <w:vAlign w:val="center"/>
          </w:tcPr>
          <w:p w14:paraId="0DB13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宽度≤允许值</w:t>
            </w:r>
          </w:p>
        </w:tc>
        <w:tc>
          <w:tcPr>
            <w:tcW w:w="685" w:type="pct"/>
            <w:tcBorders>
              <w:tl2br w:val="nil"/>
              <w:tr2bl w:val="nil"/>
            </w:tcBorders>
            <w:vAlign w:val="center"/>
          </w:tcPr>
          <w:p w14:paraId="46E2C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r w14:paraId="52CF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85E53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梁体出现由于受力而产生的严重裂缝</w:t>
            </w:r>
          </w:p>
        </w:tc>
        <w:tc>
          <w:tcPr>
            <w:tcW w:w="1676" w:type="pct"/>
            <w:tcBorders>
              <w:tl2br w:val="nil"/>
              <w:tr2bl w:val="nil"/>
            </w:tcBorders>
            <w:vAlign w:val="center"/>
          </w:tcPr>
          <w:p w14:paraId="01C2C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宽度＞允许值</w:t>
            </w:r>
          </w:p>
        </w:tc>
        <w:tc>
          <w:tcPr>
            <w:tcW w:w="685" w:type="pct"/>
            <w:tcBorders>
              <w:tl2br w:val="nil"/>
              <w:tr2bl w:val="nil"/>
            </w:tcBorders>
            <w:vAlign w:val="center"/>
          </w:tcPr>
          <w:p w14:paraId="40F46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0EF46CB8">
      <w:pPr>
        <w:ind w:firstLine="360" w:firstLineChars="200"/>
        <w:rPr>
          <w:rFonts w:ascii="Times New Roman" w:hAnsi="Times New Roman"/>
          <w:sz w:val="18"/>
          <w:szCs w:val="18"/>
        </w:rPr>
      </w:pPr>
      <w:r>
        <w:rPr>
          <w:rFonts w:ascii="Times New Roman" w:hAnsi="Times New Roman"/>
          <w:sz w:val="18"/>
          <w:szCs w:val="18"/>
        </w:rPr>
        <w:t>注：缝宽允许值参见</w:t>
      </w:r>
      <w:r>
        <w:rPr>
          <w:rFonts w:hint="eastAsia" w:ascii="Times New Roman" w:hAnsi="Times New Roman"/>
          <w:sz w:val="18"/>
          <w:szCs w:val="18"/>
          <w:lang w:eastAsia="zh-CN"/>
        </w:rPr>
        <w:t>表A</w:t>
      </w:r>
      <w:r>
        <w:rPr>
          <w:rFonts w:ascii="Times New Roman" w:hAnsi="Times New Roman"/>
          <w:sz w:val="18"/>
          <w:szCs w:val="18"/>
        </w:rPr>
        <w:t>。</w:t>
      </w:r>
    </w:p>
    <w:p w14:paraId="004D2B9C">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表7.4.2-6 裂缝处渗水</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90A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3237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CD75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A0F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33D4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9F25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6612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6F7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44430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5972B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6BB8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043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4257A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裂缝处出现轻微渗水，渗水痕迹面积不大且不明显</w:t>
            </w:r>
          </w:p>
        </w:tc>
        <w:tc>
          <w:tcPr>
            <w:tcW w:w="1676" w:type="pct"/>
            <w:tcBorders>
              <w:tl2br w:val="nil"/>
              <w:tr2bl w:val="nil"/>
            </w:tcBorders>
            <w:vAlign w:val="center"/>
          </w:tcPr>
          <w:p w14:paraId="1FC6C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4D6A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2378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D3DC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裂缝处出现严重渗水，渗水痕迹面积较大且非常明显</w:t>
            </w:r>
          </w:p>
        </w:tc>
        <w:tc>
          <w:tcPr>
            <w:tcW w:w="1676" w:type="pct"/>
            <w:tcBorders>
              <w:tl2br w:val="nil"/>
              <w:tr2bl w:val="nil"/>
            </w:tcBorders>
            <w:vAlign w:val="center"/>
          </w:tcPr>
          <w:p w14:paraId="18521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8442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6D362FD7">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表7.4.2-7 桥面贯通横缝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E8A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2474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2675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FDD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872E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22F3E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EF9C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477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4833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47D80A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34A4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041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B5A0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桥面出现与道路中线大致垂直的非贯通裂缝，有时伴有少量支缝</w:t>
            </w:r>
          </w:p>
        </w:tc>
        <w:tc>
          <w:tcPr>
            <w:tcW w:w="1676" w:type="pct"/>
            <w:tcBorders>
              <w:tl2br w:val="nil"/>
              <w:tr2bl w:val="nil"/>
            </w:tcBorders>
            <w:vAlign w:val="center"/>
          </w:tcPr>
          <w:p w14:paraId="56766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裂缝非贯通</w:t>
            </w:r>
          </w:p>
        </w:tc>
        <w:tc>
          <w:tcPr>
            <w:tcW w:w="685" w:type="pct"/>
            <w:tcBorders>
              <w:tl2br w:val="nil"/>
              <w:tr2bl w:val="nil"/>
            </w:tcBorders>
            <w:vAlign w:val="center"/>
          </w:tcPr>
          <w:p w14:paraId="0EA8ED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441C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D329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桥面出现与道路中线大致垂直的贯通裂缝，有时伴有少量支缝</w:t>
            </w:r>
          </w:p>
        </w:tc>
        <w:tc>
          <w:tcPr>
            <w:tcW w:w="1676" w:type="pct"/>
            <w:tcBorders>
              <w:tl2br w:val="nil"/>
              <w:tr2bl w:val="nil"/>
            </w:tcBorders>
            <w:vAlign w:val="center"/>
          </w:tcPr>
          <w:p w14:paraId="13F25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裂缝贯通</w:t>
            </w:r>
          </w:p>
        </w:tc>
        <w:tc>
          <w:tcPr>
            <w:tcW w:w="685" w:type="pct"/>
            <w:tcBorders>
              <w:tl2br w:val="nil"/>
              <w:tr2bl w:val="nil"/>
            </w:tcBorders>
            <w:vAlign w:val="center"/>
          </w:tcPr>
          <w:p w14:paraId="165744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7907787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表7.4.2-8 梁体位移</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6E1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BCD9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57EE6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562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CD4A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8CBC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ACF42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6C7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9225E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完好</w:t>
            </w:r>
          </w:p>
        </w:tc>
        <w:tc>
          <w:tcPr>
            <w:tcW w:w="1676" w:type="pct"/>
            <w:tcBorders>
              <w:tl2br w:val="nil"/>
              <w:tr2bl w:val="nil"/>
            </w:tcBorders>
            <w:vAlign w:val="center"/>
          </w:tcPr>
          <w:p w14:paraId="5755B8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F0F8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3D8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EE61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梁体出现水平偏移或转动</w:t>
            </w:r>
          </w:p>
        </w:tc>
        <w:tc>
          <w:tcPr>
            <w:tcW w:w="1676" w:type="pct"/>
            <w:tcBorders>
              <w:tl2br w:val="nil"/>
              <w:tr2bl w:val="nil"/>
            </w:tcBorders>
            <w:vAlign w:val="center"/>
          </w:tcPr>
          <w:p w14:paraId="5C2E7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F5B26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62A1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A67D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梁体出现严重水平偏移或转动且存在落梁或倾覆的风险</w:t>
            </w:r>
          </w:p>
        </w:tc>
        <w:tc>
          <w:tcPr>
            <w:tcW w:w="1676" w:type="pct"/>
            <w:tcBorders>
              <w:tl2br w:val="nil"/>
              <w:tr2bl w:val="nil"/>
            </w:tcBorders>
            <w:vAlign w:val="center"/>
          </w:tcPr>
          <w:p w14:paraId="512D8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0E90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7D3FC4C2">
      <w:pPr>
        <w:rPr>
          <w:rFonts w:hint="eastAsia" w:ascii="Times New Roman" w:hAnsi="Times New Roman" w:eastAsia="宋体"/>
          <w:lang w:eastAsia="zh-CN"/>
        </w:rPr>
      </w:pPr>
      <w:r>
        <w:rPr>
          <w:rFonts w:ascii="Times New Roman" w:hAnsi="Times New Roman"/>
          <w:b/>
          <w:bCs/>
        </w:rPr>
        <w:t xml:space="preserve">7.4.3 </w:t>
      </w:r>
      <w:r>
        <w:rPr>
          <w:rFonts w:ascii="Times New Roman" w:hAnsi="Times New Roman"/>
        </w:rPr>
        <w:t>横向联系评定指标及评定标准</w:t>
      </w:r>
      <w:r>
        <w:rPr>
          <w:rFonts w:hint="eastAsia" w:ascii="Times New Roman" w:hAnsi="Times New Roman"/>
          <w:lang w:eastAsia="zh-CN"/>
        </w:rPr>
        <w:t>：</w:t>
      </w:r>
    </w:p>
    <w:p w14:paraId="57B20507">
      <w:pPr>
        <w:ind w:firstLine="420" w:firstLineChars="200"/>
        <w:rPr>
          <w:rFonts w:hint="eastAsia" w:ascii="Times New Roman" w:hAnsi="Times New Roman" w:eastAsia="宋体"/>
          <w:lang w:eastAsia="zh-CN"/>
        </w:rPr>
      </w:pPr>
      <w:r>
        <w:rPr>
          <w:rFonts w:ascii="Times New Roman" w:hAnsi="Times New Roman"/>
        </w:rPr>
        <w:t>1 桥面贯通纵缝评定标准见表7.4.3-1</w:t>
      </w:r>
      <w:r>
        <w:rPr>
          <w:rFonts w:hint="eastAsia" w:ascii="Times New Roman" w:hAnsi="Times New Roman"/>
          <w:lang w:eastAsia="zh-CN"/>
        </w:rPr>
        <w:t>；</w:t>
      </w:r>
    </w:p>
    <w:p w14:paraId="76A826FF">
      <w:pPr>
        <w:ind w:firstLine="420" w:firstLineChars="200"/>
        <w:rPr>
          <w:rFonts w:hint="eastAsia" w:ascii="Times New Roman" w:hAnsi="Times New Roman" w:eastAsia="宋体"/>
          <w:lang w:eastAsia="zh-CN"/>
        </w:rPr>
      </w:pPr>
      <w:r>
        <w:rPr>
          <w:rFonts w:ascii="Times New Roman" w:hAnsi="Times New Roman"/>
        </w:rPr>
        <w:t>2 连接件脱焊松动评定标准见表7.4.3-2</w:t>
      </w:r>
      <w:r>
        <w:rPr>
          <w:rFonts w:hint="eastAsia" w:ascii="Times New Roman" w:hAnsi="Times New Roman"/>
          <w:lang w:eastAsia="zh-CN"/>
        </w:rPr>
        <w:t>；</w:t>
      </w:r>
    </w:p>
    <w:p w14:paraId="0BE2ACC4">
      <w:pPr>
        <w:ind w:firstLine="420" w:firstLineChars="200"/>
        <w:rPr>
          <w:rFonts w:hint="eastAsia" w:ascii="Times New Roman" w:hAnsi="Times New Roman" w:eastAsia="宋体"/>
          <w:lang w:eastAsia="zh-CN"/>
        </w:rPr>
      </w:pPr>
      <w:r>
        <w:rPr>
          <w:rFonts w:ascii="Times New Roman" w:hAnsi="Times New Roman"/>
        </w:rPr>
        <w:t>3 连接件断裂评定标准见表7.4.3-3</w:t>
      </w:r>
      <w:r>
        <w:rPr>
          <w:rFonts w:hint="eastAsia" w:ascii="Times New Roman" w:hAnsi="Times New Roman"/>
          <w:lang w:eastAsia="zh-CN"/>
        </w:rPr>
        <w:t>；</w:t>
      </w:r>
    </w:p>
    <w:p w14:paraId="2985F971">
      <w:pPr>
        <w:ind w:firstLine="420" w:firstLineChars="200"/>
        <w:rPr>
          <w:rFonts w:hint="eastAsia" w:ascii="Times New Roman" w:hAnsi="Times New Roman" w:eastAsia="宋体"/>
          <w:lang w:eastAsia="zh-CN"/>
        </w:rPr>
      </w:pPr>
      <w:r>
        <w:rPr>
          <w:rFonts w:ascii="Times New Roman" w:hAnsi="Times New Roman"/>
        </w:rPr>
        <w:t>4 横隔板网裂评定标准见表7.4.3-4</w:t>
      </w:r>
      <w:r>
        <w:rPr>
          <w:rFonts w:hint="eastAsia" w:ascii="Times New Roman" w:hAnsi="Times New Roman"/>
          <w:lang w:eastAsia="zh-CN"/>
        </w:rPr>
        <w:t>；</w:t>
      </w:r>
    </w:p>
    <w:p w14:paraId="676EA340">
      <w:pPr>
        <w:ind w:firstLine="420" w:firstLineChars="200"/>
        <w:rPr>
          <w:rFonts w:hint="eastAsia" w:ascii="Times New Roman" w:hAnsi="Times New Roman" w:eastAsia="宋体"/>
          <w:lang w:eastAsia="zh-CN"/>
        </w:rPr>
      </w:pPr>
      <w:r>
        <w:rPr>
          <w:rFonts w:ascii="Times New Roman" w:hAnsi="Times New Roman"/>
        </w:rPr>
        <w:t>5 横隔板剥落露筋评定标准见表7.4.3-5</w:t>
      </w:r>
      <w:r>
        <w:rPr>
          <w:rFonts w:hint="eastAsia" w:ascii="Times New Roman" w:hAnsi="Times New Roman"/>
          <w:lang w:eastAsia="zh-CN"/>
        </w:rPr>
        <w:t>；</w:t>
      </w:r>
    </w:p>
    <w:p w14:paraId="2781EB7E">
      <w:pPr>
        <w:ind w:firstLine="420" w:firstLineChars="200"/>
        <w:rPr>
          <w:rFonts w:hint="eastAsia" w:ascii="Times New Roman" w:hAnsi="Times New Roman" w:eastAsia="宋体"/>
          <w:lang w:eastAsia="zh-CN"/>
        </w:rPr>
      </w:pPr>
      <w:r>
        <w:rPr>
          <w:rFonts w:ascii="Times New Roman" w:hAnsi="Times New Roman"/>
        </w:rPr>
        <w:t>6 梁体异常振动评定标准见表7.4.3-6</w:t>
      </w:r>
      <w:r>
        <w:rPr>
          <w:rFonts w:hint="eastAsia" w:ascii="Times New Roman" w:hAnsi="Times New Roman"/>
          <w:lang w:eastAsia="zh-CN"/>
        </w:rPr>
        <w:t>。</w:t>
      </w:r>
    </w:p>
    <w:p w14:paraId="5FBEC757">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表7.4.3-1 桥面贯通纵缝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5C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2846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5A664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4E0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0E35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891FD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0EDE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63B1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C4E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6062F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74FD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637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71527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桥面出现与道路中线大致平行的非贯通裂缝，有时伴有少量支缝</w:t>
            </w:r>
          </w:p>
        </w:tc>
        <w:tc>
          <w:tcPr>
            <w:tcW w:w="1676" w:type="pct"/>
            <w:tcBorders>
              <w:tl2br w:val="nil"/>
              <w:tr2bl w:val="nil"/>
            </w:tcBorders>
            <w:vAlign w:val="center"/>
          </w:tcPr>
          <w:p w14:paraId="229AA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裂缝半贯通</w:t>
            </w:r>
          </w:p>
        </w:tc>
        <w:tc>
          <w:tcPr>
            <w:tcW w:w="685" w:type="pct"/>
            <w:tcBorders>
              <w:tl2br w:val="nil"/>
              <w:tr2bl w:val="nil"/>
            </w:tcBorders>
            <w:vAlign w:val="center"/>
          </w:tcPr>
          <w:p w14:paraId="472E4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6BB9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A3BF1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桥面出现与道路中线大致平行的贯通裂缝，有时伴有少量支缝</w:t>
            </w:r>
          </w:p>
        </w:tc>
        <w:tc>
          <w:tcPr>
            <w:tcW w:w="1676" w:type="pct"/>
            <w:tcBorders>
              <w:tl2br w:val="nil"/>
              <w:tr2bl w:val="nil"/>
            </w:tcBorders>
            <w:vAlign w:val="center"/>
          </w:tcPr>
          <w:p w14:paraId="11C78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裂缝贯通</w:t>
            </w:r>
          </w:p>
        </w:tc>
        <w:tc>
          <w:tcPr>
            <w:tcW w:w="685" w:type="pct"/>
            <w:tcBorders>
              <w:tl2br w:val="nil"/>
              <w:tr2bl w:val="nil"/>
            </w:tcBorders>
            <w:vAlign w:val="center"/>
          </w:tcPr>
          <w:p w14:paraId="2F7C1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bl>
    <w:p w14:paraId="268E184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表7.4.3-2 连接件脱焊松动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407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0748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A43C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F4F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D56B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8673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C0ED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2E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06BD7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个别连接件脱落松动</w:t>
            </w:r>
          </w:p>
        </w:tc>
        <w:tc>
          <w:tcPr>
            <w:tcW w:w="1676" w:type="pct"/>
            <w:tcBorders>
              <w:tl2br w:val="nil"/>
              <w:tr2bl w:val="nil"/>
            </w:tcBorders>
            <w:vAlign w:val="center"/>
          </w:tcPr>
          <w:p w14:paraId="259DB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总数量＜5%</w:t>
            </w:r>
          </w:p>
        </w:tc>
        <w:tc>
          <w:tcPr>
            <w:tcW w:w="685" w:type="pct"/>
            <w:tcBorders>
              <w:tl2br w:val="nil"/>
              <w:tr2bl w:val="nil"/>
            </w:tcBorders>
            <w:vAlign w:val="center"/>
          </w:tcPr>
          <w:p w14:paraId="6DACF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638E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8A8B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多处连接件脱落松动</w:t>
            </w:r>
          </w:p>
        </w:tc>
        <w:tc>
          <w:tcPr>
            <w:tcW w:w="1676" w:type="pct"/>
            <w:tcBorders>
              <w:tl2br w:val="nil"/>
              <w:tr2bl w:val="nil"/>
            </w:tcBorders>
            <w:vAlign w:val="center"/>
          </w:tcPr>
          <w:p w14:paraId="7CFFEB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5%≤总数量≤10%</w:t>
            </w:r>
          </w:p>
        </w:tc>
        <w:tc>
          <w:tcPr>
            <w:tcW w:w="685" w:type="pct"/>
            <w:tcBorders>
              <w:tl2br w:val="nil"/>
              <w:tr2bl w:val="nil"/>
            </w:tcBorders>
            <w:vAlign w:val="center"/>
          </w:tcPr>
          <w:p w14:paraId="2C5532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003D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FE6E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大量</w:t>
            </w:r>
            <w:r>
              <w:rPr>
                <w:rFonts w:hint="default" w:ascii="Times New Roman" w:hAnsi="Times New Roman" w:eastAsia="宋体" w:cs="Times New Roman"/>
                <w:kern w:val="0"/>
                <w:sz w:val="15"/>
                <w:szCs w:val="15"/>
              </w:rPr>
              <w:t>连接件脱落松动</w:t>
            </w:r>
          </w:p>
        </w:tc>
        <w:tc>
          <w:tcPr>
            <w:tcW w:w="1676" w:type="pct"/>
            <w:tcBorders>
              <w:tl2br w:val="nil"/>
              <w:tr2bl w:val="nil"/>
            </w:tcBorders>
            <w:vAlign w:val="center"/>
          </w:tcPr>
          <w:p w14:paraId="5F0FD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w:t>
            </w:r>
          </w:p>
        </w:tc>
        <w:tc>
          <w:tcPr>
            <w:tcW w:w="685" w:type="pct"/>
            <w:tcBorders>
              <w:tl2br w:val="nil"/>
              <w:tr2bl w:val="nil"/>
            </w:tcBorders>
            <w:vAlign w:val="center"/>
          </w:tcPr>
          <w:p w14:paraId="39791C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4C9BE97E">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表7.4.3-3 连接件断裂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CFF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E4A9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2C47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EF0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A6C5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D5B7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4759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001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E759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个别连接件断裂</w:t>
            </w:r>
          </w:p>
        </w:tc>
        <w:tc>
          <w:tcPr>
            <w:tcW w:w="1676" w:type="pct"/>
            <w:tcBorders>
              <w:tl2br w:val="nil"/>
              <w:tr2bl w:val="nil"/>
            </w:tcBorders>
            <w:vAlign w:val="center"/>
          </w:tcPr>
          <w:p w14:paraId="699AF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总数量＜5%</w:t>
            </w:r>
          </w:p>
        </w:tc>
        <w:tc>
          <w:tcPr>
            <w:tcW w:w="685" w:type="pct"/>
            <w:tcBorders>
              <w:tl2br w:val="nil"/>
              <w:tr2bl w:val="nil"/>
            </w:tcBorders>
            <w:vAlign w:val="center"/>
          </w:tcPr>
          <w:p w14:paraId="2F4FE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36E7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656E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多处连接件断裂</w:t>
            </w:r>
          </w:p>
        </w:tc>
        <w:tc>
          <w:tcPr>
            <w:tcW w:w="1676" w:type="pct"/>
            <w:tcBorders>
              <w:tl2br w:val="nil"/>
              <w:tr2bl w:val="nil"/>
            </w:tcBorders>
            <w:vAlign w:val="center"/>
          </w:tcPr>
          <w:p w14:paraId="0EF23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5%≤总数量≤10%</w:t>
            </w:r>
          </w:p>
        </w:tc>
        <w:tc>
          <w:tcPr>
            <w:tcW w:w="685" w:type="pct"/>
            <w:tcBorders>
              <w:tl2br w:val="nil"/>
              <w:tr2bl w:val="nil"/>
            </w:tcBorders>
            <w:vAlign w:val="center"/>
          </w:tcPr>
          <w:p w14:paraId="71937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2F0C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BB49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大量连接件断裂</w:t>
            </w:r>
          </w:p>
        </w:tc>
        <w:tc>
          <w:tcPr>
            <w:tcW w:w="1676" w:type="pct"/>
            <w:tcBorders>
              <w:tl2br w:val="nil"/>
              <w:tr2bl w:val="nil"/>
            </w:tcBorders>
            <w:vAlign w:val="center"/>
          </w:tcPr>
          <w:p w14:paraId="0B929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w:t>
            </w:r>
          </w:p>
        </w:tc>
        <w:tc>
          <w:tcPr>
            <w:tcW w:w="685" w:type="pct"/>
            <w:tcBorders>
              <w:tl2br w:val="nil"/>
              <w:tr2bl w:val="nil"/>
            </w:tcBorders>
            <w:vAlign w:val="center"/>
          </w:tcPr>
          <w:p w14:paraId="7DCD8B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55</w:t>
            </w:r>
          </w:p>
        </w:tc>
      </w:tr>
    </w:tbl>
    <w:p w14:paraId="237E552F">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表7.4.3-4 横隔板网裂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B10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742A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3CAE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A3E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5196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1186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7739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2F0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03FF7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横隔板局部出现网裂</w:t>
            </w:r>
          </w:p>
        </w:tc>
        <w:tc>
          <w:tcPr>
            <w:tcW w:w="1676" w:type="pct"/>
            <w:tcBorders>
              <w:tl2br w:val="nil"/>
              <w:tr2bl w:val="nil"/>
            </w:tcBorders>
            <w:vAlign w:val="center"/>
          </w:tcPr>
          <w:p w14:paraId="4CD74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0AFEF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6B6F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1EEE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横隔板多处出现网裂</w:t>
            </w:r>
          </w:p>
        </w:tc>
        <w:tc>
          <w:tcPr>
            <w:tcW w:w="1676" w:type="pct"/>
            <w:tcBorders>
              <w:tl2br w:val="nil"/>
              <w:tr2bl w:val="nil"/>
            </w:tcBorders>
            <w:vAlign w:val="center"/>
          </w:tcPr>
          <w:p w14:paraId="6B2F0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10%≤总面积≤20%</w:t>
            </w:r>
          </w:p>
        </w:tc>
        <w:tc>
          <w:tcPr>
            <w:tcW w:w="685" w:type="pct"/>
            <w:tcBorders>
              <w:tl2br w:val="nil"/>
              <w:tr2bl w:val="nil"/>
            </w:tcBorders>
            <w:vAlign w:val="center"/>
          </w:tcPr>
          <w:p w14:paraId="1888A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5B3D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3822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横隔板大面积出现网裂</w:t>
            </w:r>
          </w:p>
        </w:tc>
        <w:tc>
          <w:tcPr>
            <w:tcW w:w="1676" w:type="pct"/>
            <w:tcBorders>
              <w:tl2br w:val="nil"/>
              <w:tr2bl w:val="nil"/>
            </w:tcBorders>
            <w:vAlign w:val="center"/>
          </w:tcPr>
          <w:p w14:paraId="15DD8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总面积＞20%</w:t>
            </w:r>
          </w:p>
        </w:tc>
        <w:tc>
          <w:tcPr>
            <w:tcW w:w="685" w:type="pct"/>
            <w:tcBorders>
              <w:tl2br w:val="nil"/>
              <w:tr2bl w:val="nil"/>
            </w:tcBorders>
            <w:vAlign w:val="center"/>
          </w:tcPr>
          <w:p w14:paraId="4BCD7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bl>
    <w:p w14:paraId="44932D5A">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表7.4.3-5 横隔板剥落露筋</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818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66C8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AA82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93A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95BD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4A58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2412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CBE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268F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横隔板局部出现混凝土剥落露筋</w:t>
            </w:r>
          </w:p>
        </w:tc>
        <w:tc>
          <w:tcPr>
            <w:tcW w:w="1676" w:type="pct"/>
            <w:tcBorders>
              <w:tl2br w:val="nil"/>
              <w:tr2bl w:val="nil"/>
            </w:tcBorders>
            <w:vAlign w:val="center"/>
          </w:tcPr>
          <w:p w14:paraId="0CD87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总面积＜5%</w:t>
            </w:r>
          </w:p>
        </w:tc>
        <w:tc>
          <w:tcPr>
            <w:tcW w:w="685" w:type="pct"/>
            <w:tcBorders>
              <w:tl2br w:val="nil"/>
              <w:tr2bl w:val="nil"/>
            </w:tcBorders>
            <w:vAlign w:val="center"/>
          </w:tcPr>
          <w:p w14:paraId="752C1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0B24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C21F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横隔板多处出现混凝土剥落露筋</w:t>
            </w:r>
          </w:p>
        </w:tc>
        <w:tc>
          <w:tcPr>
            <w:tcW w:w="1676" w:type="pct"/>
            <w:tcBorders>
              <w:tl2br w:val="nil"/>
              <w:tr2bl w:val="nil"/>
            </w:tcBorders>
            <w:vAlign w:val="center"/>
          </w:tcPr>
          <w:p w14:paraId="50BEE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5%≤总面积≤10%</w:t>
            </w:r>
          </w:p>
        </w:tc>
        <w:tc>
          <w:tcPr>
            <w:tcW w:w="685" w:type="pct"/>
            <w:tcBorders>
              <w:tl2br w:val="nil"/>
              <w:tr2bl w:val="nil"/>
            </w:tcBorders>
            <w:vAlign w:val="center"/>
          </w:tcPr>
          <w:p w14:paraId="2810F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3223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8FD04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横隔板大面积出现混凝土剥落露筋</w:t>
            </w:r>
          </w:p>
        </w:tc>
        <w:tc>
          <w:tcPr>
            <w:tcW w:w="1676" w:type="pct"/>
            <w:tcBorders>
              <w:tl2br w:val="nil"/>
              <w:tr2bl w:val="nil"/>
            </w:tcBorders>
            <w:vAlign w:val="center"/>
          </w:tcPr>
          <w:p w14:paraId="29D7B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6B727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2421166C">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表7.4.3-6 梁体异常振动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6D2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A8D77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3883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9BB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A3AF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02B4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EA79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2BF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905D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tcPr>
          <w:p w14:paraId="077C4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BF03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6782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DDF8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梁体有轻微异常振动</w:t>
            </w:r>
          </w:p>
        </w:tc>
        <w:tc>
          <w:tcPr>
            <w:tcW w:w="1676" w:type="pct"/>
            <w:tcBorders>
              <w:tl2br w:val="nil"/>
              <w:tr2bl w:val="nil"/>
            </w:tcBorders>
          </w:tcPr>
          <w:p w14:paraId="633B49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7D9A1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526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05E6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梁体出现明显的异常振动</w:t>
            </w:r>
          </w:p>
        </w:tc>
        <w:tc>
          <w:tcPr>
            <w:tcW w:w="1676" w:type="pct"/>
            <w:tcBorders>
              <w:tl2br w:val="nil"/>
              <w:tr2bl w:val="nil"/>
            </w:tcBorders>
            <w:vAlign w:val="center"/>
          </w:tcPr>
          <w:p w14:paraId="67609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E0EC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1B86C1BC">
      <w:pPr>
        <w:rPr>
          <w:rFonts w:hint="eastAsia" w:ascii="Times New Roman" w:hAnsi="Times New Roman" w:eastAsia="宋体"/>
          <w:lang w:eastAsia="zh-CN"/>
        </w:rPr>
      </w:pPr>
      <w:r>
        <w:rPr>
          <w:rFonts w:ascii="Times New Roman" w:hAnsi="Times New Roman"/>
          <w:b/>
          <w:bCs/>
        </w:rPr>
        <w:t>7.4.4</w:t>
      </w:r>
      <w:r>
        <w:rPr>
          <w:rFonts w:ascii="Times New Roman" w:hAnsi="Times New Roman"/>
        </w:rPr>
        <w:t>拱桥横向联系评定指标及评定标准</w:t>
      </w:r>
      <w:r>
        <w:rPr>
          <w:rFonts w:hint="eastAsia" w:ascii="Times New Roman" w:hAnsi="Times New Roman"/>
          <w:lang w:eastAsia="zh-CN"/>
        </w:rPr>
        <w:t>：</w:t>
      </w:r>
    </w:p>
    <w:p w14:paraId="7C8012F8">
      <w:pPr>
        <w:ind w:firstLine="420" w:firstLineChars="200"/>
        <w:rPr>
          <w:rFonts w:hint="eastAsia" w:ascii="Times New Roman" w:hAnsi="Times New Roman" w:eastAsia="宋体"/>
          <w:lang w:eastAsia="zh-CN"/>
        </w:rPr>
      </w:pPr>
      <w:r>
        <w:rPr>
          <w:rFonts w:ascii="Times New Roman" w:hAnsi="Times New Roman"/>
        </w:rPr>
        <w:t>1 微弯板网裂评定标准见表7.4.4-1</w:t>
      </w:r>
      <w:r>
        <w:rPr>
          <w:rFonts w:hint="eastAsia" w:ascii="Times New Roman" w:hAnsi="Times New Roman"/>
          <w:lang w:eastAsia="zh-CN"/>
        </w:rPr>
        <w:t>；</w:t>
      </w:r>
    </w:p>
    <w:p w14:paraId="361EE271">
      <w:pPr>
        <w:ind w:firstLine="420" w:firstLineChars="200"/>
        <w:rPr>
          <w:rFonts w:hint="eastAsia" w:ascii="Times New Roman" w:hAnsi="Times New Roman" w:eastAsia="宋体"/>
          <w:lang w:eastAsia="zh-CN"/>
        </w:rPr>
      </w:pPr>
      <w:r>
        <w:rPr>
          <w:rFonts w:ascii="Times New Roman" w:hAnsi="Times New Roman"/>
        </w:rPr>
        <w:t>2 微弯板剥落露筋评定标准见表7.4.4-2</w:t>
      </w:r>
      <w:r>
        <w:rPr>
          <w:rFonts w:hint="eastAsia" w:ascii="Times New Roman" w:hAnsi="Times New Roman"/>
          <w:lang w:eastAsia="zh-CN"/>
        </w:rPr>
        <w:t>；</w:t>
      </w:r>
    </w:p>
    <w:p w14:paraId="18F20584">
      <w:pPr>
        <w:ind w:firstLine="420" w:firstLineChars="200"/>
        <w:rPr>
          <w:rFonts w:hint="eastAsia" w:ascii="Times New Roman" w:hAnsi="Times New Roman" w:eastAsia="宋体"/>
          <w:lang w:eastAsia="zh-CN"/>
        </w:rPr>
      </w:pPr>
      <w:r>
        <w:rPr>
          <w:rFonts w:ascii="Times New Roman" w:hAnsi="Times New Roman"/>
        </w:rPr>
        <w:t>3 连接件（杆）开裂评定标准见表7.4.4-3</w:t>
      </w:r>
      <w:r>
        <w:rPr>
          <w:rFonts w:hint="eastAsia" w:ascii="Times New Roman" w:hAnsi="Times New Roman"/>
          <w:lang w:eastAsia="zh-CN"/>
        </w:rPr>
        <w:t>；</w:t>
      </w:r>
    </w:p>
    <w:p w14:paraId="32E61023">
      <w:pPr>
        <w:ind w:firstLine="420" w:firstLineChars="200"/>
        <w:rPr>
          <w:rFonts w:hint="eastAsia" w:ascii="Times New Roman" w:hAnsi="Times New Roman" w:eastAsia="宋体"/>
          <w:lang w:eastAsia="zh-CN"/>
        </w:rPr>
      </w:pPr>
      <w:r>
        <w:rPr>
          <w:rFonts w:ascii="Times New Roman" w:hAnsi="Times New Roman"/>
        </w:rPr>
        <w:t>4 连接件（杆）剥落露筋评定标准见表7.4.4-4</w:t>
      </w:r>
      <w:r>
        <w:rPr>
          <w:rFonts w:hint="eastAsia" w:ascii="Times New Roman" w:hAnsi="Times New Roman"/>
          <w:lang w:eastAsia="zh-CN"/>
        </w:rPr>
        <w:t>；</w:t>
      </w:r>
    </w:p>
    <w:p w14:paraId="1DFF8BEF">
      <w:pPr>
        <w:ind w:firstLine="420" w:firstLineChars="200"/>
        <w:rPr>
          <w:rFonts w:hint="eastAsia" w:ascii="Times New Roman" w:hAnsi="Times New Roman" w:eastAsia="宋体"/>
          <w:lang w:eastAsia="zh-CN"/>
        </w:rPr>
      </w:pPr>
      <w:r>
        <w:rPr>
          <w:rFonts w:ascii="Times New Roman" w:hAnsi="Times New Roman"/>
        </w:rPr>
        <w:t>5 桥面贯通纵缝评定标准见表7.4.4-5</w:t>
      </w:r>
      <w:r>
        <w:rPr>
          <w:rFonts w:hint="eastAsia" w:ascii="Times New Roman" w:hAnsi="Times New Roman"/>
          <w:lang w:eastAsia="zh-CN"/>
        </w:rPr>
        <w:t>。</w:t>
      </w:r>
    </w:p>
    <w:p w14:paraId="3EE0B45D">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表7.4.4-1 微弯板网裂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3E0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76BD0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4267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CEF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D72A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B8E4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090C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878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6F4E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微弯板局部出现网裂</w:t>
            </w:r>
          </w:p>
        </w:tc>
        <w:tc>
          <w:tcPr>
            <w:tcW w:w="1676" w:type="pct"/>
            <w:tcBorders>
              <w:tl2br w:val="nil"/>
              <w:tr2bl w:val="nil"/>
            </w:tcBorders>
            <w:vAlign w:val="center"/>
          </w:tcPr>
          <w:p w14:paraId="2F987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52FC6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0009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C2E6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微弯板多处出现网裂</w:t>
            </w:r>
          </w:p>
        </w:tc>
        <w:tc>
          <w:tcPr>
            <w:tcW w:w="1676" w:type="pct"/>
            <w:tcBorders>
              <w:tl2br w:val="nil"/>
              <w:tr2bl w:val="nil"/>
            </w:tcBorders>
            <w:vAlign w:val="center"/>
          </w:tcPr>
          <w:p w14:paraId="1CE69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10%≤总面积≤20%</w:t>
            </w:r>
          </w:p>
        </w:tc>
        <w:tc>
          <w:tcPr>
            <w:tcW w:w="685" w:type="pct"/>
            <w:tcBorders>
              <w:tl2br w:val="nil"/>
              <w:tr2bl w:val="nil"/>
            </w:tcBorders>
            <w:vAlign w:val="center"/>
          </w:tcPr>
          <w:p w14:paraId="2DE3BD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66C7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E028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微弯板大面积出现网裂</w:t>
            </w:r>
          </w:p>
        </w:tc>
        <w:tc>
          <w:tcPr>
            <w:tcW w:w="1676" w:type="pct"/>
            <w:tcBorders>
              <w:tl2br w:val="nil"/>
              <w:tr2bl w:val="nil"/>
            </w:tcBorders>
            <w:vAlign w:val="center"/>
          </w:tcPr>
          <w:p w14:paraId="00B82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总面积＞20%</w:t>
            </w:r>
          </w:p>
        </w:tc>
        <w:tc>
          <w:tcPr>
            <w:tcW w:w="685" w:type="pct"/>
            <w:tcBorders>
              <w:tl2br w:val="nil"/>
              <w:tr2bl w:val="nil"/>
            </w:tcBorders>
            <w:vAlign w:val="center"/>
          </w:tcPr>
          <w:p w14:paraId="44A73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bl>
    <w:p w14:paraId="5F69A7F9">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表7.4.4-2 微弯板剥落露筋</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6AE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8C5E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DE7F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6CD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21D2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5A74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3B0B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311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18D2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微弯板局部出现混凝土剥落露筋</w:t>
            </w:r>
          </w:p>
        </w:tc>
        <w:tc>
          <w:tcPr>
            <w:tcW w:w="1676" w:type="pct"/>
            <w:tcBorders>
              <w:tl2br w:val="nil"/>
              <w:tr2bl w:val="nil"/>
            </w:tcBorders>
            <w:vAlign w:val="center"/>
          </w:tcPr>
          <w:p w14:paraId="11BC0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总面积＜5%</w:t>
            </w:r>
          </w:p>
        </w:tc>
        <w:tc>
          <w:tcPr>
            <w:tcW w:w="685" w:type="pct"/>
            <w:tcBorders>
              <w:tl2br w:val="nil"/>
              <w:tr2bl w:val="nil"/>
            </w:tcBorders>
            <w:vAlign w:val="center"/>
          </w:tcPr>
          <w:p w14:paraId="15148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3522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0B3F8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微弯板多处出现混凝土剥落露筋</w:t>
            </w:r>
          </w:p>
        </w:tc>
        <w:tc>
          <w:tcPr>
            <w:tcW w:w="1676" w:type="pct"/>
            <w:tcBorders>
              <w:tl2br w:val="nil"/>
              <w:tr2bl w:val="nil"/>
            </w:tcBorders>
            <w:vAlign w:val="center"/>
          </w:tcPr>
          <w:p w14:paraId="42061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5%≤总面积≤10%</w:t>
            </w:r>
          </w:p>
        </w:tc>
        <w:tc>
          <w:tcPr>
            <w:tcW w:w="685" w:type="pct"/>
            <w:tcBorders>
              <w:tl2br w:val="nil"/>
              <w:tr2bl w:val="nil"/>
            </w:tcBorders>
            <w:vAlign w:val="center"/>
          </w:tcPr>
          <w:p w14:paraId="6E7CF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76D0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6DA6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微弯板大面积出现混凝土剥落露筋</w:t>
            </w:r>
          </w:p>
        </w:tc>
        <w:tc>
          <w:tcPr>
            <w:tcW w:w="1676" w:type="pct"/>
            <w:tcBorders>
              <w:tl2br w:val="nil"/>
              <w:tr2bl w:val="nil"/>
            </w:tcBorders>
            <w:vAlign w:val="center"/>
          </w:tcPr>
          <w:p w14:paraId="3C0DD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3C188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78DE9E69">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表7.4.4-3 连接件（杆）开裂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A6E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DE10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9782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5A0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05687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33B5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5FE8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6066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AA733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个别连接件（杆）表面开裂</w:t>
            </w:r>
          </w:p>
        </w:tc>
        <w:tc>
          <w:tcPr>
            <w:tcW w:w="1676" w:type="pct"/>
            <w:tcBorders>
              <w:tl2br w:val="nil"/>
              <w:tr2bl w:val="nil"/>
            </w:tcBorders>
            <w:vAlign w:val="center"/>
          </w:tcPr>
          <w:p w14:paraId="488E60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总数量＜5%</w:t>
            </w:r>
          </w:p>
        </w:tc>
        <w:tc>
          <w:tcPr>
            <w:tcW w:w="685" w:type="pct"/>
            <w:tcBorders>
              <w:tl2br w:val="nil"/>
              <w:tr2bl w:val="nil"/>
            </w:tcBorders>
            <w:vAlign w:val="center"/>
          </w:tcPr>
          <w:p w14:paraId="6F92F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30AC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7F5A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多处连接件（杆）表面开裂</w:t>
            </w:r>
          </w:p>
        </w:tc>
        <w:tc>
          <w:tcPr>
            <w:tcW w:w="1676" w:type="pct"/>
            <w:tcBorders>
              <w:tl2br w:val="nil"/>
              <w:tr2bl w:val="nil"/>
            </w:tcBorders>
            <w:vAlign w:val="center"/>
          </w:tcPr>
          <w:p w14:paraId="5D4E9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5%≤总数量≤10%</w:t>
            </w:r>
          </w:p>
        </w:tc>
        <w:tc>
          <w:tcPr>
            <w:tcW w:w="685" w:type="pct"/>
            <w:tcBorders>
              <w:tl2br w:val="nil"/>
              <w:tr2bl w:val="nil"/>
            </w:tcBorders>
            <w:vAlign w:val="center"/>
          </w:tcPr>
          <w:p w14:paraId="3AC9D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39B9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FF4D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大量连接件（杆）表面开裂</w:t>
            </w:r>
          </w:p>
        </w:tc>
        <w:tc>
          <w:tcPr>
            <w:tcW w:w="1676" w:type="pct"/>
            <w:tcBorders>
              <w:tl2br w:val="nil"/>
              <w:tr2bl w:val="nil"/>
            </w:tcBorders>
            <w:vAlign w:val="center"/>
          </w:tcPr>
          <w:p w14:paraId="29944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w:t>
            </w:r>
          </w:p>
        </w:tc>
        <w:tc>
          <w:tcPr>
            <w:tcW w:w="685" w:type="pct"/>
            <w:tcBorders>
              <w:tl2br w:val="nil"/>
              <w:tr2bl w:val="nil"/>
            </w:tcBorders>
            <w:vAlign w:val="center"/>
          </w:tcPr>
          <w:p w14:paraId="4AAD1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bl>
    <w:p w14:paraId="64775E0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表7.4.4-4 连接件（杆）剥落露筋</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F1A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AF90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7EA84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77B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1EDA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7D28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5AEF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83B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2903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个别连接件（杆）表面出现混凝土剥落露筋</w:t>
            </w:r>
          </w:p>
        </w:tc>
        <w:tc>
          <w:tcPr>
            <w:tcW w:w="1676" w:type="pct"/>
            <w:tcBorders>
              <w:tl2br w:val="nil"/>
              <w:tr2bl w:val="nil"/>
            </w:tcBorders>
            <w:vAlign w:val="center"/>
          </w:tcPr>
          <w:p w14:paraId="58F04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总数量＜5%</w:t>
            </w:r>
          </w:p>
        </w:tc>
        <w:tc>
          <w:tcPr>
            <w:tcW w:w="685" w:type="pct"/>
            <w:tcBorders>
              <w:tl2br w:val="nil"/>
              <w:tr2bl w:val="nil"/>
            </w:tcBorders>
            <w:vAlign w:val="center"/>
          </w:tcPr>
          <w:p w14:paraId="69842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2C1C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4D02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多处连接件（杆）表面出现混凝土剥落露筋</w:t>
            </w:r>
          </w:p>
        </w:tc>
        <w:tc>
          <w:tcPr>
            <w:tcW w:w="1676" w:type="pct"/>
            <w:tcBorders>
              <w:tl2br w:val="nil"/>
              <w:tr2bl w:val="nil"/>
            </w:tcBorders>
            <w:vAlign w:val="center"/>
          </w:tcPr>
          <w:p w14:paraId="016D4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5%≤总数量≤10%</w:t>
            </w:r>
          </w:p>
        </w:tc>
        <w:tc>
          <w:tcPr>
            <w:tcW w:w="685" w:type="pct"/>
            <w:tcBorders>
              <w:tl2br w:val="nil"/>
              <w:tr2bl w:val="nil"/>
            </w:tcBorders>
            <w:vAlign w:val="center"/>
          </w:tcPr>
          <w:p w14:paraId="711CC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5568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D3583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大量连接件（杆）表面出现混凝土剥落露筋</w:t>
            </w:r>
          </w:p>
        </w:tc>
        <w:tc>
          <w:tcPr>
            <w:tcW w:w="1676" w:type="pct"/>
            <w:tcBorders>
              <w:tl2br w:val="nil"/>
              <w:tr2bl w:val="nil"/>
            </w:tcBorders>
            <w:vAlign w:val="center"/>
          </w:tcPr>
          <w:p w14:paraId="12EC4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总数量＞10%</w:t>
            </w:r>
          </w:p>
        </w:tc>
        <w:tc>
          <w:tcPr>
            <w:tcW w:w="685" w:type="pct"/>
            <w:tcBorders>
              <w:tl2br w:val="nil"/>
              <w:tr2bl w:val="nil"/>
            </w:tcBorders>
            <w:vAlign w:val="center"/>
          </w:tcPr>
          <w:p w14:paraId="4CC6D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r>
    </w:tbl>
    <w:p w14:paraId="7868660E">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表7.4.4-5 桥面贯通纵缝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D2E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49F9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7185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B62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41B1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91D0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7DCB4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DBD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2DC82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5F3A8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D840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A11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FDCE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桥面出现与道路中线大致平行的非贯通裂缝，有时伴有少量支缝</w:t>
            </w:r>
          </w:p>
        </w:tc>
        <w:tc>
          <w:tcPr>
            <w:tcW w:w="1676" w:type="pct"/>
            <w:tcBorders>
              <w:tl2br w:val="nil"/>
              <w:tr2bl w:val="nil"/>
            </w:tcBorders>
            <w:vAlign w:val="center"/>
          </w:tcPr>
          <w:p w14:paraId="53414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裂缝非贯通</w:t>
            </w:r>
          </w:p>
        </w:tc>
        <w:tc>
          <w:tcPr>
            <w:tcW w:w="685" w:type="pct"/>
            <w:tcBorders>
              <w:tl2br w:val="nil"/>
              <w:tr2bl w:val="nil"/>
            </w:tcBorders>
            <w:vAlign w:val="center"/>
          </w:tcPr>
          <w:p w14:paraId="10927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604E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6806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桥面出现与道路中线大致平行的贯通裂缝，有时伴有少量支缝</w:t>
            </w:r>
          </w:p>
        </w:tc>
        <w:tc>
          <w:tcPr>
            <w:tcW w:w="1676" w:type="pct"/>
            <w:tcBorders>
              <w:tl2br w:val="nil"/>
              <w:tr2bl w:val="nil"/>
            </w:tcBorders>
            <w:vAlign w:val="center"/>
          </w:tcPr>
          <w:p w14:paraId="30B18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裂缝贯通</w:t>
            </w:r>
          </w:p>
        </w:tc>
        <w:tc>
          <w:tcPr>
            <w:tcW w:w="685" w:type="pct"/>
            <w:tcBorders>
              <w:tl2br w:val="nil"/>
              <w:tr2bl w:val="nil"/>
            </w:tcBorders>
            <w:vAlign w:val="center"/>
          </w:tcPr>
          <w:p w14:paraId="4D14B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bl>
    <w:p w14:paraId="053A6E4F">
      <w:pPr>
        <w:rPr>
          <w:rFonts w:hint="eastAsia" w:ascii="Times New Roman" w:hAnsi="Times New Roman" w:eastAsia="宋体"/>
          <w:lang w:eastAsia="zh-CN"/>
        </w:rPr>
      </w:pPr>
      <w:r>
        <w:rPr>
          <w:rFonts w:ascii="Times New Roman" w:hAnsi="Times New Roman"/>
          <w:b/>
          <w:bCs/>
        </w:rPr>
        <w:t xml:space="preserve">7.4.5 </w:t>
      </w:r>
      <w:r>
        <w:rPr>
          <w:rFonts w:ascii="Times New Roman" w:hAnsi="Times New Roman"/>
        </w:rPr>
        <w:t>防落梁装置评定指标及评定标准</w:t>
      </w:r>
      <w:r>
        <w:rPr>
          <w:rFonts w:hint="eastAsia" w:ascii="Times New Roman" w:hAnsi="Times New Roman"/>
          <w:lang w:eastAsia="zh-CN"/>
        </w:rPr>
        <w:t>：</w:t>
      </w:r>
    </w:p>
    <w:p w14:paraId="27137FE6">
      <w:pPr>
        <w:ind w:firstLine="420" w:firstLineChars="200"/>
        <w:rPr>
          <w:rFonts w:hint="eastAsia" w:ascii="Times New Roman" w:hAnsi="Times New Roman" w:eastAsia="宋体"/>
          <w:lang w:eastAsia="zh-CN"/>
        </w:rPr>
      </w:pPr>
      <w:r>
        <w:rPr>
          <w:rFonts w:ascii="Times New Roman" w:hAnsi="Times New Roman"/>
        </w:rPr>
        <w:t>1 有无落架趋势评定标准见表7.4.5-1</w:t>
      </w:r>
      <w:r>
        <w:rPr>
          <w:rFonts w:hint="eastAsia" w:ascii="Times New Roman" w:hAnsi="Times New Roman"/>
          <w:lang w:eastAsia="zh-CN"/>
        </w:rPr>
        <w:t>；</w:t>
      </w:r>
    </w:p>
    <w:p w14:paraId="1B4A7235">
      <w:pPr>
        <w:ind w:firstLine="420" w:firstLineChars="200"/>
        <w:rPr>
          <w:rFonts w:hint="eastAsia" w:ascii="Times New Roman" w:hAnsi="Times New Roman" w:eastAsia="宋体"/>
          <w:lang w:eastAsia="zh-CN"/>
        </w:rPr>
      </w:pPr>
      <w:r>
        <w:rPr>
          <w:rFonts w:ascii="Times New Roman" w:hAnsi="Times New Roman"/>
        </w:rPr>
        <w:t>2 牛腿表面损伤评定标准见表7.4.5-2</w:t>
      </w:r>
      <w:r>
        <w:rPr>
          <w:rFonts w:hint="eastAsia" w:ascii="Times New Roman" w:hAnsi="Times New Roman"/>
          <w:lang w:eastAsia="zh-CN"/>
        </w:rPr>
        <w:t>；</w:t>
      </w:r>
    </w:p>
    <w:p w14:paraId="41F0E000">
      <w:pPr>
        <w:ind w:firstLine="420" w:firstLineChars="200"/>
        <w:rPr>
          <w:rFonts w:hint="eastAsia" w:ascii="Times New Roman" w:hAnsi="Times New Roman" w:eastAsia="宋体"/>
          <w:lang w:eastAsia="zh-CN"/>
        </w:rPr>
      </w:pPr>
      <w:r>
        <w:rPr>
          <w:rFonts w:ascii="Times New Roman" w:hAnsi="Times New Roman"/>
        </w:rPr>
        <w:t>3 伸缩缝处渗水评定标准见表7.4.5-3</w:t>
      </w:r>
      <w:r>
        <w:rPr>
          <w:rFonts w:hint="eastAsia" w:ascii="Times New Roman" w:hAnsi="Times New Roman"/>
          <w:lang w:eastAsia="zh-CN"/>
        </w:rPr>
        <w:t>；</w:t>
      </w:r>
    </w:p>
    <w:p w14:paraId="05FD41AB">
      <w:pPr>
        <w:ind w:firstLine="420" w:firstLineChars="200"/>
        <w:rPr>
          <w:rFonts w:hint="eastAsia" w:ascii="Times New Roman" w:hAnsi="Times New Roman" w:eastAsia="宋体"/>
          <w:lang w:eastAsia="zh-CN"/>
        </w:rPr>
      </w:pPr>
      <w:r>
        <w:rPr>
          <w:rFonts w:ascii="Times New Roman" w:hAnsi="Times New Roman"/>
        </w:rPr>
        <w:t>4 钢锚板锈蚀评定标准见表7.4.5-4</w:t>
      </w:r>
      <w:r>
        <w:rPr>
          <w:rFonts w:hint="eastAsia" w:ascii="Times New Roman" w:hAnsi="Times New Roman"/>
          <w:lang w:eastAsia="zh-CN"/>
        </w:rPr>
        <w:t>。</w:t>
      </w:r>
    </w:p>
    <w:p w14:paraId="133A2EC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表7.4.5-1 有无落架趋势</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F30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7527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8EFC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0F8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0360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A487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ED35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5D7D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A1FB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058C5F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2242E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2BD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1991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桥梁结构有落架趋势，但暂时未危及结构安全</w:t>
            </w:r>
          </w:p>
        </w:tc>
        <w:tc>
          <w:tcPr>
            <w:tcW w:w="1676" w:type="pct"/>
            <w:tcBorders>
              <w:tl2br w:val="nil"/>
              <w:tr2bl w:val="nil"/>
            </w:tcBorders>
            <w:vAlign w:val="center"/>
          </w:tcPr>
          <w:p w14:paraId="77CA5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10E40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r w14:paraId="7B94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3B7E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桥梁结构有落架趋势且严重危及结构安全</w:t>
            </w:r>
          </w:p>
        </w:tc>
        <w:tc>
          <w:tcPr>
            <w:tcW w:w="1676" w:type="pct"/>
            <w:tcBorders>
              <w:tl2br w:val="nil"/>
              <w:tr2bl w:val="nil"/>
            </w:tcBorders>
            <w:vAlign w:val="center"/>
          </w:tcPr>
          <w:p w14:paraId="06D904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5FDC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542F0C7C">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表7.4.5-2 牛腿表面损伤</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F9F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14" w:type="pct"/>
            <w:gridSpan w:val="2"/>
            <w:tcBorders>
              <w:tl2br w:val="nil"/>
              <w:tr2bl w:val="nil"/>
            </w:tcBorders>
            <w:vAlign w:val="center"/>
          </w:tcPr>
          <w:p w14:paraId="01B1F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026B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B52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1187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7698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51E6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4C5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2A15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485E8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16FD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589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EC6D9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牛腿表面混凝土破损脱落</w:t>
            </w:r>
          </w:p>
        </w:tc>
        <w:tc>
          <w:tcPr>
            <w:tcW w:w="1676" w:type="pct"/>
            <w:tcBorders>
              <w:tl2br w:val="nil"/>
              <w:tr2bl w:val="nil"/>
            </w:tcBorders>
            <w:vAlign w:val="center"/>
          </w:tcPr>
          <w:p w14:paraId="2A45F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8348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21CB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7ABA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牛腿表面混凝土破损脱落露筋且钢筋产生锈蚀</w:t>
            </w:r>
          </w:p>
        </w:tc>
        <w:tc>
          <w:tcPr>
            <w:tcW w:w="1676" w:type="pct"/>
            <w:tcBorders>
              <w:tl2br w:val="nil"/>
              <w:tr2bl w:val="nil"/>
            </w:tcBorders>
            <w:vAlign w:val="center"/>
          </w:tcPr>
          <w:p w14:paraId="3096F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D21FC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60</w:t>
            </w:r>
          </w:p>
        </w:tc>
      </w:tr>
    </w:tbl>
    <w:p w14:paraId="212C4AA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表7.4.5-3 伸缩缝处渗水</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29C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505C3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1277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F91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4032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F414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D586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3E5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2A28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31101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F2BC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5851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357F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防落梁伸缩缝处出现轻微渗水，渗水痕迹面积不大且不明显</w:t>
            </w:r>
          </w:p>
        </w:tc>
        <w:tc>
          <w:tcPr>
            <w:tcW w:w="1676" w:type="pct"/>
            <w:tcBorders>
              <w:tl2br w:val="nil"/>
              <w:tr2bl w:val="nil"/>
            </w:tcBorders>
            <w:vAlign w:val="center"/>
          </w:tcPr>
          <w:p w14:paraId="7E5CE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8DB1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5E7E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65D01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防落梁伸缩缝处出现严重渗水，渗水痕迹面积较大且非常明显</w:t>
            </w:r>
          </w:p>
        </w:tc>
        <w:tc>
          <w:tcPr>
            <w:tcW w:w="1676" w:type="pct"/>
            <w:tcBorders>
              <w:tl2br w:val="nil"/>
              <w:tr2bl w:val="nil"/>
            </w:tcBorders>
            <w:vAlign w:val="center"/>
          </w:tcPr>
          <w:p w14:paraId="6CBC9C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E0DF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bl>
    <w:p w14:paraId="1D7DFBFF">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表7.4.5-4 钢锚板锈蚀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318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4" w:type="pct"/>
            <w:gridSpan w:val="2"/>
            <w:tcBorders>
              <w:tl2br w:val="nil"/>
              <w:tr2bl w:val="nil"/>
            </w:tcBorders>
            <w:vAlign w:val="center"/>
          </w:tcPr>
          <w:p w14:paraId="40BCEF4C">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97E3B0A">
            <w:pPr>
              <w:jc w:val="center"/>
              <w:rPr>
                <w:rFonts w:hint="default" w:ascii="Times New Roman" w:hAnsi="Times New Roman" w:eastAsia="宋体" w:cs="Times New Roman"/>
                <w:sz w:val="15"/>
                <w:szCs w:val="15"/>
              </w:rPr>
            </w:pPr>
          </w:p>
        </w:tc>
      </w:tr>
      <w:tr w14:paraId="542B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pct"/>
            <w:tcBorders>
              <w:tl2br w:val="nil"/>
              <w:tr2bl w:val="nil"/>
            </w:tcBorders>
            <w:vAlign w:val="center"/>
          </w:tcPr>
          <w:p w14:paraId="60C79CF8">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8DB9A7E">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8A8EF6C">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CCC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pct"/>
            <w:tcBorders>
              <w:tl2br w:val="nil"/>
              <w:tr2bl w:val="nil"/>
            </w:tcBorders>
            <w:vAlign w:val="center"/>
          </w:tcPr>
          <w:p w14:paraId="49718134">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完好</w:t>
            </w:r>
          </w:p>
        </w:tc>
        <w:tc>
          <w:tcPr>
            <w:tcW w:w="1676" w:type="pct"/>
            <w:tcBorders>
              <w:tl2br w:val="nil"/>
              <w:tr2bl w:val="nil"/>
            </w:tcBorders>
          </w:tcPr>
          <w:p w14:paraId="6DBB7C67">
            <w:pPr>
              <w:jc w:val="center"/>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5684515">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56D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pct"/>
            <w:tcBorders>
              <w:tl2br w:val="nil"/>
              <w:tr2bl w:val="nil"/>
            </w:tcBorders>
            <w:vAlign w:val="center"/>
          </w:tcPr>
          <w:p w14:paraId="12481073">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钢锚板表面出现锈斑</w:t>
            </w:r>
          </w:p>
        </w:tc>
        <w:tc>
          <w:tcPr>
            <w:tcW w:w="1676" w:type="pct"/>
            <w:tcBorders>
              <w:tl2br w:val="nil"/>
              <w:tr2bl w:val="nil"/>
            </w:tcBorders>
          </w:tcPr>
          <w:p w14:paraId="0F57FC8D">
            <w:pPr>
              <w:jc w:val="center"/>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3335C25">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2246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37" w:type="pct"/>
            <w:tcBorders>
              <w:tl2br w:val="nil"/>
              <w:tr2bl w:val="nil"/>
            </w:tcBorders>
            <w:vAlign w:val="center"/>
          </w:tcPr>
          <w:p w14:paraId="0465CA4B">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钢锚板锈蚀严重，锈蚀位置因生锈腐蚀而变薄</w:t>
            </w:r>
          </w:p>
        </w:tc>
        <w:tc>
          <w:tcPr>
            <w:tcW w:w="1676" w:type="pct"/>
            <w:tcBorders>
              <w:tl2br w:val="nil"/>
              <w:tr2bl w:val="nil"/>
            </w:tcBorders>
          </w:tcPr>
          <w:p w14:paraId="6443B9FE">
            <w:pPr>
              <w:jc w:val="center"/>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984D939">
            <w:pPr>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6E74603D">
      <w:pPr>
        <w:rPr>
          <w:rFonts w:hint="eastAsia" w:ascii="Times New Roman" w:hAnsi="Times New Roman" w:eastAsia="宋体"/>
          <w:lang w:eastAsia="zh-CN"/>
        </w:rPr>
      </w:pPr>
      <w:r>
        <w:rPr>
          <w:rFonts w:ascii="Times New Roman" w:hAnsi="Times New Roman"/>
          <w:b/>
          <w:bCs/>
        </w:rPr>
        <w:t xml:space="preserve">7.4.6 </w:t>
      </w:r>
      <w:r>
        <w:rPr>
          <w:rFonts w:ascii="Times New Roman" w:hAnsi="Times New Roman"/>
        </w:rPr>
        <w:t>主拱圈评定指标及评定标准</w:t>
      </w:r>
      <w:r>
        <w:rPr>
          <w:rFonts w:hint="eastAsia" w:ascii="Times New Roman" w:hAnsi="Times New Roman"/>
          <w:lang w:eastAsia="zh-CN"/>
        </w:rPr>
        <w:t>：</w:t>
      </w:r>
    </w:p>
    <w:p w14:paraId="08FA41EB">
      <w:pPr>
        <w:ind w:firstLine="420" w:firstLineChars="200"/>
        <w:rPr>
          <w:rFonts w:hint="eastAsia" w:ascii="Times New Roman" w:hAnsi="Times New Roman" w:eastAsia="宋体"/>
          <w:lang w:eastAsia="zh-CN"/>
        </w:rPr>
      </w:pPr>
      <w:r>
        <w:rPr>
          <w:rFonts w:ascii="Times New Roman" w:hAnsi="Times New Roman"/>
        </w:rPr>
        <w:t>1 桥面贯通横缝评定标准见表7.4.6-1</w:t>
      </w:r>
      <w:r>
        <w:rPr>
          <w:rFonts w:hint="eastAsia" w:ascii="Times New Roman" w:hAnsi="Times New Roman"/>
          <w:lang w:eastAsia="zh-CN"/>
        </w:rPr>
        <w:t>；</w:t>
      </w:r>
    </w:p>
    <w:p w14:paraId="0C747F1D">
      <w:pPr>
        <w:ind w:firstLine="420" w:firstLineChars="200"/>
        <w:rPr>
          <w:rFonts w:hint="eastAsia" w:ascii="Times New Roman" w:hAnsi="Times New Roman" w:eastAsia="宋体"/>
          <w:lang w:eastAsia="zh-CN"/>
        </w:rPr>
      </w:pPr>
      <w:r>
        <w:rPr>
          <w:rFonts w:ascii="Times New Roman" w:hAnsi="Times New Roman"/>
        </w:rPr>
        <w:t>2 主拱圈变形评定标准见表7.4.6-2</w:t>
      </w:r>
      <w:r>
        <w:rPr>
          <w:rFonts w:hint="eastAsia" w:ascii="Times New Roman" w:hAnsi="Times New Roman"/>
          <w:lang w:eastAsia="zh-CN"/>
        </w:rPr>
        <w:t>；</w:t>
      </w:r>
    </w:p>
    <w:p w14:paraId="3D036198">
      <w:pPr>
        <w:ind w:firstLine="420" w:firstLineChars="200"/>
        <w:rPr>
          <w:rFonts w:hint="eastAsia" w:ascii="Times New Roman" w:hAnsi="Times New Roman" w:eastAsia="宋体"/>
          <w:lang w:eastAsia="zh-CN"/>
        </w:rPr>
      </w:pPr>
      <w:r>
        <w:rPr>
          <w:rFonts w:ascii="Times New Roman" w:hAnsi="Times New Roman"/>
        </w:rPr>
        <w:t>3 砌体缺损评定标准见表7.4.6-3</w:t>
      </w:r>
      <w:r>
        <w:rPr>
          <w:rFonts w:hint="eastAsia" w:ascii="Times New Roman" w:hAnsi="Times New Roman"/>
          <w:lang w:eastAsia="zh-CN"/>
        </w:rPr>
        <w:t>；</w:t>
      </w:r>
    </w:p>
    <w:p w14:paraId="687D04E1">
      <w:pPr>
        <w:ind w:firstLine="420" w:firstLineChars="200"/>
        <w:rPr>
          <w:rFonts w:hint="eastAsia" w:ascii="Times New Roman" w:hAnsi="Times New Roman" w:eastAsia="宋体"/>
          <w:lang w:eastAsia="zh-CN"/>
        </w:rPr>
      </w:pPr>
      <w:r>
        <w:rPr>
          <w:rFonts w:ascii="Times New Roman" w:hAnsi="Times New Roman"/>
        </w:rPr>
        <w:t>4 砌体脱落评定标准见表7.4.6-4</w:t>
      </w:r>
      <w:r>
        <w:rPr>
          <w:rFonts w:hint="eastAsia" w:ascii="Times New Roman" w:hAnsi="Times New Roman"/>
          <w:lang w:eastAsia="zh-CN"/>
        </w:rPr>
        <w:t>；</w:t>
      </w:r>
    </w:p>
    <w:p w14:paraId="3E6A652A">
      <w:pPr>
        <w:ind w:firstLine="420" w:firstLineChars="200"/>
        <w:rPr>
          <w:rFonts w:hint="eastAsia" w:ascii="Times New Roman" w:hAnsi="Times New Roman" w:eastAsia="宋体"/>
          <w:lang w:eastAsia="zh-CN"/>
        </w:rPr>
      </w:pPr>
      <w:r>
        <w:rPr>
          <w:rFonts w:ascii="Times New Roman" w:hAnsi="Times New Roman"/>
        </w:rPr>
        <w:t>5 砂浆松动缺失评定标准见表7.4.6-5</w:t>
      </w:r>
      <w:r>
        <w:rPr>
          <w:rFonts w:hint="eastAsia" w:ascii="Times New Roman" w:hAnsi="Times New Roman"/>
          <w:lang w:eastAsia="zh-CN"/>
        </w:rPr>
        <w:t>；</w:t>
      </w:r>
    </w:p>
    <w:p w14:paraId="0A5DF08E">
      <w:pPr>
        <w:ind w:firstLine="420" w:firstLineChars="200"/>
        <w:rPr>
          <w:rFonts w:hint="eastAsia" w:ascii="Times New Roman" w:hAnsi="Times New Roman" w:eastAsia="宋体"/>
          <w:lang w:eastAsia="zh-CN"/>
        </w:rPr>
      </w:pPr>
      <w:r>
        <w:rPr>
          <w:rFonts w:ascii="Times New Roman" w:hAnsi="Times New Roman"/>
        </w:rPr>
        <w:t>6 表面风化损坏评定标准见表7.4.6-6</w:t>
      </w:r>
      <w:r>
        <w:rPr>
          <w:rFonts w:hint="eastAsia" w:ascii="Times New Roman" w:hAnsi="Times New Roman"/>
          <w:lang w:eastAsia="zh-CN"/>
        </w:rPr>
        <w:t>；</w:t>
      </w:r>
    </w:p>
    <w:p w14:paraId="689440EF">
      <w:pPr>
        <w:ind w:firstLine="420" w:firstLineChars="200"/>
        <w:rPr>
          <w:rFonts w:hint="eastAsia" w:ascii="Times New Roman" w:hAnsi="Times New Roman" w:eastAsia="宋体"/>
          <w:lang w:eastAsia="zh-CN"/>
        </w:rPr>
      </w:pPr>
      <w:r>
        <w:rPr>
          <w:rFonts w:ascii="Times New Roman" w:hAnsi="Times New Roman"/>
        </w:rPr>
        <w:t>7 表面网状裂缝评定标准见表7.4.6-7</w:t>
      </w:r>
      <w:r>
        <w:rPr>
          <w:rFonts w:hint="eastAsia" w:ascii="Times New Roman" w:hAnsi="Times New Roman"/>
          <w:lang w:eastAsia="zh-CN"/>
        </w:rPr>
        <w:t>；</w:t>
      </w:r>
    </w:p>
    <w:p w14:paraId="3BBFF853">
      <w:pPr>
        <w:ind w:firstLine="420" w:firstLineChars="200"/>
        <w:rPr>
          <w:rFonts w:hint="eastAsia" w:ascii="Times New Roman" w:hAnsi="Times New Roman" w:eastAsia="宋体"/>
          <w:lang w:eastAsia="zh-CN"/>
        </w:rPr>
      </w:pPr>
      <w:r>
        <w:rPr>
          <w:rFonts w:ascii="Times New Roman" w:hAnsi="Times New Roman"/>
        </w:rPr>
        <w:t>8 构件断裂评定标准见表7.4.6-8</w:t>
      </w:r>
      <w:r>
        <w:rPr>
          <w:rFonts w:hint="eastAsia" w:ascii="Times New Roman" w:hAnsi="Times New Roman"/>
          <w:lang w:eastAsia="zh-CN"/>
        </w:rPr>
        <w:t>；</w:t>
      </w:r>
    </w:p>
    <w:p w14:paraId="7475621F">
      <w:pPr>
        <w:tabs>
          <w:tab w:val="center" w:pos="4156"/>
        </w:tabs>
        <w:ind w:firstLine="420" w:firstLineChars="200"/>
        <w:rPr>
          <w:rFonts w:hint="eastAsia" w:ascii="Times New Roman" w:hAnsi="Times New Roman" w:eastAsia="宋体"/>
          <w:lang w:eastAsia="zh-CN"/>
        </w:rPr>
      </w:pPr>
      <w:r>
        <w:rPr>
          <w:rFonts w:ascii="Times New Roman" w:hAnsi="Times New Roman"/>
        </w:rPr>
        <w:t>9 结构裂缝评定标准见表7.4.6-9</w:t>
      </w:r>
      <w:r>
        <w:rPr>
          <w:rFonts w:hint="eastAsia" w:ascii="Times New Roman" w:hAnsi="Times New Roman"/>
          <w:lang w:eastAsia="zh-CN"/>
        </w:rPr>
        <w:t>；</w:t>
      </w:r>
    </w:p>
    <w:p w14:paraId="4FE230C8">
      <w:pPr>
        <w:ind w:firstLine="420" w:firstLineChars="200"/>
        <w:rPr>
          <w:rFonts w:hint="eastAsia" w:ascii="Times New Roman" w:hAnsi="Times New Roman" w:eastAsia="宋体"/>
          <w:lang w:eastAsia="zh-CN"/>
        </w:rPr>
      </w:pPr>
      <w:r>
        <w:rPr>
          <w:rFonts w:ascii="Times New Roman" w:hAnsi="Times New Roman"/>
        </w:rPr>
        <w:t>10 混凝土剥离评定标准见表7.4.6-10</w:t>
      </w:r>
      <w:r>
        <w:rPr>
          <w:rFonts w:hint="eastAsia" w:ascii="Times New Roman" w:hAnsi="Times New Roman"/>
          <w:lang w:eastAsia="zh-CN"/>
        </w:rPr>
        <w:t>；</w:t>
      </w:r>
    </w:p>
    <w:p w14:paraId="5FA4DC21">
      <w:pPr>
        <w:ind w:firstLine="420" w:firstLineChars="200"/>
        <w:rPr>
          <w:rFonts w:hint="eastAsia" w:ascii="Times New Roman" w:hAnsi="Times New Roman" w:eastAsia="宋体"/>
          <w:lang w:eastAsia="zh-CN"/>
        </w:rPr>
      </w:pPr>
      <w:r>
        <w:rPr>
          <w:rFonts w:ascii="Times New Roman" w:hAnsi="Times New Roman"/>
        </w:rPr>
        <w:t>11 露筋锈蚀评定标准见表7.4.6-11</w:t>
      </w:r>
      <w:r>
        <w:rPr>
          <w:rFonts w:hint="eastAsia" w:ascii="Times New Roman" w:hAnsi="Times New Roman"/>
          <w:lang w:eastAsia="zh-CN"/>
        </w:rPr>
        <w:t>；</w:t>
      </w:r>
    </w:p>
    <w:p w14:paraId="30A4A55B">
      <w:pPr>
        <w:ind w:firstLine="420" w:firstLineChars="200"/>
        <w:rPr>
          <w:rFonts w:hint="eastAsia" w:ascii="Times New Roman" w:hAnsi="Times New Roman" w:eastAsia="宋体"/>
          <w:lang w:eastAsia="zh-CN"/>
        </w:rPr>
      </w:pPr>
      <w:r>
        <w:rPr>
          <w:rFonts w:ascii="Times New Roman" w:hAnsi="Times New Roman"/>
        </w:rPr>
        <w:t>12 节点开裂评定标准见表7.4.6-12</w:t>
      </w:r>
      <w:r>
        <w:rPr>
          <w:rFonts w:hint="eastAsia" w:ascii="Times New Roman" w:hAnsi="Times New Roman"/>
          <w:lang w:eastAsia="zh-CN"/>
        </w:rPr>
        <w:t>；</w:t>
      </w:r>
    </w:p>
    <w:p w14:paraId="5B8C853F">
      <w:pPr>
        <w:ind w:firstLine="420" w:firstLineChars="200"/>
        <w:rPr>
          <w:rFonts w:hint="eastAsia" w:ascii="Times New Roman" w:hAnsi="Times New Roman" w:eastAsia="宋体"/>
          <w:lang w:eastAsia="zh-CN"/>
        </w:rPr>
      </w:pPr>
      <w:r>
        <w:rPr>
          <w:rFonts w:ascii="Times New Roman" w:hAnsi="Times New Roman"/>
        </w:rPr>
        <w:t>13 裂缝处渗水评定标准见表7.4.6-13</w:t>
      </w:r>
      <w:r>
        <w:rPr>
          <w:rFonts w:hint="eastAsia" w:ascii="Times New Roman" w:hAnsi="Times New Roman"/>
          <w:lang w:eastAsia="zh-CN"/>
        </w:rPr>
        <w:t>。</w:t>
      </w:r>
    </w:p>
    <w:p w14:paraId="257E066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表7.4.6-1 桥面横缝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DB3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2ADD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9078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5E6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7949F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E7D0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4280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971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D3E28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68808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D383B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9DD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4D3B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主拱圈表面出现与道路中线大致垂直的非贯通裂缝，有时伴有少量支缝</w:t>
            </w:r>
          </w:p>
        </w:tc>
        <w:tc>
          <w:tcPr>
            <w:tcW w:w="1676" w:type="pct"/>
            <w:tcBorders>
              <w:tl2br w:val="nil"/>
              <w:tr2bl w:val="nil"/>
            </w:tcBorders>
            <w:vAlign w:val="center"/>
          </w:tcPr>
          <w:p w14:paraId="44E55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裂缝非贯通</w:t>
            </w:r>
          </w:p>
        </w:tc>
        <w:tc>
          <w:tcPr>
            <w:tcW w:w="685" w:type="pct"/>
            <w:tcBorders>
              <w:tl2br w:val="nil"/>
              <w:tr2bl w:val="nil"/>
            </w:tcBorders>
            <w:vAlign w:val="center"/>
          </w:tcPr>
          <w:p w14:paraId="6EA05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7C92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7724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主拱圈表面出现与道路中线大致垂直的贯通裂缝，有时伴有少量支缝</w:t>
            </w:r>
          </w:p>
        </w:tc>
        <w:tc>
          <w:tcPr>
            <w:tcW w:w="1676" w:type="pct"/>
            <w:tcBorders>
              <w:tl2br w:val="nil"/>
              <w:tr2bl w:val="nil"/>
            </w:tcBorders>
            <w:vAlign w:val="center"/>
          </w:tcPr>
          <w:p w14:paraId="016B9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裂缝贯通</w:t>
            </w:r>
          </w:p>
        </w:tc>
        <w:tc>
          <w:tcPr>
            <w:tcW w:w="685" w:type="pct"/>
            <w:tcBorders>
              <w:tl2br w:val="nil"/>
              <w:tr2bl w:val="nil"/>
            </w:tcBorders>
            <w:vAlign w:val="center"/>
          </w:tcPr>
          <w:p w14:paraId="14DAE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409B6A5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表7.4.6-2 主拱圈变形</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3E7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524B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E76B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073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A69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D1B7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0A36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9AD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1C8E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5DA9A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9295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E73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79BC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拱轴线轻微变形</w:t>
            </w:r>
          </w:p>
        </w:tc>
        <w:tc>
          <w:tcPr>
            <w:tcW w:w="1676" w:type="pct"/>
            <w:tcBorders>
              <w:tl2br w:val="nil"/>
              <w:tr2bl w:val="nil"/>
            </w:tcBorders>
            <w:vAlign w:val="center"/>
          </w:tcPr>
          <w:p w14:paraId="2F463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D34D9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6566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87E3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拱轴线明显变形</w:t>
            </w:r>
          </w:p>
        </w:tc>
        <w:tc>
          <w:tcPr>
            <w:tcW w:w="1676" w:type="pct"/>
            <w:tcBorders>
              <w:tl2br w:val="nil"/>
              <w:tr2bl w:val="nil"/>
            </w:tcBorders>
            <w:vAlign w:val="center"/>
          </w:tcPr>
          <w:p w14:paraId="66C3E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BD10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60</w:t>
            </w:r>
          </w:p>
        </w:tc>
      </w:tr>
    </w:tbl>
    <w:p w14:paraId="3317267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表7.4.6-3 砌体缺损</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C35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845C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CAA7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A16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5587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0D744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9CCDC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5A5A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90D1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7F13D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274D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700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20DF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少量砌体缺损</w:t>
            </w:r>
          </w:p>
        </w:tc>
        <w:tc>
          <w:tcPr>
            <w:tcW w:w="1676" w:type="pct"/>
            <w:tcBorders>
              <w:tl2br w:val="nil"/>
              <w:tr2bl w:val="nil"/>
            </w:tcBorders>
            <w:vAlign w:val="center"/>
          </w:tcPr>
          <w:p w14:paraId="33BFA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F705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329D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224F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大量砌体缺损</w:t>
            </w:r>
          </w:p>
        </w:tc>
        <w:tc>
          <w:tcPr>
            <w:tcW w:w="1676" w:type="pct"/>
            <w:tcBorders>
              <w:tl2br w:val="nil"/>
              <w:tr2bl w:val="nil"/>
            </w:tcBorders>
            <w:vAlign w:val="center"/>
          </w:tcPr>
          <w:p w14:paraId="0397D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896F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bl>
    <w:p w14:paraId="13BEDD8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表7.4.6-4 砌体脱落</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4B4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A54A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BBD0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A86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D13A9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41542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3A5B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3D1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325F9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6F603D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3D69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8D2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35D7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少量砌体脱落</w:t>
            </w:r>
          </w:p>
        </w:tc>
        <w:tc>
          <w:tcPr>
            <w:tcW w:w="1676" w:type="pct"/>
            <w:tcBorders>
              <w:tl2br w:val="nil"/>
              <w:tr2bl w:val="nil"/>
            </w:tcBorders>
            <w:vAlign w:val="center"/>
          </w:tcPr>
          <w:p w14:paraId="1EB59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98B5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35DB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9996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大量砌体脱落</w:t>
            </w:r>
          </w:p>
        </w:tc>
        <w:tc>
          <w:tcPr>
            <w:tcW w:w="1676" w:type="pct"/>
            <w:tcBorders>
              <w:tl2br w:val="nil"/>
              <w:tr2bl w:val="nil"/>
            </w:tcBorders>
            <w:vAlign w:val="center"/>
          </w:tcPr>
          <w:p w14:paraId="178EB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BE3B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r>
    </w:tbl>
    <w:p w14:paraId="33A8E70D">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表7.4.6-5 砂浆松动缺失</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E27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9CD0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AF91B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045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A0BB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65288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1371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C12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F0F4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571C6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5AE7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F2D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FF3C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少量砂浆松动缺失</w:t>
            </w:r>
          </w:p>
        </w:tc>
        <w:tc>
          <w:tcPr>
            <w:tcW w:w="1676" w:type="pct"/>
            <w:tcBorders>
              <w:tl2br w:val="nil"/>
              <w:tr2bl w:val="nil"/>
            </w:tcBorders>
            <w:vAlign w:val="center"/>
          </w:tcPr>
          <w:p w14:paraId="04C6D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41043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1BCC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8CA07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大量砂浆松动缺失</w:t>
            </w:r>
          </w:p>
        </w:tc>
        <w:tc>
          <w:tcPr>
            <w:tcW w:w="1676" w:type="pct"/>
            <w:tcBorders>
              <w:tl2br w:val="nil"/>
              <w:tr2bl w:val="nil"/>
            </w:tcBorders>
            <w:vAlign w:val="center"/>
          </w:tcPr>
          <w:p w14:paraId="30964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22B9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7D3D8839">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表7.4.6-6 表面风化损坏</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0308DC0">
        <w:tblPrEx>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2099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C371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BBA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D286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A816F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851ED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C18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C8044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019DD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F632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894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4969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砌体表面出现轻微风化损坏</w:t>
            </w:r>
          </w:p>
        </w:tc>
        <w:tc>
          <w:tcPr>
            <w:tcW w:w="1676" w:type="pct"/>
            <w:tcBorders>
              <w:tl2br w:val="nil"/>
              <w:tr2bl w:val="nil"/>
            </w:tcBorders>
            <w:vAlign w:val="center"/>
          </w:tcPr>
          <w:p w14:paraId="22EC4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84413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58AD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D322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砌体表面出现严重风化损坏</w:t>
            </w:r>
          </w:p>
        </w:tc>
        <w:tc>
          <w:tcPr>
            <w:tcW w:w="1676" w:type="pct"/>
            <w:tcBorders>
              <w:tl2br w:val="nil"/>
              <w:tr2bl w:val="nil"/>
            </w:tcBorders>
            <w:vAlign w:val="center"/>
          </w:tcPr>
          <w:p w14:paraId="2E725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C56B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0E48FA2C">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表7.4.6-7 表面网状裂缝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8DD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883A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02F26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14B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E68C8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8326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92BD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8EE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EDBC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构件表面局部出现网状裂缝</w:t>
            </w:r>
          </w:p>
        </w:tc>
        <w:tc>
          <w:tcPr>
            <w:tcW w:w="1676" w:type="pct"/>
            <w:tcBorders>
              <w:tl2br w:val="nil"/>
              <w:tr2bl w:val="nil"/>
            </w:tcBorders>
            <w:vAlign w:val="center"/>
          </w:tcPr>
          <w:p w14:paraId="255BA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23FFC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103B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14E5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构件表面多处出现网状裂缝</w:t>
            </w:r>
          </w:p>
        </w:tc>
        <w:tc>
          <w:tcPr>
            <w:tcW w:w="1676" w:type="pct"/>
            <w:tcBorders>
              <w:tl2br w:val="nil"/>
              <w:tr2bl w:val="nil"/>
            </w:tcBorders>
            <w:vAlign w:val="center"/>
          </w:tcPr>
          <w:p w14:paraId="7850F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3%≤总面积≤10%</w:t>
            </w:r>
          </w:p>
        </w:tc>
        <w:tc>
          <w:tcPr>
            <w:tcW w:w="685" w:type="pct"/>
            <w:tcBorders>
              <w:tl2br w:val="nil"/>
              <w:tr2bl w:val="nil"/>
            </w:tcBorders>
            <w:vAlign w:val="center"/>
          </w:tcPr>
          <w:p w14:paraId="1D78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65A7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50A2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构件表面大面积出现网状裂缝</w:t>
            </w:r>
          </w:p>
        </w:tc>
        <w:tc>
          <w:tcPr>
            <w:tcW w:w="1676" w:type="pct"/>
            <w:tcBorders>
              <w:tl2br w:val="nil"/>
              <w:tr2bl w:val="nil"/>
            </w:tcBorders>
            <w:vAlign w:val="center"/>
          </w:tcPr>
          <w:p w14:paraId="41BC7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1D483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bl>
    <w:p w14:paraId="02CD844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表7.4.6-8 结构裂缝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14E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C2AB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2B87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725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EBE8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FFA3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0179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B04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ED65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5AE598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600A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630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BC80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sz w:val="15"/>
                <w:szCs w:val="15"/>
              </w:rPr>
              <w:t>出现由于受力而产生的明显裂缝</w:t>
            </w:r>
          </w:p>
        </w:tc>
        <w:tc>
          <w:tcPr>
            <w:tcW w:w="1676" w:type="pct"/>
            <w:tcBorders>
              <w:tl2br w:val="nil"/>
              <w:tr2bl w:val="nil"/>
            </w:tcBorders>
            <w:vAlign w:val="center"/>
          </w:tcPr>
          <w:p w14:paraId="471C0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宽度≤允许值</w:t>
            </w:r>
          </w:p>
        </w:tc>
        <w:tc>
          <w:tcPr>
            <w:tcW w:w="685" w:type="pct"/>
            <w:tcBorders>
              <w:tl2br w:val="nil"/>
              <w:tr2bl w:val="nil"/>
            </w:tcBorders>
            <w:vAlign w:val="center"/>
          </w:tcPr>
          <w:p w14:paraId="0E323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r w14:paraId="3247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3D047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sz w:val="15"/>
                <w:szCs w:val="15"/>
              </w:rPr>
              <w:t>出现由于受力而产生的严重裂缝</w:t>
            </w:r>
          </w:p>
        </w:tc>
        <w:tc>
          <w:tcPr>
            <w:tcW w:w="1676" w:type="pct"/>
            <w:tcBorders>
              <w:tl2br w:val="nil"/>
              <w:tr2bl w:val="nil"/>
            </w:tcBorders>
            <w:vAlign w:val="center"/>
          </w:tcPr>
          <w:p w14:paraId="4A018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宽度＞允许值</w:t>
            </w:r>
          </w:p>
        </w:tc>
        <w:tc>
          <w:tcPr>
            <w:tcW w:w="685" w:type="pct"/>
            <w:tcBorders>
              <w:tl2br w:val="nil"/>
              <w:tr2bl w:val="nil"/>
            </w:tcBorders>
            <w:vAlign w:val="center"/>
          </w:tcPr>
          <w:p w14:paraId="7DC32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60</w:t>
            </w:r>
          </w:p>
        </w:tc>
      </w:tr>
    </w:tbl>
    <w:p w14:paraId="71FF374B">
      <w:pPr>
        <w:ind w:firstLine="360" w:firstLineChars="200"/>
        <w:rPr>
          <w:rFonts w:ascii="Times New Roman" w:hAnsi="Times New Roman"/>
          <w:sz w:val="18"/>
          <w:szCs w:val="18"/>
        </w:rPr>
      </w:pPr>
      <w:r>
        <w:rPr>
          <w:rFonts w:ascii="Times New Roman" w:hAnsi="Times New Roman"/>
          <w:sz w:val="18"/>
          <w:szCs w:val="18"/>
        </w:rPr>
        <w:t>注：缝宽允许值参见</w:t>
      </w:r>
      <w:r>
        <w:rPr>
          <w:rFonts w:hint="eastAsia" w:ascii="Times New Roman" w:hAnsi="Times New Roman"/>
          <w:sz w:val="18"/>
          <w:szCs w:val="18"/>
          <w:lang w:eastAsia="zh-CN"/>
        </w:rPr>
        <w:t>表A</w:t>
      </w:r>
      <w:r>
        <w:rPr>
          <w:rFonts w:ascii="Times New Roman" w:hAnsi="Times New Roman"/>
          <w:sz w:val="18"/>
          <w:szCs w:val="18"/>
        </w:rPr>
        <w:t>。</w:t>
      </w:r>
    </w:p>
    <w:p w14:paraId="65DCFBA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表7.4.6-9 构件断裂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7E3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66B5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1DA7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268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7623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4BFCD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D517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34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8621D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0408D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c>
          <w:tcPr>
            <w:tcW w:w="685" w:type="pct"/>
            <w:tcBorders>
              <w:tl2br w:val="nil"/>
              <w:tr2bl w:val="nil"/>
            </w:tcBorders>
            <w:vAlign w:val="center"/>
          </w:tcPr>
          <w:p w14:paraId="3F611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6E8E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1EF8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构件表面出现开裂</w:t>
            </w:r>
          </w:p>
        </w:tc>
        <w:tc>
          <w:tcPr>
            <w:tcW w:w="1676" w:type="pct"/>
            <w:tcBorders>
              <w:tl2br w:val="nil"/>
              <w:tr2bl w:val="nil"/>
            </w:tcBorders>
            <w:vAlign w:val="center"/>
          </w:tcPr>
          <w:p w14:paraId="56FFA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504042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3740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1D92E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构件表面出现严重开裂</w:t>
            </w:r>
          </w:p>
        </w:tc>
        <w:tc>
          <w:tcPr>
            <w:tcW w:w="1676" w:type="pct"/>
            <w:tcBorders>
              <w:tl2br w:val="nil"/>
              <w:tr2bl w:val="nil"/>
            </w:tcBorders>
            <w:vAlign w:val="center"/>
          </w:tcPr>
          <w:p w14:paraId="1233D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3%≤总面积≤10%</w:t>
            </w:r>
          </w:p>
        </w:tc>
        <w:tc>
          <w:tcPr>
            <w:tcW w:w="685" w:type="pct"/>
            <w:tcBorders>
              <w:tl2br w:val="nil"/>
              <w:tr2bl w:val="nil"/>
            </w:tcBorders>
            <w:vAlign w:val="center"/>
          </w:tcPr>
          <w:p w14:paraId="2EC50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r>
    </w:tbl>
    <w:p w14:paraId="497590D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表7.4.6-10 混凝土剥离</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C15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168F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F4C9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519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DE265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18BD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307D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CF5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7244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2235B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A153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34E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5F7B6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构件表面混凝土轻微破裂脱落</w:t>
            </w:r>
          </w:p>
        </w:tc>
        <w:tc>
          <w:tcPr>
            <w:tcW w:w="1676" w:type="pct"/>
            <w:tcBorders>
              <w:tl2br w:val="nil"/>
              <w:tr2bl w:val="nil"/>
            </w:tcBorders>
            <w:vAlign w:val="center"/>
          </w:tcPr>
          <w:p w14:paraId="3A2D3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905C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3FFC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5AF6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构件表面混凝土严重破裂脱落，剥离现象明显</w:t>
            </w:r>
          </w:p>
        </w:tc>
        <w:tc>
          <w:tcPr>
            <w:tcW w:w="1676" w:type="pct"/>
            <w:tcBorders>
              <w:tl2br w:val="nil"/>
              <w:tr2bl w:val="nil"/>
            </w:tcBorders>
            <w:vAlign w:val="center"/>
          </w:tcPr>
          <w:p w14:paraId="70411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580D2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bl>
    <w:p w14:paraId="578A064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表7.4.6-11 露筋锈蚀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964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6CC2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FE26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B5C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758A0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1689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707F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6BB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4136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583319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2EA2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0A1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4050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主拱圈轻微露筋锈蚀</w:t>
            </w:r>
          </w:p>
        </w:tc>
        <w:tc>
          <w:tcPr>
            <w:tcW w:w="1676" w:type="pct"/>
            <w:tcBorders>
              <w:tl2br w:val="nil"/>
              <w:tr2bl w:val="nil"/>
            </w:tcBorders>
            <w:vAlign w:val="center"/>
          </w:tcPr>
          <w:p w14:paraId="04466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0A0D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r w14:paraId="0F6D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AC40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主拱圈严重露筋锈蚀</w:t>
            </w:r>
          </w:p>
        </w:tc>
        <w:tc>
          <w:tcPr>
            <w:tcW w:w="1676" w:type="pct"/>
            <w:tcBorders>
              <w:tl2br w:val="nil"/>
              <w:tr2bl w:val="nil"/>
            </w:tcBorders>
            <w:vAlign w:val="center"/>
          </w:tcPr>
          <w:p w14:paraId="4640A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3EB7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70</w:t>
            </w:r>
          </w:p>
        </w:tc>
      </w:tr>
    </w:tbl>
    <w:p w14:paraId="3BED84E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表7.4.6-12 节点开裂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D39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8242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评定标准</w:t>
            </w:r>
          </w:p>
        </w:tc>
        <w:tc>
          <w:tcPr>
            <w:tcW w:w="685" w:type="pct"/>
            <w:tcBorders>
              <w:tl2br w:val="nil"/>
              <w:tr2bl w:val="nil"/>
            </w:tcBorders>
            <w:vAlign w:val="center"/>
          </w:tcPr>
          <w:p w14:paraId="5FDDD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p>
        </w:tc>
      </w:tr>
      <w:tr w14:paraId="7D2E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9831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定性描述</w:t>
            </w:r>
          </w:p>
        </w:tc>
        <w:tc>
          <w:tcPr>
            <w:tcW w:w="1676" w:type="pct"/>
            <w:tcBorders>
              <w:tl2br w:val="nil"/>
              <w:tr2bl w:val="nil"/>
            </w:tcBorders>
            <w:vAlign w:val="center"/>
          </w:tcPr>
          <w:p w14:paraId="69B26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定量描述</w:t>
            </w:r>
          </w:p>
        </w:tc>
        <w:tc>
          <w:tcPr>
            <w:tcW w:w="685" w:type="pct"/>
            <w:tcBorders>
              <w:tl2br w:val="nil"/>
              <w:tr2bl w:val="nil"/>
            </w:tcBorders>
            <w:vAlign w:val="center"/>
          </w:tcPr>
          <w:p w14:paraId="54E88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扣分值</w:t>
            </w:r>
          </w:p>
        </w:tc>
      </w:tr>
      <w:tr w14:paraId="5B75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C574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个别节点受力开裂</w:t>
            </w:r>
          </w:p>
        </w:tc>
        <w:tc>
          <w:tcPr>
            <w:tcW w:w="1676" w:type="pct"/>
            <w:tcBorders>
              <w:tl2br w:val="nil"/>
              <w:tr2bl w:val="nil"/>
            </w:tcBorders>
            <w:vAlign w:val="center"/>
          </w:tcPr>
          <w:p w14:paraId="11501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总数量＜5%</w:t>
            </w:r>
          </w:p>
        </w:tc>
        <w:tc>
          <w:tcPr>
            <w:tcW w:w="685" w:type="pct"/>
            <w:tcBorders>
              <w:tl2br w:val="nil"/>
              <w:tr2bl w:val="nil"/>
            </w:tcBorders>
            <w:vAlign w:val="center"/>
          </w:tcPr>
          <w:p w14:paraId="12D48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10</w:t>
            </w:r>
          </w:p>
        </w:tc>
      </w:tr>
      <w:tr w14:paraId="5991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AD4C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多处节点受力开裂</w:t>
            </w:r>
          </w:p>
        </w:tc>
        <w:tc>
          <w:tcPr>
            <w:tcW w:w="1676" w:type="pct"/>
            <w:tcBorders>
              <w:tl2br w:val="nil"/>
              <w:tr2bl w:val="nil"/>
            </w:tcBorders>
            <w:vAlign w:val="center"/>
          </w:tcPr>
          <w:p w14:paraId="42096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5%≤总数量≤10%</w:t>
            </w:r>
          </w:p>
        </w:tc>
        <w:tc>
          <w:tcPr>
            <w:tcW w:w="685" w:type="pct"/>
            <w:tcBorders>
              <w:tl2br w:val="nil"/>
              <w:tr2bl w:val="nil"/>
            </w:tcBorders>
            <w:vAlign w:val="center"/>
          </w:tcPr>
          <w:p w14:paraId="531F4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30</w:t>
            </w:r>
          </w:p>
        </w:tc>
      </w:tr>
      <w:tr w14:paraId="7F6E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742D8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大量节点受力开裂</w:t>
            </w:r>
          </w:p>
        </w:tc>
        <w:tc>
          <w:tcPr>
            <w:tcW w:w="1676" w:type="pct"/>
            <w:tcBorders>
              <w:tl2br w:val="nil"/>
              <w:tr2bl w:val="nil"/>
            </w:tcBorders>
            <w:vAlign w:val="center"/>
          </w:tcPr>
          <w:p w14:paraId="63F00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总数量＞10%</w:t>
            </w:r>
          </w:p>
        </w:tc>
        <w:tc>
          <w:tcPr>
            <w:tcW w:w="685" w:type="pct"/>
            <w:tcBorders>
              <w:tl2br w:val="nil"/>
              <w:tr2bl w:val="nil"/>
            </w:tcBorders>
            <w:vAlign w:val="center"/>
          </w:tcPr>
          <w:p w14:paraId="3A8A9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65</w:t>
            </w:r>
          </w:p>
        </w:tc>
      </w:tr>
    </w:tbl>
    <w:p w14:paraId="2DE7802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表7.4.6-13 裂缝处渗水</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6E0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4404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50E3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6DC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D0C4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4DF4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F95A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0D1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C4EB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081F1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7675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642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7629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裂缝处出现轻微渗水，渗水痕迹面积不大且不明显</w:t>
            </w:r>
          </w:p>
        </w:tc>
        <w:tc>
          <w:tcPr>
            <w:tcW w:w="1676" w:type="pct"/>
            <w:tcBorders>
              <w:tl2br w:val="nil"/>
              <w:tr2bl w:val="nil"/>
            </w:tcBorders>
            <w:vAlign w:val="center"/>
          </w:tcPr>
          <w:p w14:paraId="68B0A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166E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3CF4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76D8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裂缝处出现严重渗水，渗水痕迹面积较大且非常明显</w:t>
            </w:r>
          </w:p>
        </w:tc>
        <w:tc>
          <w:tcPr>
            <w:tcW w:w="1676" w:type="pct"/>
            <w:tcBorders>
              <w:tl2br w:val="nil"/>
              <w:tr2bl w:val="nil"/>
            </w:tcBorders>
            <w:vAlign w:val="center"/>
          </w:tcPr>
          <w:p w14:paraId="47AC4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A6BE1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68BC7278">
      <w:pPr>
        <w:rPr>
          <w:rFonts w:hint="eastAsia" w:ascii="Times New Roman" w:hAnsi="Times New Roman" w:eastAsia="宋体"/>
          <w:szCs w:val="21"/>
          <w:lang w:eastAsia="zh-CN"/>
        </w:rPr>
      </w:pPr>
      <w:r>
        <w:rPr>
          <w:rFonts w:ascii="Times New Roman" w:hAnsi="Times New Roman"/>
          <w:b/>
          <w:bCs/>
          <w:szCs w:val="21"/>
        </w:rPr>
        <w:t xml:space="preserve">7.4.7 </w:t>
      </w:r>
      <w:r>
        <w:rPr>
          <w:rFonts w:ascii="Times New Roman" w:hAnsi="Times New Roman"/>
          <w:szCs w:val="21"/>
        </w:rPr>
        <w:t>拱上构造（实腹式）评定指标及评定标准</w:t>
      </w:r>
      <w:r>
        <w:rPr>
          <w:rFonts w:hint="eastAsia" w:ascii="Times New Roman" w:hAnsi="Times New Roman"/>
          <w:szCs w:val="21"/>
          <w:lang w:eastAsia="zh-CN"/>
        </w:rPr>
        <w:t>：</w:t>
      </w:r>
    </w:p>
    <w:p w14:paraId="6B1249DD">
      <w:pPr>
        <w:ind w:firstLine="420" w:firstLineChars="200"/>
        <w:rPr>
          <w:rFonts w:hint="eastAsia" w:ascii="Times New Roman" w:hAnsi="Times New Roman" w:eastAsia="宋体"/>
          <w:szCs w:val="21"/>
          <w:lang w:eastAsia="zh-CN"/>
        </w:rPr>
      </w:pPr>
      <w:r>
        <w:rPr>
          <w:rFonts w:ascii="Times New Roman" w:hAnsi="Times New Roman"/>
          <w:szCs w:val="21"/>
        </w:rPr>
        <w:t>1 表面风化剥落评定标准见表7.4.7-1</w:t>
      </w:r>
      <w:r>
        <w:rPr>
          <w:rFonts w:hint="eastAsia" w:ascii="Times New Roman" w:hAnsi="Times New Roman"/>
          <w:szCs w:val="21"/>
          <w:lang w:eastAsia="zh-CN"/>
        </w:rPr>
        <w:t>；</w:t>
      </w:r>
    </w:p>
    <w:p w14:paraId="6F279685">
      <w:pPr>
        <w:ind w:firstLine="420" w:firstLineChars="200"/>
        <w:rPr>
          <w:rFonts w:hint="eastAsia" w:ascii="Times New Roman" w:hAnsi="Times New Roman" w:eastAsia="宋体"/>
          <w:szCs w:val="21"/>
          <w:lang w:eastAsia="zh-CN"/>
        </w:rPr>
      </w:pPr>
      <w:r>
        <w:rPr>
          <w:rFonts w:ascii="Times New Roman" w:hAnsi="Times New Roman"/>
          <w:szCs w:val="21"/>
        </w:rPr>
        <w:t>2 侧墙变形评定标准见表7.4.7-2</w:t>
      </w:r>
      <w:r>
        <w:rPr>
          <w:rFonts w:hint="eastAsia" w:ascii="Times New Roman" w:hAnsi="Times New Roman"/>
          <w:szCs w:val="21"/>
          <w:lang w:eastAsia="zh-CN"/>
        </w:rPr>
        <w:t>；</w:t>
      </w:r>
    </w:p>
    <w:p w14:paraId="785B0AFF">
      <w:pPr>
        <w:ind w:firstLine="420" w:firstLineChars="200"/>
        <w:rPr>
          <w:rFonts w:hint="eastAsia" w:ascii="Times New Roman" w:hAnsi="Times New Roman" w:eastAsia="宋体"/>
          <w:szCs w:val="21"/>
          <w:lang w:eastAsia="zh-CN"/>
        </w:rPr>
      </w:pPr>
      <w:r>
        <w:rPr>
          <w:rFonts w:ascii="Times New Roman" w:hAnsi="Times New Roman"/>
          <w:szCs w:val="21"/>
        </w:rPr>
        <w:t>3 砌块缺损评定标准见表7.4.7-3</w:t>
      </w:r>
      <w:r>
        <w:rPr>
          <w:rFonts w:hint="eastAsia" w:ascii="Times New Roman" w:hAnsi="Times New Roman"/>
          <w:szCs w:val="21"/>
          <w:lang w:eastAsia="zh-CN"/>
        </w:rPr>
        <w:t>；</w:t>
      </w:r>
    </w:p>
    <w:p w14:paraId="130D14D7">
      <w:pPr>
        <w:ind w:firstLine="420" w:firstLineChars="200"/>
        <w:rPr>
          <w:rFonts w:hint="eastAsia" w:ascii="Times New Roman" w:hAnsi="Times New Roman" w:eastAsia="宋体"/>
          <w:szCs w:val="21"/>
          <w:lang w:eastAsia="zh-CN"/>
        </w:rPr>
      </w:pPr>
      <w:r>
        <w:rPr>
          <w:rFonts w:ascii="Times New Roman" w:hAnsi="Times New Roman"/>
          <w:szCs w:val="21"/>
        </w:rPr>
        <w:t>4 砌块脱落评定标准见表7.4.7-4</w:t>
      </w:r>
      <w:r>
        <w:rPr>
          <w:rFonts w:hint="eastAsia" w:ascii="Times New Roman" w:hAnsi="Times New Roman"/>
          <w:szCs w:val="21"/>
          <w:lang w:eastAsia="zh-CN"/>
        </w:rPr>
        <w:t>；</w:t>
      </w:r>
    </w:p>
    <w:p w14:paraId="235EB9F0">
      <w:pPr>
        <w:ind w:firstLine="420" w:firstLineChars="200"/>
        <w:rPr>
          <w:rFonts w:hint="eastAsia" w:ascii="Times New Roman" w:hAnsi="Times New Roman" w:eastAsia="宋体"/>
          <w:szCs w:val="21"/>
          <w:lang w:eastAsia="zh-CN"/>
        </w:rPr>
      </w:pPr>
      <w:r>
        <w:rPr>
          <w:rFonts w:ascii="Times New Roman" w:hAnsi="Times New Roman"/>
          <w:szCs w:val="21"/>
        </w:rPr>
        <w:t>5 砂浆松动缺失评定标准见表7.4.7-5</w:t>
      </w:r>
      <w:r>
        <w:rPr>
          <w:rFonts w:hint="eastAsia" w:ascii="Times New Roman" w:hAnsi="Times New Roman"/>
          <w:szCs w:val="21"/>
          <w:lang w:eastAsia="zh-CN"/>
        </w:rPr>
        <w:t>。</w:t>
      </w:r>
    </w:p>
    <w:p w14:paraId="4D9C44BD">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表7.4.7-1 表面风化剥落</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5C1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0E9F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1781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756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7166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E28B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61D9C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E91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5DAC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1FDD4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5BA0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362E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42C7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砌体表面小范围风化、剥落</w:t>
            </w:r>
          </w:p>
        </w:tc>
        <w:tc>
          <w:tcPr>
            <w:tcW w:w="1676" w:type="pct"/>
            <w:tcBorders>
              <w:tl2br w:val="nil"/>
              <w:tr2bl w:val="nil"/>
            </w:tcBorders>
            <w:vAlign w:val="center"/>
          </w:tcPr>
          <w:p w14:paraId="2A1C9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风化面积≤构件面积的20%，或表面剥落面积≤构件面积的10%</w:t>
            </w:r>
          </w:p>
        </w:tc>
        <w:tc>
          <w:tcPr>
            <w:tcW w:w="685" w:type="pct"/>
            <w:tcBorders>
              <w:tl2br w:val="nil"/>
              <w:tr2bl w:val="nil"/>
            </w:tcBorders>
            <w:vAlign w:val="center"/>
          </w:tcPr>
          <w:p w14:paraId="74D74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296E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7570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砌体表面大范围风化、剥落</w:t>
            </w:r>
          </w:p>
        </w:tc>
        <w:tc>
          <w:tcPr>
            <w:tcW w:w="1676" w:type="pct"/>
            <w:tcBorders>
              <w:tl2br w:val="nil"/>
              <w:tr2bl w:val="nil"/>
            </w:tcBorders>
            <w:vAlign w:val="center"/>
          </w:tcPr>
          <w:p w14:paraId="751C0C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风化面积＞构件面积的20%，或表面剥落面积＞构件面积的10%</w:t>
            </w:r>
          </w:p>
        </w:tc>
        <w:tc>
          <w:tcPr>
            <w:tcW w:w="685" w:type="pct"/>
            <w:tcBorders>
              <w:tl2br w:val="nil"/>
              <w:tr2bl w:val="nil"/>
            </w:tcBorders>
            <w:vAlign w:val="center"/>
          </w:tcPr>
          <w:p w14:paraId="35EBB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1D315DA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表7.4.7-2 侧墙变形</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3E2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BD4D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0049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38A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2817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627A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D2B3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0DB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98E1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71A41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3158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BEB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BAA5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侧墙轻微倾斜，稍微偏离原位置</w:t>
            </w:r>
          </w:p>
        </w:tc>
        <w:tc>
          <w:tcPr>
            <w:tcW w:w="1676" w:type="pct"/>
            <w:tcBorders>
              <w:tl2br w:val="nil"/>
              <w:tr2bl w:val="nil"/>
            </w:tcBorders>
            <w:vAlign w:val="center"/>
          </w:tcPr>
          <w:p w14:paraId="5CC08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68F3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0306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1A96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侧墙明显倾斜，严重偏离原位置</w:t>
            </w:r>
          </w:p>
        </w:tc>
        <w:tc>
          <w:tcPr>
            <w:tcW w:w="1676" w:type="pct"/>
            <w:tcBorders>
              <w:tl2br w:val="nil"/>
              <w:tr2bl w:val="nil"/>
            </w:tcBorders>
            <w:vAlign w:val="center"/>
          </w:tcPr>
          <w:p w14:paraId="2E3C7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7B14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bl>
    <w:p w14:paraId="749385AF">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表7.4.7-3 砌块缺损</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A2F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C49E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504B6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D4A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B4AC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46F6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8DF00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FBE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99399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24A97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C7BA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3DC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6052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少量砌</w:t>
            </w:r>
            <w:r>
              <w:rPr>
                <w:rFonts w:hint="default" w:ascii="Times New Roman" w:hAnsi="Times New Roman" w:eastAsia="宋体" w:cs="Times New Roman"/>
                <w:sz w:val="15"/>
                <w:szCs w:val="15"/>
              </w:rPr>
              <w:t>块</w:t>
            </w:r>
            <w:r>
              <w:rPr>
                <w:rFonts w:hint="default" w:ascii="Times New Roman" w:hAnsi="Times New Roman" w:eastAsia="宋体" w:cs="Times New Roman"/>
                <w:kern w:val="0"/>
                <w:sz w:val="15"/>
                <w:szCs w:val="15"/>
              </w:rPr>
              <w:t>缺损</w:t>
            </w:r>
          </w:p>
        </w:tc>
        <w:tc>
          <w:tcPr>
            <w:tcW w:w="1676" w:type="pct"/>
            <w:tcBorders>
              <w:tl2br w:val="nil"/>
              <w:tr2bl w:val="nil"/>
            </w:tcBorders>
            <w:vAlign w:val="center"/>
          </w:tcPr>
          <w:p w14:paraId="22397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F3A0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3810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1E6F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大量砌</w:t>
            </w:r>
            <w:r>
              <w:rPr>
                <w:rFonts w:hint="default" w:ascii="Times New Roman" w:hAnsi="Times New Roman" w:eastAsia="宋体" w:cs="Times New Roman"/>
                <w:sz w:val="15"/>
                <w:szCs w:val="15"/>
              </w:rPr>
              <w:t>块</w:t>
            </w:r>
            <w:r>
              <w:rPr>
                <w:rFonts w:hint="default" w:ascii="Times New Roman" w:hAnsi="Times New Roman" w:eastAsia="宋体" w:cs="Times New Roman"/>
                <w:kern w:val="0"/>
                <w:sz w:val="15"/>
                <w:szCs w:val="15"/>
              </w:rPr>
              <w:t>缺损</w:t>
            </w:r>
          </w:p>
        </w:tc>
        <w:tc>
          <w:tcPr>
            <w:tcW w:w="1676" w:type="pct"/>
            <w:tcBorders>
              <w:tl2br w:val="nil"/>
              <w:tr2bl w:val="nil"/>
            </w:tcBorders>
            <w:vAlign w:val="center"/>
          </w:tcPr>
          <w:p w14:paraId="59E1D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9614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bl>
    <w:p w14:paraId="3069FE6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表7.4.7-4 砌块脱落</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EE3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2F492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5FCE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EB5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5EF9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B364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4A92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538A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B741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6A8AA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FF9E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DDE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9E5E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少量砌</w:t>
            </w:r>
            <w:r>
              <w:rPr>
                <w:rFonts w:hint="default" w:ascii="Times New Roman" w:hAnsi="Times New Roman" w:eastAsia="宋体" w:cs="Times New Roman"/>
                <w:sz w:val="15"/>
                <w:szCs w:val="15"/>
              </w:rPr>
              <w:t>块</w:t>
            </w:r>
            <w:r>
              <w:rPr>
                <w:rFonts w:hint="default" w:ascii="Times New Roman" w:hAnsi="Times New Roman" w:eastAsia="宋体" w:cs="Times New Roman"/>
                <w:kern w:val="0"/>
                <w:sz w:val="15"/>
                <w:szCs w:val="15"/>
              </w:rPr>
              <w:t>成块脱落</w:t>
            </w:r>
          </w:p>
        </w:tc>
        <w:tc>
          <w:tcPr>
            <w:tcW w:w="1676" w:type="pct"/>
            <w:tcBorders>
              <w:tl2br w:val="nil"/>
              <w:tr2bl w:val="nil"/>
            </w:tcBorders>
            <w:vAlign w:val="center"/>
          </w:tcPr>
          <w:p w14:paraId="0F3CB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899E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507D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4FECA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大量砌</w:t>
            </w:r>
            <w:r>
              <w:rPr>
                <w:rFonts w:hint="default" w:ascii="Times New Roman" w:hAnsi="Times New Roman" w:eastAsia="宋体" w:cs="Times New Roman"/>
                <w:sz w:val="15"/>
                <w:szCs w:val="15"/>
              </w:rPr>
              <w:t>块</w:t>
            </w:r>
            <w:r>
              <w:rPr>
                <w:rFonts w:hint="default" w:ascii="Times New Roman" w:hAnsi="Times New Roman" w:eastAsia="宋体" w:cs="Times New Roman"/>
                <w:kern w:val="0"/>
                <w:sz w:val="15"/>
                <w:szCs w:val="15"/>
              </w:rPr>
              <w:t>成块脱落</w:t>
            </w:r>
          </w:p>
        </w:tc>
        <w:tc>
          <w:tcPr>
            <w:tcW w:w="1676" w:type="pct"/>
            <w:tcBorders>
              <w:tl2br w:val="nil"/>
              <w:tr2bl w:val="nil"/>
            </w:tcBorders>
            <w:vAlign w:val="center"/>
          </w:tcPr>
          <w:p w14:paraId="0A87F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8F5B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bl>
    <w:p w14:paraId="015260CE">
      <w:pPr>
        <w:jc w:val="center"/>
        <w:rPr>
          <w:rFonts w:ascii="Times New Roman" w:hAnsi="Times New Roman"/>
          <w:sz w:val="18"/>
          <w:szCs w:val="18"/>
        </w:rPr>
      </w:pPr>
      <w:r>
        <w:rPr>
          <w:rFonts w:hint="eastAsia" w:ascii="黑体" w:hAnsi="黑体" w:eastAsia="黑体" w:cs="黑体"/>
          <w:bCs/>
          <w:kern w:val="2"/>
          <w:sz w:val="18"/>
          <w:szCs w:val="18"/>
          <w:lang w:val="en-US" w:eastAsia="zh-CN" w:bidi="ar-SA"/>
        </w:rPr>
        <w:t>表7.4.7-5 砂浆松动缺失</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639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3FC4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C7AA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D07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CAC4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6A4A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0CD8A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CE5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F329D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24B51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1021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5210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B318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少量砂浆松动</w:t>
            </w:r>
          </w:p>
        </w:tc>
        <w:tc>
          <w:tcPr>
            <w:tcW w:w="1676" w:type="pct"/>
            <w:tcBorders>
              <w:tl2br w:val="nil"/>
              <w:tr2bl w:val="nil"/>
            </w:tcBorders>
            <w:vAlign w:val="center"/>
          </w:tcPr>
          <w:p w14:paraId="07B1A4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C415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308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08664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大量砂浆松动、缺失</w:t>
            </w:r>
          </w:p>
        </w:tc>
        <w:tc>
          <w:tcPr>
            <w:tcW w:w="1676" w:type="pct"/>
            <w:tcBorders>
              <w:tl2br w:val="nil"/>
              <w:tr2bl w:val="nil"/>
            </w:tcBorders>
            <w:vAlign w:val="center"/>
          </w:tcPr>
          <w:p w14:paraId="0884C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FDD1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3EF4EF33">
      <w:pPr>
        <w:rPr>
          <w:rFonts w:hint="eastAsia" w:ascii="Times New Roman" w:hAnsi="Times New Roman" w:eastAsia="宋体"/>
          <w:lang w:eastAsia="zh-CN"/>
        </w:rPr>
      </w:pPr>
      <w:r>
        <w:rPr>
          <w:rFonts w:ascii="Times New Roman" w:hAnsi="Times New Roman"/>
          <w:b/>
          <w:bCs/>
        </w:rPr>
        <w:t xml:space="preserve">7.4.8 </w:t>
      </w:r>
      <w:r>
        <w:rPr>
          <w:rFonts w:ascii="Times New Roman" w:hAnsi="Times New Roman"/>
        </w:rPr>
        <w:t>拱上构造（空腹式）评定指标及评定标准</w:t>
      </w:r>
      <w:r>
        <w:rPr>
          <w:rFonts w:hint="eastAsia" w:ascii="Times New Roman" w:hAnsi="Times New Roman"/>
          <w:lang w:eastAsia="zh-CN"/>
        </w:rPr>
        <w:t>：</w:t>
      </w:r>
    </w:p>
    <w:p w14:paraId="0E86B534">
      <w:pPr>
        <w:ind w:firstLine="420" w:firstLineChars="200"/>
        <w:rPr>
          <w:rFonts w:hint="eastAsia" w:ascii="Times New Roman" w:hAnsi="Times New Roman" w:eastAsia="宋体"/>
          <w:lang w:eastAsia="zh-CN"/>
        </w:rPr>
      </w:pPr>
      <w:r>
        <w:rPr>
          <w:rFonts w:ascii="Times New Roman" w:hAnsi="Times New Roman"/>
        </w:rPr>
        <w:t>1 腹拱圈变形评定标准见表7.4.8-1</w:t>
      </w:r>
      <w:r>
        <w:rPr>
          <w:rFonts w:hint="eastAsia" w:ascii="Times New Roman" w:hAnsi="Times New Roman"/>
          <w:lang w:eastAsia="zh-CN"/>
        </w:rPr>
        <w:t>；</w:t>
      </w:r>
    </w:p>
    <w:p w14:paraId="206F4135">
      <w:pPr>
        <w:ind w:firstLine="420" w:firstLineChars="200"/>
        <w:rPr>
          <w:rFonts w:hint="eastAsia" w:ascii="Times New Roman" w:hAnsi="Times New Roman" w:eastAsia="宋体"/>
          <w:lang w:eastAsia="zh-CN"/>
        </w:rPr>
      </w:pPr>
      <w:r>
        <w:rPr>
          <w:rFonts w:ascii="Times New Roman" w:hAnsi="Times New Roman"/>
        </w:rPr>
        <w:t>2 表面开裂评定标准见表7.4.8-2</w:t>
      </w:r>
      <w:r>
        <w:rPr>
          <w:rFonts w:hint="eastAsia" w:ascii="Times New Roman" w:hAnsi="Times New Roman"/>
          <w:lang w:eastAsia="zh-CN"/>
        </w:rPr>
        <w:t>；</w:t>
      </w:r>
    </w:p>
    <w:p w14:paraId="38BA1D7B">
      <w:pPr>
        <w:ind w:firstLine="420" w:firstLineChars="200"/>
        <w:rPr>
          <w:rFonts w:hint="eastAsia" w:ascii="Times New Roman" w:hAnsi="Times New Roman" w:eastAsia="宋体"/>
          <w:lang w:eastAsia="zh-CN"/>
        </w:rPr>
      </w:pPr>
      <w:r>
        <w:rPr>
          <w:rFonts w:ascii="Times New Roman" w:hAnsi="Times New Roman"/>
        </w:rPr>
        <w:t>3 混凝土剥离评定标准见表7.4.8-3</w:t>
      </w:r>
      <w:r>
        <w:rPr>
          <w:rFonts w:hint="eastAsia" w:ascii="Times New Roman" w:hAnsi="Times New Roman"/>
          <w:lang w:eastAsia="zh-CN"/>
        </w:rPr>
        <w:t>；</w:t>
      </w:r>
    </w:p>
    <w:p w14:paraId="2116731D">
      <w:pPr>
        <w:ind w:firstLine="420" w:firstLineChars="200"/>
        <w:rPr>
          <w:rFonts w:hint="eastAsia" w:ascii="Times New Roman" w:hAnsi="Times New Roman" w:eastAsia="宋体"/>
          <w:lang w:eastAsia="zh-CN"/>
        </w:rPr>
      </w:pPr>
      <w:r>
        <w:rPr>
          <w:rFonts w:ascii="Times New Roman" w:hAnsi="Times New Roman"/>
        </w:rPr>
        <w:t>4 露筋锈蚀评定标准见表7.4.8-4</w:t>
      </w:r>
      <w:r>
        <w:rPr>
          <w:rFonts w:hint="eastAsia" w:ascii="Times New Roman" w:hAnsi="Times New Roman"/>
          <w:lang w:eastAsia="zh-CN"/>
        </w:rPr>
        <w:t>；</w:t>
      </w:r>
    </w:p>
    <w:p w14:paraId="45E49ACA">
      <w:pPr>
        <w:ind w:firstLine="420" w:firstLineChars="200"/>
        <w:rPr>
          <w:rFonts w:hint="eastAsia" w:ascii="Times New Roman" w:hAnsi="Times New Roman" w:eastAsia="宋体"/>
          <w:lang w:eastAsia="zh-CN"/>
        </w:rPr>
      </w:pPr>
      <w:r>
        <w:rPr>
          <w:rFonts w:ascii="Times New Roman" w:hAnsi="Times New Roman"/>
        </w:rPr>
        <w:t>5 结构裂缝评定标准见表7.4.8-5</w:t>
      </w:r>
      <w:r>
        <w:rPr>
          <w:rFonts w:hint="eastAsia" w:ascii="Times New Roman" w:hAnsi="Times New Roman"/>
          <w:lang w:eastAsia="zh-CN"/>
        </w:rPr>
        <w:t>；</w:t>
      </w:r>
    </w:p>
    <w:p w14:paraId="06179E57">
      <w:pPr>
        <w:ind w:firstLine="420" w:firstLineChars="200"/>
        <w:rPr>
          <w:rFonts w:hint="eastAsia" w:ascii="Times New Roman" w:hAnsi="Times New Roman" w:eastAsia="宋体"/>
          <w:lang w:eastAsia="zh-CN"/>
        </w:rPr>
      </w:pPr>
      <w:r>
        <w:rPr>
          <w:rFonts w:ascii="Times New Roman" w:hAnsi="Times New Roman"/>
        </w:rPr>
        <w:t>6 裂缝处渗水评定标准见表7.4.8-6</w:t>
      </w:r>
      <w:r>
        <w:rPr>
          <w:rFonts w:hint="eastAsia" w:ascii="Times New Roman" w:hAnsi="Times New Roman"/>
          <w:lang w:eastAsia="zh-CN"/>
        </w:rPr>
        <w:t>。</w:t>
      </w:r>
    </w:p>
    <w:p w14:paraId="4ED018C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表7.4.8-1 腹拱圈变形</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30A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0096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247E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B89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76008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93C8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1460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B76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C071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65420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DF24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39D4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BB1C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腹拱圈轻微变形，稍微偏离原位置</w:t>
            </w:r>
          </w:p>
        </w:tc>
        <w:tc>
          <w:tcPr>
            <w:tcW w:w="1676" w:type="pct"/>
            <w:tcBorders>
              <w:tl2br w:val="nil"/>
              <w:tr2bl w:val="nil"/>
            </w:tcBorders>
            <w:vAlign w:val="center"/>
          </w:tcPr>
          <w:p w14:paraId="468C8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6F1F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0264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E1EC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腹拱圈明显变形，严重偏离原位置</w:t>
            </w:r>
          </w:p>
        </w:tc>
        <w:tc>
          <w:tcPr>
            <w:tcW w:w="1676" w:type="pct"/>
            <w:tcBorders>
              <w:tl2br w:val="nil"/>
              <w:tr2bl w:val="nil"/>
            </w:tcBorders>
            <w:vAlign w:val="center"/>
          </w:tcPr>
          <w:p w14:paraId="77E6B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DCF7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3014F119">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表7.4.8-2 表面开裂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93A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4096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1B5E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99C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F99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B032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CFBF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BC1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D744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75DC77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AF460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F32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17E3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构件表面出现少量非结构裂缝</w:t>
            </w:r>
          </w:p>
        </w:tc>
        <w:tc>
          <w:tcPr>
            <w:tcW w:w="1676" w:type="pct"/>
            <w:tcBorders>
              <w:tl2br w:val="nil"/>
              <w:tr2bl w:val="nil"/>
            </w:tcBorders>
            <w:vAlign w:val="center"/>
          </w:tcPr>
          <w:p w14:paraId="0140B8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90D66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5EF2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70053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构件表面出现大量非结构裂缝</w:t>
            </w:r>
          </w:p>
        </w:tc>
        <w:tc>
          <w:tcPr>
            <w:tcW w:w="1676" w:type="pct"/>
            <w:tcBorders>
              <w:tl2br w:val="nil"/>
              <w:tr2bl w:val="nil"/>
            </w:tcBorders>
            <w:vAlign w:val="center"/>
          </w:tcPr>
          <w:p w14:paraId="207FD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F296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19BDCF7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表7.4.8-3 混凝土剥离</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6EB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6BD6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1CBA8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692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EAC8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0EB8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2F74F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B9D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7A0B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503B6B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EA24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454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BA3F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构件表面混凝土轻微破裂、脱落，剥离现象不明显</w:t>
            </w:r>
          </w:p>
        </w:tc>
        <w:tc>
          <w:tcPr>
            <w:tcW w:w="1676" w:type="pct"/>
            <w:tcBorders>
              <w:tl2br w:val="nil"/>
              <w:tr2bl w:val="nil"/>
            </w:tcBorders>
            <w:vAlign w:val="center"/>
          </w:tcPr>
          <w:p w14:paraId="77051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6890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78E7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2415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构件表面混凝土严重破裂、脱落，剥离现象明显</w:t>
            </w:r>
          </w:p>
        </w:tc>
        <w:tc>
          <w:tcPr>
            <w:tcW w:w="1676" w:type="pct"/>
            <w:tcBorders>
              <w:tl2br w:val="nil"/>
              <w:tr2bl w:val="nil"/>
            </w:tcBorders>
            <w:vAlign w:val="center"/>
          </w:tcPr>
          <w:p w14:paraId="67E5F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AB52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45</w:t>
            </w:r>
          </w:p>
        </w:tc>
      </w:tr>
    </w:tbl>
    <w:p w14:paraId="1336A95F">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表7.4.8-4 露筋锈蚀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6E1A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A621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77C3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AE7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0E51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0F0BF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0E0D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21C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271A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2E10C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6A65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C34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1170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拱上构造轻微露筋锈蚀</w:t>
            </w:r>
          </w:p>
        </w:tc>
        <w:tc>
          <w:tcPr>
            <w:tcW w:w="1676" w:type="pct"/>
            <w:tcBorders>
              <w:tl2br w:val="nil"/>
              <w:tr2bl w:val="nil"/>
            </w:tcBorders>
            <w:vAlign w:val="center"/>
          </w:tcPr>
          <w:p w14:paraId="721382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206D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1826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D3B1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拱上构造严重露筋锈蚀</w:t>
            </w:r>
          </w:p>
        </w:tc>
        <w:tc>
          <w:tcPr>
            <w:tcW w:w="1676" w:type="pct"/>
            <w:tcBorders>
              <w:tl2br w:val="nil"/>
              <w:tr2bl w:val="nil"/>
            </w:tcBorders>
            <w:vAlign w:val="center"/>
          </w:tcPr>
          <w:p w14:paraId="4A927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825A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60</w:t>
            </w:r>
          </w:p>
        </w:tc>
      </w:tr>
    </w:tbl>
    <w:p w14:paraId="0D3DB18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表7.4.8-5 结构裂缝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6EE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72F58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E4D8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A6B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D7F7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68040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ECCFD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025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A970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6428C6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D9A3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6AA9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E55C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sz w:val="15"/>
                <w:szCs w:val="15"/>
              </w:rPr>
              <w:t>构件出现未超限受力裂缝</w:t>
            </w:r>
          </w:p>
        </w:tc>
        <w:tc>
          <w:tcPr>
            <w:tcW w:w="1676" w:type="pct"/>
            <w:tcBorders>
              <w:tl2br w:val="nil"/>
              <w:tr2bl w:val="nil"/>
            </w:tcBorders>
            <w:vAlign w:val="center"/>
          </w:tcPr>
          <w:p w14:paraId="53A2B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裂缝宽度≤允许值</w:t>
            </w:r>
          </w:p>
        </w:tc>
        <w:tc>
          <w:tcPr>
            <w:tcW w:w="685" w:type="pct"/>
            <w:tcBorders>
              <w:tl2br w:val="nil"/>
              <w:tr2bl w:val="nil"/>
            </w:tcBorders>
            <w:vAlign w:val="center"/>
          </w:tcPr>
          <w:p w14:paraId="18373A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r w14:paraId="4365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5F96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sz w:val="15"/>
                <w:szCs w:val="15"/>
              </w:rPr>
              <w:t>构件出现超限受力裂缝</w:t>
            </w:r>
          </w:p>
        </w:tc>
        <w:tc>
          <w:tcPr>
            <w:tcW w:w="1676" w:type="pct"/>
            <w:tcBorders>
              <w:tl2br w:val="nil"/>
              <w:tr2bl w:val="nil"/>
            </w:tcBorders>
            <w:vAlign w:val="center"/>
          </w:tcPr>
          <w:p w14:paraId="08DE6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裂缝宽度＞允许值</w:t>
            </w:r>
          </w:p>
        </w:tc>
        <w:tc>
          <w:tcPr>
            <w:tcW w:w="685" w:type="pct"/>
            <w:tcBorders>
              <w:tl2br w:val="nil"/>
              <w:tr2bl w:val="nil"/>
            </w:tcBorders>
            <w:vAlign w:val="center"/>
          </w:tcPr>
          <w:p w14:paraId="3B7D3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70</w:t>
            </w:r>
          </w:p>
        </w:tc>
      </w:tr>
    </w:tbl>
    <w:p w14:paraId="6269BDE4">
      <w:pPr>
        <w:ind w:firstLine="360" w:firstLineChars="200"/>
        <w:rPr>
          <w:rFonts w:ascii="Times New Roman" w:hAnsi="Times New Roman"/>
          <w:sz w:val="18"/>
          <w:szCs w:val="18"/>
        </w:rPr>
      </w:pPr>
      <w:r>
        <w:rPr>
          <w:rFonts w:ascii="Times New Roman" w:hAnsi="Times New Roman"/>
          <w:sz w:val="18"/>
          <w:szCs w:val="18"/>
        </w:rPr>
        <w:t>注：裂缝宽度允许值参见</w:t>
      </w:r>
      <w:r>
        <w:rPr>
          <w:rFonts w:hint="eastAsia" w:ascii="Times New Roman" w:hAnsi="Times New Roman"/>
          <w:sz w:val="18"/>
          <w:szCs w:val="18"/>
          <w:lang w:eastAsia="zh-CN"/>
        </w:rPr>
        <w:t>表A</w:t>
      </w:r>
      <w:r>
        <w:rPr>
          <w:rFonts w:ascii="Times New Roman" w:hAnsi="Times New Roman"/>
          <w:sz w:val="18"/>
          <w:szCs w:val="18"/>
        </w:rPr>
        <w:t>。</w:t>
      </w:r>
    </w:p>
    <w:p w14:paraId="5986675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表7.4.8-6 裂缝处渗水</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B9D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7413A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52F395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E96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3487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EBD33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B518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DA2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391F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659B5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75A2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8A5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C7E4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裂缝处轻微渗水，渗水痕迹面积不大且不明显</w:t>
            </w:r>
          </w:p>
        </w:tc>
        <w:tc>
          <w:tcPr>
            <w:tcW w:w="1676" w:type="pct"/>
            <w:tcBorders>
              <w:tl2br w:val="nil"/>
              <w:tr2bl w:val="nil"/>
            </w:tcBorders>
            <w:vAlign w:val="center"/>
          </w:tcPr>
          <w:p w14:paraId="06A2EA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3239E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3D88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56A3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裂缝处严重渗水，渗水痕迹面积较大且非常明显</w:t>
            </w:r>
          </w:p>
        </w:tc>
        <w:tc>
          <w:tcPr>
            <w:tcW w:w="1676" w:type="pct"/>
            <w:tcBorders>
              <w:tl2br w:val="nil"/>
              <w:tr2bl w:val="nil"/>
            </w:tcBorders>
            <w:vAlign w:val="center"/>
          </w:tcPr>
          <w:p w14:paraId="084AB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429E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14122E7C">
      <w:pPr>
        <w:rPr>
          <w:rFonts w:hint="eastAsia" w:ascii="Times New Roman" w:hAnsi="Times New Roman" w:eastAsia="宋体"/>
          <w:lang w:eastAsia="zh-CN"/>
        </w:rPr>
      </w:pPr>
      <w:r>
        <w:rPr>
          <w:rFonts w:ascii="Times New Roman" w:hAnsi="Times New Roman"/>
          <w:b/>
          <w:bCs/>
        </w:rPr>
        <w:t>7.4.9</w:t>
      </w:r>
      <w:r>
        <w:rPr>
          <w:rFonts w:ascii="Times New Roman" w:hAnsi="Times New Roman"/>
        </w:rPr>
        <w:t>人行天桥外部装饰板评定指标及评定标准</w:t>
      </w:r>
      <w:r>
        <w:rPr>
          <w:rFonts w:hint="eastAsia" w:ascii="Times New Roman" w:hAnsi="Times New Roman"/>
          <w:lang w:eastAsia="zh-CN"/>
        </w:rPr>
        <w:t>：</w:t>
      </w:r>
    </w:p>
    <w:p w14:paraId="2F42C2F2">
      <w:pPr>
        <w:ind w:firstLine="420" w:firstLineChars="200"/>
        <w:rPr>
          <w:rFonts w:hint="eastAsia" w:ascii="Times New Roman" w:hAnsi="Times New Roman" w:eastAsia="宋体"/>
          <w:lang w:eastAsia="zh-CN"/>
        </w:rPr>
      </w:pPr>
      <w:r>
        <w:rPr>
          <w:rFonts w:ascii="Times New Roman" w:hAnsi="Times New Roman"/>
        </w:rPr>
        <w:t>1 松动错位评定标准见表7.4.9-1</w:t>
      </w:r>
      <w:r>
        <w:rPr>
          <w:rFonts w:hint="eastAsia" w:ascii="Times New Roman" w:hAnsi="Times New Roman"/>
          <w:lang w:eastAsia="zh-CN"/>
        </w:rPr>
        <w:t>；</w:t>
      </w:r>
    </w:p>
    <w:p w14:paraId="4637BC5C">
      <w:pPr>
        <w:ind w:firstLine="420" w:firstLineChars="200"/>
        <w:rPr>
          <w:rFonts w:hint="eastAsia" w:ascii="Times New Roman" w:hAnsi="Times New Roman" w:eastAsia="宋体"/>
          <w:lang w:eastAsia="zh-CN"/>
        </w:rPr>
      </w:pPr>
      <w:r>
        <w:rPr>
          <w:rFonts w:ascii="Times New Roman" w:hAnsi="Times New Roman"/>
        </w:rPr>
        <w:t>2 丢失残缺评定标准见表7.4.9-2</w:t>
      </w:r>
      <w:r>
        <w:rPr>
          <w:rFonts w:hint="eastAsia" w:ascii="Times New Roman" w:hAnsi="Times New Roman"/>
          <w:lang w:eastAsia="zh-CN"/>
        </w:rPr>
        <w:t>；</w:t>
      </w:r>
    </w:p>
    <w:p w14:paraId="7FDE6B62">
      <w:pPr>
        <w:ind w:firstLine="420" w:firstLineChars="200"/>
        <w:rPr>
          <w:rFonts w:hint="eastAsia" w:ascii="Times New Roman" w:hAnsi="Times New Roman" w:eastAsia="宋体"/>
          <w:lang w:eastAsia="zh-CN"/>
        </w:rPr>
      </w:pPr>
      <w:r>
        <w:rPr>
          <w:rFonts w:ascii="Times New Roman" w:hAnsi="Times New Roman"/>
        </w:rPr>
        <w:t>3 局部变形评定标准见表7.4.9-3</w:t>
      </w:r>
      <w:r>
        <w:rPr>
          <w:rFonts w:hint="eastAsia" w:ascii="Times New Roman" w:hAnsi="Times New Roman"/>
          <w:lang w:eastAsia="zh-CN"/>
        </w:rPr>
        <w:t>。</w:t>
      </w:r>
    </w:p>
    <w:p w14:paraId="4DACCFB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表7.4.9-1 松动错位</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7FC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CD021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66DE2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B79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E608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04F4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243A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39A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D2E3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个别构件松动或错位，但不影响安全</w:t>
            </w:r>
          </w:p>
        </w:tc>
        <w:tc>
          <w:tcPr>
            <w:tcW w:w="1676" w:type="pct"/>
            <w:tcBorders>
              <w:tl2br w:val="nil"/>
              <w:tr2bl w:val="nil"/>
            </w:tcBorders>
            <w:vAlign w:val="center"/>
          </w:tcPr>
          <w:p w14:paraId="4F033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2FA1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6429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D925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多处构件松动或错位且存在一定安全隐患</w:t>
            </w:r>
          </w:p>
        </w:tc>
        <w:tc>
          <w:tcPr>
            <w:tcW w:w="1676" w:type="pct"/>
            <w:tcBorders>
              <w:tl2br w:val="nil"/>
              <w:tr2bl w:val="nil"/>
            </w:tcBorders>
            <w:vAlign w:val="center"/>
          </w:tcPr>
          <w:p w14:paraId="0DB211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5418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51C5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BD22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大量构件松动或错位且存在严重安全隐患</w:t>
            </w:r>
          </w:p>
        </w:tc>
        <w:tc>
          <w:tcPr>
            <w:tcW w:w="1676" w:type="pct"/>
            <w:tcBorders>
              <w:tl2br w:val="nil"/>
              <w:tr2bl w:val="nil"/>
            </w:tcBorders>
            <w:vAlign w:val="center"/>
          </w:tcPr>
          <w:p w14:paraId="1591E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F2E2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21D51482">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表7.4.9-2 丢失残缺</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48B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5A77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CCDEF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1C2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9D68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6B84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213E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D84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292E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个别构件</w:t>
            </w:r>
            <w:r>
              <w:rPr>
                <w:rFonts w:hint="default" w:ascii="Times New Roman" w:hAnsi="Times New Roman" w:eastAsia="宋体" w:cs="Times New Roman"/>
                <w:sz w:val="15"/>
                <w:szCs w:val="15"/>
              </w:rPr>
              <w:t>丢失残缺，但不影响安全</w:t>
            </w:r>
          </w:p>
        </w:tc>
        <w:tc>
          <w:tcPr>
            <w:tcW w:w="1676" w:type="pct"/>
            <w:tcBorders>
              <w:tl2br w:val="nil"/>
              <w:tr2bl w:val="nil"/>
            </w:tcBorders>
            <w:vAlign w:val="center"/>
          </w:tcPr>
          <w:p w14:paraId="5F153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8BCF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6200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0513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多处构件</w:t>
            </w:r>
            <w:r>
              <w:rPr>
                <w:rFonts w:hint="default" w:ascii="Times New Roman" w:hAnsi="Times New Roman" w:eastAsia="宋体" w:cs="Times New Roman"/>
                <w:sz w:val="15"/>
                <w:szCs w:val="15"/>
              </w:rPr>
              <w:t>丢失残缺且存在一定安全隐患</w:t>
            </w:r>
          </w:p>
        </w:tc>
        <w:tc>
          <w:tcPr>
            <w:tcW w:w="1676" w:type="pct"/>
            <w:tcBorders>
              <w:tl2br w:val="nil"/>
              <w:tr2bl w:val="nil"/>
            </w:tcBorders>
          </w:tcPr>
          <w:p w14:paraId="33DFA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8644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7390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5C6E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大量构件</w:t>
            </w:r>
            <w:r>
              <w:rPr>
                <w:rFonts w:hint="default" w:ascii="Times New Roman" w:hAnsi="Times New Roman" w:eastAsia="宋体" w:cs="Times New Roman"/>
                <w:sz w:val="15"/>
                <w:szCs w:val="15"/>
              </w:rPr>
              <w:t>丢失残缺且存在严重安全隐患</w:t>
            </w:r>
          </w:p>
        </w:tc>
        <w:tc>
          <w:tcPr>
            <w:tcW w:w="1676" w:type="pct"/>
            <w:tcBorders>
              <w:tl2br w:val="nil"/>
              <w:tr2bl w:val="nil"/>
            </w:tcBorders>
          </w:tcPr>
          <w:p w14:paraId="4828D1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1BD2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59A851DC">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表7.4.9-3 局部变形</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B4E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8543D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05C9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D47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BE7D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B9DD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01C6D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6704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1547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6465E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F7AA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BC7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AB3C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装饰板局部弯曲翘曲，但不明显</w:t>
            </w:r>
          </w:p>
        </w:tc>
        <w:tc>
          <w:tcPr>
            <w:tcW w:w="1676" w:type="pct"/>
            <w:tcBorders>
              <w:tl2br w:val="nil"/>
              <w:tr2bl w:val="nil"/>
            </w:tcBorders>
            <w:vAlign w:val="center"/>
          </w:tcPr>
          <w:p w14:paraId="34DD4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A962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1D10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98DC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装饰板局部弯曲翘曲且非常明显</w:t>
            </w:r>
          </w:p>
        </w:tc>
        <w:tc>
          <w:tcPr>
            <w:tcW w:w="1676" w:type="pct"/>
            <w:tcBorders>
              <w:tl2br w:val="nil"/>
              <w:tr2bl w:val="nil"/>
            </w:tcBorders>
            <w:vAlign w:val="center"/>
          </w:tcPr>
          <w:p w14:paraId="527A4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4125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560F0E50">
      <w:pPr>
        <w:pStyle w:val="4"/>
        <w:spacing w:before="157" w:beforeLines="50" w:after="157" w:afterLines="50" w:line="360" w:lineRule="auto"/>
        <w:jc w:val="center"/>
        <w:rPr>
          <w:rFonts w:ascii="Times New Roman" w:hAnsi="Times New Roman"/>
        </w:rPr>
      </w:pPr>
      <w:bookmarkStart w:id="260" w:name="_Toc89760614"/>
      <w:bookmarkStart w:id="261" w:name="_Toc18992"/>
      <w:bookmarkStart w:id="262" w:name="_Toc25896"/>
      <w:bookmarkStart w:id="263" w:name="_Toc19205"/>
      <w:bookmarkStart w:id="264" w:name="_Toc23195"/>
      <w:bookmarkStart w:id="265" w:name="_Toc21989"/>
      <w:r>
        <w:rPr>
          <w:rFonts w:ascii="Times New Roman" w:hAnsi="Times New Roman"/>
        </w:rPr>
        <w:t>7.5 下部结构病害状况检查</w:t>
      </w:r>
      <w:bookmarkEnd w:id="260"/>
      <w:bookmarkEnd w:id="261"/>
      <w:bookmarkEnd w:id="262"/>
      <w:bookmarkEnd w:id="263"/>
      <w:bookmarkEnd w:id="264"/>
      <w:bookmarkEnd w:id="265"/>
    </w:p>
    <w:p w14:paraId="37CC9CD2">
      <w:pPr>
        <w:rPr>
          <w:rFonts w:hint="eastAsia" w:ascii="Times New Roman" w:hAnsi="Times New Roman" w:eastAsia="宋体"/>
          <w:lang w:eastAsia="zh-CN"/>
        </w:rPr>
      </w:pPr>
      <w:r>
        <w:rPr>
          <w:rFonts w:ascii="Times New Roman" w:hAnsi="Times New Roman"/>
          <w:b/>
          <w:bCs/>
        </w:rPr>
        <w:t xml:space="preserve">7.5.1 </w:t>
      </w:r>
      <w:r>
        <w:rPr>
          <w:rFonts w:ascii="Times New Roman" w:hAnsi="Times New Roman"/>
        </w:rPr>
        <w:t>台帽盖梁评定指标及评定标准</w:t>
      </w:r>
      <w:r>
        <w:rPr>
          <w:rFonts w:hint="eastAsia" w:ascii="Times New Roman" w:hAnsi="Times New Roman"/>
          <w:lang w:eastAsia="zh-CN"/>
        </w:rPr>
        <w:t>：</w:t>
      </w:r>
    </w:p>
    <w:p w14:paraId="585E6D5C">
      <w:pPr>
        <w:ind w:firstLine="420" w:firstLineChars="200"/>
        <w:rPr>
          <w:rFonts w:hint="eastAsia" w:ascii="Times New Roman" w:hAnsi="Times New Roman" w:eastAsia="宋体"/>
          <w:lang w:eastAsia="zh-CN"/>
        </w:rPr>
      </w:pPr>
      <w:r>
        <w:rPr>
          <w:rFonts w:ascii="Times New Roman" w:hAnsi="Times New Roman"/>
        </w:rPr>
        <w:t>1 表面裂缝评定标准见表7.5.1-1</w:t>
      </w:r>
      <w:r>
        <w:rPr>
          <w:rFonts w:hint="eastAsia" w:ascii="Times New Roman" w:hAnsi="Times New Roman"/>
          <w:lang w:eastAsia="zh-CN"/>
        </w:rPr>
        <w:t>；</w:t>
      </w:r>
    </w:p>
    <w:p w14:paraId="1A6442B6">
      <w:pPr>
        <w:ind w:firstLine="420" w:firstLineChars="200"/>
        <w:rPr>
          <w:rFonts w:hint="eastAsia" w:ascii="Times New Roman" w:hAnsi="Times New Roman" w:eastAsia="宋体"/>
          <w:lang w:eastAsia="zh-CN"/>
        </w:rPr>
      </w:pPr>
      <w:r>
        <w:rPr>
          <w:rFonts w:ascii="Times New Roman" w:hAnsi="Times New Roman"/>
        </w:rPr>
        <w:t>2 混凝土剥离评定标准见表7.5.1-2</w:t>
      </w:r>
      <w:r>
        <w:rPr>
          <w:rFonts w:hint="eastAsia" w:ascii="Times New Roman" w:hAnsi="Times New Roman"/>
          <w:lang w:eastAsia="zh-CN"/>
        </w:rPr>
        <w:t>；</w:t>
      </w:r>
    </w:p>
    <w:p w14:paraId="35C803D9">
      <w:pPr>
        <w:ind w:firstLine="420" w:firstLineChars="200"/>
        <w:rPr>
          <w:rFonts w:hint="eastAsia" w:ascii="Times New Roman" w:hAnsi="Times New Roman" w:eastAsia="宋体"/>
          <w:lang w:eastAsia="zh-CN"/>
        </w:rPr>
      </w:pPr>
      <w:r>
        <w:rPr>
          <w:rFonts w:ascii="Times New Roman" w:hAnsi="Times New Roman"/>
        </w:rPr>
        <w:t>3 露筋锈蚀评定标准见表7.5.1-3</w:t>
      </w:r>
      <w:r>
        <w:rPr>
          <w:rFonts w:hint="eastAsia" w:ascii="Times New Roman" w:hAnsi="Times New Roman"/>
          <w:lang w:eastAsia="zh-CN"/>
        </w:rPr>
        <w:t>；</w:t>
      </w:r>
    </w:p>
    <w:p w14:paraId="2157B0CC">
      <w:pPr>
        <w:ind w:firstLine="420" w:firstLineChars="200"/>
        <w:rPr>
          <w:rFonts w:hint="eastAsia" w:ascii="Times New Roman" w:hAnsi="Times New Roman" w:eastAsia="宋体"/>
          <w:lang w:eastAsia="zh-CN"/>
        </w:rPr>
      </w:pPr>
      <w:r>
        <w:rPr>
          <w:rFonts w:ascii="Times New Roman" w:hAnsi="Times New Roman"/>
        </w:rPr>
        <w:t>4 结构裂缝评定标准见表7.5.1-4</w:t>
      </w:r>
      <w:r>
        <w:rPr>
          <w:rFonts w:hint="eastAsia" w:ascii="Times New Roman" w:hAnsi="Times New Roman"/>
          <w:lang w:eastAsia="zh-CN"/>
        </w:rPr>
        <w:t>；</w:t>
      </w:r>
    </w:p>
    <w:p w14:paraId="3AD6D52C">
      <w:pPr>
        <w:ind w:firstLine="420" w:firstLineChars="200"/>
        <w:rPr>
          <w:rFonts w:hint="eastAsia" w:ascii="Times New Roman" w:hAnsi="Times New Roman" w:eastAsia="宋体"/>
          <w:lang w:eastAsia="zh-CN"/>
        </w:rPr>
      </w:pPr>
      <w:r>
        <w:rPr>
          <w:rFonts w:ascii="Times New Roman" w:hAnsi="Times New Roman"/>
        </w:rPr>
        <w:t>5 裂缝处渗水评定标准见表7.5.1-5</w:t>
      </w:r>
      <w:r>
        <w:rPr>
          <w:rFonts w:hint="eastAsia" w:ascii="Times New Roman" w:hAnsi="Times New Roman"/>
          <w:lang w:eastAsia="zh-CN"/>
        </w:rPr>
        <w:t>；</w:t>
      </w:r>
    </w:p>
    <w:p w14:paraId="342AD3CC">
      <w:pPr>
        <w:ind w:firstLine="420" w:firstLineChars="200"/>
        <w:rPr>
          <w:rFonts w:hint="eastAsia" w:ascii="Times New Roman" w:hAnsi="Times New Roman" w:eastAsia="宋体"/>
          <w:lang w:eastAsia="zh-CN"/>
        </w:rPr>
      </w:pPr>
      <w:r>
        <w:rPr>
          <w:rFonts w:ascii="Times New Roman" w:hAnsi="Times New Roman"/>
        </w:rPr>
        <w:t>6 墩台成块剥落评定标准见表7.5.1-6</w:t>
      </w:r>
      <w:r>
        <w:rPr>
          <w:rFonts w:hint="eastAsia" w:ascii="Times New Roman" w:hAnsi="Times New Roman"/>
          <w:lang w:eastAsia="zh-CN"/>
        </w:rPr>
        <w:t>。</w:t>
      </w:r>
    </w:p>
    <w:p w14:paraId="3AB945F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表7.5.1-1 表面裂缝</w:t>
      </w:r>
    </w:p>
    <w:tbl>
      <w:tblPr>
        <w:tblStyle w:val="26"/>
        <w:tblpPr w:leftFromText="180" w:rightFromText="180" w:vertAnchor="text" w:horzAnchor="page" w:tblpXSpec="center" w:tblpY="25"/>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2A6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757BE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554B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900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3451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5E24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4A77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62F3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75B52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台帽盖梁表面局部出现非结构裂缝</w:t>
            </w:r>
          </w:p>
        </w:tc>
        <w:tc>
          <w:tcPr>
            <w:tcW w:w="1676" w:type="pct"/>
            <w:tcBorders>
              <w:tl2br w:val="nil"/>
              <w:tr2bl w:val="nil"/>
            </w:tcBorders>
            <w:vAlign w:val="center"/>
          </w:tcPr>
          <w:p w14:paraId="09978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总面积＜3%</w:t>
            </w:r>
          </w:p>
        </w:tc>
        <w:tc>
          <w:tcPr>
            <w:tcW w:w="685" w:type="pct"/>
            <w:tcBorders>
              <w:tl2br w:val="nil"/>
              <w:tr2bl w:val="nil"/>
            </w:tcBorders>
            <w:vAlign w:val="center"/>
          </w:tcPr>
          <w:p w14:paraId="1BA36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8</w:t>
            </w:r>
          </w:p>
        </w:tc>
      </w:tr>
      <w:tr w14:paraId="2984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6486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台帽盖梁表面多处出现非结构裂缝</w:t>
            </w:r>
          </w:p>
        </w:tc>
        <w:tc>
          <w:tcPr>
            <w:tcW w:w="1676" w:type="pct"/>
            <w:tcBorders>
              <w:tl2br w:val="nil"/>
              <w:tr2bl w:val="nil"/>
            </w:tcBorders>
            <w:vAlign w:val="center"/>
          </w:tcPr>
          <w:p w14:paraId="39914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3%≤总面积≤10%</w:t>
            </w:r>
          </w:p>
        </w:tc>
        <w:tc>
          <w:tcPr>
            <w:tcW w:w="685" w:type="pct"/>
            <w:tcBorders>
              <w:tl2br w:val="nil"/>
              <w:tr2bl w:val="nil"/>
            </w:tcBorders>
            <w:vAlign w:val="center"/>
          </w:tcPr>
          <w:p w14:paraId="6978F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4F24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ABC0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台帽盖梁表面大面积出现非结构裂缝</w:t>
            </w:r>
          </w:p>
        </w:tc>
        <w:tc>
          <w:tcPr>
            <w:tcW w:w="1676" w:type="pct"/>
            <w:tcBorders>
              <w:tl2br w:val="nil"/>
              <w:tr2bl w:val="nil"/>
            </w:tcBorders>
            <w:vAlign w:val="center"/>
          </w:tcPr>
          <w:p w14:paraId="79216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总面积＞10%</w:t>
            </w:r>
          </w:p>
        </w:tc>
        <w:tc>
          <w:tcPr>
            <w:tcW w:w="685" w:type="pct"/>
            <w:tcBorders>
              <w:tl2br w:val="nil"/>
              <w:tr2bl w:val="nil"/>
            </w:tcBorders>
            <w:vAlign w:val="center"/>
          </w:tcPr>
          <w:p w14:paraId="458C1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bl>
    <w:p w14:paraId="0D4FF10D">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表7.5.1-2 混凝土剥离</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39A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340F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3C94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EDA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6F1B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B666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BE94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6F6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A319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台帽盖梁混凝土小范围剥离脱落</w:t>
            </w:r>
          </w:p>
        </w:tc>
        <w:tc>
          <w:tcPr>
            <w:tcW w:w="1676" w:type="pct"/>
            <w:tcBorders>
              <w:tl2br w:val="nil"/>
              <w:tr2bl w:val="nil"/>
            </w:tcBorders>
            <w:vAlign w:val="center"/>
          </w:tcPr>
          <w:p w14:paraId="403B59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病害面积占比＜1%</w:t>
            </w:r>
          </w:p>
        </w:tc>
        <w:tc>
          <w:tcPr>
            <w:tcW w:w="685" w:type="pct"/>
            <w:tcBorders>
              <w:tl2br w:val="nil"/>
              <w:tr2bl w:val="nil"/>
            </w:tcBorders>
            <w:vAlign w:val="center"/>
          </w:tcPr>
          <w:p w14:paraId="7700A1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12</w:t>
            </w:r>
          </w:p>
        </w:tc>
      </w:tr>
      <w:tr w14:paraId="5E54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70E50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台帽盖梁混凝土较大范围剥离脱落</w:t>
            </w:r>
          </w:p>
        </w:tc>
        <w:tc>
          <w:tcPr>
            <w:tcW w:w="1676" w:type="pct"/>
            <w:tcBorders>
              <w:tl2br w:val="nil"/>
              <w:tr2bl w:val="nil"/>
            </w:tcBorders>
            <w:vAlign w:val="center"/>
          </w:tcPr>
          <w:p w14:paraId="58321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1%≤总面积≤2%</w:t>
            </w:r>
          </w:p>
        </w:tc>
        <w:tc>
          <w:tcPr>
            <w:tcW w:w="685" w:type="pct"/>
            <w:tcBorders>
              <w:tl2br w:val="nil"/>
              <w:tr2bl w:val="nil"/>
            </w:tcBorders>
            <w:vAlign w:val="center"/>
          </w:tcPr>
          <w:p w14:paraId="4CB80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23AB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721D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台帽盖梁混凝土大范围剥离脱落</w:t>
            </w:r>
          </w:p>
        </w:tc>
        <w:tc>
          <w:tcPr>
            <w:tcW w:w="1676" w:type="pct"/>
            <w:tcBorders>
              <w:tl2br w:val="nil"/>
              <w:tr2bl w:val="nil"/>
            </w:tcBorders>
            <w:vAlign w:val="center"/>
          </w:tcPr>
          <w:p w14:paraId="71070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总面积＞2%</w:t>
            </w:r>
          </w:p>
        </w:tc>
        <w:tc>
          <w:tcPr>
            <w:tcW w:w="685" w:type="pct"/>
            <w:tcBorders>
              <w:tl2br w:val="nil"/>
              <w:tr2bl w:val="nil"/>
            </w:tcBorders>
            <w:vAlign w:val="center"/>
          </w:tcPr>
          <w:p w14:paraId="7F95C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3150B607">
      <w:pPr>
        <w:ind w:firstLine="300" w:firstLineChars="200"/>
        <w:rPr>
          <w:rFonts w:ascii="Times New Roman" w:hAnsi="Times New Roman"/>
          <w:sz w:val="15"/>
          <w:szCs w:val="15"/>
        </w:rPr>
      </w:pPr>
      <w:r>
        <w:rPr>
          <w:rFonts w:ascii="Times New Roman" w:hAnsi="Times New Roman"/>
          <w:sz w:val="15"/>
          <w:szCs w:val="15"/>
        </w:rPr>
        <w:t>注：病害面积占比为病害面积之和占整个构件表面积的百分比。下同。</w:t>
      </w:r>
    </w:p>
    <w:p w14:paraId="2C483022">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表7.5.1-3 露筋锈蚀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8F9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8A4EB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F282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725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B2639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7135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3990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3C4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771A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台帽盖梁小范围露筋锈蚀</w:t>
            </w:r>
          </w:p>
        </w:tc>
        <w:tc>
          <w:tcPr>
            <w:tcW w:w="1676" w:type="pct"/>
            <w:tcBorders>
              <w:tl2br w:val="nil"/>
              <w:tr2bl w:val="nil"/>
            </w:tcBorders>
            <w:vAlign w:val="center"/>
          </w:tcPr>
          <w:p w14:paraId="5B119F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病害面积占比＜1%</w:t>
            </w:r>
          </w:p>
        </w:tc>
        <w:tc>
          <w:tcPr>
            <w:tcW w:w="685" w:type="pct"/>
            <w:tcBorders>
              <w:tl2br w:val="nil"/>
              <w:tr2bl w:val="nil"/>
            </w:tcBorders>
            <w:vAlign w:val="center"/>
          </w:tcPr>
          <w:p w14:paraId="02FF7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4D5D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F0B5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台帽盖梁较大范围露筋锈蚀</w:t>
            </w:r>
          </w:p>
        </w:tc>
        <w:tc>
          <w:tcPr>
            <w:tcW w:w="1676" w:type="pct"/>
            <w:tcBorders>
              <w:tl2br w:val="nil"/>
              <w:tr2bl w:val="nil"/>
            </w:tcBorders>
            <w:vAlign w:val="center"/>
          </w:tcPr>
          <w:p w14:paraId="34AB9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1%≤病害面积占比≤2%</w:t>
            </w:r>
          </w:p>
        </w:tc>
        <w:tc>
          <w:tcPr>
            <w:tcW w:w="685" w:type="pct"/>
            <w:tcBorders>
              <w:tl2br w:val="nil"/>
              <w:tr2bl w:val="nil"/>
            </w:tcBorders>
            <w:vAlign w:val="center"/>
          </w:tcPr>
          <w:p w14:paraId="22CAF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65AB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8FF9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台帽盖梁大范围露筋锈蚀</w:t>
            </w:r>
          </w:p>
        </w:tc>
        <w:tc>
          <w:tcPr>
            <w:tcW w:w="1676" w:type="pct"/>
            <w:tcBorders>
              <w:tl2br w:val="nil"/>
              <w:tr2bl w:val="nil"/>
            </w:tcBorders>
            <w:vAlign w:val="center"/>
          </w:tcPr>
          <w:p w14:paraId="3738E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w:t>
            </w:r>
          </w:p>
        </w:tc>
        <w:tc>
          <w:tcPr>
            <w:tcW w:w="685" w:type="pct"/>
            <w:tcBorders>
              <w:tl2br w:val="nil"/>
              <w:tr2bl w:val="nil"/>
            </w:tcBorders>
            <w:vAlign w:val="center"/>
          </w:tcPr>
          <w:p w14:paraId="04E205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bl>
    <w:p w14:paraId="15EA810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表7.5.1-4 结构裂缝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F5B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AC27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D777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B51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9DA1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266A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C456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F09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E751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2BC1EC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01E0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3927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6CF7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台帽盖梁出现未超限受力裂缝</w:t>
            </w:r>
          </w:p>
        </w:tc>
        <w:tc>
          <w:tcPr>
            <w:tcW w:w="1676" w:type="pct"/>
            <w:tcBorders>
              <w:tl2br w:val="nil"/>
              <w:tr2bl w:val="nil"/>
            </w:tcBorders>
            <w:vAlign w:val="center"/>
          </w:tcPr>
          <w:p w14:paraId="76D64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裂缝宽度≤允许值</w:t>
            </w:r>
          </w:p>
        </w:tc>
        <w:tc>
          <w:tcPr>
            <w:tcW w:w="685" w:type="pct"/>
            <w:tcBorders>
              <w:tl2br w:val="nil"/>
              <w:tr2bl w:val="nil"/>
            </w:tcBorders>
            <w:vAlign w:val="center"/>
          </w:tcPr>
          <w:p w14:paraId="39811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35A1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D1F7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台帽盖梁出现超限受力裂缝</w:t>
            </w:r>
          </w:p>
        </w:tc>
        <w:tc>
          <w:tcPr>
            <w:tcW w:w="1676" w:type="pct"/>
            <w:tcBorders>
              <w:tl2br w:val="nil"/>
              <w:tr2bl w:val="nil"/>
            </w:tcBorders>
            <w:vAlign w:val="center"/>
          </w:tcPr>
          <w:p w14:paraId="24A6FC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裂缝宽度＞允许值</w:t>
            </w:r>
          </w:p>
        </w:tc>
        <w:tc>
          <w:tcPr>
            <w:tcW w:w="685" w:type="pct"/>
            <w:tcBorders>
              <w:tl2br w:val="nil"/>
              <w:tr2bl w:val="nil"/>
            </w:tcBorders>
            <w:vAlign w:val="center"/>
          </w:tcPr>
          <w:p w14:paraId="139385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01AD3935">
      <w:pPr>
        <w:ind w:firstLine="360" w:firstLineChars="200"/>
        <w:rPr>
          <w:rFonts w:ascii="Times New Roman" w:hAnsi="Times New Roman"/>
          <w:sz w:val="18"/>
          <w:szCs w:val="18"/>
        </w:rPr>
      </w:pPr>
      <w:r>
        <w:rPr>
          <w:rFonts w:ascii="Times New Roman" w:hAnsi="Times New Roman"/>
          <w:sz w:val="18"/>
          <w:szCs w:val="18"/>
        </w:rPr>
        <w:t>备注：裂缝宽度允许值参见</w:t>
      </w:r>
      <w:r>
        <w:rPr>
          <w:rFonts w:hint="eastAsia" w:ascii="Times New Roman" w:hAnsi="Times New Roman"/>
          <w:sz w:val="18"/>
          <w:szCs w:val="18"/>
          <w:lang w:eastAsia="zh-CN"/>
        </w:rPr>
        <w:t>表A</w:t>
      </w:r>
      <w:r>
        <w:rPr>
          <w:rFonts w:ascii="Times New Roman" w:hAnsi="Times New Roman"/>
          <w:sz w:val="18"/>
          <w:szCs w:val="18"/>
        </w:rPr>
        <w:t>。</w:t>
      </w:r>
    </w:p>
    <w:p w14:paraId="108C7174">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表7.5.1-5 裂缝处渗水</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ACE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444B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F91C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B50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5070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CDEC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C689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F30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229A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6496C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182A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30DC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A02B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裂缝处轻微渗水，渗水痕迹面积不大且不明显</w:t>
            </w:r>
          </w:p>
        </w:tc>
        <w:tc>
          <w:tcPr>
            <w:tcW w:w="1676" w:type="pct"/>
            <w:tcBorders>
              <w:tl2br w:val="nil"/>
              <w:tr2bl w:val="nil"/>
            </w:tcBorders>
            <w:vAlign w:val="center"/>
          </w:tcPr>
          <w:p w14:paraId="272D2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FC27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74B1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673A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裂缝处严重渗水，渗水痕迹面积较大且非常明显</w:t>
            </w:r>
          </w:p>
        </w:tc>
        <w:tc>
          <w:tcPr>
            <w:tcW w:w="1676" w:type="pct"/>
            <w:tcBorders>
              <w:tl2br w:val="nil"/>
              <w:tr2bl w:val="nil"/>
            </w:tcBorders>
            <w:vAlign w:val="center"/>
          </w:tcPr>
          <w:p w14:paraId="6C866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2915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4E4E7F8D">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表7.5.1-6 墩台成块剥落</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7C5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44D3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1D18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532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7679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679F3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BE74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F5B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084D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台帽盖梁处墩台表面少量混凝土成块破损并剥落</w:t>
            </w:r>
          </w:p>
        </w:tc>
        <w:tc>
          <w:tcPr>
            <w:tcW w:w="1676" w:type="pct"/>
            <w:tcBorders>
              <w:tl2br w:val="nil"/>
              <w:tr2bl w:val="nil"/>
            </w:tcBorders>
            <w:vAlign w:val="center"/>
          </w:tcPr>
          <w:p w14:paraId="4E816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病害面积占台帽盖梁表面积比例＜1%</w:t>
            </w:r>
          </w:p>
        </w:tc>
        <w:tc>
          <w:tcPr>
            <w:tcW w:w="685" w:type="pct"/>
            <w:tcBorders>
              <w:tl2br w:val="nil"/>
              <w:tr2bl w:val="nil"/>
            </w:tcBorders>
            <w:vAlign w:val="center"/>
          </w:tcPr>
          <w:p w14:paraId="25024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r w14:paraId="2AB3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97D8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台帽盖梁处墩台表面大量混凝土成块破损并剥落</w:t>
            </w:r>
          </w:p>
        </w:tc>
        <w:tc>
          <w:tcPr>
            <w:tcW w:w="1676" w:type="pct"/>
            <w:tcBorders>
              <w:tl2br w:val="nil"/>
              <w:tr2bl w:val="nil"/>
            </w:tcBorders>
            <w:vAlign w:val="center"/>
          </w:tcPr>
          <w:p w14:paraId="1AB7C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1%≤病害面积占比≤2%</w:t>
            </w:r>
          </w:p>
        </w:tc>
        <w:tc>
          <w:tcPr>
            <w:tcW w:w="685" w:type="pct"/>
            <w:tcBorders>
              <w:tl2br w:val="nil"/>
              <w:tr2bl w:val="nil"/>
            </w:tcBorders>
            <w:vAlign w:val="center"/>
          </w:tcPr>
          <w:p w14:paraId="5FC15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54AC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1D26B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台帽盖梁处墩台表面大面积混凝土成块破损并剥落</w:t>
            </w:r>
          </w:p>
        </w:tc>
        <w:tc>
          <w:tcPr>
            <w:tcW w:w="1676" w:type="pct"/>
            <w:tcBorders>
              <w:tl2br w:val="nil"/>
              <w:tr2bl w:val="nil"/>
            </w:tcBorders>
            <w:vAlign w:val="center"/>
          </w:tcPr>
          <w:p w14:paraId="60E03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w:t>
            </w:r>
          </w:p>
        </w:tc>
        <w:tc>
          <w:tcPr>
            <w:tcW w:w="685" w:type="pct"/>
            <w:tcBorders>
              <w:tl2br w:val="nil"/>
              <w:tr2bl w:val="nil"/>
            </w:tcBorders>
            <w:vAlign w:val="center"/>
          </w:tcPr>
          <w:p w14:paraId="6C0F3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bl>
    <w:p w14:paraId="40A3C710">
      <w:pPr>
        <w:rPr>
          <w:rFonts w:hint="eastAsia" w:ascii="Times New Roman" w:hAnsi="Times New Roman" w:eastAsia="宋体"/>
          <w:lang w:eastAsia="zh-CN"/>
        </w:rPr>
      </w:pPr>
      <w:r>
        <w:rPr>
          <w:rFonts w:ascii="Times New Roman" w:hAnsi="Times New Roman"/>
          <w:b/>
          <w:bCs/>
        </w:rPr>
        <w:t xml:space="preserve">7.5.2 </w:t>
      </w:r>
      <w:r>
        <w:rPr>
          <w:rFonts w:ascii="Times New Roman" w:hAnsi="Times New Roman"/>
        </w:rPr>
        <w:t>墩台身评定指标及评定标准</w:t>
      </w:r>
      <w:r>
        <w:rPr>
          <w:rFonts w:hint="eastAsia" w:ascii="Times New Roman" w:hAnsi="Times New Roman"/>
          <w:lang w:eastAsia="zh-CN"/>
        </w:rPr>
        <w:t>：</w:t>
      </w:r>
    </w:p>
    <w:p w14:paraId="44F46D9B">
      <w:pPr>
        <w:ind w:firstLine="420" w:firstLineChars="200"/>
        <w:rPr>
          <w:rFonts w:hint="eastAsia" w:ascii="Times New Roman" w:hAnsi="Times New Roman" w:eastAsia="宋体"/>
          <w:lang w:eastAsia="zh-CN"/>
        </w:rPr>
      </w:pPr>
      <w:r>
        <w:rPr>
          <w:rFonts w:ascii="Times New Roman" w:hAnsi="Times New Roman"/>
        </w:rPr>
        <w:t>1 墩身水平裂缝评定标准见表7.5.2-1</w:t>
      </w:r>
      <w:r>
        <w:rPr>
          <w:rFonts w:hint="eastAsia" w:ascii="Times New Roman" w:hAnsi="Times New Roman"/>
          <w:lang w:eastAsia="zh-CN"/>
        </w:rPr>
        <w:t>；</w:t>
      </w:r>
    </w:p>
    <w:p w14:paraId="23AD52DF">
      <w:pPr>
        <w:ind w:firstLine="420" w:firstLineChars="200"/>
        <w:rPr>
          <w:rFonts w:hint="eastAsia" w:ascii="Times New Roman" w:hAnsi="Times New Roman" w:eastAsia="宋体"/>
          <w:lang w:eastAsia="zh-CN"/>
        </w:rPr>
      </w:pPr>
      <w:r>
        <w:rPr>
          <w:rFonts w:ascii="Times New Roman" w:hAnsi="Times New Roman"/>
        </w:rPr>
        <w:t>2 墩身竖向裂缝评定标准见表7.5.2-2</w:t>
      </w:r>
      <w:r>
        <w:rPr>
          <w:rFonts w:hint="eastAsia" w:ascii="Times New Roman" w:hAnsi="Times New Roman"/>
          <w:lang w:eastAsia="zh-CN"/>
        </w:rPr>
        <w:t>；</w:t>
      </w:r>
    </w:p>
    <w:p w14:paraId="23748420">
      <w:pPr>
        <w:ind w:firstLine="420" w:firstLineChars="200"/>
        <w:rPr>
          <w:rFonts w:hint="eastAsia" w:ascii="Times New Roman" w:hAnsi="Times New Roman" w:eastAsia="宋体"/>
          <w:lang w:eastAsia="zh-CN"/>
        </w:rPr>
      </w:pPr>
      <w:r>
        <w:rPr>
          <w:rFonts w:ascii="Times New Roman" w:hAnsi="Times New Roman"/>
        </w:rPr>
        <w:t>3 框架式节点裂缝评定标准见表7.5.2-3</w:t>
      </w:r>
      <w:r>
        <w:rPr>
          <w:rFonts w:hint="eastAsia" w:ascii="Times New Roman" w:hAnsi="Times New Roman"/>
          <w:lang w:eastAsia="zh-CN"/>
        </w:rPr>
        <w:t>；</w:t>
      </w:r>
    </w:p>
    <w:p w14:paraId="4CAA8658">
      <w:pPr>
        <w:ind w:firstLine="420" w:firstLineChars="200"/>
        <w:rPr>
          <w:rFonts w:hint="eastAsia" w:ascii="Times New Roman" w:hAnsi="Times New Roman" w:eastAsia="宋体"/>
          <w:lang w:eastAsia="zh-CN"/>
        </w:rPr>
      </w:pPr>
      <w:r>
        <w:rPr>
          <w:rFonts w:ascii="Times New Roman" w:hAnsi="Times New Roman"/>
        </w:rPr>
        <w:t>4 露筋锈蚀评定标准见表7.5.2-4</w:t>
      </w:r>
      <w:r>
        <w:rPr>
          <w:rFonts w:hint="eastAsia" w:ascii="Times New Roman" w:hAnsi="Times New Roman"/>
          <w:lang w:eastAsia="zh-CN"/>
        </w:rPr>
        <w:t>；</w:t>
      </w:r>
    </w:p>
    <w:p w14:paraId="63C25EB5">
      <w:pPr>
        <w:ind w:firstLine="420" w:firstLineChars="200"/>
        <w:rPr>
          <w:rFonts w:hint="eastAsia" w:ascii="Times New Roman" w:hAnsi="Times New Roman" w:eastAsia="宋体"/>
          <w:lang w:eastAsia="zh-CN"/>
        </w:rPr>
      </w:pPr>
      <w:r>
        <w:rPr>
          <w:rFonts w:ascii="Times New Roman" w:hAnsi="Times New Roman"/>
        </w:rPr>
        <w:t>5 混凝土剥离评定标准见表7.5.2-5</w:t>
      </w:r>
      <w:r>
        <w:rPr>
          <w:rFonts w:hint="eastAsia" w:ascii="Times New Roman" w:hAnsi="Times New Roman"/>
          <w:lang w:eastAsia="zh-CN"/>
        </w:rPr>
        <w:t>；</w:t>
      </w:r>
    </w:p>
    <w:p w14:paraId="622BC0BF">
      <w:pPr>
        <w:ind w:firstLine="420" w:firstLineChars="200"/>
        <w:rPr>
          <w:rFonts w:hint="eastAsia" w:ascii="Times New Roman" w:hAnsi="Times New Roman" w:eastAsia="宋体"/>
          <w:lang w:eastAsia="zh-CN"/>
        </w:rPr>
      </w:pPr>
      <w:r>
        <w:rPr>
          <w:rFonts w:ascii="Times New Roman" w:hAnsi="Times New Roman"/>
        </w:rPr>
        <w:t>6 桥墩倾斜评定标准见表7.5.2-6</w:t>
      </w:r>
      <w:r>
        <w:rPr>
          <w:rFonts w:hint="eastAsia" w:ascii="Times New Roman" w:hAnsi="Times New Roman"/>
          <w:lang w:eastAsia="zh-CN"/>
        </w:rPr>
        <w:t>；</w:t>
      </w:r>
    </w:p>
    <w:p w14:paraId="3551C03C">
      <w:pPr>
        <w:ind w:firstLine="420" w:firstLineChars="200"/>
        <w:rPr>
          <w:rFonts w:hint="eastAsia" w:ascii="Times New Roman" w:hAnsi="Times New Roman" w:eastAsia="宋体"/>
          <w:lang w:eastAsia="zh-CN"/>
        </w:rPr>
      </w:pPr>
      <w:r>
        <w:rPr>
          <w:rFonts w:ascii="Times New Roman" w:hAnsi="Times New Roman"/>
        </w:rPr>
        <w:t>7 桥面贯通横缝评定标准见表7.5.2-7</w:t>
      </w:r>
      <w:r>
        <w:rPr>
          <w:rFonts w:hint="eastAsia" w:ascii="Times New Roman" w:hAnsi="Times New Roman"/>
          <w:lang w:eastAsia="zh-CN"/>
        </w:rPr>
        <w:t>。</w:t>
      </w:r>
    </w:p>
    <w:p w14:paraId="542CB266">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表7.5.2-1 墩身水平裂缝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0950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7833F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A1C6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823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F7D5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86B5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D944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6DB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A976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5654C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34C0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8A5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DA4E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墩身表面出现非贯通水平裂缝</w:t>
            </w:r>
          </w:p>
        </w:tc>
        <w:tc>
          <w:tcPr>
            <w:tcW w:w="1676" w:type="pct"/>
            <w:tcBorders>
              <w:tl2br w:val="nil"/>
              <w:tr2bl w:val="nil"/>
            </w:tcBorders>
            <w:vAlign w:val="center"/>
          </w:tcPr>
          <w:p w14:paraId="15E7E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27BE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4AC4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0CF5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墩身表面出现贯通水平裂缝</w:t>
            </w:r>
          </w:p>
        </w:tc>
        <w:tc>
          <w:tcPr>
            <w:tcW w:w="1676" w:type="pct"/>
            <w:tcBorders>
              <w:tl2br w:val="nil"/>
              <w:tr2bl w:val="nil"/>
            </w:tcBorders>
            <w:vAlign w:val="center"/>
          </w:tcPr>
          <w:p w14:paraId="238BA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A09C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537FC01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表7.5.2-2 墩身竖向裂缝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272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BCCF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AE59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C79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FAFF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0FEB3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E407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F22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D51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7DA0F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BC76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AEB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1576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墩身表面出现非贯通竖向裂缝</w:t>
            </w:r>
          </w:p>
        </w:tc>
        <w:tc>
          <w:tcPr>
            <w:tcW w:w="1676" w:type="pct"/>
            <w:tcBorders>
              <w:tl2br w:val="nil"/>
              <w:tr2bl w:val="nil"/>
            </w:tcBorders>
            <w:vAlign w:val="center"/>
          </w:tcPr>
          <w:p w14:paraId="694E4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D979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6DC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6154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墩身表面出现贯通竖向裂缝</w:t>
            </w:r>
          </w:p>
        </w:tc>
        <w:tc>
          <w:tcPr>
            <w:tcW w:w="1676" w:type="pct"/>
            <w:tcBorders>
              <w:tl2br w:val="nil"/>
              <w:tr2bl w:val="nil"/>
            </w:tcBorders>
            <w:vAlign w:val="center"/>
          </w:tcPr>
          <w:p w14:paraId="607A8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28F7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bl>
    <w:p w14:paraId="687B950D">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表7.5.2-3 框架式节点裂缝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191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71AD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00FC8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09E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D23D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624A8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EAD62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46A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41DA9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762570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6513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562F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34F4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框架式节点出现轻微的裂缝</w:t>
            </w:r>
          </w:p>
        </w:tc>
        <w:tc>
          <w:tcPr>
            <w:tcW w:w="1676" w:type="pct"/>
            <w:tcBorders>
              <w:tl2br w:val="nil"/>
              <w:tr2bl w:val="nil"/>
            </w:tcBorders>
            <w:vAlign w:val="center"/>
          </w:tcPr>
          <w:p w14:paraId="0BA34C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101A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7698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C3C8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框架式节点出现贯通的裂缝</w:t>
            </w:r>
          </w:p>
        </w:tc>
        <w:tc>
          <w:tcPr>
            <w:tcW w:w="1676" w:type="pct"/>
            <w:tcBorders>
              <w:tl2br w:val="nil"/>
              <w:tr2bl w:val="nil"/>
            </w:tcBorders>
            <w:vAlign w:val="center"/>
          </w:tcPr>
          <w:p w14:paraId="1BBC8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7EA2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bl>
    <w:p w14:paraId="37CBAA94">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表7.5.2-4 露筋锈蚀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F6A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D643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94DD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2BA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F345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3C891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F01D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3E6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10DEC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墩台身混凝土小范围脱落，露筋且钢筋锈蚀</w:t>
            </w:r>
          </w:p>
        </w:tc>
        <w:tc>
          <w:tcPr>
            <w:tcW w:w="1676" w:type="pct"/>
            <w:tcBorders>
              <w:tl2br w:val="nil"/>
              <w:tr2bl w:val="nil"/>
            </w:tcBorders>
            <w:vAlign w:val="center"/>
          </w:tcPr>
          <w:p w14:paraId="4D1C90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病害面积占比＜1%</w:t>
            </w:r>
          </w:p>
        </w:tc>
        <w:tc>
          <w:tcPr>
            <w:tcW w:w="685" w:type="pct"/>
            <w:tcBorders>
              <w:tl2br w:val="nil"/>
              <w:tr2bl w:val="nil"/>
            </w:tcBorders>
            <w:vAlign w:val="center"/>
          </w:tcPr>
          <w:p w14:paraId="36D823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753B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F35B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墩台身混凝土较大范围脱落，露筋且钢筋锈蚀</w:t>
            </w:r>
          </w:p>
        </w:tc>
        <w:tc>
          <w:tcPr>
            <w:tcW w:w="1676" w:type="pct"/>
            <w:tcBorders>
              <w:tl2br w:val="nil"/>
              <w:tr2bl w:val="nil"/>
            </w:tcBorders>
            <w:vAlign w:val="center"/>
          </w:tcPr>
          <w:p w14:paraId="23EBB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1%≤病害面积占比≤2%</w:t>
            </w:r>
          </w:p>
        </w:tc>
        <w:tc>
          <w:tcPr>
            <w:tcW w:w="685" w:type="pct"/>
            <w:tcBorders>
              <w:tl2br w:val="nil"/>
              <w:tr2bl w:val="nil"/>
            </w:tcBorders>
            <w:vAlign w:val="center"/>
          </w:tcPr>
          <w:p w14:paraId="6613A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5FE8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6521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墩台身混凝土大范围脱落，露筋且钢筋锈蚀</w:t>
            </w:r>
          </w:p>
        </w:tc>
        <w:tc>
          <w:tcPr>
            <w:tcW w:w="1676" w:type="pct"/>
            <w:tcBorders>
              <w:tl2br w:val="nil"/>
              <w:tr2bl w:val="nil"/>
            </w:tcBorders>
            <w:vAlign w:val="center"/>
          </w:tcPr>
          <w:p w14:paraId="6133E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w:t>
            </w:r>
          </w:p>
        </w:tc>
        <w:tc>
          <w:tcPr>
            <w:tcW w:w="685" w:type="pct"/>
            <w:tcBorders>
              <w:tl2br w:val="nil"/>
              <w:tr2bl w:val="nil"/>
            </w:tcBorders>
            <w:vAlign w:val="center"/>
          </w:tcPr>
          <w:p w14:paraId="1C0CB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r>
    </w:tbl>
    <w:p w14:paraId="072FE43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表7.5.2-5 混凝土剥离</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4AD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8595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2AA4D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AAB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D990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7393B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46104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62F3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C888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墩台身混凝土小范围剥离脱落</w:t>
            </w:r>
          </w:p>
        </w:tc>
        <w:tc>
          <w:tcPr>
            <w:tcW w:w="1676" w:type="pct"/>
            <w:tcBorders>
              <w:tl2br w:val="nil"/>
              <w:tr2bl w:val="nil"/>
            </w:tcBorders>
            <w:vAlign w:val="center"/>
          </w:tcPr>
          <w:p w14:paraId="038B84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病害面积占比＜1%</w:t>
            </w:r>
          </w:p>
        </w:tc>
        <w:tc>
          <w:tcPr>
            <w:tcW w:w="685" w:type="pct"/>
            <w:tcBorders>
              <w:tl2br w:val="nil"/>
              <w:tr2bl w:val="nil"/>
            </w:tcBorders>
            <w:vAlign w:val="center"/>
          </w:tcPr>
          <w:p w14:paraId="33625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12</w:t>
            </w:r>
          </w:p>
        </w:tc>
      </w:tr>
      <w:tr w14:paraId="53C5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8DAF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墩台身混凝土较大范围剥离脱落</w:t>
            </w:r>
          </w:p>
        </w:tc>
        <w:tc>
          <w:tcPr>
            <w:tcW w:w="1676" w:type="pct"/>
            <w:tcBorders>
              <w:tl2br w:val="nil"/>
              <w:tr2bl w:val="nil"/>
            </w:tcBorders>
            <w:vAlign w:val="center"/>
          </w:tcPr>
          <w:p w14:paraId="493C8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1%≤病害面积占比≤2%</w:t>
            </w:r>
          </w:p>
        </w:tc>
        <w:tc>
          <w:tcPr>
            <w:tcW w:w="685" w:type="pct"/>
            <w:tcBorders>
              <w:tl2br w:val="nil"/>
              <w:tr2bl w:val="nil"/>
            </w:tcBorders>
            <w:vAlign w:val="center"/>
          </w:tcPr>
          <w:p w14:paraId="78435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4A62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A5E3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墩台身混凝土大范围剥离脱落</w:t>
            </w:r>
          </w:p>
        </w:tc>
        <w:tc>
          <w:tcPr>
            <w:tcW w:w="1676" w:type="pct"/>
            <w:tcBorders>
              <w:tl2br w:val="nil"/>
              <w:tr2bl w:val="nil"/>
            </w:tcBorders>
            <w:vAlign w:val="center"/>
          </w:tcPr>
          <w:p w14:paraId="25483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w:t>
            </w:r>
          </w:p>
        </w:tc>
        <w:tc>
          <w:tcPr>
            <w:tcW w:w="685" w:type="pct"/>
            <w:tcBorders>
              <w:tl2br w:val="nil"/>
              <w:tr2bl w:val="nil"/>
            </w:tcBorders>
            <w:vAlign w:val="center"/>
          </w:tcPr>
          <w:p w14:paraId="18FEB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5EBC903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表7.5.2-6 桥墩倾斜</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445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3820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155F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021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ED49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F7DF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4B183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27C3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D601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36625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01AB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6CF6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2611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桥墩出现一定倾斜，无倾覆危险</w:t>
            </w:r>
          </w:p>
        </w:tc>
        <w:tc>
          <w:tcPr>
            <w:tcW w:w="1676" w:type="pct"/>
            <w:tcBorders>
              <w:tl2br w:val="nil"/>
              <w:tr2bl w:val="nil"/>
            </w:tcBorders>
            <w:vAlign w:val="center"/>
          </w:tcPr>
          <w:p w14:paraId="1B20E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B9C0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2EA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511A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桥墩出现严重倾斜，有倾覆危险</w:t>
            </w:r>
          </w:p>
        </w:tc>
        <w:tc>
          <w:tcPr>
            <w:tcW w:w="1676" w:type="pct"/>
            <w:tcBorders>
              <w:tl2br w:val="nil"/>
              <w:tr2bl w:val="nil"/>
            </w:tcBorders>
            <w:vAlign w:val="center"/>
          </w:tcPr>
          <w:p w14:paraId="45E63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B69B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15C31446">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表7.5.2-7 桥面贯通横缝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E3E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6BA8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2E3AA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596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065C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01EA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1551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7C95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3424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5EFF6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C80E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825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2DAD6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桥面出现与桥面中线大致垂直的半贯通裂缝，有时伴有少量支缝</w:t>
            </w:r>
          </w:p>
        </w:tc>
        <w:tc>
          <w:tcPr>
            <w:tcW w:w="1676" w:type="pct"/>
            <w:tcBorders>
              <w:tl2br w:val="nil"/>
              <w:tr2bl w:val="nil"/>
            </w:tcBorders>
            <w:vAlign w:val="center"/>
          </w:tcPr>
          <w:p w14:paraId="6DB81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裂缝半贯通</w:t>
            </w:r>
          </w:p>
        </w:tc>
        <w:tc>
          <w:tcPr>
            <w:tcW w:w="685" w:type="pct"/>
            <w:tcBorders>
              <w:tl2br w:val="nil"/>
              <w:tr2bl w:val="nil"/>
            </w:tcBorders>
            <w:vAlign w:val="center"/>
          </w:tcPr>
          <w:p w14:paraId="2F210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r w14:paraId="3A4A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E46A7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桥面出现与桥面中线大致垂直的贯通裂缝，有时伴有少量支缝</w:t>
            </w:r>
          </w:p>
        </w:tc>
        <w:tc>
          <w:tcPr>
            <w:tcW w:w="1676" w:type="pct"/>
            <w:tcBorders>
              <w:tl2br w:val="nil"/>
              <w:tr2bl w:val="nil"/>
            </w:tcBorders>
            <w:vAlign w:val="center"/>
          </w:tcPr>
          <w:p w14:paraId="2EDD54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裂缝贯通</w:t>
            </w:r>
          </w:p>
        </w:tc>
        <w:tc>
          <w:tcPr>
            <w:tcW w:w="685" w:type="pct"/>
            <w:tcBorders>
              <w:tl2br w:val="nil"/>
              <w:tr2bl w:val="nil"/>
            </w:tcBorders>
            <w:vAlign w:val="center"/>
          </w:tcPr>
          <w:p w14:paraId="2BFAA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r>
    </w:tbl>
    <w:p w14:paraId="701CA787">
      <w:pPr>
        <w:rPr>
          <w:rFonts w:hint="eastAsia" w:ascii="Times New Roman" w:hAnsi="Times New Roman" w:eastAsia="宋体"/>
          <w:lang w:eastAsia="zh-CN"/>
        </w:rPr>
      </w:pPr>
      <w:r>
        <w:rPr>
          <w:rFonts w:ascii="Times New Roman" w:hAnsi="Times New Roman"/>
          <w:b/>
          <w:bCs/>
        </w:rPr>
        <w:t xml:space="preserve">7.5.3 </w:t>
      </w:r>
      <w:r>
        <w:rPr>
          <w:rFonts w:ascii="Times New Roman" w:hAnsi="Times New Roman"/>
        </w:rPr>
        <w:t>支座评定指标及评定标准</w:t>
      </w:r>
      <w:r>
        <w:rPr>
          <w:rFonts w:hint="eastAsia" w:ascii="Times New Roman" w:hAnsi="Times New Roman"/>
          <w:lang w:eastAsia="zh-CN"/>
        </w:rPr>
        <w:t>：</w:t>
      </w:r>
    </w:p>
    <w:p w14:paraId="5C0797F8">
      <w:pPr>
        <w:ind w:firstLine="420" w:firstLineChars="200"/>
        <w:rPr>
          <w:rFonts w:hint="eastAsia" w:ascii="Times New Roman" w:hAnsi="Times New Roman" w:eastAsia="宋体"/>
          <w:lang w:eastAsia="zh-CN"/>
        </w:rPr>
      </w:pPr>
      <w:r>
        <w:rPr>
          <w:rFonts w:ascii="Times New Roman" w:hAnsi="Times New Roman"/>
        </w:rPr>
        <w:t>1 支座固定螺栓损坏评定标准见表7.5.3-1</w:t>
      </w:r>
      <w:r>
        <w:rPr>
          <w:rFonts w:hint="eastAsia" w:ascii="Times New Roman" w:hAnsi="Times New Roman"/>
          <w:lang w:eastAsia="zh-CN"/>
        </w:rPr>
        <w:t>；</w:t>
      </w:r>
    </w:p>
    <w:p w14:paraId="1005CD01">
      <w:pPr>
        <w:ind w:firstLine="420" w:firstLineChars="200"/>
        <w:rPr>
          <w:rFonts w:hint="eastAsia" w:ascii="Times New Roman" w:hAnsi="Times New Roman" w:eastAsia="宋体"/>
          <w:lang w:eastAsia="zh-CN"/>
        </w:rPr>
      </w:pPr>
      <w:r>
        <w:rPr>
          <w:rFonts w:ascii="Times New Roman" w:hAnsi="Times New Roman"/>
        </w:rPr>
        <w:t>2 橡胶支座变形评定标准见表7.5.3-2</w:t>
      </w:r>
      <w:r>
        <w:rPr>
          <w:rFonts w:hint="eastAsia" w:ascii="Times New Roman" w:hAnsi="Times New Roman"/>
          <w:lang w:eastAsia="zh-CN"/>
        </w:rPr>
        <w:t>；</w:t>
      </w:r>
    </w:p>
    <w:p w14:paraId="46A9D9F8">
      <w:pPr>
        <w:ind w:firstLine="420" w:firstLineChars="200"/>
        <w:rPr>
          <w:rFonts w:hint="eastAsia" w:ascii="Times New Roman" w:hAnsi="Times New Roman" w:eastAsia="宋体"/>
          <w:lang w:eastAsia="zh-CN"/>
        </w:rPr>
      </w:pPr>
      <w:r>
        <w:rPr>
          <w:rFonts w:ascii="Times New Roman" w:hAnsi="Times New Roman"/>
        </w:rPr>
        <w:t>3 钢支座损坏评定标准见表7.5.3-3</w:t>
      </w:r>
      <w:r>
        <w:rPr>
          <w:rFonts w:hint="eastAsia" w:ascii="Times New Roman" w:hAnsi="Times New Roman"/>
          <w:lang w:eastAsia="zh-CN"/>
        </w:rPr>
        <w:t>；</w:t>
      </w:r>
    </w:p>
    <w:p w14:paraId="2B985A0B">
      <w:pPr>
        <w:ind w:firstLine="420" w:firstLineChars="200"/>
        <w:rPr>
          <w:rFonts w:hint="eastAsia" w:ascii="Times New Roman" w:hAnsi="Times New Roman" w:eastAsia="宋体"/>
          <w:lang w:eastAsia="zh-CN"/>
        </w:rPr>
      </w:pPr>
      <w:r>
        <w:rPr>
          <w:rFonts w:ascii="Times New Roman" w:hAnsi="Times New Roman"/>
        </w:rPr>
        <w:t>4 支座垫石混凝土破损评定标准见表7.5.3-4</w:t>
      </w:r>
      <w:r>
        <w:rPr>
          <w:rFonts w:hint="eastAsia" w:ascii="Times New Roman" w:hAnsi="Times New Roman"/>
          <w:lang w:eastAsia="zh-CN"/>
        </w:rPr>
        <w:t>；</w:t>
      </w:r>
    </w:p>
    <w:p w14:paraId="6C21CB2F">
      <w:pPr>
        <w:ind w:firstLine="420" w:firstLineChars="200"/>
        <w:rPr>
          <w:rFonts w:hint="eastAsia" w:ascii="Times New Roman" w:hAnsi="Times New Roman" w:eastAsia="宋体"/>
          <w:lang w:eastAsia="zh-CN"/>
        </w:rPr>
      </w:pPr>
      <w:r>
        <w:rPr>
          <w:rFonts w:ascii="Times New Roman" w:hAnsi="Times New Roman"/>
        </w:rPr>
        <w:t>5 支承稳定性异常评定标准见表7.5.3-5</w:t>
      </w:r>
      <w:r>
        <w:rPr>
          <w:rFonts w:hint="eastAsia" w:ascii="Times New Roman" w:hAnsi="Times New Roman"/>
          <w:lang w:eastAsia="zh-CN"/>
        </w:rPr>
        <w:t>；</w:t>
      </w:r>
    </w:p>
    <w:p w14:paraId="4116CCC1">
      <w:pPr>
        <w:ind w:firstLine="420" w:firstLineChars="200"/>
        <w:rPr>
          <w:rFonts w:hint="eastAsia" w:ascii="Times New Roman" w:hAnsi="Times New Roman" w:eastAsia="宋体"/>
          <w:lang w:eastAsia="zh-CN"/>
        </w:rPr>
      </w:pPr>
      <w:r>
        <w:rPr>
          <w:rFonts w:ascii="Times New Roman" w:hAnsi="Times New Roman"/>
        </w:rPr>
        <w:t>6 钢垫板锈蚀评定标准见表7.5.3-6</w:t>
      </w:r>
      <w:r>
        <w:rPr>
          <w:rFonts w:hint="eastAsia" w:ascii="Times New Roman" w:hAnsi="Times New Roman"/>
          <w:lang w:eastAsia="zh-CN"/>
        </w:rPr>
        <w:t>。</w:t>
      </w:r>
    </w:p>
    <w:p w14:paraId="421025B4">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表7.5.3-1 支座固定螺栓损坏</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7FE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0E18B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8761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CC3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87754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7E46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42864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F09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F862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tcPr>
          <w:p w14:paraId="00123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960A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B34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3265B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螺栓松动</w:t>
            </w:r>
          </w:p>
        </w:tc>
        <w:tc>
          <w:tcPr>
            <w:tcW w:w="1676" w:type="pct"/>
            <w:tcBorders>
              <w:tl2br w:val="nil"/>
              <w:tr2bl w:val="nil"/>
            </w:tcBorders>
          </w:tcPr>
          <w:p w14:paraId="279C32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4FAF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69A0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CC94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螺栓锈蚀</w:t>
            </w:r>
          </w:p>
        </w:tc>
        <w:tc>
          <w:tcPr>
            <w:tcW w:w="1676" w:type="pct"/>
            <w:tcBorders>
              <w:tl2br w:val="nil"/>
              <w:tr2bl w:val="nil"/>
            </w:tcBorders>
          </w:tcPr>
          <w:p w14:paraId="2C75E1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1301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1D1A914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表7.5.3-2 橡胶支座变形</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4B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CD55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0302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E0D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4CEA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30D7D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CA81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91E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0D8B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tcPr>
          <w:p w14:paraId="3ED55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E0CF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909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FA98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支座出现变形且超过规范允许值</w:t>
            </w:r>
          </w:p>
        </w:tc>
        <w:tc>
          <w:tcPr>
            <w:tcW w:w="1676" w:type="pct"/>
            <w:tcBorders>
              <w:tl2br w:val="nil"/>
              <w:tr2bl w:val="nil"/>
            </w:tcBorders>
          </w:tcPr>
          <w:p w14:paraId="145BA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6725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1F16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AE70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支座开裂</w:t>
            </w:r>
          </w:p>
        </w:tc>
        <w:tc>
          <w:tcPr>
            <w:tcW w:w="1676" w:type="pct"/>
            <w:tcBorders>
              <w:tl2br w:val="nil"/>
              <w:tr2bl w:val="nil"/>
            </w:tcBorders>
          </w:tcPr>
          <w:p w14:paraId="6DC08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18492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5FA9872A">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表7.5.3-3 钢支座损坏</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F39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6881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762D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2E6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1D7B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CC36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3C5749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5A0D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E8CD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tcPr>
          <w:p w14:paraId="5A90F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A1DB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4B26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08A5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钢支座松动</w:t>
            </w:r>
          </w:p>
        </w:tc>
        <w:tc>
          <w:tcPr>
            <w:tcW w:w="1676" w:type="pct"/>
            <w:tcBorders>
              <w:tl2br w:val="nil"/>
              <w:tr2bl w:val="nil"/>
            </w:tcBorders>
          </w:tcPr>
          <w:p w14:paraId="605D2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24D4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12B2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712D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钢支座锈蚀</w:t>
            </w:r>
          </w:p>
        </w:tc>
        <w:tc>
          <w:tcPr>
            <w:tcW w:w="1676" w:type="pct"/>
            <w:tcBorders>
              <w:tl2br w:val="nil"/>
              <w:tr2bl w:val="nil"/>
            </w:tcBorders>
          </w:tcPr>
          <w:p w14:paraId="12B55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5C54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bl>
    <w:p w14:paraId="31014EB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表7.5.3-4 支座垫石混凝土破损</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ABE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3DECA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BDE2F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0AA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91CC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3FA6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13A1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556D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6717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3B394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8D7E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3468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5C673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支座垫石混凝土破损脱落，露筋且钢筋锈蚀</w:t>
            </w:r>
          </w:p>
        </w:tc>
        <w:tc>
          <w:tcPr>
            <w:tcW w:w="1676" w:type="pct"/>
            <w:tcBorders>
              <w:tl2br w:val="nil"/>
              <w:tr2bl w:val="nil"/>
            </w:tcBorders>
            <w:vAlign w:val="center"/>
          </w:tcPr>
          <w:p w14:paraId="24CCDF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0388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6007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9BFF8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支座垫石混凝土严重破损，开裂成碎块</w:t>
            </w:r>
          </w:p>
        </w:tc>
        <w:tc>
          <w:tcPr>
            <w:tcW w:w="1676" w:type="pct"/>
            <w:tcBorders>
              <w:tl2br w:val="nil"/>
              <w:tr2bl w:val="nil"/>
            </w:tcBorders>
            <w:vAlign w:val="center"/>
          </w:tcPr>
          <w:p w14:paraId="25D0F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651F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60</w:t>
            </w:r>
          </w:p>
        </w:tc>
      </w:tr>
    </w:tbl>
    <w:p w14:paraId="366A697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表7.5.3-5 支承稳定性异常</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78F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A47CF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5D8CB3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E03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D65A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0589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7ECD2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541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A1A8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710461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DA86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6538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1337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支座有一定的松动、脱空</w:t>
            </w:r>
          </w:p>
        </w:tc>
        <w:tc>
          <w:tcPr>
            <w:tcW w:w="1676" w:type="pct"/>
            <w:tcBorders>
              <w:tl2br w:val="nil"/>
              <w:tr2bl w:val="nil"/>
            </w:tcBorders>
            <w:vAlign w:val="center"/>
          </w:tcPr>
          <w:p w14:paraId="527171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9384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r w14:paraId="3B03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1090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支座严重松动、脱空，有落梁危险</w:t>
            </w:r>
          </w:p>
        </w:tc>
        <w:tc>
          <w:tcPr>
            <w:tcW w:w="1676" w:type="pct"/>
            <w:tcBorders>
              <w:tl2br w:val="nil"/>
              <w:tr2bl w:val="nil"/>
            </w:tcBorders>
            <w:vAlign w:val="center"/>
          </w:tcPr>
          <w:p w14:paraId="239C2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E012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6AE0F42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表7.5.3-6 钢垫板锈蚀</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332D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3A18A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6D92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D24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885DB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0BCC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54E7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2EC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93F3B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17C39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4CF7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6749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6C318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支座上、下垫板表面出现锈斑</w:t>
            </w:r>
          </w:p>
        </w:tc>
        <w:tc>
          <w:tcPr>
            <w:tcW w:w="1676" w:type="pct"/>
            <w:tcBorders>
              <w:tl2br w:val="nil"/>
              <w:tr2bl w:val="nil"/>
            </w:tcBorders>
            <w:vAlign w:val="center"/>
          </w:tcPr>
          <w:p w14:paraId="2538B2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38BFC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0E32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ADAA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支座上、下垫板锈蚀严重而变薄</w:t>
            </w:r>
          </w:p>
        </w:tc>
        <w:tc>
          <w:tcPr>
            <w:tcW w:w="1676" w:type="pct"/>
            <w:tcBorders>
              <w:tl2br w:val="nil"/>
              <w:tr2bl w:val="nil"/>
            </w:tcBorders>
            <w:vAlign w:val="center"/>
          </w:tcPr>
          <w:p w14:paraId="4FD95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DE0F4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1CA2445E">
      <w:pPr>
        <w:rPr>
          <w:rFonts w:hint="eastAsia" w:ascii="Times New Roman" w:hAnsi="Times New Roman" w:eastAsia="宋体"/>
          <w:lang w:eastAsia="zh-CN"/>
        </w:rPr>
      </w:pPr>
      <w:r>
        <w:rPr>
          <w:rFonts w:ascii="Times New Roman" w:hAnsi="Times New Roman"/>
          <w:b/>
          <w:bCs/>
        </w:rPr>
        <w:t xml:space="preserve">7.5.4 </w:t>
      </w:r>
      <w:r>
        <w:rPr>
          <w:rFonts w:ascii="Times New Roman" w:hAnsi="Times New Roman"/>
        </w:rPr>
        <w:t>基础评定指标及评定标准</w:t>
      </w:r>
      <w:r>
        <w:rPr>
          <w:rFonts w:hint="eastAsia" w:ascii="Times New Roman" w:hAnsi="Times New Roman"/>
          <w:lang w:eastAsia="zh-CN"/>
        </w:rPr>
        <w:t>：</w:t>
      </w:r>
    </w:p>
    <w:p w14:paraId="492FDD90">
      <w:pPr>
        <w:ind w:firstLine="420" w:firstLineChars="200"/>
        <w:rPr>
          <w:rFonts w:hint="eastAsia" w:ascii="Times New Roman" w:hAnsi="Times New Roman" w:eastAsia="宋体"/>
          <w:lang w:eastAsia="zh-CN"/>
        </w:rPr>
      </w:pPr>
      <w:r>
        <w:rPr>
          <w:rFonts w:ascii="Times New Roman" w:hAnsi="Times New Roman"/>
        </w:rPr>
        <w:t>1 基础冲刷评定标准见表7.5.4-1</w:t>
      </w:r>
      <w:r>
        <w:rPr>
          <w:rFonts w:hint="eastAsia" w:ascii="Times New Roman" w:hAnsi="Times New Roman"/>
          <w:lang w:eastAsia="zh-CN"/>
        </w:rPr>
        <w:t>；</w:t>
      </w:r>
    </w:p>
    <w:p w14:paraId="0E812E9B">
      <w:pPr>
        <w:ind w:firstLine="420" w:firstLineChars="200"/>
        <w:rPr>
          <w:rFonts w:hint="eastAsia" w:ascii="Times New Roman" w:hAnsi="Times New Roman" w:eastAsia="宋体"/>
          <w:lang w:eastAsia="zh-CN"/>
        </w:rPr>
      </w:pPr>
      <w:r>
        <w:rPr>
          <w:rFonts w:ascii="Times New Roman" w:hAnsi="Times New Roman"/>
        </w:rPr>
        <w:t>2 基础掏空评定标准见表7.5.4-2</w:t>
      </w:r>
      <w:r>
        <w:rPr>
          <w:rFonts w:hint="eastAsia" w:ascii="Times New Roman" w:hAnsi="Times New Roman"/>
          <w:lang w:eastAsia="zh-CN"/>
        </w:rPr>
        <w:t>；</w:t>
      </w:r>
    </w:p>
    <w:p w14:paraId="2CF7D5AA">
      <w:pPr>
        <w:ind w:firstLine="420" w:firstLineChars="200"/>
        <w:rPr>
          <w:rFonts w:hint="eastAsia" w:ascii="Times New Roman" w:hAnsi="Times New Roman" w:eastAsia="宋体"/>
          <w:lang w:eastAsia="zh-CN"/>
        </w:rPr>
      </w:pPr>
      <w:r>
        <w:rPr>
          <w:rFonts w:ascii="Times New Roman" w:hAnsi="Times New Roman"/>
        </w:rPr>
        <w:t>3 混凝土桩损坏评定标准见表7.5.4-3</w:t>
      </w:r>
      <w:r>
        <w:rPr>
          <w:rFonts w:hint="eastAsia" w:ascii="Times New Roman" w:hAnsi="Times New Roman"/>
          <w:lang w:eastAsia="zh-CN"/>
        </w:rPr>
        <w:t>；</w:t>
      </w:r>
    </w:p>
    <w:p w14:paraId="38A50DA1">
      <w:pPr>
        <w:ind w:firstLine="420" w:firstLineChars="200"/>
        <w:rPr>
          <w:rFonts w:hint="eastAsia" w:ascii="Times New Roman" w:hAnsi="Times New Roman" w:eastAsia="宋体"/>
          <w:lang w:eastAsia="zh-CN"/>
        </w:rPr>
      </w:pPr>
      <w:r>
        <w:rPr>
          <w:rFonts w:ascii="Times New Roman" w:hAnsi="Times New Roman"/>
        </w:rPr>
        <w:t>4 基础位移评定标准见表7.5.4-4</w:t>
      </w:r>
      <w:r>
        <w:rPr>
          <w:rFonts w:hint="eastAsia" w:ascii="Times New Roman" w:hAnsi="Times New Roman"/>
          <w:lang w:eastAsia="zh-CN"/>
        </w:rPr>
        <w:t>。</w:t>
      </w:r>
    </w:p>
    <w:p w14:paraId="3EB6CB7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表7.5.4-1 基础冲刷</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5D1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AE23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345A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9F9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7258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0DC448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B91B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D6E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6E0B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1EBB37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3BD36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2310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A454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基础轻微冲刷损坏</w:t>
            </w:r>
          </w:p>
        </w:tc>
        <w:tc>
          <w:tcPr>
            <w:tcW w:w="1676" w:type="pct"/>
            <w:tcBorders>
              <w:tl2br w:val="nil"/>
              <w:tr2bl w:val="nil"/>
            </w:tcBorders>
            <w:vAlign w:val="center"/>
          </w:tcPr>
          <w:p w14:paraId="7D7B20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病害面积占比≤20%</w:t>
            </w:r>
          </w:p>
        </w:tc>
        <w:tc>
          <w:tcPr>
            <w:tcW w:w="685" w:type="pct"/>
            <w:tcBorders>
              <w:tl2br w:val="nil"/>
              <w:tr2bl w:val="nil"/>
            </w:tcBorders>
            <w:vAlign w:val="center"/>
          </w:tcPr>
          <w:p w14:paraId="4E98E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0B9A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A04D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基础严重冲刷损坏</w:t>
            </w:r>
          </w:p>
        </w:tc>
        <w:tc>
          <w:tcPr>
            <w:tcW w:w="1676" w:type="pct"/>
            <w:tcBorders>
              <w:tl2br w:val="nil"/>
              <w:tr2bl w:val="nil"/>
            </w:tcBorders>
            <w:vAlign w:val="center"/>
          </w:tcPr>
          <w:p w14:paraId="06071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病害面积占比＞20%</w:t>
            </w:r>
          </w:p>
        </w:tc>
        <w:tc>
          <w:tcPr>
            <w:tcW w:w="685" w:type="pct"/>
            <w:tcBorders>
              <w:tl2br w:val="nil"/>
              <w:tr2bl w:val="nil"/>
            </w:tcBorders>
            <w:vAlign w:val="center"/>
          </w:tcPr>
          <w:p w14:paraId="637EAD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bl>
    <w:p w14:paraId="210FAF17">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表7.5.4-2 基础掏空</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9BE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317B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455C5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205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B0DA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6381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465773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1264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16308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08ADF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5C90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0CA7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6F59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基础个别位置掏空破损</w:t>
            </w:r>
          </w:p>
        </w:tc>
        <w:tc>
          <w:tcPr>
            <w:tcW w:w="1676" w:type="pct"/>
            <w:tcBorders>
              <w:tl2br w:val="nil"/>
              <w:tr2bl w:val="nil"/>
            </w:tcBorders>
            <w:vAlign w:val="center"/>
          </w:tcPr>
          <w:p w14:paraId="185C9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病害面积占比≤20%</w:t>
            </w:r>
          </w:p>
        </w:tc>
        <w:tc>
          <w:tcPr>
            <w:tcW w:w="685" w:type="pct"/>
            <w:tcBorders>
              <w:tl2br w:val="nil"/>
              <w:tr2bl w:val="nil"/>
            </w:tcBorders>
            <w:vAlign w:val="center"/>
          </w:tcPr>
          <w:p w14:paraId="30B754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r w14:paraId="14FB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823C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基础多个位置掏空破损且严重影响结构完整性</w:t>
            </w:r>
          </w:p>
        </w:tc>
        <w:tc>
          <w:tcPr>
            <w:tcW w:w="1676" w:type="pct"/>
            <w:tcBorders>
              <w:tl2br w:val="nil"/>
              <w:tr2bl w:val="nil"/>
            </w:tcBorders>
            <w:vAlign w:val="center"/>
          </w:tcPr>
          <w:p w14:paraId="06792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病害面积占比＞20%</w:t>
            </w:r>
          </w:p>
        </w:tc>
        <w:tc>
          <w:tcPr>
            <w:tcW w:w="685" w:type="pct"/>
            <w:tcBorders>
              <w:tl2br w:val="nil"/>
              <w:tr2bl w:val="nil"/>
            </w:tcBorders>
            <w:vAlign w:val="center"/>
          </w:tcPr>
          <w:p w14:paraId="2D290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5482B94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表7.5.4-3 混凝土桩损坏</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FDE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59B9C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D0AA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28F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6166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26211F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2BA8AF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67A2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637" w:type="pct"/>
            <w:tcBorders>
              <w:tl2br w:val="nil"/>
              <w:tr2bl w:val="nil"/>
            </w:tcBorders>
            <w:vAlign w:val="center"/>
          </w:tcPr>
          <w:p w14:paraId="54135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2EAD3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30BE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5E30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9A7FD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混凝土桩损坏、直径减小，但未露出钢筋</w:t>
            </w:r>
          </w:p>
        </w:tc>
        <w:tc>
          <w:tcPr>
            <w:tcW w:w="1676" w:type="pct"/>
            <w:tcBorders>
              <w:tl2br w:val="nil"/>
              <w:tr2bl w:val="nil"/>
            </w:tcBorders>
            <w:vAlign w:val="center"/>
          </w:tcPr>
          <w:p w14:paraId="25E02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0BB38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0C56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B90D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混凝土桩损坏、露筋且钢筋锈蚀</w:t>
            </w:r>
          </w:p>
        </w:tc>
        <w:tc>
          <w:tcPr>
            <w:tcW w:w="1676" w:type="pct"/>
            <w:tcBorders>
              <w:tl2br w:val="nil"/>
              <w:tr2bl w:val="nil"/>
            </w:tcBorders>
            <w:vAlign w:val="center"/>
          </w:tcPr>
          <w:p w14:paraId="046A5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D391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40</w:t>
            </w:r>
          </w:p>
        </w:tc>
      </w:tr>
    </w:tbl>
    <w:p w14:paraId="48A2EFD9">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表7.5.4-4 基础位移</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298A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F47D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CD97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F07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4688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01A7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78ADD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5CA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A18F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4E487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9F66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030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290F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基础轻微倾斜，但未坍塌变形</w:t>
            </w:r>
          </w:p>
        </w:tc>
        <w:tc>
          <w:tcPr>
            <w:tcW w:w="1676" w:type="pct"/>
            <w:tcBorders>
              <w:tl2br w:val="nil"/>
              <w:tr2bl w:val="nil"/>
            </w:tcBorders>
            <w:vAlign w:val="center"/>
          </w:tcPr>
          <w:p w14:paraId="732DD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3EC67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5AD3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BDBA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基础严重倾斜或坍塌变形</w:t>
            </w:r>
          </w:p>
        </w:tc>
        <w:tc>
          <w:tcPr>
            <w:tcW w:w="1676" w:type="pct"/>
            <w:tcBorders>
              <w:tl2br w:val="nil"/>
              <w:tr2bl w:val="nil"/>
            </w:tcBorders>
            <w:vAlign w:val="center"/>
          </w:tcPr>
          <w:p w14:paraId="7F91E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DE65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11F914AE">
      <w:pPr>
        <w:rPr>
          <w:rFonts w:hint="eastAsia" w:ascii="Times New Roman" w:hAnsi="Times New Roman" w:eastAsia="宋体"/>
          <w:lang w:eastAsia="zh-CN"/>
        </w:rPr>
      </w:pPr>
      <w:r>
        <w:rPr>
          <w:rFonts w:ascii="Times New Roman" w:hAnsi="Times New Roman"/>
          <w:b/>
          <w:bCs/>
        </w:rPr>
        <w:t xml:space="preserve">7.5.5 </w:t>
      </w:r>
      <w:r>
        <w:rPr>
          <w:rFonts w:ascii="Times New Roman" w:hAnsi="Times New Roman"/>
        </w:rPr>
        <w:t>耳背翼墙评定指标及评定标准</w:t>
      </w:r>
      <w:r>
        <w:rPr>
          <w:rFonts w:hint="eastAsia" w:ascii="Times New Roman" w:hAnsi="Times New Roman"/>
          <w:lang w:eastAsia="zh-CN"/>
        </w:rPr>
        <w:t>：</w:t>
      </w:r>
    </w:p>
    <w:p w14:paraId="0538AEC1">
      <w:pPr>
        <w:ind w:firstLine="420" w:firstLineChars="200"/>
        <w:rPr>
          <w:rFonts w:hint="eastAsia" w:ascii="Times New Roman" w:hAnsi="Times New Roman" w:eastAsia="宋体"/>
          <w:lang w:eastAsia="zh-CN"/>
        </w:rPr>
      </w:pPr>
      <w:r>
        <w:rPr>
          <w:rFonts w:ascii="Times New Roman" w:hAnsi="Times New Roman"/>
        </w:rPr>
        <w:t>1 剥离脱落评定标准见表7.5.5-1</w:t>
      </w:r>
      <w:r>
        <w:rPr>
          <w:rFonts w:hint="eastAsia" w:ascii="Times New Roman" w:hAnsi="Times New Roman"/>
          <w:lang w:eastAsia="zh-CN"/>
        </w:rPr>
        <w:t>；</w:t>
      </w:r>
    </w:p>
    <w:p w14:paraId="104756AB">
      <w:pPr>
        <w:ind w:firstLine="420" w:firstLineChars="200"/>
        <w:rPr>
          <w:rFonts w:hint="eastAsia" w:ascii="Times New Roman" w:hAnsi="Times New Roman" w:eastAsia="宋体"/>
          <w:lang w:eastAsia="zh-CN"/>
        </w:rPr>
      </w:pPr>
      <w:r>
        <w:rPr>
          <w:rFonts w:ascii="Times New Roman" w:hAnsi="Times New Roman"/>
        </w:rPr>
        <w:t>2 翼墙前结合处开裂评定标准见表7.5.5-2</w:t>
      </w:r>
      <w:r>
        <w:rPr>
          <w:rFonts w:hint="eastAsia" w:ascii="Times New Roman" w:hAnsi="Times New Roman"/>
          <w:lang w:eastAsia="zh-CN"/>
        </w:rPr>
        <w:t>；</w:t>
      </w:r>
    </w:p>
    <w:p w14:paraId="169B44C3">
      <w:pPr>
        <w:ind w:firstLine="420" w:firstLineChars="200"/>
        <w:rPr>
          <w:rFonts w:hint="eastAsia" w:ascii="Times New Roman" w:hAnsi="Times New Roman" w:eastAsia="宋体"/>
          <w:lang w:eastAsia="zh-CN"/>
        </w:rPr>
      </w:pPr>
      <w:r>
        <w:rPr>
          <w:rFonts w:ascii="Times New Roman" w:hAnsi="Times New Roman"/>
        </w:rPr>
        <w:t>3 挡土功能评定标准见表7.5.5-3</w:t>
      </w:r>
      <w:r>
        <w:rPr>
          <w:rFonts w:hint="eastAsia" w:ascii="Times New Roman" w:hAnsi="Times New Roman"/>
          <w:lang w:eastAsia="zh-CN"/>
        </w:rPr>
        <w:t>；</w:t>
      </w:r>
    </w:p>
    <w:p w14:paraId="447032CA">
      <w:pPr>
        <w:ind w:firstLine="420" w:firstLineChars="200"/>
        <w:rPr>
          <w:rFonts w:hint="eastAsia" w:ascii="Times New Roman" w:hAnsi="Times New Roman" w:eastAsia="宋体"/>
          <w:lang w:eastAsia="zh-CN"/>
        </w:rPr>
      </w:pPr>
      <w:r>
        <w:rPr>
          <w:rFonts w:ascii="Times New Roman" w:hAnsi="Times New Roman"/>
        </w:rPr>
        <w:t>4 翼墙贯通缝评定标准见表7.5.5-4</w:t>
      </w:r>
      <w:r>
        <w:rPr>
          <w:rFonts w:hint="eastAsia" w:ascii="Times New Roman" w:hAnsi="Times New Roman"/>
          <w:lang w:eastAsia="zh-CN"/>
        </w:rPr>
        <w:t>。</w:t>
      </w:r>
    </w:p>
    <w:p w14:paraId="008D3FA7">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表7.5.5-1 剥离脱落</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FE6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60F47C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1F964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D19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13691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5DC75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F98F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0D85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5650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7E9EC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6B7AB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3F99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38AA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耳背翼墙混凝土轻微剥离脱落或勾缝脱落，砌石松动、缺失</w:t>
            </w:r>
          </w:p>
        </w:tc>
        <w:tc>
          <w:tcPr>
            <w:tcW w:w="1676" w:type="pct"/>
            <w:tcBorders>
              <w:tl2br w:val="nil"/>
              <w:tr2bl w:val="nil"/>
            </w:tcBorders>
            <w:vAlign w:val="center"/>
          </w:tcPr>
          <w:p w14:paraId="6A545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病害面积占比≤20%</w:t>
            </w:r>
          </w:p>
        </w:tc>
        <w:tc>
          <w:tcPr>
            <w:tcW w:w="685" w:type="pct"/>
            <w:tcBorders>
              <w:tl2br w:val="nil"/>
              <w:tr2bl w:val="nil"/>
            </w:tcBorders>
            <w:vAlign w:val="center"/>
          </w:tcPr>
          <w:p w14:paraId="6C614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r>
      <w:tr w14:paraId="60A5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27AA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耳背翼墙混凝土严重剥离脱落或勾缝脱落，砌石松动、缺失</w:t>
            </w:r>
          </w:p>
        </w:tc>
        <w:tc>
          <w:tcPr>
            <w:tcW w:w="1676" w:type="pct"/>
            <w:tcBorders>
              <w:tl2br w:val="nil"/>
              <w:tr2bl w:val="nil"/>
            </w:tcBorders>
            <w:vAlign w:val="center"/>
          </w:tcPr>
          <w:p w14:paraId="1C206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病害面积占比＞20%</w:t>
            </w:r>
          </w:p>
        </w:tc>
        <w:tc>
          <w:tcPr>
            <w:tcW w:w="685" w:type="pct"/>
            <w:tcBorders>
              <w:tl2br w:val="nil"/>
              <w:tr2bl w:val="nil"/>
            </w:tcBorders>
            <w:vAlign w:val="center"/>
          </w:tcPr>
          <w:p w14:paraId="36397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bl>
    <w:p w14:paraId="6C80B9F5">
      <w:pPr>
        <w:ind w:firstLine="720" w:firstLineChars="400"/>
        <w:rPr>
          <w:rFonts w:ascii="Times New Roman" w:hAnsi="Times New Roman"/>
          <w:sz w:val="18"/>
          <w:szCs w:val="18"/>
        </w:rPr>
      </w:pPr>
      <w:r>
        <w:rPr>
          <w:rFonts w:ascii="Times New Roman" w:hAnsi="Times New Roman"/>
          <w:sz w:val="18"/>
          <w:szCs w:val="18"/>
        </w:rPr>
        <w:t>备注：耳背翼墙包括锥坡、护坡。</w:t>
      </w:r>
    </w:p>
    <w:p w14:paraId="4F724EF8">
      <w:pPr>
        <w:jc w:val="center"/>
        <w:rPr>
          <w:rFonts w:ascii="Times New Roman" w:hAnsi="Times New Roman"/>
          <w:sz w:val="18"/>
          <w:szCs w:val="18"/>
        </w:rPr>
      </w:pPr>
    </w:p>
    <w:p w14:paraId="660236F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表7.5.5-2 翼墙前结合处开裂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A68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5B31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7857DE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CA0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772F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31DD0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6292D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CE7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17E4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w:t>
            </w:r>
          </w:p>
        </w:tc>
        <w:tc>
          <w:tcPr>
            <w:tcW w:w="1676" w:type="pct"/>
            <w:tcBorders>
              <w:tl2br w:val="nil"/>
              <w:tr2bl w:val="nil"/>
            </w:tcBorders>
            <w:vAlign w:val="center"/>
          </w:tcPr>
          <w:p w14:paraId="2F3C4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2D9E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703E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54B0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耳背翼墙与桥台结合处</w:t>
            </w:r>
            <w:r>
              <w:rPr>
                <w:rFonts w:hint="default" w:ascii="Times New Roman" w:hAnsi="Times New Roman" w:eastAsia="宋体" w:cs="Times New Roman"/>
                <w:sz w:val="15"/>
                <w:szCs w:val="15"/>
              </w:rPr>
              <w:t>开裂，但未完全脱开</w:t>
            </w:r>
          </w:p>
        </w:tc>
        <w:tc>
          <w:tcPr>
            <w:tcW w:w="1676" w:type="pct"/>
            <w:tcBorders>
              <w:tl2br w:val="nil"/>
              <w:tr2bl w:val="nil"/>
            </w:tcBorders>
            <w:vAlign w:val="center"/>
          </w:tcPr>
          <w:p w14:paraId="347FB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58A8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15</w:t>
            </w:r>
          </w:p>
        </w:tc>
      </w:tr>
      <w:tr w14:paraId="4395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8387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耳背翼墙与桥台结合处</w:t>
            </w:r>
            <w:r>
              <w:rPr>
                <w:rFonts w:hint="default" w:ascii="Times New Roman" w:hAnsi="Times New Roman" w:eastAsia="宋体" w:cs="Times New Roman"/>
                <w:sz w:val="15"/>
                <w:szCs w:val="15"/>
              </w:rPr>
              <w:t>完全脱开</w:t>
            </w:r>
          </w:p>
        </w:tc>
        <w:tc>
          <w:tcPr>
            <w:tcW w:w="1676" w:type="pct"/>
            <w:tcBorders>
              <w:tl2br w:val="nil"/>
              <w:tr2bl w:val="nil"/>
            </w:tcBorders>
            <w:vAlign w:val="center"/>
          </w:tcPr>
          <w:p w14:paraId="69A0E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A66E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25</w:t>
            </w:r>
          </w:p>
        </w:tc>
      </w:tr>
    </w:tbl>
    <w:p w14:paraId="63CC3BE9">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表7.5.5-3 挡土功能缺失</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70B9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2DD1C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评定标准</w:t>
            </w:r>
          </w:p>
        </w:tc>
        <w:tc>
          <w:tcPr>
            <w:tcW w:w="685" w:type="pct"/>
            <w:tcBorders>
              <w:tl2br w:val="nil"/>
              <w:tr2bl w:val="nil"/>
            </w:tcBorders>
            <w:vAlign w:val="center"/>
          </w:tcPr>
          <w:p w14:paraId="47A7B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p>
        </w:tc>
      </w:tr>
      <w:tr w14:paraId="6DD1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DF45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定性描述</w:t>
            </w:r>
          </w:p>
        </w:tc>
        <w:tc>
          <w:tcPr>
            <w:tcW w:w="1676" w:type="pct"/>
            <w:tcBorders>
              <w:tl2br w:val="nil"/>
              <w:tr2bl w:val="nil"/>
            </w:tcBorders>
            <w:vAlign w:val="center"/>
          </w:tcPr>
          <w:p w14:paraId="221D1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定量描述</w:t>
            </w:r>
          </w:p>
        </w:tc>
        <w:tc>
          <w:tcPr>
            <w:tcW w:w="685" w:type="pct"/>
            <w:tcBorders>
              <w:tl2br w:val="nil"/>
              <w:tr2bl w:val="nil"/>
            </w:tcBorders>
            <w:vAlign w:val="center"/>
          </w:tcPr>
          <w:p w14:paraId="76E24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扣分值</w:t>
            </w:r>
          </w:p>
        </w:tc>
      </w:tr>
      <w:tr w14:paraId="0CB4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8BB6B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无</w:t>
            </w:r>
          </w:p>
        </w:tc>
        <w:tc>
          <w:tcPr>
            <w:tcW w:w="1676" w:type="pct"/>
            <w:tcBorders>
              <w:tl2br w:val="nil"/>
              <w:tr2bl w:val="nil"/>
            </w:tcBorders>
            <w:vAlign w:val="center"/>
          </w:tcPr>
          <w:p w14:paraId="6CAB45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18"/>
                <w:szCs w:val="18"/>
                <w:lang w:eastAsia="zh-CN"/>
              </w:rPr>
            </w:pPr>
            <w:r>
              <w:rPr>
                <w:rFonts w:hint="eastAsia" w:ascii="Times New Roman" w:hAnsi="Times New Roman"/>
                <w:sz w:val="18"/>
                <w:szCs w:val="18"/>
                <w:lang w:eastAsia="zh-CN"/>
              </w:rPr>
              <w:t>—</w:t>
            </w:r>
          </w:p>
        </w:tc>
        <w:tc>
          <w:tcPr>
            <w:tcW w:w="685" w:type="pct"/>
            <w:tcBorders>
              <w:tl2br w:val="nil"/>
              <w:tr2bl w:val="nil"/>
            </w:tcBorders>
            <w:vAlign w:val="center"/>
          </w:tcPr>
          <w:p w14:paraId="545EB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0</w:t>
            </w:r>
          </w:p>
        </w:tc>
      </w:tr>
      <w:tr w14:paraId="4F2A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AC5A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耳背翼墙挡土功能部分缺失</w:t>
            </w:r>
          </w:p>
        </w:tc>
        <w:tc>
          <w:tcPr>
            <w:tcW w:w="1676" w:type="pct"/>
            <w:tcBorders>
              <w:tl2br w:val="nil"/>
              <w:tr2bl w:val="nil"/>
            </w:tcBorders>
            <w:vAlign w:val="center"/>
          </w:tcPr>
          <w:p w14:paraId="4758D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18"/>
                <w:szCs w:val="18"/>
                <w:lang w:eastAsia="zh-CN"/>
              </w:rPr>
            </w:pPr>
            <w:r>
              <w:rPr>
                <w:rFonts w:hint="eastAsia" w:ascii="Times New Roman" w:hAnsi="Times New Roman"/>
                <w:sz w:val="18"/>
                <w:szCs w:val="18"/>
                <w:lang w:eastAsia="zh-CN"/>
              </w:rPr>
              <w:t>—</w:t>
            </w:r>
          </w:p>
        </w:tc>
        <w:tc>
          <w:tcPr>
            <w:tcW w:w="685" w:type="pct"/>
            <w:tcBorders>
              <w:tl2br w:val="nil"/>
              <w:tr2bl w:val="nil"/>
            </w:tcBorders>
            <w:vAlign w:val="center"/>
          </w:tcPr>
          <w:p w14:paraId="15FC6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25</w:t>
            </w:r>
          </w:p>
        </w:tc>
      </w:tr>
      <w:tr w14:paraId="2014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B2F5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耳背翼墙挡土功能完全缺失</w:t>
            </w:r>
          </w:p>
        </w:tc>
        <w:tc>
          <w:tcPr>
            <w:tcW w:w="1676" w:type="pct"/>
            <w:tcBorders>
              <w:tl2br w:val="nil"/>
              <w:tr2bl w:val="nil"/>
            </w:tcBorders>
            <w:vAlign w:val="center"/>
          </w:tcPr>
          <w:p w14:paraId="0036A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18"/>
                <w:szCs w:val="18"/>
                <w:lang w:eastAsia="zh-CN"/>
              </w:rPr>
            </w:pPr>
            <w:r>
              <w:rPr>
                <w:rFonts w:hint="eastAsia" w:ascii="Times New Roman" w:hAnsi="Times New Roman"/>
                <w:sz w:val="18"/>
                <w:szCs w:val="18"/>
                <w:lang w:eastAsia="zh-CN"/>
              </w:rPr>
              <w:t>—</w:t>
            </w:r>
          </w:p>
        </w:tc>
        <w:tc>
          <w:tcPr>
            <w:tcW w:w="685" w:type="pct"/>
            <w:tcBorders>
              <w:tl2br w:val="nil"/>
              <w:tr2bl w:val="nil"/>
            </w:tcBorders>
            <w:vAlign w:val="center"/>
          </w:tcPr>
          <w:p w14:paraId="37CE96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sz w:val="18"/>
                <w:szCs w:val="18"/>
              </w:rPr>
            </w:pPr>
            <w:r>
              <w:rPr>
                <w:rFonts w:ascii="Times New Roman" w:hAnsi="Times New Roman"/>
                <w:sz w:val="18"/>
                <w:szCs w:val="18"/>
              </w:rPr>
              <w:t>35</w:t>
            </w:r>
          </w:p>
        </w:tc>
      </w:tr>
    </w:tbl>
    <w:p w14:paraId="4B65AC4E">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表7.5.5-4 翼墙贯通裂缝</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14B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7DD94942">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评定标准</w:t>
            </w:r>
          </w:p>
        </w:tc>
        <w:tc>
          <w:tcPr>
            <w:tcW w:w="685" w:type="pct"/>
            <w:tcBorders>
              <w:tl2br w:val="nil"/>
              <w:tr2bl w:val="nil"/>
            </w:tcBorders>
            <w:vAlign w:val="center"/>
          </w:tcPr>
          <w:p w14:paraId="79B16E79">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p>
        </w:tc>
      </w:tr>
      <w:tr w14:paraId="3E87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5793AC5">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定性描述</w:t>
            </w:r>
          </w:p>
        </w:tc>
        <w:tc>
          <w:tcPr>
            <w:tcW w:w="1676" w:type="pct"/>
            <w:tcBorders>
              <w:tl2br w:val="nil"/>
              <w:tr2bl w:val="nil"/>
            </w:tcBorders>
            <w:vAlign w:val="center"/>
          </w:tcPr>
          <w:p w14:paraId="5D975299">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定量描述</w:t>
            </w:r>
          </w:p>
        </w:tc>
        <w:tc>
          <w:tcPr>
            <w:tcW w:w="685" w:type="pct"/>
            <w:tcBorders>
              <w:tl2br w:val="nil"/>
              <w:tr2bl w:val="nil"/>
            </w:tcBorders>
            <w:vAlign w:val="center"/>
          </w:tcPr>
          <w:p w14:paraId="52F8ACAA">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扣分值</w:t>
            </w:r>
          </w:p>
        </w:tc>
      </w:tr>
      <w:tr w14:paraId="300D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868A5E5">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无</w:t>
            </w:r>
          </w:p>
        </w:tc>
        <w:tc>
          <w:tcPr>
            <w:tcW w:w="1676" w:type="pct"/>
            <w:tcBorders>
              <w:tl2br w:val="nil"/>
              <w:tr2bl w:val="nil"/>
            </w:tcBorders>
            <w:vAlign w:val="center"/>
          </w:tcPr>
          <w:p w14:paraId="3451E12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sz w:val="18"/>
                <w:szCs w:val="18"/>
                <w:lang w:eastAsia="zh-CN"/>
              </w:rPr>
            </w:pPr>
            <w:r>
              <w:rPr>
                <w:rFonts w:hint="eastAsia" w:ascii="Times New Roman" w:hAnsi="Times New Roman"/>
                <w:sz w:val="18"/>
                <w:szCs w:val="18"/>
                <w:lang w:eastAsia="zh-CN"/>
              </w:rPr>
              <w:t>—</w:t>
            </w:r>
          </w:p>
        </w:tc>
        <w:tc>
          <w:tcPr>
            <w:tcW w:w="685" w:type="pct"/>
            <w:tcBorders>
              <w:tl2br w:val="nil"/>
              <w:tr2bl w:val="nil"/>
            </w:tcBorders>
            <w:vAlign w:val="center"/>
          </w:tcPr>
          <w:p w14:paraId="16F55AC9">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0</w:t>
            </w:r>
          </w:p>
        </w:tc>
      </w:tr>
      <w:tr w14:paraId="3D00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3F8BC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sz w:val="18"/>
                <w:szCs w:val="18"/>
              </w:rPr>
            </w:pPr>
            <w:r>
              <w:rPr>
                <w:rFonts w:ascii="Times New Roman" w:hAnsi="Times New Roman"/>
                <w:kern w:val="0"/>
                <w:sz w:val="18"/>
                <w:szCs w:val="18"/>
              </w:rPr>
              <w:t>翼墙</w:t>
            </w:r>
            <w:r>
              <w:rPr>
                <w:rFonts w:ascii="Times New Roman" w:hAnsi="Times New Roman"/>
                <w:sz w:val="18"/>
                <w:szCs w:val="18"/>
              </w:rPr>
              <w:t>出现少量</w:t>
            </w:r>
            <w:r>
              <w:rPr>
                <w:rFonts w:ascii="Times New Roman" w:hAnsi="Times New Roman"/>
                <w:kern w:val="0"/>
                <w:sz w:val="18"/>
                <w:szCs w:val="18"/>
              </w:rPr>
              <w:t>贯通裂缝</w:t>
            </w:r>
          </w:p>
        </w:tc>
        <w:tc>
          <w:tcPr>
            <w:tcW w:w="1676" w:type="pct"/>
            <w:tcBorders>
              <w:tl2br w:val="nil"/>
              <w:tr2bl w:val="nil"/>
            </w:tcBorders>
            <w:vAlign w:val="center"/>
          </w:tcPr>
          <w:p w14:paraId="229FF1AB">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数量≤5条</w:t>
            </w:r>
          </w:p>
        </w:tc>
        <w:tc>
          <w:tcPr>
            <w:tcW w:w="685" w:type="pct"/>
            <w:tcBorders>
              <w:tl2br w:val="nil"/>
              <w:tr2bl w:val="nil"/>
            </w:tcBorders>
            <w:vAlign w:val="center"/>
          </w:tcPr>
          <w:p w14:paraId="5BD46FF4">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15</w:t>
            </w:r>
          </w:p>
        </w:tc>
      </w:tr>
      <w:tr w14:paraId="11CF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76465668">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kern w:val="0"/>
                <w:sz w:val="18"/>
                <w:szCs w:val="18"/>
              </w:rPr>
              <w:t>翼墙</w:t>
            </w:r>
            <w:r>
              <w:rPr>
                <w:rFonts w:ascii="Times New Roman" w:hAnsi="Times New Roman"/>
                <w:sz w:val="18"/>
                <w:szCs w:val="18"/>
              </w:rPr>
              <w:t>出现大量</w:t>
            </w:r>
            <w:r>
              <w:rPr>
                <w:rFonts w:ascii="Times New Roman" w:hAnsi="Times New Roman"/>
                <w:kern w:val="0"/>
                <w:sz w:val="18"/>
                <w:szCs w:val="18"/>
              </w:rPr>
              <w:t>贯通裂缝</w:t>
            </w:r>
          </w:p>
        </w:tc>
        <w:tc>
          <w:tcPr>
            <w:tcW w:w="1676" w:type="pct"/>
            <w:tcBorders>
              <w:tl2br w:val="nil"/>
              <w:tr2bl w:val="nil"/>
            </w:tcBorders>
            <w:vAlign w:val="center"/>
          </w:tcPr>
          <w:p w14:paraId="33E5D554">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数量＞5条</w:t>
            </w:r>
          </w:p>
        </w:tc>
        <w:tc>
          <w:tcPr>
            <w:tcW w:w="685" w:type="pct"/>
            <w:tcBorders>
              <w:tl2br w:val="nil"/>
              <w:tr2bl w:val="nil"/>
            </w:tcBorders>
            <w:vAlign w:val="center"/>
          </w:tcPr>
          <w:p w14:paraId="510BCB65">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sz w:val="18"/>
                <w:szCs w:val="18"/>
              </w:rPr>
            </w:pPr>
            <w:r>
              <w:rPr>
                <w:rFonts w:ascii="Times New Roman" w:hAnsi="Times New Roman"/>
                <w:sz w:val="18"/>
                <w:szCs w:val="18"/>
              </w:rPr>
              <w:t>35</w:t>
            </w:r>
          </w:p>
        </w:tc>
      </w:tr>
    </w:tbl>
    <w:p w14:paraId="6989D7B5">
      <w:pPr>
        <w:rPr>
          <w:rFonts w:hint="eastAsia" w:ascii="Times New Roman" w:hAnsi="Times New Roman" w:eastAsia="宋体"/>
          <w:lang w:eastAsia="zh-CN"/>
        </w:rPr>
      </w:pPr>
      <w:r>
        <w:rPr>
          <w:rFonts w:ascii="Times New Roman" w:hAnsi="Times New Roman"/>
          <w:b/>
          <w:bCs/>
        </w:rPr>
        <w:t xml:space="preserve">7.5.6 </w:t>
      </w:r>
      <w:r>
        <w:rPr>
          <w:rFonts w:ascii="Times New Roman" w:hAnsi="Times New Roman"/>
        </w:rPr>
        <w:t>拱脚评定指标及评定标准</w:t>
      </w:r>
      <w:r>
        <w:rPr>
          <w:rFonts w:hint="eastAsia" w:ascii="Times New Roman" w:hAnsi="Times New Roman"/>
          <w:lang w:eastAsia="zh-CN"/>
        </w:rPr>
        <w:t>：</w:t>
      </w:r>
    </w:p>
    <w:p w14:paraId="77D98012">
      <w:pPr>
        <w:ind w:firstLine="420" w:firstLineChars="200"/>
        <w:rPr>
          <w:rFonts w:hint="eastAsia" w:ascii="Times New Roman" w:hAnsi="Times New Roman" w:eastAsia="宋体"/>
          <w:lang w:eastAsia="zh-CN"/>
        </w:rPr>
      </w:pPr>
      <w:r>
        <w:rPr>
          <w:rFonts w:ascii="Times New Roman" w:hAnsi="Times New Roman"/>
        </w:rPr>
        <w:t>1 拱脚位移评定标准见表7.5.6-1</w:t>
      </w:r>
      <w:r>
        <w:rPr>
          <w:rFonts w:hint="eastAsia" w:ascii="Times New Roman" w:hAnsi="Times New Roman"/>
          <w:lang w:eastAsia="zh-CN"/>
        </w:rPr>
        <w:t>；</w:t>
      </w:r>
    </w:p>
    <w:p w14:paraId="1317C45C">
      <w:pPr>
        <w:ind w:firstLine="420" w:firstLineChars="200"/>
        <w:rPr>
          <w:rFonts w:hint="eastAsia" w:ascii="Times New Roman" w:hAnsi="Times New Roman" w:eastAsia="宋体"/>
          <w:lang w:eastAsia="zh-CN"/>
        </w:rPr>
      </w:pPr>
      <w:r>
        <w:rPr>
          <w:rFonts w:ascii="Times New Roman" w:hAnsi="Times New Roman"/>
        </w:rPr>
        <w:t>2 拱脚开裂评定标准见表7.5.6-2</w:t>
      </w:r>
      <w:r>
        <w:rPr>
          <w:rFonts w:hint="eastAsia" w:ascii="Times New Roman" w:hAnsi="Times New Roman"/>
          <w:lang w:eastAsia="zh-CN"/>
        </w:rPr>
        <w:t>；</w:t>
      </w:r>
    </w:p>
    <w:p w14:paraId="7A6D34DF">
      <w:pPr>
        <w:ind w:firstLine="420" w:firstLineChars="200"/>
        <w:rPr>
          <w:rFonts w:hint="eastAsia" w:ascii="Times New Roman" w:hAnsi="Times New Roman" w:eastAsia="宋体"/>
          <w:lang w:eastAsia="zh-CN"/>
        </w:rPr>
      </w:pPr>
      <w:r>
        <w:rPr>
          <w:rFonts w:ascii="Times New Roman" w:hAnsi="Times New Roman"/>
        </w:rPr>
        <w:t>3 拱脚残缺评定标准见表7.5.6-3</w:t>
      </w:r>
      <w:r>
        <w:rPr>
          <w:rFonts w:hint="eastAsia" w:ascii="Times New Roman" w:hAnsi="Times New Roman"/>
          <w:lang w:eastAsia="zh-CN"/>
        </w:rPr>
        <w:t>。</w:t>
      </w:r>
    </w:p>
    <w:p w14:paraId="22CC04AC">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表7.5.6-1 拱脚位移</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1576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314" w:type="pct"/>
            <w:gridSpan w:val="2"/>
            <w:tcBorders>
              <w:tl2br w:val="nil"/>
              <w:tr2bl w:val="nil"/>
            </w:tcBorders>
            <w:vAlign w:val="center"/>
          </w:tcPr>
          <w:p w14:paraId="54BD57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16D85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10C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270C2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41CA6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0CA0BB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4DAF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B738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233AE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7A711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35EA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E269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拱脚轻微偏离原位置</w:t>
            </w:r>
          </w:p>
        </w:tc>
        <w:tc>
          <w:tcPr>
            <w:tcW w:w="1676" w:type="pct"/>
            <w:tcBorders>
              <w:tl2br w:val="nil"/>
              <w:tr2bl w:val="nil"/>
            </w:tcBorders>
            <w:vAlign w:val="center"/>
          </w:tcPr>
          <w:p w14:paraId="25E96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8A208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35</w:t>
            </w:r>
          </w:p>
        </w:tc>
      </w:tr>
      <w:tr w14:paraId="25D2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69B97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拱脚严重偏离原位置</w:t>
            </w:r>
          </w:p>
        </w:tc>
        <w:tc>
          <w:tcPr>
            <w:tcW w:w="1676" w:type="pct"/>
            <w:tcBorders>
              <w:tl2br w:val="nil"/>
              <w:tr2bl w:val="nil"/>
            </w:tcBorders>
            <w:vAlign w:val="center"/>
          </w:tcPr>
          <w:p w14:paraId="3D3A7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125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65</w:t>
            </w:r>
          </w:p>
        </w:tc>
      </w:tr>
    </w:tbl>
    <w:p w14:paraId="6C95AAE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表7.5.6-2 拱脚开裂</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5311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4BC6B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37D95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1BA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B24CF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155071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54E86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548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10DD5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4DFB1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57623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0B9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F6CA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拱脚区域构件表面出现非贯通裂缝</w:t>
            </w:r>
          </w:p>
        </w:tc>
        <w:tc>
          <w:tcPr>
            <w:tcW w:w="1676" w:type="pct"/>
            <w:tcBorders>
              <w:tl2br w:val="nil"/>
              <w:tr2bl w:val="nil"/>
            </w:tcBorders>
            <w:vAlign w:val="center"/>
          </w:tcPr>
          <w:p w14:paraId="4B6B5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4C55D7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20</w:t>
            </w:r>
          </w:p>
        </w:tc>
      </w:tr>
      <w:tr w14:paraId="547E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2CDC1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拱脚区域构件表面出现贯通裂缝</w:t>
            </w:r>
          </w:p>
        </w:tc>
        <w:tc>
          <w:tcPr>
            <w:tcW w:w="1676" w:type="pct"/>
            <w:tcBorders>
              <w:tl2br w:val="nil"/>
              <w:tr2bl w:val="nil"/>
            </w:tcBorders>
            <w:vAlign w:val="center"/>
          </w:tcPr>
          <w:p w14:paraId="65A87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1B4241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50</w:t>
            </w:r>
          </w:p>
        </w:tc>
      </w:tr>
    </w:tbl>
    <w:p w14:paraId="601C64B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表7.5.6-3 拱脚残缺</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8"/>
        <w:gridCol w:w="3191"/>
        <w:gridCol w:w="1304"/>
      </w:tblGrid>
      <w:tr w14:paraId="464A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14" w:type="pct"/>
            <w:gridSpan w:val="2"/>
            <w:tcBorders>
              <w:tl2br w:val="nil"/>
              <w:tr2bl w:val="nil"/>
            </w:tcBorders>
            <w:vAlign w:val="center"/>
          </w:tcPr>
          <w:p w14:paraId="164B4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评定标准</w:t>
            </w:r>
          </w:p>
        </w:tc>
        <w:tc>
          <w:tcPr>
            <w:tcW w:w="685" w:type="pct"/>
            <w:tcBorders>
              <w:tl2br w:val="nil"/>
              <w:tr2bl w:val="nil"/>
            </w:tcBorders>
            <w:vAlign w:val="center"/>
          </w:tcPr>
          <w:p w14:paraId="69FD8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924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4A08F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定性描述</w:t>
            </w:r>
          </w:p>
        </w:tc>
        <w:tc>
          <w:tcPr>
            <w:tcW w:w="1676" w:type="pct"/>
            <w:tcBorders>
              <w:tl2br w:val="nil"/>
              <w:tr2bl w:val="nil"/>
            </w:tcBorders>
            <w:vAlign w:val="center"/>
          </w:tcPr>
          <w:p w14:paraId="7BBB3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定量描述</w:t>
            </w:r>
          </w:p>
        </w:tc>
        <w:tc>
          <w:tcPr>
            <w:tcW w:w="685" w:type="pct"/>
            <w:tcBorders>
              <w:tl2br w:val="nil"/>
              <w:tr2bl w:val="nil"/>
            </w:tcBorders>
            <w:vAlign w:val="center"/>
          </w:tcPr>
          <w:p w14:paraId="17281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扣分值</w:t>
            </w:r>
          </w:p>
        </w:tc>
      </w:tr>
      <w:tr w14:paraId="381A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5D3FC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无</w:t>
            </w:r>
          </w:p>
        </w:tc>
        <w:tc>
          <w:tcPr>
            <w:tcW w:w="1676" w:type="pct"/>
            <w:tcBorders>
              <w:tl2br w:val="nil"/>
              <w:tr2bl w:val="nil"/>
            </w:tcBorders>
            <w:vAlign w:val="center"/>
          </w:tcPr>
          <w:p w14:paraId="326EE9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15"/>
                <w:szCs w:val="15"/>
                <w:lang w:eastAsia="zh-CN"/>
              </w:rPr>
            </w:pPr>
            <w:r>
              <w:rPr>
                <w:rFonts w:hint="eastAsia" w:ascii="Times New Roman" w:hAnsi="Times New Roman" w:cs="Times New Roman"/>
                <w:sz w:val="15"/>
                <w:szCs w:val="15"/>
                <w:lang w:eastAsia="zh-CN"/>
              </w:rPr>
              <w:t>—</w:t>
            </w:r>
          </w:p>
        </w:tc>
        <w:tc>
          <w:tcPr>
            <w:tcW w:w="685" w:type="pct"/>
            <w:tcBorders>
              <w:tl2br w:val="nil"/>
              <w:tr2bl w:val="nil"/>
            </w:tcBorders>
            <w:vAlign w:val="center"/>
          </w:tcPr>
          <w:p w14:paraId="20D0C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w:t>
            </w:r>
          </w:p>
        </w:tc>
      </w:tr>
      <w:tr w14:paraId="1C62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064B6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拱脚个别处材料缺失</w:t>
            </w:r>
          </w:p>
        </w:tc>
        <w:tc>
          <w:tcPr>
            <w:tcW w:w="1676" w:type="pct"/>
            <w:tcBorders>
              <w:tl2br w:val="nil"/>
              <w:tr2bl w:val="nil"/>
            </w:tcBorders>
            <w:vAlign w:val="center"/>
          </w:tcPr>
          <w:p w14:paraId="4A08A9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数量=1个</w:t>
            </w:r>
          </w:p>
        </w:tc>
        <w:tc>
          <w:tcPr>
            <w:tcW w:w="685" w:type="pct"/>
            <w:tcBorders>
              <w:tl2br w:val="nil"/>
              <w:tr2bl w:val="nil"/>
            </w:tcBorders>
            <w:vAlign w:val="center"/>
          </w:tcPr>
          <w:p w14:paraId="43D4E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30</w:t>
            </w:r>
          </w:p>
        </w:tc>
      </w:tr>
      <w:tr w14:paraId="0FE9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37" w:type="pct"/>
            <w:tcBorders>
              <w:tl2br w:val="nil"/>
              <w:tr2bl w:val="nil"/>
            </w:tcBorders>
            <w:vAlign w:val="center"/>
          </w:tcPr>
          <w:p w14:paraId="3B5A3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rPr>
              <w:t>拱脚多处材料缺失或缺脚</w:t>
            </w:r>
          </w:p>
        </w:tc>
        <w:tc>
          <w:tcPr>
            <w:tcW w:w="1676" w:type="pct"/>
            <w:tcBorders>
              <w:tl2br w:val="nil"/>
              <w:tr2bl w:val="nil"/>
            </w:tcBorders>
            <w:vAlign w:val="center"/>
          </w:tcPr>
          <w:p w14:paraId="665C5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数量＞1个</w:t>
            </w:r>
          </w:p>
        </w:tc>
        <w:tc>
          <w:tcPr>
            <w:tcW w:w="685" w:type="pct"/>
            <w:tcBorders>
              <w:tl2br w:val="nil"/>
              <w:tr2bl w:val="nil"/>
            </w:tcBorders>
            <w:vAlign w:val="center"/>
          </w:tcPr>
          <w:p w14:paraId="7715E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60</w:t>
            </w:r>
          </w:p>
        </w:tc>
      </w:tr>
    </w:tbl>
    <w:p w14:paraId="6073142C">
      <w:pPr>
        <w:spacing w:line="360" w:lineRule="auto"/>
        <w:rPr>
          <w:rFonts w:ascii="Times New Roman" w:hAnsi="Times New Roman"/>
          <w:sz w:val="24"/>
        </w:rPr>
      </w:pPr>
    </w:p>
    <w:p w14:paraId="5B912414">
      <w:pPr>
        <w:pStyle w:val="2"/>
        <w:sectPr>
          <w:headerReference r:id="rId9" w:type="default"/>
          <w:footerReference r:id="rId10" w:type="default"/>
          <w:pgSz w:w="11907" w:h="16840"/>
          <w:pgMar w:top="1440" w:right="1304" w:bottom="1440" w:left="1304" w:header="851" w:footer="992" w:gutter="0"/>
          <w:pgBorders>
            <w:top w:val="none" w:sz="0" w:space="0"/>
            <w:left w:val="none" w:sz="0" w:space="0"/>
            <w:bottom w:val="none" w:sz="0" w:space="0"/>
            <w:right w:val="none" w:sz="0" w:space="0"/>
          </w:pgBorders>
          <w:cols w:space="720" w:num="1"/>
          <w:docGrid w:linePitch="312" w:charSpace="0"/>
        </w:sectPr>
      </w:pPr>
    </w:p>
    <w:p w14:paraId="265FF583">
      <w:pPr>
        <w:pStyle w:val="3"/>
        <w:spacing w:beforeLines="100" w:afterLines="100" w:line="240" w:lineRule="auto"/>
        <w:jc w:val="center"/>
      </w:pPr>
      <w:bookmarkStart w:id="266" w:name="_Toc20979"/>
      <w:bookmarkStart w:id="267" w:name="_Toc82006139"/>
      <w:bookmarkStart w:id="268" w:name="_Toc11554"/>
      <w:bookmarkStart w:id="269" w:name="_Toc3186"/>
      <w:bookmarkStart w:id="270" w:name="_Toc85187091"/>
      <w:bookmarkStart w:id="271" w:name="_Toc528140288"/>
      <w:bookmarkStart w:id="272" w:name="_Toc89760615"/>
      <w:bookmarkStart w:id="273" w:name="_Toc24834"/>
      <w:bookmarkStart w:id="274" w:name="_Toc20250"/>
      <w:bookmarkStart w:id="275" w:name="_Toc50729645"/>
      <w:r>
        <w:t>8 桥梁材质状况与状态参数检测评定</w:t>
      </w:r>
      <w:bookmarkEnd w:id="266"/>
      <w:bookmarkEnd w:id="267"/>
      <w:bookmarkEnd w:id="268"/>
      <w:bookmarkEnd w:id="269"/>
      <w:bookmarkEnd w:id="270"/>
      <w:bookmarkEnd w:id="271"/>
      <w:bookmarkEnd w:id="272"/>
      <w:bookmarkEnd w:id="273"/>
      <w:bookmarkEnd w:id="274"/>
      <w:bookmarkEnd w:id="275"/>
    </w:p>
    <w:p w14:paraId="79AD0B35">
      <w:pPr>
        <w:pStyle w:val="4"/>
        <w:spacing w:before="157" w:beforeLines="50" w:after="157" w:afterLines="50" w:line="360" w:lineRule="auto"/>
        <w:jc w:val="center"/>
        <w:rPr>
          <w:rFonts w:ascii="Times New Roman" w:hAnsi="Times New Roman"/>
        </w:rPr>
      </w:pPr>
      <w:bookmarkStart w:id="276" w:name="_Toc85187092"/>
      <w:bookmarkStart w:id="277" w:name="_Toc528140289"/>
      <w:bookmarkStart w:id="278" w:name="_Toc16019"/>
      <w:bookmarkStart w:id="279" w:name="_Toc25739"/>
      <w:bookmarkStart w:id="280" w:name="_Toc82006140"/>
      <w:bookmarkStart w:id="281" w:name="_Toc13212"/>
      <w:bookmarkStart w:id="282" w:name="_Toc89760616"/>
      <w:bookmarkStart w:id="283" w:name="_Toc50729646"/>
      <w:bookmarkStart w:id="284" w:name="_Toc9011"/>
      <w:bookmarkStart w:id="285" w:name="_Toc22082"/>
      <w:r>
        <w:rPr>
          <w:rFonts w:ascii="Times New Roman" w:hAnsi="Times New Roman"/>
        </w:rPr>
        <w:t>8.1 一般规定</w:t>
      </w:r>
      <w:bookmarkEnd w:id="276"/>
      <w:bookmarkEnd w:id="277"/>
      <w:bookmarkEnd w:id="278"/>
      <w:bookmarkEnd w:id="279"/>
      <w:bookmarkEnd w:id="280"/>
      <w:bookmarkEnd w:id="281"/>
      <w:bookmarkEnd w:id="282"/>
      <w:bookmarkEnd w:id="283"/>
      <w:bookmarkEnd w:id="284"/>
      <w:bookmarkEnd w:id="285"/>
    </w:p>
    <w:p w14:paraId="42726188">
      <w:pPr>
        <w:rPr>
          <w:rFonts w:ascii="Times New Roman" w:hAnsi="Times New Roman"/>
          <w:sz w:val="18"/>
        </w:rPr>
      </w:pPr>
      <w:r>
        <w:rPr>
          <w:rFonts w:ascii="Times New Roman" w:hAnsi="Times New Roman"/>
          <w:b/>
          <w:bCs/>
          <w:szCs w:val="24"/>
        </w:rPr>
        <w:t>8.1.1</w:t>
      </w:r>
      <w:r>
        <w:rPr>
          <w:rFonts w:ascii="Times New Roman" w:hAnsi="Times New Roman"/>
          <w:bCs/>
          <w:kern w:val="0"/>
          <w:szCs w:val="24"/>
        </w:rPr>
        <w:t>结合桥梁实地情况以及现场检测实施的可行性，桥梁材质状况与状态参数检测评定可包含以下内容：</w:t>
      </w:r>
    </w:p>
    <w:p w14:paraId="0F9F00D2">
      <w:pPr>
        <w:ind w:firstLine="420" w:firstLineChars="200"/>
        <w:rPr>
          <w:rFonts w:ascii="Times New Roman" w:hAnsi="Times New Roman"/>
          <w:bCs/>
          <w:kern w:val="0"/>
          <w:szCs w:val="24"/>
        </w:rPr>
      </w:pPr>
      <w:r>
        <w:rPr>
          <w:rFonts w:ascii="Times New Roman" w:hAnsi="Times New Roman"/>
          <w:bCs/>
          <w:kern w:val="0"/>
          <w:szCs w:val="24"/>
        </w:rPr>
        <w:t>1桥梁结构几何参数检测；</w:t>
      </w:r>
    </w:p>
    <w:p w14:paraId="17FF6588">
      <w:pPr>
        <w:ind w:firstLine="420" w:firstLineChars="200"/>
        <w:rPr>
          <w:rFonts w:ascii="Times New Roman" w:hAnsi="Times New Roman"/>
          <w:bCs/>
          <w:kern w:val="0"/>
          <w:szCs w:val="24"/>
        </w:rPr>
      </w:pPr>
      <w:r>
        <w:rPr>
          <w:rFonts w:ascii="Times New Roman" w:hAnsi="Times New Roman"/>
          <w:bCs/>
          <w:kern w:val="0"/>
          <w:szCs w:val="24"/>
        </w:rPr>
        <w:t>2桥梁结构材料强度检测评定；</w:t>
      </w:r>
    </w:p>
    <w:p w14:paraId="2353ADCB">
      <w:pPr>
        <w:ind w:firstLine="420" w:firstLineChars="200"/>
        <w:rPr>
          <w:rFonts w:ascii="Times New Roman" w:hAnsi="Times New Roman"/>
          <w:bCs/>
          <w:kern w:val="0"/>
          <w:szCs w:val="24"/>
        </w:rPr>
      </w:pPr>
      <w:r>
        <w:rPr>
          <w:rFonts w:ascii="Times New Roman" w:hAnsi="Times New Roman"/>
          <w:bCs/>
          <w:kern w:val="0"/>
          <w:szCs w:val="24"/>
        </w:rPr>
        <w:t>3桥梁结构混凝土碳化状况检测评定；</w:t>
      </w:r>
    </w:p>
    <w:p w14:paraId="0B30315A">
      <w:pPr>
        <w:ind w:firstLine="420" w:firstLineChars="200"/>
        <w:rPr>
          <w:rFonts w:ascii="Times New Roman" w:hAnsi="Times New Roman"/>
          <w:bCs/>
          <w:kern w:val="0"/>
          <w:szCs w:val="24"/>
        </w:rPr>
      </w:pPr>
      <w:r>
        <w:rPr>
          <w:rFonts w:ascii="Times New Roman" w:hAnsi="Times New Roman"/>
          <w:bCs/>
          <w:kern w:val="0"/>
          <w:szCs w:val="24"/>
        </w:rPr>
        <w:t>4桥梁结构混凝土钢筋保护层厚度检测评定；</w:t>
      </w:r>
    </w:p>
    <w:p w14:paraId="2E15425D">
      <w:pPr>
        <w:ind w:firstLine="420" w:firstLineChars="200"/>
        <w:rPr>
          <w:rFonts w:ascii="Times New Roman" w:hAnsi="Times New Roman"/>
          <w:bCs/>
          <w:kern w:val="0"/>
          <w:szCs w:val="24"/>
        </w:rPr>
      </w:pPr>
      <w:r>
        <w:rPr>
          <w:rFonts w:ascii="Times New Roman" w:hAnsi="Times New Roman"/>
          <w:bCs/>
          <w:kern w:val="0"/>
          <w:szCs w:val="24"/>
        </w:rPr>
        <w:t>5桥梁结构混凝土钢筋锈蚀电位检测评定；</w:t>
      </w:r>
    </w:p>
    <w:p w14:paraId="3733D209">
      <w:pPr>
        <w:ind w:firstLine="420" w:firstLineChars="200"/>
        <w:rPr>
          <w:rFonts w:ascii="Times New Roman" w:hAnsi="Times New Roman"/>
          <w:bCs/>
          <w:kern w:val="0"/>
          <w:szCs w:val="24"/>
        </w:rPr>
      </w:pPr>
      <w:r>
        <w:rPr>
          <w:rFonts w:ascii="Times New Roman" w:hAnsi="Times New Roman"/>
          <w:bCs/>
          <w:kern w:val="0"/>
          <w:szCs w:val="24"/>
        </w:rPr>
        <w:t>6桥梁结构混凝土中氯离子含量检测评定；</w:t>
      </w:r>
    </w:p>
    <w:p w14:paraId="5C2279C9">
      <w:pPr>
        <w:ind w:firstLine="420" w:firstLineChars="200"/>
        <w:rPr>
          <w:rFonts w:ascii="Times New Roman" w:hAnsi="Times New Roman"/>
          <w:bCs/>
          <w:kern w:val="0"/>
          <w:szCs w:val="24"/>
        </w:rPr>
      </w:pPr>
      <w:r>
        <w:rPr>
          <w:rFonts w:ascii="Times New Roman" w:hAnsi="Times New Roman"/>
          <w:bCs/>
          <w:kern w:val="0"/>
          <w:szCs w:val="24"/>
        </w:rPr>
        <w:t>7桥梁结构混凝土电阻率检测评定；</w:t>
      </w:r>
    </w:p>
    <w:p w14:paraId="5AB0F21B">
      <w:pPr>
        <w:ind w:firstLine="420" w:firstLineChars="200"/>
        <w:rPr>
          <w:rFonts w:ascii="Times New Roman" w:hAnsi="Times New Roman"/>
          <w:bCs/>
          <w:kern w:val="0"/>
          <w:szCs w:val="24"/>
        </w:rPr>
      </w:pPr>
      <w:r>
        <w:rPr>
          <w:rFonts w:ascii="Times New Roman" w:hAnsi="Times New Roman"/>
          <w:bCs/>
          <w:kern w:val="0"/>
          <w:szCs w:val="24"/>
        </w:rPr>
        <w:t>8桥梁结构自振频率检测评定；</w:t>
      </w:r>
    </w:p>
    <w:p w14:paraId="4E10663C">
      <w:pPr>
        <w:ind w:firstLine="420" w:firstLineChars="200"/>
        <w:rPr>
          <w:rFonts w:ascii="Times New Roman" w:hAnsi="Times New Roman"/>
          <w:bCs/>
          <w:kern w:val="0"/>
          <w:szCs w:val="24"/>
        </w:rPr>
      </w:pPr>
      <w:r>
        <w:rPr>
          <w:rFonts w:ascii="Times New Roman" w:hAnsi="Times New Roman"/>
          <w:bCs/>
          <w:kern w:val="0"/>
          <w:szCs w:val="24"/>
        </w:rPr>
        <w:t>9索力检测评定；</w:t>
      </w:r>
    </w:p>
    <w:p w14:paraId="138E0F5B">
      <w:pPr>
        <w:ind w:firstLine="420" w:firstLineChars="200"/>
        <w:rPr>
          <w:rFonts w:ascii="Times New Roman" w:hAnsi="Times New Roman"/>
          <w:bCs/>
          <w:kern w:val="0"/>
          <w:szCs w:val="24"/>
        </w:rPr>
      </w:pPr>
      <w:r>
        <w:rPr>
          <w:rFonts w:ascii="Times New Roman" w:hAnsi="Times New Roman"/>
          <w:bCs/>
          <w:kern w:val="0"/>
          <w:szCs w:val="24"/>
        </w:rPr>
        <w:t>10桥梁基础与地基检测评定。</w:t>
      </w:r>
    </w:p>
    <w:p w14:paraId="4FE86E95">
      <w:pPr>
        <w:rPr>
          <w:rFonts w:ascii="Times New Roman" w:hAnsi="Times New Roman"/>
          <w:szCs w:val="24"/>
        </w:rPr>
      </w:pPr>
      <w:r>
        <w:rPr>
          <w:rFonts w:ascii="Times New Roman" w:hAnsi="Times New Roman"/>
          <w:b/>
          <w:bCs/>
          <w:szCs w:val="24"/>
        </w:rPr>
        <w:t>8.1.2</w:t>
      </w:r>
      <w:r>
        <w:rPr>
          <w:rFonts w:ascii="Times New Roman" w:hAnsi="Times New Roman"/>
          <w:szCs w:val="24"/>
        </w:rPr>
        <w:t>既有桥梁检测应选择在桥梁的交通流量和周围环境影响较小的时段实施。</w:t>
      </w:r>
    </w:p>
    <w:p w14:paraId="4E7CF309">
      <w:pPr>
        <w:pStyle w:val="4"/>
        <w:spacing w:before="157" w:beforeLines="50" w:after="157" w:afterLines="50" w:line="360" w:lineRule="auto"/>
        <w:jc w:val="center"/>
        <w:rPr>
          <w:rFonts w:ascii="Times New Roman" w:hAnsi="Times New Roman"/>
        </w:rPr>
      </w:pPr>
      <w:bookmarkStart w:id="286" w:name="_Toc82006141"/>
      <w:bookmarkStart w:id="287" w:name="_Toc89760617"/>
      <w:bookmarkStart w:id="288" w:name="_Toc14309"/>
      <w:bookmarkStart w:id="289" w:name="_Toc13429"/>
      <w:bookmarkStart w:id="290" w:name="_Toc50729647"/>
      <w:bookmarkStart w:id="291" w:name="_Toc3208"/>
      <w:bookmarkStart w:id="292" w:name="_Toc528140290"/>
      <w:bookmarkStart w:id="293" w:name="_Toc24370"/>
      <w:bookmarkStart w:id="294" w:name="_Toc85187093"/>
      <w:bookmarkStart w:id="295" w:name="_Toc27399"/>
      <w:r>
        <w:rPr>
          <w:rFonts w:ascii="Times New Roman" w:hAnsi="Times New Roman"/>
        </w:rPr>
        <w:t>8.2</w:t>
      </w:r>
      <w:r>
        <w:rPr>
          <w:rFonts w:hint="default" w:ascii="Times New Roman" w:hAnsi="Times New Roman"/>
          <w:lang w:val="en-US" w:eastAsia="zh-CN"/>
        </w:rPr>
        <w:t xml:space="preserve"> </w:t>
      </w:r>
      <w:r>
        <w:rPr>
          <w:rFonts w:ascii="Times New Roman" w:hAnsi="Times New Roman"/>
        </w:rPr>
        <w:t>桥梁结构几何参数检测</w:t>
      </w:r>
      <w:bookmarkEnd w:id="286"/>
      <w:bookmarkEnd w:id="287"/>
      <w:bookmarkEnd w:id="288"/>
      <w:bookmarkEnd w:id="289"/>
      <w:bookmarkEnd w:id="290"/>
      <w:bookmarkEnd w:id="291"/>
      <w:bookmarkEnd w:id="292"/>
      <w:bookmarkEnd w:id="293"/>
      <w:bookmarkEnd w:id="294"/>
      <w:bookmarkEnd w:id="295"/>
    </w:p>
    <w:p w14:paraId="0A1262E8">
      <w:pPr>
        <w:rPr>
          <w:rFonts w:ascii="Times New Roman" w:hAnsi="Times New Roman"/>
          <w:b/>
          <w:szCs w:val="24"/>
        </w:rPr>
      </w:pPr>
      <w:r>
        <w:rPr>
          <w:rFonts w:ascii="Times New Roman" w:hAnsi="Times New Roman"/>
          <w:b/>
          <w:szCs w:val="24"/>
        </w:rPr>
        <w:t>8.2.1</w:t>
      </w:r>
      <w:r>
        <w:rPr>
          <w:rFonts w:ascii="Times New Roman" w:hAnsi="Times New Roman"/>
          <w:szCs w:val="24"/>
        </w:rPr>
        <w:t>缺少竣工图纸的桥梁应进行结构几何参数检测，宜包括以下内容：</w:t>
      </w:r>
    </w:p>
    <w:p w14:paraId="4B0F6601">
      <w:pPr>
        <w:ind w:firstLine="420" w:firstLineChars="200"/>
        <w:rPr>
          <w:rFonts w:ascii="Times New Roman" w:hAnsi="Times New Roman"/>
          <w:szCs w:val="24"/>
        </w:rPr>
      </w:pPr>
      <w:r>
        <w:rPr>
          <w:rFonts w:ascii="Times New Roman" w:hAnsi="Times New Roman"/>
          <w:szCs w:val="24"/>
        </w:rPr>
        <w:t>1 桥梁结构线形测量，包括平面线形、纵向线形；</w:t>
      </w:r>
    </w:p>
    <w:p w14:paraId="0361C97E">
      <w:pPr>
        <w:ind w:firstLine="420" w:firstLineChars="200"/>
        <w:rPr>
          <w:rFonts w:ascii="Times New Roman" w:hAnsi="Times New Roman"/>
          <w:szCs w:val="24"/>
        </w:rPr>
      </w:pPr>
      <w:r>
        <w:rPr>
          <w:rFonts w:ascii="Times New Roman" w:hAnsi="Times New Roman"/>
          <w:szCs w:val="24"/>
        </w:rPr>
        <w:t>2桥梁总体尺寸测量，主要包括跨径、桥宽、净空、拱矢高等；</w:t>
      </w:r>
    </w:p>
    <w:p w14:paraId="753CCAC4">
      <w:pPr>
        <w:ind w:firstLine="420" w:firstLineChars="200"/>
        <w:rPr>
          <w:rFonts w:ascii="Times New Roman" w:hAnsi="Times New Roman"/>
          <w:szCs w:val="24"/>
        </w:rPr>
      </w:pPr>
      <w:r>
        <w:rPr>
          <w:rFonts w:ascii="Times New Roman" w:hAnsi="Times New Roman"/>
          <w:szCs w:val="24"/>
        </w:rPr>
        <w:t>3桥梁构件尺寸测量，</w:t>
      </w:r>
      <w:r>
        <w:rPr>
          <w:rFonts w:ascii="Times New Roman" w:hAnsi="Times New Roman"/>
          <w:kern w:val="0"/>
          <w:szCs w:val="24"/>
        </w:rPr>
        <w:t>主要包括长度与截面尺寸等；</w:t>
      </w:r>
    </w:p>
    <w:p w14:paraId="4CFCAD6C">
      <w:pPr>
        <w:ind w:firstLine="420" w:firstLineChars="200"/>
        <w:rPr>
          <w:rFonts w:ascii="Times New Roman" w:hAnsi="Times New Roman"/>
          <w:szCs w:val="24"/>
        </w:rPr>
      </w:pPr>
      <w:r>
        <w:rPr>
          <w:rFonts w:ascii="Times New Roman" w:hAnsi="Times New Roman"/>
          <w:szCs w:val="24"/>
        </w:rPr>
        <w:t>4桥面铺装厚度、拱桥拱上填料厚度测量；</w:t>
      </w:r>
    </w:p>
    <w:p w14:paraId="40B4CA09">
      <w:pPr>
        <w:ind w:firstLine="420" w:firstLineChars="200"/>
        <w:rPr>
          <w:rFonts w:ascii="Times New Roman" w:hAnsi="Times New Roman"/>
          <w:szCs w:val="24"/>
        </w:rPr>
      </w:pPr>
      <w:r>
        <w:rPr>
          <w:rFonts w:ascii="Times New Roman" w:hAnsi="Times New Roman"/>
          <w:szCs w:val="24"/>
        </w:rPr>
        <w:t>5其他几何参数测量</w:t>
      </w:r>
      <w:r>
        <w:rPr>
          <w:rFonts w:ascii="Times New Roman" w:hAnsi="Times New Roman"/>
          <w:bCs/>
          <w:kern w:val="0"/>
          <w:szCs w:val="24"/>
        </w:rPr>
        <w:t>。</w:t>
      </w:r>
    </w:p>
    <w:p w14:paraId="4BD394B1">
      <w:pPr>
        <w:rPr>
          <w:rFonts w:ascii="Times New Roman" w:hAnsi="Times New Roman"/>
          <w:szCs w:val="24"/>
        </w:rPr>
      </w:pPr>
      <w:r>
        <w:rPr>
          <w:rFonts w:ascii="Times New Roman" w:hAnsi="Times New Roman"/>
          <w:szCs w:val="24"/>
        </w:rPr>
        <w:t>8.2.2桥梁结构线形检测应符合下列规定：</w:t>
      </w:r>
    </w:p>
    <w:p w14:paraId="7735703A">
      <w:pPr>
        <w:ind w:firstLine="420" w:firstLineChars="200"/>
        <w:rPr>
          <w:rFonts w:hint="eastAsia" w:ascii="Times New Roman" w:hAnsi="Times New Roman" w:eastAsia="宋体"/>
          <w:szCs w:val="24"/>
          <w:lang w:eastAsia="zh-CN"/>
        </w:rPr>
      </w:pPr>
      <w:r>
        <w:rPr>
          <w:rFonts w:ascii="Times New Roman" w:hAnsi="Times New Roman"/>
          <w:szCs w:val="24"/>
        </w:rPr>
        <w:t>1桥跨结构线形沿桥纵向分断面布设测点，宜分桥轴线和车行道两边缘线3条线，测点应布置在桥跨或桥面结构的跨径等分点截面上。对中小跨径桥梁，单跨测量截面不宜少于5个；对大跨径桥梁，单跨测量截面不宜少9个</w:t>
      </w:r>
      <w:r>
        <w:rPr>
          <w:rFonts w:hint="eastAsia" w:ascii="Times New Roman" w:hAnsi="Times New Roman"/>
          <w:szCs w:val="24"/>
          <w:lang w:eastAsia="zh-CN"/>
        </w:rPr>
        <w:t>；</w:t>
      </w:r>
    </w:p>
    <w:p w14:paraId="686BADEF">
      <w:pPr>
        <w:ind w:firstLine="420" w:firstLineChars="200"/>
        <w:rPr>
          <w:rFonts w:hint="eastAsia" w:ascii="Times New Roman" w:hAnsi="Times New Roman" w:eastAsia="宋体"/>
          <w:szCs w:val="24"/>
          <w:lang w:eastAsia="zh-CN"/>
        </w:rPr>
      </w:pPr>
      <w:r>
        <w:rPr>
          <w:rFonts w:ascii="Times New Roman" w:hAnsi="Times New Roman"/>
          <w:szCs w:val="24"/>
        </w:rPr>
        <w:t>2 拱结构应测定拱轴线、桥面结构纵向线形和主拱线形，拱轴线宜按桥跨的8等分点分别在拱背和拱腹布设测点</w:t>
      </w:r>
      <w:r>
        <w:rPr>
          <w:rFonts w:hint="eastAsia" w:ascii="Times New Roman" w:hAnsi="Times New Roman"/>
          <w:szCs w:val="24"/>
          <w:lang w:eastAsia="zh-CN"/>
        </w:rPr>
        <w:t>；</w:t>
      </w:r>
    </w:p>
    <w:p w14:paraId="02408D0C">
      <w:pPr>
        <w:ind w:firstLine="420" w:firstLineChars="200"/>
        <w:rPr>
          <w:rFonts w:ascii="Times New Roman" w:hAnsi="Times New Roman"/>
          <w:szCs w:val="24"/>
        </w:rPr>
      </w:pPr>
      <w:r>
        <w:rPr>
          <w:rFonts w:ascii="Times New Roman" w:hAnsi="Times New Roman"/>
          <w:szCs w:val="24"/>
        </w:rPr>
        <w:t>3 斜拉桥和悬索桥应测定桥面结构纵向线形，悬索桥尚应测定主缆线形。悬索桥主缆线形宜在索夹位置处的主缆顶面布设测点，测量时应记录现场温度、风向和风速。</w:t>
      </w:r>
    </w:p>
    <w:p w14:paraId="1FA2F127">
      <w:pPr>
        <w:rPr>
          <w:rFonts w:ascii="Times New Roman" w:hAnsi="Times New Roman"/>
          <w:szCs w:val="24"/>
        </w:rPr>
      </w:pPr>
      <w:r>
        <w:rPr>
          <w:rFonts w:ascii="Times New Roman" w:hAnsi="Times New Roman"/>
          <w:szCs w:val="24"/>
        </w:rPr>
        <w:t>8.2.3桥梁结构总体尺寸及构件尺寸测量应符合下列规定：</w:t>
      </w:r>
    </w:p>
    <w:p w14:paraId="7585387D">
      <w:pPr>
        <w:ind w:firstLine="420" w:firstLineChars="200"/>
        <w:rPr>
          <w:rFonts w:ascii="Times New Roman" w:hAnsi="Times New Roman"/>
          <w:szCs w:val="24"/>
        </w:rPr>
      </w:pPr>
      <w:r>
        <w:rPr>
          <w:rFonts w:ascii="Times New Roman" w:hAnsi="Times New Roman"/>
          <w:szCs w:val="24"/>
        </w:rPr>
        <w:t>1桥梁长度、跨径可在桥面上按桥跨结构中心线和车行道两边缘线，共3条线进行测量。桥梁宽度可沿桥纵向分断面采用钢尺进行量测，中小跨径量测断面每跨不宜少于3个。大跨径桥梁单跨测量断面不得少于5个；</w:t>
      </w:r>
    </w:p>
    <w:p w14:paraId="2D9EF156">
      <w:pPr>
        <w:ind w:firstLine="420" w:firstLineChars="200"/>
        <w:rPr>
          <w:rFonts w:ascii="Times New Roman" w:hAnsi="Times New Roman"/>
          <w:szCs w:val="24"/>
        </w:rPr>
      </w:pPr>
      <w:r>
        <w:rPr>
          <w:rFonts w:ascii="Times New Roman" w:hAnsi="Times New Roman"/>
          <w:szCs w:val="24"/>
        </w:rPr>
        <w:t>2 桥梁墩柱、桥塔的测量断面不宜少于3个，截面突变处应增设测量断面。</w:t>
      </w:r>
    </w:p>
    <w:p w14:paraId="6ED27D6C">
      <w:pPr>
        <w:rPr>
          <w:rFonts w:ascii="Times New Roman" w:hAnsi="Times New Roman"/>
          <w:szCs w:val="24"/>
        </w:rPr>
      </w:pPr>
      <w:r>
        <w:rPr>
          <w:rFonts w:ascii="Times New Roman" w:hAnsi="Times New Roman"/>
          <w:szCs w:val="24"/>
        </w:rPr>
        <w:t>8.2.4桥面铺装层厚度可采用雷达结合钻芯修正的方法测定。</w:t>
      </w:r>
    </w:p>
    <w:p w14:paraId="671FA36D">
      <w:pPr>
        <w:pStyle w:val="4"/>
        <w:spacing w:before="157" w:beforeLines="50" w:after="157" w:afterLines="50" w:line="360" w:lineRule="auto"/>
        <w:jc w:val="center"/>
        <w:rPr>
          <w:rFonts w:ascii="Times New Roman" w:hAnsi="Times New Roman"/>
        </w:rPr>
      </w:pPr>
      <w:bookmarkStart w:id="296" w:name="_Toc85187094"/>
      <w:bookmarkStart w:id="297" w:name="_Toc6628"/>
      <w:bookmarkStart w:id="298" w:name="_Toc23531"/>
      <w:bookmarkStart w:id="299" w:name="_Toc17854"/>
      <w:bookmarkStart w:id="300" w:name="_Toc82006142"/>
      <w:bookmarkStart w:id="301" w:name="_Toc22613"/>
      <w:bookmarkStart w:id="302" w:name="_Toc50729648"/>
      <w:bookmarkStart w:id="303" w:name="_Toc89760618"/>
      <w:bookmarkStart w:id="304" w:name="_Toc20649"/>
      <w:bookmarkStart w:id="305" w:name="_Toc528140291"/>
      <w:r>
        <w:rPr>
          <w:rFonts w:ascii="Times New Roman" w:hAnsi="Times New Roman"/>
        </w:rPr>
        <w:t>8.3 桥梁结构材料强度检测评定</w:t>
      </w:r>
      <w:bookmarkEnd w:id="296"/>
      <w:bookmarkEnd w:id="297"/>
      <w:bookmarkEnd w:id="298"/>
      <w:bookmarkEnd w:id="299"/>
      <w:bookmarkEnd w:id="300"/>
      <w:bookmarkEnd w:id="301"/>
      <w:bookmarkEnd w:id="302"/>
      <w:bookmarkEnd w:id="303"/>
      <w:bookmarkEnd w:id="304"/>
      <w:bookmarkEnd w:id="305"/>
    </w:p>
    <w:p w14:paraId="2DE7A0FE">
      <w:pPr>
        <w:rPr>
          <w:rFonts w:ascii="Times New Roman" w:hAnsi="Times New Roman"/>
          <w:szCs w:val="24"/>
        </w:rPr>
      </w:pPr>
      <w:r>
        <w:rPr>
          <w:rFonts w:ascii="Times New Roman" w:hAnsi="Times New Roman"/>
          <w:b/>
          <w:szCs w:val="24"/>
        </w:rPr>
        <w:t xml:space="preserve">8.3.1 </w:t>
      </w:r>
      <w:r>
        <w:rPr>
          <w:rFonts w:ascii="Times New Roman" w:hAnsi="Times New Roman"/>
          <w:szCs w:val="24"/>
        </w:rPr>
        <w:t>桥梁结构承重构件的主要受力部位，宜采用无损检测方法检测其材料强度。</w:t>
      </w:r>
    </w:p>
    <w:p w14:paraId="3E321B01">
      <w:pPr>
        <w:ind w:firstLine="420" w:firstLineChars="200"/>
        <w:rPr>
          <w:rFonts w:ascii="Times New Roman" w:hAnsi="Times New Roman"/>
          <w:szCs w:val="24"/>
        </w:rPr>
      </w:pPr>
      <w:r>
        <w:rPr>
          <w:rFonts w:ascii="Times New Roman" w:hAnsi="Times New Roman"/>
          <w:szCs w:val="24"/>
        </w:rPr>
        <w:t>1 钢材强度一般依据设计、施工有关资料确定，仅当无资料可查时应通过调查桥梁修建年代、材料来源、查看结构外观等进行分析判定。确有必要时，可在结构有代表性的构件上，截取试件，进行强度试验，确定极限强度、屈服点、延伸率、冲击韧性等。</w:t>
      </w:r>
    </w:p>
    <w:p w14:paraId="55AD4B69">
      <w:pPr>
        <w:ind w:firstLine="420" w:firstLineChars="200"/>
        <w:rPr>
          <w:rFonts w:ascii="Times New Roman" w:hAnsi="Times New Roman"/>
          <w:szCs w:val="24"/>
        </w:rPr>
      </w:pPr>
      <w:r>
        <w:rPr>
          <w:rFonts w:ascii="Times New Roman" w:hAnsi="Times New Roman"/>
          <w:szCs w:val="24"/>
        </w:rPr>
        <w:t>2 混凝土强度，应在结构承重构件或其主要受力部位布置测区，选择合适的方法进行检测推定。</w:t>
      </w:r>
    </w:p>
    <w:p w14:paraId="44208A95">
      <w:pPr>
        <w:ind w:firstLine="0" w:firstLineChars="0"/>
        <w:rPr>
          <w:rFonts w:ascii="Times New Roman" w:hAnsi="Times New Roman"/>
          <w:szCs w:val="24"/>
        </w:rPr>
      </w:pPr>
      <w:r>
        <w:rPr>
          <w:rFonts w:ascii="Times New Roman" w:hAnsi="Times New Roman"/>
          <w:b/>
          <w:szCs w:val="24"/>
        </w:rPr>
        <w:t>8.3.2</w:t>
      </w:r>
      <w:r>
        <w:rPr>
          <w:rFonts w:ascii="Times New Roman" w:hAnsi="Times New Roman"/>
          <w:szCs w:val="24"/>
        </w:rPr>
        <w:t>结构构件混凝土抗压强度检测可采用回弹法、超声回弹综合法等无损检测方法。</w:t>
      </w:r>
    </w:p>
    <w:p w14:paraId="0108B1A2">
      <w:pPr>
        <w:rPr>
          <w:rFonts w:ascii="Times New Roman" w:hAnsi="Times New Roman"/>
          <w:szCs w:val="24"/>
        </w:rPr>
      </w:pPr>
      <w:r>
        <w:rPr>
          <w:rFonts w:ascii="Times New Roman" w:hAnsi="Times New Roman"/>
          <w:b/>
          <w:szCs w:val="24"/>
        </w:rPr>
        <w:t xml:space="preserve">8.3.3 </w:t>
      </w:r>
      <w:r>
        <w:rPr>
          <w:rFonts w:ascii="Times New Roman" w:hAnsi="Times New Roman"/>
          <w:szCs w:val="24"/>
        </w:rPr>
        <w:t>当对无损检测方法推定的混凝土强度有怀疑时，可采用钻芯法对混凝土推定强度进行修正。芯样应在主要承重构件的次要部位或次要承重构件上并应采取措施保证结构安全；钻、截取试件后，应及时进行修复或加固处理。</w:t>
      </w:r>
    </w:p>
    <w:p w14:paraId="222E5FC5">
      <w:pPr>
        <w:rPr>
          <w:rFonts w:ascii="Times New Roman" w:hAnsi="Times New Roman"/>
          <w:szCs w:val="21"/>
        </w:rPr>
      </w:pPr>
      <w:r>
        <w:rPr>
          <w:rFonts w:ascii="Times New Roman" w:hAnsi="Times New Roman"/>
          <w:b/>
          <w:szCs w:val="21"/>
        </w:rPr>
        <w:t>8.3.4</w:t>
      </w:r>
      <w:r>
        <w:rPr>
          <w:rFonts w:ascii="Times New Roman" w:hAnsi="Times New Roman"/>
          <w:szCs w:val="21"/>
        </w:rPr>
        <w:t>应依据混凝土桥梁结构或构件的实测强度推定值或测区强度换算值的平均值，按式</w:t>
      </w:r>
      <w:r>
        <w:rPr>
          <w:rFonts w:hint="eastAsia" w:ascii="Times New Roman" w:hAnsi="Times New Roman"/>
          <w:szCs w:val="21"/>
          <w:lang w:eastAsia="zh-CN"/>
        </w:rPr>
        <w:t>（</w:t>
      </w:r>
      <w:r>
        <w:rPr>
          <w:rFonts w:ascii="Times New Roman" w:hAnsi="Times New Roman"/>
          <w:szCs w:val="21"/>
        </w:rPr>
        <w:t>8.3.4-1</w:t>
      </w:r>
      <w:r>
        <w:rPr>
          <w:rFonts w:hint="eastAsia" w:ascii="Times New Roman" w:hAnsi="Times New Roman"/>
          <w:szCs w:val="21"/>
          <w:lang w:eastAsia="zh-CN"/>
        </w:rPr>
        <w:t>）</w:t>
      </w:r>
      <w:r>
        <w:rPr>
          <w:rFonts w:ascii="Times New Roman" w:hAnsi="Times New Roman"/>
          <w:szCs w:val="21"/>
        </w:rPr>
        <w:t>、式</w:t>
      </w:r>
      <w:r>
        <w:rPr>
          <w:rFonts w:hint="eastAsia" w:ascii="Times New Roman" w:hAnsi="Times New Roman"/>
          <w:szCs w:val="21"/>
          <w:lang w:eastAsia="zh-CN"/>
        </w:rPr>
        <w:t>（</w:t>
      </w:r>
      <w:r>
        <w:rPr>
          <w:rFonts w:ascii="Times New Roman" w:hAnsi="Times New Roman"/>
          <w:szCs w:val="21"/>
        </w:rPr>
        <w:t>8.3.4-2</w:t>
      </w:r>
      <w:r>
        <w:rPr>
          <w:rFonts w:hint="eastAsia" w:ascii="Times New Roman" w:hAnsi="Times New Roman"/>
          <w:szCs w:val="21"/>
          <w:lang w:eastAsia="zh-CN"/>
        </w:rPr>
        <w:t>）</w:t>
      </w:r>
      <w:r>
        <w:rPr>
          <w:rFonts w:ascii="Times New Roman" w:hAnsi="Times New Roman"/>
          <w:szCs w:val="21"/>
        </w:rPr>
        <w:t>计算其推定强度匀质系数</w:t>
      </w:r>
      <w:r>
        <w:rPr>
          <w:rFonts w:ascii="Times New Roman" w:hAnsi="Times New Roman"/>
          <w:position w:val="-12"/>
          <w:szCs w:val="21"/>
        </w:rPr>
        <w:object>
          <v:shape id="_x0000_i1087" o:spt="75" type="#_x0000_t75" style="height:17.85pt;width:19.6pt;" o:ole="t" filled="f" o:preferrelative="t" stroked="f" coordsize="21600,21600">
            <v:path/>
            <v:fill on="f" focussize="0,0"/>
            <v:stroke on="f" joinstyle="miter"/>
            <v:imagedata r:id="rId152" o:title=""/>
            <o:lock v:ext="edit" aspectratio="t"/>
            <w10:wrap type="none"/>
            <w10:anchorlock/>
          </v:shape>
          <o:OLEObject Type="Embed" ProgID="Equation.3" ShapeID="_x0000_i1087" DrawAspect="Content" ObjectID="_1468075795" r:id="rId151">
            <o:LockedField>false</o:LockedField>
          </o:OLEObject>
        </w:object>
      </w:r>
      <w:r>
        <w:rPr>
          <w:rFonts w:ascii="Times New Roman" w:hAnsi="Times New Roman"/>
          <w:szCs w:val="21"/>
        </w:rPr>
        <w:t>或平均强度匀质系数</w:t>
      </w:r>
      <w:r>
        <w:rPr>
          <w:rFonts w:ascii="Times New Roman" w:hAnsi="Times New Roman"/>
          <w:position w:val="-12"/>
          <w:szCs w:val="21"/>
        </w:rPr>
        <w:object>
          <v:shape id="_x0000_i1088" o:spt="75" type="#_x0000_t75" style="height:17.85pt;width:21.9pt;" o:ole="t" filled="f" o:preferrelative="t" stroked="f" coordsize="21600,21600">
            <v:path/>
            <v:fill on="f" focussize="0,0"/>
            <v:stroke on="f" joinstyle="miter"/>
            <v:imagedata r:id="rId154" o:title=""/>
            <o:lock v:ext="edit" aspectratio="t"/>
            <w10:wrap type="none"/>
            <w10:anchorlock/>
          </v:shape>
          <o:OLEObject Type="Embed" ProgID="Equation.3" ShapeID="_x0000_i1088" DrawAspect="Content" ObjectID="_1468075796" r:id="rId153">
            <o:LockedField>false</o:LockedField>
          </o:OLEObject>
        </w:object>
      </w:r>
      <w:r>
        <w:rPr>
          <w:rFonts w:ascii="Times New Roman" w:hAnsi="Times New Roman"/>
          <w:szCs w:val="21"/>
        </w:rPr>
        <w:t>，按表8.3.4的规定确定混凝土强度评定标度。</w:t>
      </w:r>
    </w:p>
    <w:p w14:paraId="11D800FC">
      <w:pPr>
        <w:ind w:firstLine="525" w:firstLineChars="250"/>
        <w:rPr>
          <w:rFonts w:ascii="Times New Roman" w:hAnsi="Times New Roman"/>
          <w:szCs w:val="21"/>
        </w:rPr>
      </w:pPr>
      <w:r>
        <w:rPr>
          <w:rFonts w:ascii="Times New Roman" w:hAnsi="Times New Roman"/>
          <w:szCs w:val="21"/>
        </w:rPr>
        <w:t>1 推定强度匀质系数：</w:t>
      </w:r>
    </w:p>
    <w:p w14:paraId="4197D118">
      <w:pPr>
        <w:tabs>
          <w:tab w:val="center" w:pos="4620"/>
          <w:tab w:val="right" w:pos="9240"/>
        </w:tabs>
        <w:ind w:right="-3616" w:rightChars="-1722"/>
        <w:jc w:val="center"/>
        <w:rPr>
          <w:rFonts w:hint="eastAsia" w:ascii="Times New Roman" w:hAnsi="Times New Roman" w:eastAsia="宋体"/>
          <w:szCs w:val="21"/>
          <w:lang w:eastAsia="zh-CN"/>
        </w:rPr>
      </w:pPr>
      <w:r>
        <w:rPr>
          <w:rFonts w:ascii="Times New Roman" w:hAnsi="Times New Roman"/>
          <w:position w:val="-24"/>
          <w:szCs w:val="21"/>
        </w:rPr>
        <w:object>
          <v:shape id="_x0000_i1089" o:spt="75" type="#_x0000_t75" style="height:32.25pt;width:49.55pt;" o:ole="t" filled="f" o:preferrelative="t" stroked="f" coordsize="21600,21600">
            <v:path/>
            <v:fill on="f" focussize="0,0"/>
            <v:stroke on="f" joinstyle="miter"/>
            <v:imagedata r:id="rId156" o:title=""/>
            <o:lock v:ext="edit" aspectratio="t"/>
            <w10:wrap type="none"/>
            <w10:anchorlock/>
          </v:shape>
          <o:OLEObject Type="Embed" ProgID="Equation.3" ShapeID="_x0000_i1089" DrawAspect="Content" ObjectID="_1468075797" r:id="rId155">
            <o:LockedField>false</o:LockedField>
          </o:OLEObject>
        </w:object>
      </w:r>
      <w:r>
        <w:rPr>
          <w:rFonts w:hint="eastAsia" w:ascii="Times New Roman" w:hAnsi="Times New Roman"/>
          <w:position w:val="-24"/>
          <w:szCs w:val="21"/>
          <w:lang w:val="en-US" w:eastAsia="zh-CN"/>
        </w:rPr>
        <w:tab/>
      </w:r>
      <w:r>
        <w:rPr>
          <w:rFonts w:hint="eastAsia" w:ascii="Times New Roman" w:hAnsi="Times New Roman"/>
          <w:position w:val="-24"/>
          <w:szCs w:val="21"/>
          <w:lang w:val="en-US" w:eastAsia="zh-CN"/>
        </w:rPr>
        <w:t xml:space="preserve">        </w:t>
      </w:r>
      <w:r>
        <w:rPr>
          <w:rFonts w:hint="eastAsia" w:ascii="Times New Roman" w:hAnsi="Times New Roman"/>
          <w:szCs w:val="21"/>
          <w:lang w:eastAsia="zh-CN"/>
        </w:rPr>
        <w:t>（</w:t>
      </w:r>
      <w:r>
        <w:rPr>
          <w:rFonts w:ascii="Times New Roman" w:hAnsi="Times New Roman"/>
          <w:szCs w:val="21"/>
        </w:rPr>
        <w:t>8.3.4-1</w:t>
      </w:r>
      <w:r>
        <w:rPr>
          <w:rFonts w:hint="eastAsia" w:ascii="Times New Roman" w:hAnsi="Times New Roman"/>
          <w:szCs w:val="21"/>
          <w:lang w:eastAsia="zh-CN"/>
        </w:rPr>
        <w:t>）</w:t>
      </w:r>
    </w:p>
    <w:p w14:paraId="77169182">
      <w:pPr>
        <w:rPr>
          <w:rFonts w:ascii="Times New Roman" w:hAnsi="Times New Roman"/>
          <w:szCs w:val="21"/>
        </w:rPr>
      </w:pPr>
      <w:r>
        <w:rPr>
          <w:rFonts w:ascii="Times New Roman" w:hAnsi="Times New Roman"/>
          <w:szCs w:val="21"/>
        </w:rPr>
        <w:t>式中：</w:t>
      </w:r>
      <w:r>
        <w:rPr>
          <w:rFonts w:ascii="Times New Roman" w:hAnsi="Times New Roman"/>
          <w:position w:val="-12"/>
          <w:szCs w:val="21"/>
        </w:rPr>
        <w:object>
          <v:shape id="_x0000_i1090" o:spt="75" type="#_x0000_t75" style="height:17.85pt;width:16.7pt;" o:ole="t" filled="f" o:preferrelative="t" stroked="f" coordsize="21600,21600">
            <v:path/>
            <v:fill on="f" focussize="0,0"/>
            <v:stroke on="f" joinstyle="miter"/>
            <v:imagedata r:id="rId158" o:title=""/>
            <o:lock v:ext="edit" aspectratio="t"/>
            <w10:wrap type="none"/>
            <w10:anchorlock/>
          </v:shape>
          <o:OLEObject Type="Embed" ProgID="Equation.3" ShapeID="_x0000_i1090" DrawAspect="Content" ObjectID="_1468075798" r:id="rId157">
            <o:LockedField>false</o:LockedField>
          </o:OLEObject>
        </w:object>
      </w:r>
      <w:r>
        <w:rPr>
          <w:rFonts w:hint="eastAsia" w:ascii="Times New Roman" w:hAnsi="Times New Roman"/>
          <w:szCs w:val="21"/>
          <w:lang w:eastAsia="zh-CN"/>
        </w:rPr>
        <w:t>——</w:t>
      </w:r>
      <w:r>
        <w:rPr>
          <w:rFonts w:ascii="Times New Roman" w:hAnsi="Times New Roman"/>
          <w:szCs w:val="21"/>
        </w:rPr>
        <w:t>混凝土实测强度推定值；</w:t>
      </w:r>
    </w:p>
    <w:p w14:paraId="31243F27">
      <w:pPr>
        <w:ind w:firstLine="840" w:firstLineChars="400"/>
        <w:rPr>
          <w:rFonts w:ascii="Times New Roman" w:hAnsi="Times New Roman"/>
          <w:szCs w:val="21"/>
        </w:rPr>
      </w:pPr>
      <w:r>
        <w:rPr>
          <w:rFonts w:ascii="Times New Roman" w:hAnsi="Times New Roman"/>
          <w:szCs w:val="21"/>
        </w:rPr>
        <w:t>R——混凝土设计强度等级。</w:t>
      </w:r>
    </w:p>
    <w:p w14:paraId="43229F66">
      <w:pPr>
        <w:ind w:firstLine="525" w:firstLineChars="250"/>
        <w:rPr>
          <w:rFonts w:ascii="Times New Roman" w:hAnsi="Times New Roman"/>
          <w:szCs w:val="21"/>
        </w:rPr>
      </w:pPr>
      <w:r>
        <w:rPr>
          <w:rFonts w:ascii="Times New Roman" w:hAnsi="Times New Roman"/>
          <w:szCs w:val="21"/>
        </w:rPr>
        <w:t>2 平均强度匀质系数：</w:t>
      </w:r>
    </w:p>
    <w:p w14:paraId="48BE7DCE">
      <w:pPr>
        <w:tabs>
          <w:tab w:val="center" w:pos="4620"/>
          <w:tab w:val="right" w:pos="9240"/>
        </w:tabs>
        <w:jc w:val="center"/>
        <w:rPr>
          <w:rFonts w:hint="eastAsia" w:ascii="Times New Roman" w:hAnsi="Times New Roman" w:eastAsia="宋体"/>
          <w:szCs w:val="21"/>
          <w:lang w:eastAsia="zh-CN"/>
        </w:rPr>
      </w:pPr>
      <w:r>
        <w:rPr>
          <w:rFonts w:hint="eastAsia" w:ascii="Times New Roman" w:hAnsi="Times New Roman"/>
          <w:position w:val="-24"/>
          <w:szCs w:val="21"/>
          <w:lang w:val="en-US" w:eastAsia="zh-CN"/>
        </w:rPr>
        <w:t xml:space="preserve">                                  </w:t>
      </w:r>
      <w:r>
        <w:rPr>
          <w:rFonts w:ascii="Times New Roman" w:hAnsi="Times New Roman"/>
          <w:position w:val="-24"/>
          <w:szCs w:val="21"/>
        </w:rPr>
        <w:object>
          <v:shape id="_x0000_i1091" o:spt="75" type="#_x0000_t75" style="height:32.25pt;width:54.7pt;" o:ole="t" filled="f" o:preferrelative="t" stroked="f" coordsize="21600,21600">
            <v:path/>
            <v:fill on="f" focussize="0,0"/>
            <v:stroke on="f" joinstyle="miter"/>
            <v:imagedata r:id="rId160" o:title=""/>
            <o:lock v:ext="edit" aspectratio="t"/>
            <w10:wrap type="none"/>
            <w10:anchorlock/>
          </v:shape>
          <o:OLEObject Type="Embed" ProgID="Equation.3" ShapeID="_x0000_i1091" DrawAspect="Content" ObjectID="_1468075799" r:id="rId159">
            <o:LockedField>false</o:LockedField>
          </o:OLEObject>
        </w:object>
      </w:r>
      <w:r>
        <w:rPr>
          <w:rFonts w:hint="eastAsia" w:ascii="Times New Roman" w:hAnsi="Times New Roman"/>
          <w:position w:val="-24"/>
          <w:szCs w:val="21"/>
          <w:lang w:val="en-US" w:eastAsia="zh-CN"/>
        </w:rPr>
        <w:tab/>
      </w:r>
      <w:r>
        <w:rPr>
          <w:rFonts w:hint="eastAsia" w:ascii="Times New Roman" w:hAnsi="Times New Roman"/>
          <w:szCs w:val="21"/>
          <w:lang w:eastAsia="zh-CN"/>
        </w:rPr>
        <w:t>（</w:t>
      </w:r>
      <w:r>
        <w:rPr>
          <w:rFonts w:ascii="Times New Roman" w:hAnsi="Times New Roman"/>
          <w:szCs w:val="21"/>
        </w:rPr>
        <w:t>8.3.4-2</w:t>
      </w:r>
      <w:r>
        <w:rPr>
          <w:rFonts w:hint="eastAsia" w:ascii="Times New Roman" w:hAnsi="Times New Roman"/>
          <w:szCs w:val="21"/>
          <w:lang w:eastAsia="zh-CN"/>
        </w:rPr>
        <w:t>）</w:t>
      </w:r>
    </w:p>
    <w:p w14:paraId="7A8F84B8">
      <w:pPr>
        <w:rPr>
          <w:rFonts w:ascii="Times New Roman" w:hAnsi="Times New Roman"/>
          <w:szCs w:val="21"/>
        </w:rPr>
      </w:pPr>
      <w:r>
        <w:rPr>
          <w:rFonts w:ascii="Times New Roman" w:hAnsi="Times New Roman"/>
          <w:szCs w:val="21"/>
        </w:rPr>
        <w:t>式中：</w:t>
      </w:r>
      <w:r>
        <w:rPr>
          <w:rFonts w:ascii="Times New Roman" w:hAnsi="Times New Roman"/>
          <w:position w:val="-12"/>
          <w:szCs w:val="21"/>
        </w:rPr>
        <w:object>
          <v:shape id="_x0000_i1092" o:spt="75" type="#_x0000_t75" style="height:17.85pt;width:17.85pt;" o:ole="t" filled="f" o:preferrelative="t" stroked="f" coordsize="21600,21600">
            <v:path/>
            <v:fill on="f" focussize="0,0"/>
            <v:stroke on="f" joinstyle="miter"/>
            <v:imagedata r:id="rId162" o:title=""/>
            <o:lock v:ext="edit" aspectratio="t"/>
            <w10:wrap type="none"/>
            <w10:anchorlock/>
          </v:shape>
          <o:OLEObject Type="Embed" ProgID="Equation.3" ShapeID="_x0000_i1092" DrawAspect="Content" ObjectID="_1468075800" r:id="rId161">
            <o:LockedField>false</o:LockedField>
          </o:OLEObject>
        </w:object>
      </w:r>
      <w:r>
        <w:rPr>
          <w:rFonts w:ascii="Times New Roman" w:hAnsi="Times New Roman"/>
          <w:szCs w:val="21"/>
        </w:rPr>
        <w:t>——混凝土测区强度换算值的平均值。</w:t>
      </w:r>
    </w:p>
    <w:p w14:paraId="324438E9">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表8.3.4 桥梁混凝土强度评定标准</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88"/>
        <w:gridCol w:w="2876"/>
        <w:gridCol w:w="1909"/>
        <w:gridCol w:w="1940"/>
      </w:tblGrid>
      <w:tr w14:paraId="1D243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65" w:type="pct"/>
            <w:noWrap/>
            <w:vAlign w:val="center"/>
          </w:tcPr>
          <w:p w14:paraId="26BA45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K</w:t>
            </w:r>
            <w:r>
              <w:rPr>
                <w:rFonts w:hint="default" w:ascii="Times New Roman" w:hAnsi="Times New Roman" w:eastAsia="宋体" w:cs="Times New Roman"/>
                <w:kern w:val="0"/>
                <w:sz w:val="15"/>
                <w:szCs w:val="15"/>
                <w:vertAlign w:val="subscript"/>
              </w:rPr>
              <w:t>bt</w:t>
            </w:r>
          </w:p>
        </w:tc>
        <w:tc>
          <w:tcPr>
            <w:tcW w:w="1511" w:type="pct"/>
            <w:noWrap/>
            <w:vAlign w:val="center"/>
          </w:tcPr>
          <w:p w14:paraId="73612C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K</w:t>
            </w:r>
            <w:r>
              <w:rPr>
                <w:rFonts w:hint="default" w:ascii="Times New Roman" w:hAnsi="Times New Roman" w:eastAsia="宋体" w:cs="Times New Roman"/>
                <w:kern w:val="0"/>
                <w:sz w:val="15"/>
                <w:szCs w:val="15"/>
                <w:vertAlign w:val="subscript"/>
              </w:rPr>
              <w:t>bm</w:t>
            </w:r>
          </w:p>
        </w:tc>
        <w:tc>
          <w:tcPr>
            <w:tcW w:w="1003" w:type="pct"/>
            <w:noWrap/>
            <w:vAlign w:val="center"/>
          </w:tcPr>
          <w:p w14:paraId="2B519F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强度状况</w:t>
            </w:r>
          </w:p>
        </w:tc>
        <w:tc>
          <w:tcPr>
            <w:tcW w:w="1019" w:type="pct"/>
            <w:noWrap/>
            <w:vAlign w:val="center"/>
          </w:tcPr>
          <w:p w14:paraId="58FB4B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评定标度</w:t>
            </w:r>
          </w:p>
        </w:tc>
      </w:tr>
      <w:tr w14:paraId="16D27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65" w:type="pct"/>
            <w:noWrap/>
            <w:vAlign w:val="center"/>
          </w:tcPr>
          <w:p w14:paraId="77DF3E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≥0.95</w:t>
            </w:r>
          </w:p>
        </w:tc>
        <w:tc>
          <w:tcPr>
            <w:tcW w:w="1511" w:type="pct"/>
            <w:noWrap/>
            <w:vAlign w:val="center"/>
          </w:tcPr>
          <w:p w14:paraId="7C38E4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≥1.00</w:t>
            </w:r>
          </w:p>
        </w:tc>
        <w:tc>
          <w:tcPr>
            <w:tcW w:w="1003" w:type="pct"/>
            <w:noWrap/>
            <w:vAlign w:val="center"/>
          </w:tcPr>
          <w:p w14:paraId="1F475D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良好</w:t>
            </w:r>
          </w:p>
        </w:tc>
        <w:tc>
          <w:tcPr>
            <w:tcW w:w="1019" w:type="pct"/>
            <w:noWrap/>
            <w:vAlign w:val="center"/>
          </w:tcPr>
          <w:p w14:paraId="7B9C9F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w:t>
            </w:r>
          </w:p>
        </w:tc>
      </w:tr>
      <w:tr w14:paraId="61D61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65" w:type="pct"/>
            <w:noWrap/>
            <w:vAlign w:val="center"/>
          </w:tcPr>
          <w:p w14:paraId="43218A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（0.95，0.90]</w:t>
            </w:r>
          </w:p>
        </w:tc>
        <w:tc>
          <w:tcPr>
            <w:tcW w:w="1511" w:type="pct"/>
            <w:noWrap/>
            <w:vAlign w:val="center"/>
          </w:tcPr>
          <w:p w14:paraId="420E10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（1.00，0.95]</w:t>
            </w:r>
          </w:p>
        </w:tc>
        <w:tc>
          <w:tcPr>
            <w:tcW w:w="1003" w:type="pct"/>
            <w:noWrap/>
            <w:vAlign w:val="center"/>
          </w:tcPr>
          <w:p w14:paraId="398155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较好</w:t>
            </w:r>
          </w:p>
        </w:tc>
        <w:tc>
          <w:tcPr>
            <w:tcW w:w="1019" w:type="pct"/>
            <w:noWrap/>
            <w:vAlign w:val="center"/>
          </w:tcPr>
          <w:p w14:paraId="3AB4B6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w:t>
            </w:r>
          </w:p>
        </w:tc>
      </w:tr>
      <w:tr w14:paraId="78277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65" w:type="pct"/>
            <w:noWrap/>
            <w:vAlign w:val="center"/>
          </w:tcPr>
          <w:p w14:paraId="6E2DAB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（0.90，0.80]</w:t>
            </w:r>
          </w:p>
        </w:tc>
        <w:tc>
          <w:tcPr>
            <w:tcW w:w="1511" w:type="pct"/>
            <w:noWrap/>
            <w:vAlign w:val="center"/>
          </w:tcPr>
          <w:p w14:paraId="2B3B1D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（0.95，0.90]</w:t>
            </w:r>
          </w:p>
        </w:tc>
        <w:tc>
          <w:tcPr>
            <w:tcW w:w="1003" w:type="pct"/>
            <w:noWrap/>
            <w:vAlign w:val="center"/>
          </w:tcPr>
          <w:p w14:paraId="5DFFF2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较差</w:t>
            </w:r>
          </w:p>
        </w:tc>
        <w:tc>
          <w:tcPr>
            <w:tcW w:w="1019" w:type="pct"/>
            <w:noWrap/>
            <w:vAlign w:val="center"/>
          </w:tcPr>
          <w:p w14:paraId="32EF9D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3</w:t>
            </w:r>
          </w:p>
        </w:tc>
      </w:tr>
      <w:tr w14:paraId="70256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65" w:type="pct"/>
            <w:noWrap/>
            <w:vAlign w:val="center"/>
          </w:tcPr>
          <w:p w14:paraId="140152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（0.80，0.70]</w:t>
            </w:r>
          </w:p>
        </w:tc>
        <w:tc>
          <w:tcPr>
            <w:tcW w:w="1511" w:type="pct"/>
            <w:noWrap/>
            <w:vAlign w:val="center"/>
          </w:tcPr>
          <w:p w14:paraId="34362A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（0.90，0.85]</w:t>
            </w:r>
          </w:p>
        </w:tc>
        <w:tc>
          <w:tcPr>
            <w:tcW w:w="1003" w:type="pct"/>
            <w:noWrap/>
            <w:vAlign w:val="center"/>
          </w:tcPr>
          <w:p w14:paraId="117456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差</w:t>
            </w:r>
          </w:p>
        </w:tc>
        <w:tc>
          <w:tcPr>
            <w:tcW w:w="1019" w:type="pct"/>
            <w:noWrap/>
            <w:vAlign w:val="center"/>
          </w:tcPr>
          <w:p w14:paraId="36CC5C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4</w:t>
            </w:r>
          </w:p>
        </w:tc>
      </w:tr>
      <w:tr w14:paraId="366D7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65" w:type="pct"/>
            <w:noWrap/>
            <w:vAlign w:val="center"/>
          </w:tcPr>
          <w:p w14:paraId="57642A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＜0.70</w:t>
            </w:r>
          </w:p>
        </w:tc>
        <w:tc>
          <w:tcPr>
            <w:tcW w:w="1511" w:type="pct"/>
            <w:noWrap/>
            <w:vAlign w:val="center"/>
          </w:tcPr>
          <w:p w14:paraId="09AF33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＜0.85</w:t>
            </w:r>
          </w:p>
        </w:tc>
        <w:tc>
          <w:tcPr>
            <w:tcW w:w="1003" w:type="pct"/>
            <w:noWrap/>
            <w:vAlign w:val="center"/>
          </w:tcPr>
          <w:p w14:paraId="07024D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危险</w:t>
            </w:r>
          </w:p>
        </w:tc>
        <w:tc>
          <w:tcPr>
            <w:tcW w:w="1019" w:type="pct"/>
            <w:noWrap/>
            <w:vAlign w:val="center"/>
          </w:tcPr>
          <w:p w14:paraId="12E6FF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5</w:t>
            </w:r>
          </w:p>
        </w:tc>
      </w:tr>
    </w:tbl>
    <w:p w14:paraId="7312DEC2">
      <w:pPr>
        <w:pStyle w:val="4"/>
        <w:spacing w:before="157" w:beforeLines="50" w:after="157" w:afterLines="50" w:line="360" w:lineRule="auto"/>
        <w:jc w:val="center"/>
        <w:rPr>
          <w:rFonts w:ascii="Times New Roman" w:hAnsi="Times New Roman"/>
        </w:rPr>
      </w:pPr>
      <w:bookmarkStart w:id="306" w:name="_Toc16926"/>
      <w:bookmarkStart w:id="307" w:name="_Toc12049"/>
      <w:bookmarkStart w:id="308" w:name="_Toc27215"/>
      <w:bookmarkStart w:id="309" w:name="_Toc50729649"/>
      <w:bookmarkStart w:id="310" w:name="_Toc24142"/>
      <w:bookmarkStart w:id="311" w:name="_Toc85187095"/>
      <w:bookmarkStart w:id="312" w:name="_Toc89760619"/>
      <w:bookmarkStart w:id="313" w:name="_Toc82006143"/>
      <w:bookmarkStart w:id="314" w:name="_Toc29685"/>
      <w:bookmarkStart w:id="315" w:name="_Toc528140292"/>
      <w:r>
        <w:rPr>
          <w:rFonts w:ascii="Times New Roman" w:hAnsi="Times New Roman"/>
        </w:rPr>
        <w:t>8.4</w:t>
      </w:r>
      <w:r>
        <w:rPr>
          <w:rFonts w:hint="default" w:ascii="Times New Roman" w:hAnsi="Times New Roman"/>
          <w:lang w:val="en-US" w:eastAsia="zh-CN"/>
        </w:rPr>
        <w:t xml:space="preserve"> </w:t>
      </w:r>
      <w:r>
        <w:rPr>
          <w:rFonts w:ascii="Times New Roman" w:hAnsi="Times New Roman"/>
        </w:rPr>
        <w:t>桥梁结构混凝土碳化状况检测评定</w:t>
      </w:r>
      <w:bookmarkEnd w:id="306"/>
      <w:bookmarkEnd w:id="307"/>
      <w:bookmarkEnd w:id="308"/>
      <w:bookmarkEnd w:id="309"/>
      <w:bookmarkEnd w:id="310"/>
      <w:bookmarkEnd w:id="311"/>
      <w:bookmarkEnd w:id="312"/>
      <w:bookmarkEnd w:id="313"/>
      <w:bookmarkEnd w:id="314"/>
      <w:bookmarkEnd w:id="315"/>
    </w:p>
    <w:p w14:paraId="7702E1D3">
      <w:pPr>
        <w:ind w:firstLine="0" w:firstLineChars="0"/>
        <w:rPr>
          <w:rFonts w:ascii="Times New Roman" w:hAnsi="Times New Roman"/>
          <w:szCs w:val="24"/>
        </w:rPr>
      </w:pPr>
      <w:r>
        <w:rPr>
          <w:rFonts w:ascii="Times New Roman" w:hAnsi="Times New Roman"/>
          <w:b/>
          <w:szCs w:val="21"/>
        </w:rPr>
        <w:t>8.</w:t>
      </w:r>
      <w:r>
        <w:rPr>
          <w:rFonts w:hint="eastAsia" w:ascii="Times New Roman" w:hAnsi="Times New Roman"/>
          <w:b/>
          <w:szCs w:val="21"/>
          <w:lang w:val="en-US" w:eastAsia="zh-CN"/>
        </w:rPr>
        <w:t>4</w:t>
      </w:r>
      <w:r>
        <w:rPr>
          <w:rFonts w:ascii="Times New Roman" w:hAnsi="Times New Roman"/>
          <w:b/>
          <w:szCs w:val="21"/>
        </w:rPr>
        <w:t xml:space="preserve">.1 </w:t>
      </w:r>
      <w:r>
        <w:rPr>
          <w:rFonts w:ascii="Times New Roman" w:hAnsi="Times New Roman"/>
          <w:szCs w:val="24"/>
        </w:rPr>
        <w:t>混凝土碳化深度的检测及碳化深度对钢筋锈蚀影响的评定，应符合下列规定：</w:t>
      </w:r>
    </w:p>
    <w:p w14:paraId="3093A1D8">
      <w:pPr>
        <w:ind w:firstLine="420" w:firstLineChars="200"/>
        <w:rPr>
          <w:rFonts w:hint="eastAsia" w:ascii="Times New Roman" w:hAnsi="Times New Roman" w:eastAsia="宋体"/>
          <w:szCs w:val="24"/>
          <w:lang w:eastAsia="zh-CN"/>
        </w:rPr>
      </w:pPr>
      <w:r>
        <w:rPr>
          <w:rFonts w:ascii="Times New Roman" w:hAnsi="Times New Roman"/>
          <w:szCs w:val="24"/>
        </w:rPr>
        <w:t>1混凝土碳化深度检测方法、碳化深度值测量等应按现行国家标准《混凝土结构现场检测技术标准》GB/T 50784的规定执行</w:t>
      </w:r>
      <w:r>
        <w:rPr>
          <w:rFonts w:hint="eastAsia" w:ascii="Times New Roman" w:hAnsi="Times New Roman"/>
          <w:szCs w:val="24"/>
          <w:lang w:eastAsia="zh-CN"/>
        </w:rPr>
        <w:t>；</w:t>
      </w:r>
    </w:p>
    <w:p w14:paraId="411BC786">
      <w:pPr>
        <w:ind w:firstLine="420" w:firstLineChars="200"/>
        <w:jc w:val="left"/>
        <w:rPr>
          <w:rFonts w:hint="eastAsia" w:ascii="黑体" w:hAnsi="黑体" w:eastAsia="黑体" w:cs="黑体"/>
          <w:bCs/>
          <w:kern w:val="2"/>
          <w:sz w:val="18"/>
          <w:szCs w:val="18"/>
          <w:lang w:val="en-US" w:eastAsia="zh-CN" w:bidi="ar-SA"/>
        </w:rPr>
      </w:pPr>
      <w:r>
        <w:rPr>
          <w:rFonts w:ascii="Times New Roman" w:hAnsi="Times New Roman"/>
          <w:szCs w:val="24"/>
        </w:rPr>
        <w:t>2 应根据测区混凝土碳化深度平均值与实测保护层厚度平均值的比值，按表8.4.1的规定确定混凝土碳化评定标度。</w:t>
      </w:r>
    </w:p>
    <w:p w14:paraId="6DE4E6CC">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表8.4.1 混凝土碳化评定标准</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60"/>
        <w:gridCol w:w="971"/>
        <w:gridCol w:w="1641"/>
        <w:gridCol w:w="1641"/>
        <w:gridCol w:w="1641"/>
        <w:gridCol w:w="1357"/>
      </w:tblGrid>
      <w:tr w14:paraId="6409F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1188" w:type="pct"/>
            <w:vAlign w:val="center"/>
          </w:tcPr>
          <w:p w14:paraId="18FB50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碳化深度与保护层厚度的比值</w:t>
            </w:r>
          </w:p>
        </w:tc>
        <w:tc>
          <w:tcPr>
            <w:tcW w:w="510" w:type="pct"/>
            <w:vAlign w:val="center"/>
          </w:tcPr>
          <w:p w14:paraId="26826B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Kc&lt;0. 5</w:t>
            </w:r>
          </w:p>
        </w:tc>
        <w:tc>
          <w:tcPr>
            <w:tcW w:w="862" w:type="pct"/>
            <w:noWrap/>
            <w:vAlign w:val="center"/>
          </w:tcPr>
          <w:p w14:paraId="75BC82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0.5≤ Kc＜1.0</w:t>
            </w:r>
          </w:p>
        </w:tc>
        <w:tc>
          <w:tcPr>
            <w:tcW w:w="862" w:type="pct"/>
            <w:noWrap/>
            <w:vAlign w:val="center"/>
          </w:tcPr>
          <w:p w14:paraId="375D3F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1.0≤ Kc＜1.5</w:t>
            </w:r>
          </w:p>
        </w:tc>
        <w:tc>
          <w:tcPr>
            <w:tcW w:w="862" w:type="pct"/>
            <w:noWrap/>
            <w:vAlign w:val="center"/>
          </w:tcPr>
          <w:p w14:paraId="0CF75C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1.5≤ Kc＜2.0</w:t>
            </w:r>
          </w:p>
        </w:tc>
        <w:tc>
          <w:tcPr>
            <w:tcW w:w="713" w:type="pct"/>
            <w:noWrap/>
            <w:vAlign w:val="center"/>
          </w:tcPr>
          <w:p w14:paraId="247DF2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Kc≥2.0</w:t>
            </w:r>
          </w:p>
        </w:tc>
      </w:tr>
      <w:tr w14:paraId="5286F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88" w:type="pct"/>
            <w:vAlign w:val="center"/>
          </w:tcPr>
          <w:p w14:paraId="3E59C4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影响程度</w:t>
            </w:r>
          </w:p>
        </w:tc>
        <w:tc>
          <w:tcPr>
            <w:tcW w:w="510" w:type="pct"/>
            <w:vAlign w:val="center"/>
          </w:tcPr>
          <w:p w14:paraId="269C4F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无影响</w:t>
            </w:r>
          </w:p>
        </w:tc>
        <w:tc>
          <w:tcPr>
            <w:tcW w:w="862" w:type="pct"/>
            <w:noWrap/>
            <w:vAlign w:val="center"/>
          </w:tcPr>
          <w:p w14:paraId="21A694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较小</w:t>
            </w:r>
          </w:p>
        </w:tc>
        <w:tc>
          <w:tcPr>
            <w:tcW w:w="862" w:type="pct"/>
            <w:noWrap/>
            <w:vAlign w:val="center"/>
          </w:tcPr>
          <w:p w14:paraId="2EF7AD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有影响</w:t>
            </w:r>
          </w:p>
        </w:tc>
        <w:tc>
          <w:tcPr>
            <w:tcW w:w="862" w:type="pct"/>
            <w:noWrap/>
            <w:vAlign w:val="center"/>
          </w:tcPr>
          <w:p w14:paraId="09AEF9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较大</w:t>
            </w:r>
          </w:p>
        </w:tc>
        <w:tc>
          <w:tcPr>
            <w:tcW w:w="713" w:type="pct"/>
            <w:noWrap/>
            <w:vAlign w:val="center"/>
          </w:tcPr>
          <w:p w14:paraId="659E34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保护层失效</w:t>
            </w:r>
          </w:p>
        </w:tc>
      </w:tr>
      <w:tr w14:paraId="3438E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188" w:type="pct"/>
            <w:vAlign w:val="center"/>
          </w:tcPr>
          <w:p w14:paraId="4AFB13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评定标度</w:t>
            </w:r>
          </w:p>
        </w:tc>
        <w:tc>
          <w:tcPr>
            <w:tcW w:w="510" w:type="pct"/>
            <w:vAlign w:val="center"/>
          </w:tcPr>
          <w:p w14:paraId="0EE06E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w:t>
            </w:r>
          </w:p>
        </w:tc>
        <w:tc>
          <w:tcPr>
            <w:tcW w:w="862" w:type="pct"/>
            <w:noWrap/>
            <w:vAlign w:val="center"/>
          </w:tcPr>
          <w:p w14:paraId="7D950E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w:t>
            </w:r>
          </w:p>
        </w:tc>
        <w:tc>
          <w:tcPr>
            <w:tcW w:w="862" w:type="pct"/>
            <w:vAlign w:val="center"/>
          </w:tcPr>
          <w:p w14:paraId="453515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3</w:t>
            </w:r>
          </w:p>
        </w:tc>
        <w:tc>
          <w:tcPr>
            <w:tcW w:w="862" w:type="pct"/>
            <w:noWrap/>
            <w:vAlign w:val="center"/>
          </w:tcPr>
          <w:p w14:paraId="4DB224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4</w:t>
            </w:r>
          </w:p>
        </w:tc>
        <w:tc>
          <w:tcPr>
            <w:tcW w:w="713" w:type="pct"/>
            <w:vAlign w:val="center"/>
          </w:tcPr>
          <w:p w14:paraId="40E748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5</w:t>
            </w:r>
          </w:p>
        </w:tc>
      </w:tr>
    </w:tbl>
    <w:p w14:paraId="170DE2C0">
      <w:pPr>
        <w:pStyle w:val="4"/>
        <w:spacing w:before="157" w:beforeLines="50" w:after="157" w:afterLines="50" w:line="360" w:lineRule="auto"/>
        <w:jc w:val="center"/>
        <w:rPr>
          <w:rFonts w:ascii="Times New Roman" w:hAnsi="Times New Roman"/>
        </w:rPr>
      </w:pPr>
      <w:bookmarkStart w:id="316" w:name="_Toc50729650"/>
      <w:bookmarkStart w:id="317" w:name="_Toc85187096"/>
      <w:bookmarkStart w:id="318" w:name="_Toc11626"/>
      <w:bookmarkStart w:id="319" w:name="_Toc528140293"/>
      <w:bookmarkStart w:id="320" w:name="_Toc21117"/>
      <w:bookmarkStart w:id="321" w:name="_Toc12852"/>
      <w:bookmarkStart w:id="322" w:name="_Toc82006144"/>
      <w:bookmarkStart w:id="323" w:name="_Toc89760620"/>
      <w:bookmarkStart w:id="324" w:name="_Toc13442"/>
      <w:bookmarkStart w:id="325" w:name="_Toc20075"/>
      <w:r>
        <w:rPr>
          <w:rFonts w:ascii="Times New Roman" w:hAnsi="Times New Roman"/>
        </w:rPr>
        <w:t>8.5 桥梁结构混凝土钢筋保护层厚度检测评定</w:t>
      </w:r>
      <w:bookmarkEnd w:id="316"/>
      <w:bookmarkEnd w:id="317"/>
      <w:bookmarkEnd w:id="318"/>
      <w:bookmarkEnd w:id="319"/>
      <w:bookmarkEnd w:id="320"/>
      <w:bookmarkEnd w:id="321"/>
      <w:bookmarkEnd w:id="322"/>
      <w:bookmarkEnd w:id="323"/>
      <w:bookmarkEnd w:id="324"/>
      <w:bookmarkEnd w:id="325"/>
    </w:p>
    <w:p w14:paraId="06784741">
      <w:pPr>
        <w:rPr>
          <w:rFonts w:ascii="Times New Roman" w:hAnsi="Times New Roman"/>
          <w:szCs w:val="21"/>
        </w:rPr>
      </w:pPr>
      <w:r>
        <w:rPr>
          <w:rFonts w:ascii="Times New Roman" w:hAnsi="Times New Roman"/>
          <w:b/>
          <w:szCs w:val="21"/>
        </w:rPr>
        <w:t xml:space="preserve">8.5.1 </w:t>
      </w:r>
      <w:r>
        <w:rPr>
          <w:rFonts w:ascii="Times New Roman" w:hAnsi="Times New Roman"/>
          <w:szCs w:val="21"/>
        </w:rPr>
        <w:t>混凝土桥梁钢筋保护层厚度检测应包括钢筋位置和混凝土保护层厚度测量，对缺失资料的桥梁还应包括钢筋直径测量。</w:t>
      </w:r>
    </w:p>
    <w:p w14:paraId="5592B70D">
      <w:pPr>
        <w:rPr>
          <w:rFonts w:ascii="Times New Roman" w:hAnsi="Times New Roman"/>
          <w:szCs w:val="21"/>
        </w:rPr>
      </w:pPr>
      <w:r>
        <w:rPr>
          <w:rFonts w:ascii="Times New Roman" w:hAnsi="Times New Roman"/>
          <w:b/>
          <w:szCs w:val="21"/>
        </w:rPr>
        <w:t xml:space="preserve">8.5.2 </w:t>
      </w:r>
      <w:r>
        <w:rPr>
          <w:rFonts w:ascii="Times New Roman" w:hAnsi="Times New Roman"/>
          <w:szCs w:val="21"/>
        </w:rPr>
        <w:t>混凝土桥梁钢筋保护层厚度检测部位应包括：</w:t>
      </w:r>
    </w:p>
    <w:p w14:paraId="42F5A994">
      <w:pPr>
        <w:ind w:firstLine="420" w:firstLineChars="200"/>
        <w:rPr>
          <w:rFonts w:ascii="Times New Roman" w:hAnsi="Times New Roman"/>
          <w:szCs w:val="21"/>
        </w:rPr>
      </w:pPr>
      <w:r>
        <w:rPr>
          <w:rFonts w:ascii="Times New Roman" w:hAnsi="Times New Roman"/>
          <w:szCs w:val="21"/>
        </w:rPr>
        <w:t>1 主要构件或主要受力部位；</w:t>
      </w:r>
    </w:p>
    <w:p w14:paraId="050A7BC4">
      <w:pPr>
        <w:ind w:firstLine="420" w:firstLineChars="200"/>
        <w:rPr>
          <w:rFonts w:ascii="Times New Roman" w:hAnsi="Times New Roman"/>
          <w:szCs w:val="21"/>
        </w:rPr>
      </w:pPr>
      <w:r>
        <w:rPr>
          <w:rFonts w:ascii="Times New Roman" w:hAnsi="Times New Roman"/>
          <w:szCs w:val="21"/>
        </w:rPr>
        <w:t>2 钢筋锈蚀电位测试结果表明钢筋可能锈蚀活化的部位；</w:t>
      </w:r>
    </w:p>
    <w:p w14:paraId="2F407657">
      <w:pPr>
        <w:ind w:firstLine="420" w:firstLineChars="200"/>
        <w:rPr>
          <w:rFonts w:ascii="Times New Roman" w:hAnsi="Times New Roman"/>
          <w:szCs w:val="21"/>
        </w:rPr>
      </w:pPr>
      <w:r>
        <w:rPr>
          <w:rFonts w:ascii="Times New Roman" w:hAnsi="Times New Roman"/>
          <w:szCs w:val="21"/>
        </w:rPr>
        <w:t>3 发生钢筋锈蚀胀裂的部位；</w:t>
      </w:r>
    </w:p>
    <w:p w14:paraId="121F5824">
      <w:pPr>
        <w:ind w:firstLine="420" w:firstLineChars="200"/>
        <w:rPr>
          <w:rFonts w:ascii="Times New Roman" w:hAnsi="Times New Roman"/>
          <w:szCs w:val="21"/>
        </w:rPr>
      </w:pPr>
      <w:r>
        <w:rPr>
          <w:rFonts w:ascii="Times New Roman" w:hAnsi="Times New Roman"/>
          <w:szCs w:val="21"/>
        </w:rPr>
        <w:t>4 布置混凝土碳化测区的部位。</w:t>
      </w:r>
    </w:p>
    <w:p w14:paraId="4A8D052E">
      <w:pPr>
        <w:rPr>
          <w:rFonts w:ascii="Times New Roman" w:hAnsi="Times New Roman"/>
          <w:szCs w:val="21"/>
        </w:rPr>
      </w:pPr>
      <w:r>
        <w:rPr>
          <w:rFonts w:ascii="Times New Roman" w:hAnsi="Times New Roman"/>
          <w:b/>
          <w:szCs w:val="21"/>
        </w:rPr>
        <w:t xml:space="preserve">8.5.3 </w:t>
      </w:r>
      <w:r>
        <w:rPr>
          <w:rFonts w:ascii="Times New Roman" w:hAnsi="Times New Roman"/>
          <w:szCs w:val="21"/>
        </w:rPr>
        <w:t>混凝土桥梁钢筋保护层厚度可采用电磁检测方法进行无损检测，应按国家现行标准《混凝土结构现场检测技术标准》GB/T 50784和《混凝土中钢筋检测技术</w:t>
      </w:r>
      <w:r>
        <w:rPr>
          <w:rFonts w:hint="eastAsia" w:ascii="Times New Roman" w:hAnsi="Times New Roman"/>
          <w:szCs w:val="21"/>
          <w:lang w:val="en-US" w:eastAsia="zh-CN"/>
        </w:rPr>
        <w:t>标准</w:t>
      </w:r>
      <w:r>
        <w:rPr>
          <w:rFonts w:ascii="Times New Roman" w:hAnsi="Times New Roman"/>
          <w:szCs w:val="21"/>
        </w:rPr>
        <w:t>》</w:t>
      </w:r>
      <w:r>
        <w:rPr>
          <w:rFonts w:hint="eastAsia" w:ascii="Times New Roman" w:hAnsi="Times New Roman"/>
          <w:szCs w:val="21"/>
          <w:lang w:val="en-US" w:eastAsia="zh-CN"/>
        </w:rPr>
        <w:t>JGJ</w:t>
      </w:r>
      <w:r>
        <w:rPr>
          <w:rFonts w:ascii="Times New Roman" w:hAnsi="Times New Roman"/>
          <w:szCs w:val="21"/>
        </w:rPr>
        <w:t>/T 152的规定执行。对于缺失资料的桥梁，可在结构非主要受力部位采用局部破损的方法进行校验。</w:t>
      </w:r>
    </w:p>
    <w:p w14:paraId="39817152">
      <w:pPr>
        <w:rPr>
          <w:rFonts w:ascii="Times New Roman" w:hAnsi="Times New Roman"/>
          <w:szCs w:val="21"/>
        </w:rPr>
      </w:pPr>
      <w:r>
        <w:rPr>
          <w:rFonts w:ascii="Times New Roman" w:hAnsi="Times New Roman"/>
          <w:b/>
          <w:szCs w:val="21"/>
        </w:rPr>
        <w:t>8.5.4</w:t>
      </w:r>
      <w:r>
        <w:rPr>
          <w:rFonts w:ascii="Times New Roman" w:hAnsi="Times New Roman"/>
          <w:szCs w:val="21"/>
        </w:rPr>
        <w:t>检测构件或部位的钢筋保护层厚度平均值</w:t>
      </w:r>
      <w:r>
        <w:rPr>
          <w:rFonts w:ascii="Times New Roman" w:hAnsi="Times New Roman"/>
          <w:position w:val="-12"/>
          <w:szCs w:val="21"/>
        </w:rPr>
        <w:object>
          <v:shape id="_x0000_i1093" o:spt="75" type="#_x0000_t75" style="height:19.6pt;width:16.7pt;" o:ole="t" filled="f" o:preferrelative="t" stroked="f" coordsize="21600,21600">
            <v:path/>
            <v:fill on="f" focussize="0,0"/>
            <v:stroke on="f" joinstyle="miter"/>
            <v:imagedata r:id="rId164" o:title=""/>
            <o:lock v:ext="edit" aspectratio="t"/>
            <w10:wrap type="none"/>
            <w10:anchorlock/>
          </v:shape>
          <o:OLEObject Type="Embed" ProgID="Equation.3" ShapeID="_x0000_i1093" DrawAspect="Content" ObjectID="_1468075801" r:id="rId163">
            <o:LockedField>false</o:LockedField>
          </o:OLEObject>
        </w:object>
      </w:r>
      <w:r>
        <w:rPr>
          <w:rFonts w:ascii="Times New Roman" w:hAnsi="Times New Roman"/>
          <w:szCs w:val="21"/>
        </w:rPr>
        <w:t xml:space="preserve">应按式 </w:t>
      </w:r>
      <w:r>
        <w:rPr>
          <w:rFonts w:hint="eastAsia" w:ascii="Times New Roman" w:hAnsi="Times New Roman"/>
          <w:szCs w:val="21"/>
          <w:lang w:eastAsia="zh-CN"/>
        </w:rPr>
        <w:t>（</w:t>
      </w:r>
      <w:r>
        <w:rPr>
          <w:rFonts w:ascii="Times New Roman" w:hAnsi="Times New Roman"/>
          <w:szCs w:val="21"/>
        </w:rPr>
        <w:t>8.5.4-1</w:t>
      </w:r>
      <w:r>
        <w:rPr>
          <w:rFonts w:hint="eastAsia" w:ascii="Times New Roman" w:hAnsi="Times New Roman"/>
          <w:szCs w:val="21"/>
          <w:lang w:eastAsia="zh-CN"/>
        </w:rPr>
        <w:t>）</w:t>
      </w:r>
      <w:r>
        <w:rPr>
          <w:rFonts w:ascii="Times New Roman" w:hAnsi="Times New Roman"/>
          <w:szCs w:val="21"/>
        </w:rPr>
        <w:t>计算：</w:t>
      </w:r>
    </w:p>
    <w:p w14:paraId="40F0E485">
      <w:pPr>
        <w:tabs>
          <w:tab w:val="center" w:pos="4620"/>
          <w:tab w:val="right" w:pos="9240"/>
        </w:tabs>
        <w:ind w:firstLine="201" w:firstLineChars="96"/>
        <w:jc w:val="left"/>
        <w:rPr>
          <w:rFonts w:ascii="Times New Roman" w:hAnsi="Times New Roman"/>
          <w:szCs w:val="21"/>
        </w:rPr>
      </w:pPr>
      <w:r>
        <w:rPr>
          <w:rFonts w:hint="eastAsia" w:ascii="Times New Roman" w:hAnsi="Times New Roman"/>
          <w:position w:val="-24"/>
          <w:szCs w:val="21"/>
          <w:lang w:val="en-US" w:eastAsia="zh-CN"/>
        </w:rPr>
        <w:t xml:space="preserve">              </w:t>
      </w:r>
      <w:r>
        <w:rPr>
          <w:rFonts w:hint="eastAsia" w:ascii="Times New Roman" w:hAnsi="Times New Roman"/>
          <w:position w:val="-24"/>
          <w:szCs w:val="21"/>
          <w:lang w:val="en-US" w:eastAsia="zh-CN"/>
        </w:rPr>
        <w:tab/>
      </w:r>
      <w:r>
        <w:rPr>
          <w:rFonts w:hint="eastAsia" w:ascii="Times New Roman" w:hAnsi="Times New Roman"/>
          <w:position w:val="-24"/>
          <w:szCs w:val="21"/>
          <w:lang w:val="en-US" w:eastAsia="zh-CN"/>
        </w:rPr>
        <w:t xml:space="preserve"> </w:t>
      </w:r>
      <w:r>
        <w:rPr>
          <w:rFonts w:ascii="Times New Roman" w:hAnsi="Times New Roman"/>
          <w:position w:val="-24"/>
          <w:szCs w:val="21"/>
        </w:rPr>
        <w:object>
          <v:shape id="_x0000_i1094" o:spt="75" type="#_x0000_t75" style="height:47.8pt;width:64.5pt;" o:ole="t" filled="f" o:preferrelative="t" stroked="f" coordsize="21600,21600">
            <v:path/>
            <v:fill on="f" focussize="0,0"/>
            <v:stroke on="f" joinstyle="miter"/>
            <v:imagedata r:id="rId166" o:title=""/>
            <o:lock v:ext="edit" aspectratio="t"/>
            <w10:wrap type="none"/>
            <w10:anchorlock/>
          </v:shape>
          <o:OLEObject Type="Embed" ProgID="Equation.3" ShapeID="_x0000_i1094" DrawAspect="Content" ObjectID="_1468075802" r:id="rId165">
            <o:LockedField>false</o:LockedField>
          </o:OLEObject>
        </w:object>
      </w:r>
      <w:r>
        <w:rPr>
          <w:rFonts w:hint="eastAsia" w:ascii="Times New Roman" w:hAnsi="Times New Roman"/>
          <w:position w:val="-24"/>
          <w:szCs w:val="21"/>
          <w:lang w:val="en-US" w:eastAsia="zh-CN"/>
        </w:rPr>
        <w:tab/>
      </w:r>
      <w:r>
        <w:rPr>
          <w:rFonts w:hint="eastAsia" w:ascii="Times New Roman" w:hAnsi="Times New Roman"/>
          <w:szCs w:val="21"/>
          <w:lang w:eastAsia="zh-CN"/>
        </w:rPr>
        <w:t>（</w:t>
      </w:r>
      <w:r>
        <w:rPr>
          <w:rFonts w:ascii="Times New Roman" w:hAnsi="Times New Roman"/>
          <w:szCs w:val="21"/>
        </w:rPr>
        <w:t>8.5.4-1</w:t>
      </w:r>
      <w:r>
        <w:rPr>
          <w:rFonts w:hint="eastAsia" w:ascii="Times New Roman" w:hAnsi="Times New Roman"/>
          <w:szCs w:val="21"/>
          <w:lang w:eastAsia="zh-CN"/>
        </w:rPr>
        <w:t>）</w:t>
      </w:r>
    </w:p>
    <w:p w14:paraId="77644390">
      <w:pPr>
        <w:ind w:firstLine="201" w:firstLineChars="96"/>
        <w:rPr>
          <w:rFonts w:ascii="Times New Roman" w:hAnsi="Times New Roman"/>
          <w:szCs w:val="21"/>
        </w:rPr>
      </w:pPr>
      <w:r>
        <w:rPr>
          <w:rFonts w:ascii="Times New Roman" w:hAnsi="Times New Roman"/>
          <w:szCs w:val="21"/>
        </w:rPr>
        <w:t>式中：</w:t>
      </w:r>
      <w:r>
        <w:rPr>
          <w:rFonts w:ascii="Times New Roman" w:hAnsi="Times New Roman"/>
          <w:position w:val="-12"/>
          <w:szCs w:val="21"/>
        </w:rPr>
        <w:object>
          <v:shape id="_x0000_i1095" o:spt="75" type="#_x0000_t75" style="height:17.85pt;width:17.85pt;" o:ole="t" filled="f" o:preferrelative="t" stroked="f" coordsize="21600,21600">
            <v:path/>
            <v:fill on="f" focussize="0,0"/>
            <v:stroke on="f" joinstyle="miter"/>
            <v:imagedata r:id="rId168" o:title=""/>
            <o:lock v:ext="edit" aspectratio="t"/>
            <w10:wrap type="none"/>
            <w10:anchorlock/>
          </v:shape>
          <o:OLEObject Type="Embed" ProgID="Equation.3" ShapeID="_x0000_i1095" DrawAspect="Content" ObjectID="_1468075803" r:id="rId167">
            <o:LockedField>false</o:LockedField>
          </o:OLEObject>
        </w:object>
      </w:r>
      <w:r>
        <w:rPr>
          <w:rFonts w:ascii="Times New Roman" w:hAnsi="Times New Roman"/>
          <w:szCs w:val="21"/>
        </w:rPr>
        <w:t>——钢筋保护层厚度实测值，精确至 0.1mm；</w:t>
      </w:r>
    </w:p>
    <w:p w14:paraId="16988454">
      <w:pPr>
        <w:ind w:firstLine="1039" w:firstLineChars="495"/>
        <w:rPr>
          <w:rFonts w:ascii="Times New Roman" w:hAnsi="Times New Roman"/>
          <w:szCs w:val="21"/>
        </w:rPr>
      </w:pPr>
      <w:r>
        <w:rPr>
          <w:rFonts w:ascii="Times New Roman" w:hAnsi="Times New Roman"/>
          <w:position w:val="-6"/>
          <w:szCs w:val="21"/>
        </w:rPr>
        <w:object>
          <v:shape id="_x0000_i1096" o:spt="75" type="#_x0000_t75" style="height:10.35pt;width:10.35pt;" o:ole="t" filled="f" o:preferrelative="t" stroked="f" coordsize="21600,21600">
            <v:path/>
            <v:fill on="f" focussize="0,0"/>
            <v:stroke on="f" joinstyle="miter"/>
            <v:imagedata r:id="rId170" o:title=""/>
            <o:lock v:ext="edit" aspectratio="t"/>
            <w10:wrap type="none"/>
            <w10:anchorlock/>
          </v:shape>
          <o:OLEObject Type="Embed" ProgID="Equation.3" ShapeID="_x0000_i1096" DrawAspect="Content" ObjectID="_1468075804" r:id="rId169">
            <o:LockedField>false</o:LockedField>
          </o:OLEObject>
        </w:object>
      </w:r>
      <w:r>
        <w:rPr>
          <w:rFonts w:ascii="Times New Roman" w:hAnsi="Times New Roman"/>
          <w:szCs w:val="21"/>
        </w:rPr>
        <w:t>——检测构件或部位的测点数。</w:t>
      </w:r>
    </w:p>
    <w:p w14:paraId="48E70F2B">
      <w:pPr>
        <w:ind w:firstLine="420" w:firstLineChars="200"/>
        <w:rPr>
          <w:rFonts w:ascii="Times New Roman" w:hAnsi="Times New Roman"/>
          <w:szCs w:val="21"/>
        </w:rPr>
      </w:pPr>
      <w:r>
        <w:rPr>
          <w:rFonts w:ascii="Times New Roman" w:hAnsi="Times New Roman"/>
          <w:szCs w:val="21"/>
        </w:rPr>
        <w:t>检测构件或部位的钢筋保护层厚度特征值</w:t>
      </w:r>
      <w:r>
        <w:rPr>
          <w:rFonts w:ascii="Times New Roman" w:hAnsi="Times New Roman"/>
          <w:position w:val="-12"/>
          <w:szCs w:val="21"/>
        </w:rPr>
        <w:object>
          <v:shape id="_x0000_i1097" o:spt="75" type="#_x0000_t75" style="height:17.85pt;width:19.6pt;" o:ole="t" filled="f" o:preferrelative="t" stroked="f" coordsize="21600,21600">
            <v:path/>
            <v:fill on="f" focussize="0,0"/>
            <v:stroke on="f" joinstyle="miter"/>
            <v:imagedata r:id="rId172" o:title=""/>
            <o:lock v:ext="edit" aspectratio="t"/>
            <w10:wrap type="none"/>
            <w10:anchorlock/>
          </v:shape>
          <o:OLEObject Type="Embed" ProgID="Equation.3" ShapeID="_x0000_i1097" DrawAspect="Content" ObjectID="_1468075805" r:id="rId171">
            <o:LockedField>false</o:LockedField>
          </o:OLEObject>
        </w:object>
      </w:r>
      <w:r>
        <w:rPr>
          <w:rFonts w:ascii="Times New Roman" w:hAnsi="Times New Roman"/>
          <w:szCs w:val="21"/>
        </w:rPr>
        <w:t xml:space="preserve">应按式 </w:t>
      </w:r>
      <w:r>
        <w:rPr>
          <w:rFonts w:hint="eastAsia" w:ascii="Times New Roman" w:hAnsi="Times New Roman"/>
          <w:szCs w:val="21"/>
          <w:lang w:eastAsia="zh-CN"/>
        </w:rPr>
        <w:t>（</w:t>
      </w:r>
      <w:r>
        <w:rPr>
          <w:rFonts w:ascii="Times New Roman" w:hAnsi="Times New Roman"/>
          <w:szCs w:val="21"/>
        </w:rPr>
        <w:t>8.5.4-2</w:t>
      </w:r>
      <w:r>
        <w:rPr>
          <w:rFonts w:hint="eastAsia" w:ascii="Times New Roman" w:hAnsi="Times New Roman"/>
          <w:szCs w:val="21"/>
          <w:lang w:eastAsia="zh-CN"/>
        </w:rPr>
        <w:t>）</w:t>
      </w:r>
      <w:r>
        <w:rPr>
          <w:rFonts w:ascii="Times New Roman" w:hAnsi="Times New Roman"/>
          <w:szCs w:val="21"/>
        </w:rPr>
        <w:t>计算</w:t>
      </w:r>
      <w:r>
        <w:rPr>
          <w:rFonts w:hint="eastAsia" w:ascii="Times New Roman" w:hAnsi="Times New Roman"/>
          <w:szCs w:val="21"/>
          <w:lang w:eastAsia="zh-CN"/>
        </w:rPr>
        <w:t>：</w:t>
      </w:r>
    </w:p>
    <w:p w14:paraId="50F8B382">
      <w:pPr>
        <w:tabs>
          <w:tab w:val="center" w:pos="4620"/>
          <w:tab w:val="right" w:pos="9240"/>
        </w:tabs>
        <w:ind w:firstLine="201" w:firstLineChars="96"/>
        <w:jc w:val="left"/>
        <w:rPr>
          <w:rFonts w:hint="eastAsia" w:ascii="Times New Roman" w:hAnsi="Times New Roman" w:eastAsia="宋体"/>
          <w:szCs w:val="21"/>
          <w:lang w:eastAsia="zh-CN"/>
        </w:rPr>
      </w:pPr>
      <w:r>
        <w:rPr>
          <w:rFonts w:hint="eastAsia" w:ascii="Times New Roman" w:hAnsi="Times New Roman"/>
          <w:position w:val="-14"/>
          <w:szCs w:val="21"/>
          <w:lang w:val="en-US" w:eastAsia="zh-CN"/>
        </w:rPr>
        <w:t xml:space="preserve">        </w:t>
      </w:r>
      <w:r>
        <w:rPr>
          <w:rFonts w:hint="eastAsia" w:ascii="Times New Roman" w:hAnsi="Times New Roman"/>
          <w:position w:val="-14"/>
          <w:szCs w:val="21"/>
          <w:lang w:val="en-US" w:eastAsia="zh-CN"/>
        </w:rPr>
        <w:tab/>
      </w:r>
      <w:r>
        <w:rPr>
          <w:rFonts w:hint="eastAsia" w:ascii="Times New Roman" w:hAnsi="Times New Roman"/>
          <w:position w:val="-14"/>
          <w:szCs w:val="21"/>
          <w:lang w:val="en-US" w:eastAsia="zh-CN"/>
        </w:rPr>
        <w:t xml:space="preserve">   </w:t>
      </w:r>
      <w:r>
        <w:rPr>
          <w:rFonts w:ascii="Times New Roman" w:hAnsi="Times New Roman"/>
          <w:position w:val="-14"/>
          <w:szCs w:val="21"/>
        </w:rPr>
        <w:object>
          <v:shape id="_x0000_i1098" o:spt="75" type="#_x0000_t75" style="height:19.6pt;width:88.7pt;" o:ole="t" filled="f" o:preferrelative="t" stroked="f" coordsize="21600,21600">
            <v:path/>
            <v:fill on="f" focussize="0,0"/>
            <v:stroke on="f" joinstyle="miter"/>
            <v:imagedata r:id="rId174" o:title=""/>
            <o:lock v:ext="edit" aspectratio="t"/>
            <w10:wrap type="none"/>
            <w10:anchorlock/>
          </v:shape>
          <o:OLEObject Type="Embed" ProgID="Equation.3" ShapeID="_x0000_i1098" DrawAspect="Content" ObjectID="_1468075806" r:id="rId173">
            <o:LockedField>false</o:LockedField>
          </o:OLEObject>
        </w:object>
      </w:r>
      <w:r>
        <w:rPr>
          <w:rFonts w:hint="eastAsia" w:ascii="Times New Roman" w:hAnsi="Times New Roman"/>
          <w:position w:val="-14"/>
          <w:szCs w:val="21"/>
          <w:lang w:val="en-US" w:eastAsia="zh-CN"/>
        </w:rPr>
        <w:tab/>
      </w:r>
      <w:r>
        <w:rPr>
          <w:rFonts w:hint="eastAsia" w:ascii="Times New Roman" w:hAnsi="Times New Roman"/>
          <w:szCs w:val="21"/>
          <w:lang w:eastAsia="zh-CN"/>
        </w:rPr>
        <w:t>（</w:t>
      </w:r>
      <w:r>
        <w:rPr>
          <w:rFonts w:ascii="Times New Roman" w:hAnsi="Times New Roman"/>
          <w:szCs w:val="21"/>
        </w:rPr>
        <w:t>8.5.4-2</w:t>
      </w:r>
      <w:r>
        <w:rPr>
          <w:rFonts w:hint="eastAsia" w:ascii="Times New Roman" w:hAnsi="Times New Roman"/>
          <w:szCs w:val="21"/>
          <w:lang w:eastAsia="zh-CN"/>
        </w:rPr>
        <w:t>）</w:t>
      </w:r>
    </w:p>
    <w:p w14:paraId="70AEAAA7">
      <w:pPr>
        <w:pStyle w:val="2"/>
        <w:tabs>
          <w:tab w:val="center" w:pos="4620"/>
          <w:tab w:val="right" w:pos="9240"/>
        </w:tabs>
        <w:ind w:firstLine="2940" w:firstLineChars="1400"/>
        <w:jc w:val="left"/>
        <w:rPr>
          <w:rFonts w:hint="default" w:eastAsiaTheme="minorEastAsia"/>
          <w:lang w:val="en-US" w:eastAsia="zh-CN"/>
        </w:rPr>
      </w:pPr>
      <w:r>
        <w:rPr>
          <w:rFonts w:hint="eastAsia" w:ascii="Times New Roman" w:hAnsi="Times New Roman"/>
          <w:position w:val="-26"/>
          <w:szCs w:val="21"/>
          <w:lang w:val="en-US" w:eastAsia="zh-CN"/>
        </w:rPr>
        <w:tab/>
      </w:r>
      <w:r>
        <w:rPr>
          <w:rFonts w:ascii="Times New Roman" w:hAnsi="Times New Roman"/>
          <w:position w:val="-26"/>
          <w:szCs w:val="21"/>
        </w:rPr>
        <w:object>
          <v:shape id="_x0000_i1099" o:spt="75" type="#_x0000_t75" style="height:52.4pt;width:129.6pt;" o:ole="t" filled="f" o:preferrelative="t" stroked="f" coordsize="21600,21600">
            <v:path/>
            <v:fill on="f" focussize="0,0"/>
            <v:stroke on="f" joinstyle="miter"/>
            <v:imagedata r:id="rId176" o:title=""/>
            <o:lock v:ext="edit" aspectratio="t"/>
            <w10:wrap type="none"/>
            <w10:anchorlock/>
          </v:shape>
          <o:OLEObject Type="Embed" ProgID="Equation.3" ShapeID="_x0000_i1099" DrawAspect="Content" ObjectID="_1468075807" r:id="rId175">
            <o:LockedField>false</o:LockedField>
          </o:OLEObject>
        </w:object>
      </w:r>
      <w:r>
        <w:rPr>
          <w:rFonts w:hint="eastAsia" w:ascii="Times New Roman" w:hAnsi="Times New Roman"/>
          <w:position w:val="-26"/>
          <w:szCs w:val="21"/>
          <w:lang w:val="en-US" w:eastAsia="zh-CN"/>
        </w:rPr>
        <w:tab/>
      </w:r>
      <w:r>
        <w:rPr>
          <w:rFonts w:hint="eastAsia" w:ascii="Times New Roman" w:hAnsi="Times New Roman"/>
          <w:szCs w:val="21"/>
          <w:lang w:val="en-US" w:eastAsia="zh-CN"/>
        </w:rPr>
        <w:t>（</w:t>
      </w:r>
      <w:r>
        <w:rPr>
          <w:rFonts w:ascii="Times New Roman" w:hAnsi="Times New Roman"/>
          <w:szCs w:val="21"/>
        </w:rPr>
        <w:t>8.5.4-</w:t>
      </w:r>
      <w:r>
        <w:rPr>
          <w:rFonts w:hint="eastAsia" w:ascii="Times New Roman" w:hAnsi="Times New Roman"/>
          <w:szCs w:val="21"/>
          <w:lang w:val="en-US" w:eastAsia="zh-CN"/>
        </w:rPr>
        <w:t>3</w:t>
      </w:r>
      <w:r>
        <w:rPr>
          <w:rFonts w:hint="eastAsia" w:ascii="Times New Roman" w:hAnsi="Times New Roman"/>
          <w:szCs w:val="21"/>
          <w:lang w:eastAsia="zh-CN"/>
        </w:rPr>
        <w:t>）</w:t>
      </w:r>
      <w:r>
        <w:rPr>
          <w:rFonts w:hint="eastAsia" w:ascii="Times New Roman" w:hAnsi="Times New Roman"/>
          <w:szCs w:val="21"/>
          <w:lang w:val="en-US" w:eastAsia="zh-CN"/>
        </w:rPr>
        <w:t xml:space="preserve"> </w:t>
      </w:r>
    </w:p>
    <w:p w14:paraId="699BF3E8">
      <w:pPr>
        <w:ind w:firstLine="201" w:firstLineChars="96"/>
        <w:jc w:val="left"/>
        <w:rPr>
          <w:rFonts w:ascii="Times New Roman" w:hAnsi="Times New Roman"/>
          <w:szCs w:val="21"/>
        </w:rPr>
      </w:pPr>
      <w:r>
        <w:rPr>
          <w:rFonts w:ascii="Times New Roman" w:hAnsi="Times New Roman"/>
          <w:szCs w:val="21"/>
        </w:rPr>
        <w:t>式中：</w:t>
      </w:r>
      <w:r>
        <w:rPr>
          <w:rFonts w:ascii="Times New Roman" w:hAnsi="Times New Roman"/>
          <w:position w:val="-10"/>
          <w:szCs w:val="21"/>
        </w:rPr>
        <w:object>
          <v:shape id="_x0000_i1100" o:spt="75" type="#_x0000_t75" style="height:17.3pt;width:16.7pt;" o:ole="t" filled="f" o:preferrelative="t" stroked="f" coordsize="21600,21600">
            <v:path/>
            <v:fill on="f" focussize="0,0"/>
            <v:stroke on="f" joinstyle="miter"/>
            <v:imagedata r:id="rId178" o:title=""/>
            <o:lock v:ext="edit" aspectratio="t"/>
            <w10:wrap type="none"/>
            <w10:anchorlock/>
          </v:shape>
          <o:OLEObject Type="Embed" ProgID="Equation.3" ShapeID="_x0000_i1100" DrawAspect="Content" ObjectID="_1468075808" r:id="rId177">
            <o:LockedField>false</o:LockedField>
          </o:OLEObject>
        </w:object>
      </w:r>
      <w:r>
        <w:rPr>
          <w:rFonts w:ascii="Times New Roman" w:hAnsi="Times New Roman"/>
          <w:szCs w:val="21"/>
        </w:rPr>
        <w:t>——钢筋保护层厚度实测值标准差，精确至0.1mm；</w:t>
      </w:r>
    </w:p>
    <w:p w14:paraId="130202C7">
      <w:pPr>
        <w:ind w:firstLine="831" w:firstLineChars="396"/>
        <w:rPr>
          <w:rFonts w:ascii="Times New Roman" w:hAnsi="Times New Roman"/>
          <w:szCs w:val="21"/>
        </w:rPr>
      </w:pPr>
      <w:r>
        <w:rPr>
          <w:rFonts w:ascii="Times New Roman" w:hAnsi="Times New Roman"/>
          <w:position w:val="-14"/>
          <w:szCs w:val="21"/>
        </w:rPr>
        <w:object>
          <v:shape id="_x0000_i1101" o:spt="75" type="#_x0000_t75" style="height:19.6pt;width:17.85pt;" o:ole="t" filled="f" o:preferrelative="t" stroked="f" coordsize="21600,21600">
            <v:path/>
            <v:fill on="f" focussize="0,0"/>
            <v:stroke on="f" joinstyle="miter"/>
            <v:imagedata r:id="rId180" o:title=""/>
            <o:lock v:ext="edit" aspectratio="t"/>
            <w10:wrap type="none"/>
            <w10:anchorlock/>
          </v:shape>
          <o:OLEObject Type="Embed" ProgID="Equation.3" ShapeID="_x0000_i1101" DrawAspect="Content" ObjectID="_1468075809" r:id="rId179">
            <o:LockedField>false</o:LockedField>
          </o:OLEObject>
        </w:object>
      </w:r>
      <w:r>
        <w:rPr>
          <w:rFonts w:ascii="Times New Roman" w:hAnsi="Times New Roman"/>
          <w:szCs w:val="21"/>
        </w:rPr>
        <w:t>——判定系数，按表 8.</w:t>
      </w:r>
      <w:r>
        <w:rPr>
          <w:rFonts w:hint="eastAsia" w:ascii="Times New Roman" w:hAnsi="Times New Roman"/>
          <w:szCs w:val="21"/>
          <w:lang w:val="en-US" w:eastAsia="zh-CN"/>
        </w:rPr>
        <w:t>5</w:t>
      </w:r>
      <w:r>
        <w:rPr>
          <w:rFonts w:ascii="Times New Roman" w:hAnsi="Times New Roman"/>
          <w:szCs w:val="21"/>
        </w:rPr>
        <w:t>.4取用。</w:t>
      </w:r>
    </w:p>
    <w:p w14:paraId="071881A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 8.5.4 钢筋保护层厚度判定系数</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62"/>
        <w:gridCol w:w="2316"/>
        <w:gridCol w:w="2316"/>
        <w:gridCol w:w="2317"/>
      </w:tblGrid>
      <w:tr w14:paraId="39A24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46" w:type="pct"/>
            <w:vAlign w:val="center"/>
          </w:tcPr>
          <w:p w14:paraId="255AF6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2"/>
                <w:sz w:val="15"/>
                <w:szCs w:val="15"/>
                <w:lang w:val="en-US" w:eastAsia="zh-CN" w:bidi="ar-SA"/>
              </w:rPr>
            </w:pPr>
            <w:r>
              <w:rPr>
                <w:rFonts w:hint="default" w:ascii="Times New Roman" w:hAnsi="Times New Roman" w:eastAsia="宋体" w:cs="Times New Roman"/>
                <w:bCs/>
                <w:kern w:val="2"/>
                <w:sz w:val="15"/>
                <w:szCs w:val="15"/>
                <w:lang w:val="en-US" w:eastAsia="zh-CN" w:bidi="ar-SA"/>
              </w:rPr>
              <w:t>n</w:t>
            </w:r>
          </w:p>
        </w:tc>
        <w:tc>
          <w:tcPr>
            <w:tcW w:w="1217" w:type="pct"/>
            <w:noWrap/>
            <w:vAlign w:val="center"/>
          </w:tcPr>
          <w:p w14:paraId="33E56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2"/>
                <w:sz w:val="15"/>
                <w:szCs w:val="15"/>
                <w:lang w:val="en-US" w:eastAsia="zh-CN" w:bidi="ar-SA"/>
              </w:rPr>
            </w:pPr>
            <w:r>
              <w:rPr>
                <w:rFonts w:hint="default" w:ascii="Times New Roman" w:hAnsi="Times New Roman" w:eastAsia="宋体" w:cs="Times New Roman"/>
                <w:bCs/>
                <w:kern w:val="2"/>
                <w:sz w:val="15"/>
                <w:szCs w:val="15"/>
                <w:lang w:val="en-US" w:eastAsia="zh-CN" w:bidi="ar-SA"/>
              </w:rPr>
              <w:t>10~15</w:t>
            </w:r>
          </w:p>
        </w:tc>
        <w:tc>
          <w:tcPr>
            <w:tcW w:w="1217" w:type="pct"/>
            <w:vAlign w:val="center"/>
          </w:tcPr>
          <w:p w14:paraId="104CD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2"/>
                <w:sz w:val="15"/>
                <w:szCs w:val="15"/>
                <w:lang w:val="en-US" w:eastAsia="zh-CN" w:bidi="ar-SA"/>
              </w:rPr>
            </w:pPr>
            <w:r>
              <w:rPr>
                <w:rFonts w:hint="default" w:ascii="Times New Roman" w:hAnsi="Times New Roman" w:eastAsia="宋体" w:cs="Times New Roman"/>
                <w:bCs/>
                <w:kern w:val="2"/>
                <w:sz w:val="15"/>
                <w:szCs w:val="15"/>
                <w:lang w:val="en-US" w:eastAsia="zh-CN" w:bidi="ar-SA"/>
              </w:rPr>
              <w:t>16~24</w:t>
            </w:r>
          </w:p>
        </w:tc>
        <w:tc>
          <w:tcPr>
            <w:tcW w:w="1217" w:type="pct"/>
            <w:noWrap/>
            <w:vAlign w:val="center"/>
          </w:tcPr>
          <w:p w14:paraId="23C61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2"/>
                <w:sz w:val="15"/>
                <w:szCs w:val="15"/>
                <w:lang w:val="en-US" w:eastAsia="zh-CN" w:bidi="ar-SA"/>
              </w:rPr>
            </w:pPr>
            <w:r>
              <w:rPr>
                <w:rFonts w:hint="default" w:ascii="Times New Roman" w:hAnsi="Times New Roman" w:eastAsia="宋体" w:cs="Times New Roman"/>
                <w:bCs/>
                <w:kern w:val="2"/>
                <w:sz w:val="15"/>
                <w:szCs w:val="15"/>
                <w:lang w:val="en-US" w:eastAsia="zh-CN" w:bidi="ar-SA"/>
              </w:rPr>
              <w:t>≥25</w:t>
            </w:r>
          </w:p>
        </w:tc>
      </w:tr>
      <w:tr w14:paraId="69773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346" w:type="pct"/>
            <w:vAlign w:val="center"/>
          </w:tcPr>
          <w:p w14:paraId="09045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2"/>
                <w:sz w:val="15"/>
                <w:szCs w:val="15"/>
                <w:lang w:val="en-US" w:eastAsia="zh-CN" w:bidi="ar-SA"/>
              </w:rPr>
            </w:pPr>
            <w:r>
              <w:rPr>
                <w:rFonts w:hint="default" w:ascii="Times New Roman" w:hAnsi="Times New Roman" w:eastAsia="宋体" w:cs="Times New Roman"/>
                <w:bCs/>
                <w:kern w:val="2"/>
                <w:sz w:val="15"/>
                <w:szCs w:val="15"/>
                <w:lang w:val="en-US" w:eastAsia="zh-CN" w:bidi="ar-SA"/>
              </w:rPr>
              <w:t>Kp</w:t>
            </w:r>
          </w:p>
        </w:tc>
        <w:tc>
          <w:tcPr>
            <w:tcW w:w="1217" w:type="pct"/>
            <w:vAlign w:val="center"/>
          </w:tcPr>
          <w:p w14:paraId="1F4A9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2"/>
                <w:sz w:val="15"/>
                <w:szCs w:val="15"/>
                <w:lang w:val="en-US" w:eastAsia="zh-CN" w:bidi="ar-SA"/>
              </w:rPr>
            </w:pPr>
            <w:r>
              <w:rPr>
                <w:rFonts w:hint="default" w:ascii="Times New Roman" w:hAnsi="Times New Roman" w:eastAsia="宋体" w:cs="Times New Roman"/>
                <w:bCs/>
                <w:kern w:val="2"/>
                <w:sz w:val="15"/>
                <w:szCs w:val="15"/>
                <w:lang w:val="en-US" w:eastAsia="zh-CN" w:bidi="ar-SA"/>
              </w:rPr>
              <w:t>1.695</w:t>
            </w:r>
          </w:p>
        </w:tc>
        <w:tc>
          <w:tcPr>
            <w:tcW w:w="1217" w:type="pct"/>
            <w:noWrap/>
            <w:vAlign w:val="center"/>
          </w:tcPr>
          <w:p w14:paraId="318C6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2"/>
                <w:sz w:val="15"/>
                <w:szCs w:val="15"/>
                <w:lang w:val="en-US" w:eastAsia="zh-CN" w:bidi="ar-SA"/>
              </w:rPr>
            </w:pPr>
            <w:r>
              <w:rPr>
                <w:rFonts w:hint="default" w:ascii="Times New Roman" w:hAnsi="Times New Roman" w:eastAsia="宋体" w:cs="Times New Roman"/>
                <w:bCs/>
                <w:kern w:val="2"/>
                <w:sz w:val="15"/>
                <w:szCs w:val="15"/>
                <w:lang w:val="en-US" w:eastAsia="zh-CN" w:bidi="ar-SA"/>
              </w:rPr>
              <w:t>1.645</w:t>
            </w:r>
          </w:p>
        </w:tc>
        <w:tc>
          <w:tcPr>
            <w:tcW w:w="1217" w:type="pct"/>
            <w:noWrap/>
            <w:vAlign w:val="center"/>
          </w:tcPr>
          <w:p w14:paraId="3A75F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2"/>
                <w:sz w:val="15"/>
                <w:szCs w:val="15"/>
                <w:lang w:val="en-US" w:eastAsia="zh-CN" w:bidi="ar-SA"/>
              </w:rPr>
            </w:pPr>
            <w:r>
              <w:rPr>
                <w:rFonts w:hint="default" w:ascii="Times New Roman" w:hAnsi="Times New Roman" w:eastAsia="宋体" w:cs="Times New Roman"/>
                <w:bCs/>
                <w:kern w:val="2"/>
                <w:sz w:val="15"/>
                <w:szCs w:val="15"/>
                <w:lang w:val="en-US" w:eastAsia="zh-CN" w:bidi="ar-SA"/>
              </w:rPr>
              <w:t>1.595</w:t>
            </w:r>
          </w:p>
        </w:tc>
      </w:tr>
    </w:tbl>
    <w:p w14:paraId="44AE0031">
      <w:pPr>
        <w:rPr>
          <w:rFonts w:ascii="Times New Roman" w:hAnsi="Times New Roman"/>
          <w:szCs w:val="21"/>
        </w:rPr>
      </w:pPr>
      <w:r>
        <w:rPr>
          <w:rFonts w:ascii="Times New Roman" w:hAnsi="Times New Roman"/>
          <w:b/>
          <w:szCs w:val="21"/>
        </w:rPr>
        <w:t>8.5.5</w:t>
      </w:r>
      <w:r>
        <w:rPr>
          <w:rFonts w:ascii="Times New Roman" w:hAnsi="Times New Roman"/>
          <w:szCs w:val="21"/>
        </w:rPr>
        <w:t>钢筋保护层厚度对结构钢筋耐久性的影响，应根据检测构件或部位的钢筋保护层厚度特征值</w:t>
      </w:r>
      <w:r>
        <w:rPr>
          <w:rFonts w:ascii="Times New Roman" w:hAnsi="Times New Roman"/>
          <w:position w:val="-12"/>
          <w:szCs w:val="21"/>
        </w:rPr>
        <w:object>
          <v:shape id="_x0000_i1102" o:spt="75" type="#_x0000_t75" style="height:17.85pt;width:19.6pt;" o:ole="t" filled="f" o:preferrelative="t" stroked="f" coordsize="21600,21600">
            <v:path/>
            <v:fill on="f" focussize="0,0"/>
            <v:stroke on="f" joinstyle="miter"/>
            <v:imagedata r:id="rId182" o:title=""/>
            <o:lock v:ext="edit" aspectratio="t"/>
            <w10:wrap type="none"/>
            <w10:anchorlock/>
          </v:shape>
          <o:OLEObject Type="Embed" ProgID="Equation.3" ShapeID="_x0000_i1102" DrawAspect="Content" ObjectID="_1468075810" r:id="rId181">
            <o:LockedField>false</o:LockedField>
          </o:OLEObject>
        </w:object>
      </w:r>
      <w:r>
        <w:rPr>
          <w:rFonts w:ascii="Times New Roman" w:hAnsi="Times New Roman"/>
          <w:szCs w:val="21"/>
        </w:rPr>
        <w:t>与设计值</w:t>
      </w:r>
      <w:r>
        <w:rPr>
          <w:rFonts w:ascii="Times New Roman" w:hAnsi="Times New Roman"/>
          <w:position w:val="-12"/>
          <w:szCs w:val="21"/>
        </w:rPr>
        <w:object>
          <v:shape id="_x0000_i1103" o:spt="75" type="#_x0000_t75" style="height:17.85pt;width:20.75pt;" o:ole="t" filled="f" o:preferrelative="t" stroked="f" coordsize="21600,21600">
            <v:path/>
            <v:fill on="f" focussize="0,0"/>
            <v:stroke on="f" joinstyle="miter"/>
            <v:imagedata r:id="rId184" o:title=""/>
            <o:lock v:ext="edit" aspectratio="t"/>
            <w10:wrap type="none"/>
            <w10:anchorlock/>
          </v:shape>
          <o:OLEObject Type="Embed" ProgID="Equation.3" ShapeID="_x0000_i1103" DrawAspect="Content" ObjectID="_1468075811" r:id="rId183">
            <o:LockedField>false</o:LockedField>
          </o:OLEObject>
        </w:object>
      </w:r>
      <w:r>
        <w:rPr>
          <w:rFonts w:ascii="Times New Roman" w:hAnsi="Times New Roman"/>
          <w:szCs w:val="21"/>
        </w:rPr>
        <w:t>的比值，按表8.5.5的规定确定钢筋保护层厚度评定标度。</w:t>
      </w:r>
    </w:p>
    <w:p w14:paraId="6063BDCF">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 8.5.5 钢筋保护层厚度评定标准</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202"/>
        <w:gridCol w:w="4606"/>
        <w:gridCol w:w="2519"/>
      </w:tblGrid>
      <w:tr w14:paraId="5FA9C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5" w:hRule="exact"/>
          <w:jc w:val="center"/>
        </w:trPr>
        <w:tc>
          <w:tcPr>
            <w:tcW w:w="1180" w:type="pct"/>
            <w:vAlign w:val="center"/>
          </w:tcPr>
          <w:p w14:paraId="1470C6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position w:val="-12"/>
                <w:sz w:val="15"/>
                <w:szCs w:val="15"/>
              </w:rPr>
              <w:object>
                <v:shape id="_x0000_i1104" o:spt="75" type="#_x0000_t75" style="height:17.85pt;width:19.6pt;" o:ole="t" filled="f" o:preferrelative="t" stroked="f" coordsize="21600,21600">
                  <v:path/>
                  <v:fill on="f" focussize="0,0"/>
                  <v:stroke on="f" joinstyle="miter"/>
                  <v:imagedata r:id="rId186" o:title=""/>
                  <o:lock v:ext="edit" aspectratio="t"/>
                  <w10:wrap type="none"/>
                  <w10:anchorlock/>
                </v:shape>
                <o:OLEObject Type="Embed" ProgID="Equation.3" ShapeID="_x0000_i1104" DrawAspect="Content" ObjectID="_1468075812" r:id="rId185">
                  <o:LockedField>false</o:LockedField>
                </o:OLEObject>
              </w:object>
            </w:r>
            <w:r>
              <w:rPr>
                <w:rFonts w:hint="default" w:ascii="Times New Roman" w:hAnsi="Times New Roman" w:eastAsia="宋体" w:cs="Times New Roman"/>
                <w:kern w:val="0"/>
                <w:sz w:val="15"/>
                <w:szCs w:val="15"/>
              </w:rPr>
              <w:t>/</w:t>
            </w:r>
            <w:r>
              <w:rPr>
                <w:rFonts w:hint="default" w:ascii="Times New Roman" w:hAnsi="Times New Roman" w:eastAsia="宋体" w:cs="Times New Roman"/>
                <w:position w:val="-12"/>
                <w:sz w:val="15"/>
                <w:szCs w:val="15"/>
              </w:rPr>
              <w:object>
                <v:shape id="_x0000_i1105" o:spt="75" type="#_x0000_t75" style="height:17.85pt;width:20.75pt;" o:ole="t" filled="f" o:preferrelative="t" stroked="f" coordsize="21600,21600">
                  <v:path/>
                  <v:fill on="f" focussize="0,0"/>
                  <v:stroke on="f" joinstyle="miter"/>
                  <v:imagedata r:id="rId188" o:title=""/>
                  <o:lock v:ext="edit" aspectratio="t"/>
                  <w10:wrap type="none"/>
                  <w10:anchorlock/>
                </v:shape>
                <o:OLEObject Type="Embed" ProgID="Equation.3" ShapeID="_x0000_i1105" DrawAspect="Content" ObjectID="_1468075813" r:id="rId187">
                  <o:LockedField>false</o:LockedField>
                </o:OLEObject>
              </w:object>
            </w:r>
          </w:p>
        </w:tc>
        <w:tc>
          <w:tcPr>
            <w:tcW w:w="2468" w:type="pct"/>
            <w:vAlign w:val="center"/>
          </w:tcPr>
          <w:p w14:paraId="430F77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对结构钢筋耐久性的影响</w:t>
            </w:r>
          </w:p>
        </w:tc>
        <w:tc>
          <w:tcPr>
            <w:tcW w:w="1350" w:type="pct"/>
            <w:vAlign w:val="center"/>
          </w:tcPr>
          <w:p w14:paraId="5643D1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评定标度</w:t>
            </w:r>
          </w:p>
        </w:tc>
      </w:tr>
      <w:tr w14:paraId="63EB5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exact"/>
          <w:jc w:val="center"/>
        </w:trPr>
        <w:tc>
          <w:tcPr>
            <w:tcW w:w="1180" w:type="pct"/>
            <w:vAlign w:val="center"/>
          </w:tcPr>
          <w:p w14:paraId="6F9ACF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&gt;0.95</w:t>
            </w:r>
          </w:p>
        </w:tc>
        <w:tc>
          <w:tcPr>
            <w:tcW w:w="2468" w:type="pct"/>
            <w:vAlign w:val="center"/>
          </w:tcPr>
          <w:p w14:paraId="0A31C5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影响不显著</w:t>
            </w:r>
          </w:p>
        </w:tc>
        <w:tc>
          <w:tcPr>
            <w:tcW w:w="1350" w:type="pct"/>
            <w:vAlign w:val="center"/>
          </w:tcPr>
          <w:p w14:paraId="2CD2D8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w:t>
            </w:r>
          </w:p>
        </w:tc>
      </w:tr>
      <w:tr w14:paraId="58D97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exact"/>
          <w:jc w:val="center"/>
        </w:trPr>
        <w:tc>
          <w:tcPr>
            <w:tcW w:w="1180" w:type="pct"/>
            <w:vAlign w:val="center"/>
          </w:tcPr>
          <w:p w14:paraId="745735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eastAsia" w:ascii="Times New Roman" w:hAnsi="Times New Roman" w:cs="Times New Roman"/>
                <w:kern w:val="0"/>
                <w:sz w:val="15"/>
                <w:szCs w:val="15"/>
                <w:lang w:eastAsia="zh-CN"/>
              </w:rPr>
              <w:t>（</w:t>
            </w:r>
            <w:r>
              <w:rPr>
                <w:rFonts w:hint="default" w:ascii="Times New Roman" w:hAnsi="Times New Roman" w:eastAsia="宋体" w:cs="Times New Roman"/>
                <w:kern w:val="0"/>
                <w:sz w:val="15"/>
                <w:szCs w:val="15"/>
              </w:rPr>
              <w:t>0.85，0.95]</w:t>
            </w:r>
          </w:p>
        </w:tc>
        <w:tc>
          <w:tcPr>
            <w:tcW w:w="2468" w:type="pct"/>
            <w:vAlign w:val="center"/>
          </w:tcPr>
          <w:p w14:paraId="78542F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有轻度影响</w:t>
            </w:r>
          </w:p>
        </w:tc>
        <w:tc>
          <w:tcPr>
            <w:tcW w:w="1350" w:type="pct"/>
            <w:vAlign w:val="center"/>
          </w:tcPr>
          <w:p w14:paraId="3868A8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w:t>
            </w:r>
          </w:p>
        </w:tc>
      </w:tr>
      <w:tr w14:paraId="57F2C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exact"/>
          <w:jc w:val="center"/>
        </w:trPr>
        <w:tc>
          <w:tcPr>
            <w:tcW w:w="1180" w:type="pct"/>
            <w:vAlign w:val="center"/>
          </w:tcPr>
          <w:p w14:paraId="33F0EF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eastAsia" w:ascii="Times New Roman" w:hAnsi="Times New Roman" w:cs="Times New Roman"/>
                <w:kern w:val="0"/>
                <w:sz w:val="15"/>
                <w:szCs w:val="15"/>
                <w:lang w:eastAsia="zh-CN"/>
              </w:rPr>
              <w:t>（</w:t>
            </w:r>
            <w:r>
              <w:rPr>
                <w:rFonts w:hint="default" w:ascii="Times New Roman" w:hAnsi="Times New Roman" w:eastAsia="宋体" w:cs="Times New Roman"/>
                <w:kern w:val="0"/>
                <w:sz w:val="15"/>
                <w:szCs w:val="15"/>
              </w:rPr>
              <w:t>0.70，0.85]</w:t>
            </w:r>
          </w:p>
        </w:tc>
        <w:tc>
          <w:tcPr>
            <w:tcW w:w="2468" w:type="pct"/>
            <w:vAlign w:val="center"/>
          </w:tcPr>
          <w:p w14:paraId="22935E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有影响</w:t>
            </w:r>
          </w:p>
        </w:tc>
        <w:tc>
          <w:tcPr>
            <w:tcW w:w="1350" w:type="pct"/>
            <w:vAlign w:val="center"/>
          </w:tcPr>
          <w:p w14:paraId="432368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3</w:t>
            </w:r>
          </w:p>
        </w:tc>
      </w:tr>
      <w:tr w14:paraId="0F07C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exact"/>
          <w:jc w:val="center"/>
        </w:trPr>
        <w:tc>
          <w:tcPr>
            <w:tcW w:w="1180" w:type="pct"/>
            <w:vAlign w:val="center"/>
          </w:tcPr>
          <w:p w14:paraId="41E707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eastAsia" w:ascii="Times New Roman" w:hAnsi="Times New Roman" w:cs="Times New Roman"/>
                <w:kern w:val="0"/>
                <w:sz w:val="15"/>
                <w:szCs w:val="15"/>
                <w:lang w:eastAsia="zh-CN"/>
              </w:rPr>
              <w:t>（</w:t>
            </w:r>
            <w:r>
              <w:rPr>
                <w:rFonts w:hint="default" w:ascii="Times New Roman" w:hAnsi="Times New Roman" w:eastAsia="宋体" w:cs="Times New Roman"/>
                <w:kern w:val="0"/>
                <w:sz w:val="15"/>
                <w:szCs w:val="15"/>
              </w:rPr>
              <w:t>0.55，0.70]</w:t>
            </w:r>
          </w:p>
        </w:tc>
        <w:tc>
          <w:tcPr>
            <w:tcW w:w="2468" w:type="pct"/>
            <w:vAlign w:val="center"/>
          </w:tcPr>
          <w:p w14:paraId="142FE4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有较大影响</w:t>
            </w:r>
          </w:p>
        </w:tc>
        <w:tc>
          <w:tcPr>
            <w:tcW w:w="1350" w:type="pct"/>
            <w:vAlign w:val="center"/>
          </w:tcPr>
          <w:p w14:paraId="53CADB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4</w:t>
            </w:r>
          </w:p>
        </w:tc>
      </w:tr>
      <w:tr w14:paraId="6A170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exact"/>
          <w:jc w:val="center"/>
        </w:trPr>
        <w:tc>
          <w:tcPr>
            <w:tcW w:w="1180" w:type="pct"/>
            <w:vAlign w:val="center"/>
          </w:tcPr>
          <w:p w14:paraId="260E04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≤0.55</w:t>
            </w:r>
          </w:p>
        </w:tc>
        <w:tc>
          <w:tcPr>
            <w:tcW w:w="2468" w:type="pct"/>
            <w:vAlign w:val="center"/>
          </w:tcPr>
          <w:p w14:paraId="645671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钢筋易失去碱性保护，发生锈蚀</w:t>
            </w:r>
          </w:p>
        </w:tc>
        <w:tc>
          <w:tcPr>
            <w:tcW w:w="1350" w:type="pct"/>
            <w:vAlign w:val="center"/>
          </w:tcPr>
          <w:p w14:paraId="7A00C8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5</w:t>
            </w:r>
          </w:p>
        </w:tc>
      </w:tr>
    </w:tbl>
    <w:p w14:paraId="498CA4EC">
      <w:pPr>
        <w:pStyle w:val="4"/>
        <w:spacing w:before="157" w:beforeLines="50" w:after="157" w:afterLines="50" w:line="360" w:lineRule="auto"/>
        <w:jc w:val="center"/>
        <w:rPr>
          <w:rFonts w:ascii="Times New Roman" w:hAnsi="Times New Roman"/>
        </w:rPr>
      </w:pPr>
      <w:bookmarkStart w:id="326" w:name="_Toc24383"/>
      <w:bookmarkStart w:id="327" w:name="_Toc50729651"/>
      <w:bookmarkStart w:id="328" w:name="_Toc89760621"/>
      <w:bookmarkStart w:id="329" w:name="_Toc27153"/>
      <w:bookmarkStart w:id="330" w:name="_Toc21799"/>
      <w:bookmarkStart w:id="331" w:name="_Toc85187097"/>
      <w:bookmarkStart w:id="332" w:name="_Toc25976"/>
      <w:bookmarkStart w:id="333" w:name="_Toc82006145"/>
      <w:bookmarkStart w:id="334" w:name="_Toc28744"/>
      <w:bookmarkStart w:id="335" w:name="_Toc528140294"/>
      <w:r>
        <w:rPr>
          <w:rFonts w:ascii="Times New Roman" w:hAnsi="Times New Roman"/>
        </w:rPr>
        <w:t>8.6 混凝土桥梁钢筋锈蚀电位检测评定</w:t>
      </w:r>
      <w:bookmarkEnd w:id="326"/>
      <w:bookmarkEnd w:id="327"/>
      <w:bookmarkEnd w:id="328"/>
      <w:bookmarkEnd w:id="329"/>
      <w:bookmarkEnd w:id="330"/>
      <w:bookmarkEnd w:id="331"/>
      <w:bookmarkEnd w:id="332"/>
      <w:bookmarkEnd w:id="333"/>
      <w:bookmarkEnd w:id="334"/>
      <w:bookmarkEnd w:id="335"/>
    </w:p>
    <w:p w14:paraId="5D8C7079">
      <w:pPr>
        <w:rPr>
          <w:rFonts w:ascii="Times New Roman" w:hAnsi="Times New Roman"/>
          <w:kern w:val="0"/>
          <w:szCs w:val="24"/>
        </w:rPr>
      </w:pPr>
      <w:r>
        <w:rPr>
          <w:rFonts w:ascii="Times New Roman" w:hAnsi="Times New Roman"/>
          <w:kern w:val="0"/>
          <w:szCs w:val="24"/>
        </w:rPr>
        <w:t>8.6.1钢筋锈蚀状况检测范围应为主要承重构件或承重构件的主要受力部位，或根据外观结果有迹象表明钢筋可能存在锈蚀的部位，每3m</w:t>
      </w:r>
      <w:r>
        <w:rPr>
          <w:rFonts w:ascii="Times New Roman" w:hAnsi="Times New Roman"/>
          <w:kern w:val="0"/>
          <w:szCs w:val="24"/>
          <w:vertAlign w:val="superscript"/>
        </w:rPr>
        <w:t>2</w:t>
      </w:r>
      <w:r>
        <w:rPr>
          <w:rFonts w:ascii="Times New Roman" w:hAnsi="Times New Roman"/>
          <w:kern w:val="0"/>
          <w:szCs w:val="24"/>
        </w:rPr>
        <w:t>~5m</w:t>
      </w:r>
      <w:r>
        <w:rPr>
          <w:rFonts w:ascii="Times New Roman" w:hAnsi="Times New Roman"/>
          <w:kern w:val="0"/>
          <w:szCs w:val="24"/>
          <w:vertAlign w:val="superscript"/>
        </w:rPr>
        <w:t>2</w:t>
      </w:r>
      <w:r>
        <w:rPr>
          <w:rFonts w:ascii="Times New Roman" w:hAnsi="Times New Roman"/>
          <w:kern w:val="0"/>
          <w:szCs w:val="24"/>
        </w:rPr>
        <w:t>可设一测区，每一测区的测点数不宜少于20个。</w:t>
      </w:r>
    </w:p>
    <w:p w14:paraId="49F6D686">
      <w:pPr>
        <w:rPr>
          <w:rFonts w:ascii="Times New Roman" w:hAnsi="Times New Roman"/>
          <w:kern w:val="0"/>
          <w:szCs w:val="24"/>
        </w:rPr>
      </w:pPr>
      <w:r>
        <w:rPr>
          <w:rFonts w:ascii="Times New Roman" w:hAnsi="Times New Roman"/>
          <w:kern w:val="0"/>
          <w:szCs w:val="24"/>
        </w:rPr>
        <w:t>8.6.2混凝土中钢筋锈蚀电位检测宜采用半电池电位法，参考电极可采用铜—硫酸铜半电池电极。</w:t>
      </w:r>
    </w:p>
    <w:p w14:paraId="7477C12E">
      <w:pPr>
        <w:rPr>
          <w:rFonts w:ascii="Times New Roman" w:hAnsi="Times New Roman"/>
          <w:kern w:val="0"/>
          <w:szCs w:val="24"/>
        </w:rPr>
      </w:pPr>
      <w:r>
        <w:rPr>
          <w:rFonts w:ascii="Times New Roman" w:hAnsi="Times New Roman"/>
          <w:kern w:val="0"/>
          <w:szCs w:val="24"/>
        </w:rPr>
        <w:t>8.6.3应根据表8.6.3评定混凝土桥梁钢筋发生锈蚀的概率或锈蚀活动性，按照测区锈蚀电位水平最低值确定钢筋锈蚀电位评定标度。</w:t>
      </w:r>
    </w:p>
    <w:p w14:paraId="7CFB4C19">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表8.6.3 混凝土桥梁钢筋锈蚀电位评定标准</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49"/>
        <w:gridCol w:w="4210"/>
        <w:gridCol w:w="2152"/>
      </w:tblGrid>
      <w:tr w14:paraId="1BD98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2AAEE6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电位水平</w:t>
            </w:r>
            <w:r>
              <w:rPr>
                <w:rFonts w:hint="eastAsia" w:ascii="Times New Roman" w:hAnsi="Times New Roman" w:cs="Times New Roman"/>
                <w:kern w:val="0"/>
                <w:sz w:val="15"/>
                <w:szCs w:val="15"/>
                <w:lang w:eastAsia="zh-CN"/>
              </w:rPr>
              <w:t>（</w:t>
            </w:r>
            <w:r>
              <w:rPr>
                <w:rFonts w:hint="default" w:ascii="Times New Roman" w:hAnsi="Times New Roman" w:eastAsia="宋体" w:cs="Times New Roman"/>
                <w:kern w:val="0"/>
                <w:sz w:val="15"/>
                <w:szCs w:val="15"/>
              </w:rPr>
              <w:t>mV</w:t>
            </w:r>
            <w:r>
              <w:rPr>
                <w:rFonts w:hint="eastAsia" w:ascii="Times New Roman" w:hAnsi="Times New Roman" w:cs="Times New Roman"/>
                <w:kern w:val="0"/>
                <w:sz w:val="15"/>
                <w:szCs w:val="15"/>
                <w:lang w:eastAsia="zh-CN"/>
              </w:rPr>
              <w:t>）</w:t>
            </w:r>
          </w:p>
        </w:tc>
        <w:tc>
          <w:tcPr>
            <w:tcW w:w="2213" w:type="pct"/>
            <w:vAlign w:val="center"/>
          </w:tcPr>
          <w:p w14:paraId="795D3F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钢筋锈蚀状况可能性</w:t>
            </w:r>
          </w:p>
        </w:tc>
        <w:tc>
          <w:tcPr>
            <w:tcW w:w="1131" w:type="pct"/>
            <w:vAlign w:val="center"/>
          </w:tcPr>
          <w:p w14:paraId="1EB0AA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评定标度</w:t>
            </w:r>
          </w:p>
        </w:tc>
      </w:tr>
      <w:tr w14:paraId="28F96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1798EA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≥-200</w:t>
            </w:r>
          </w:p>
        </w:tc>
        <w:tc>
          <w:tcPr>
            <w:tcW w:w="2213" w:type="pct"/>
            <w:vAlign w:val="center"/>
          </w:tcPr>
          <w:p w14:paraId="501E1A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无锈蚀活动性或锈蚀活动性不确定</w:t>
            </w:r>
          </w:p>
        </w:tc>
        <w:tc>
          <w:tcPr>
            <w:tcW w:w="1131" w:type="pct"/>
            <w:vAlign w:val="center"/>
          </w:tcPr>
          <w:p w14:paraId="564011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w:t>
            </w:r>
          </w:p>
        </w:tc>
      </w:tr>
      <w:tr w14:paraId="4BBED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226047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eastAsia" w:ascii="Times New Roman" w:hAnsi="Times New Roman" w:cs="Times New Roman"/>
                <w:kern w:val="0"/>
                <w:sz w:val="15"/>
                <w:szCs w:val="15"/>
                <w:lang w:eastAsia="zh-CN"/>
              </w:rPr>
              <w:t>（</w:t>
            </w:r>
            <w:r>
              <w:rPr>
                <w:rFonts w:hint="default" w:ascii="Times New Roman" w:hAnsi="Times New Roman" w:eastAsia="宋体" w:cs="Times New Roman"/>
                <w:kern w:val="0"/>
                <w:sz w:val="15"/>
                <w:szCs w:val="15"/>
              </w:rPr>
              <w:t>-200，-300]</w:t>
            </w:r>
          </w:p>
        </w:tc>
        <w:tc>
          <w:tcPr>
            <w:tcW w:w="2213" w:type="pct"/>
            <w:vAlign w:val="center"/>
          </w:tcPr>
          <w:p w14:paraId="3B1553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有锈蚀活动性，但锈蚀状态不确定，可能坑蚀</w:t>
            </w:r>
          </w:p>
        </w:tc>
        <w:tc>
          <w:tcPr>
            <w:tcW w:w="1131" w:type="pct"/>
            <w:vAlign w:val="center"/>
          </w:tcPr>
          <w:p w14:paraId="0E18D4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w:t>
            </w:r>
          </w:p>
        </w:tc>
      </w:tr>
      <w:tr w14:paraId="0B403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2077FD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eastAsia" w:ascii="Times New Roman" w:hAnsi="Times New Roman" w:cs="Times New Roman"/>
                <w:kern w:val="0"/>
                <w:sz w:val="15"/>
                <w:szCs w:val="15"/>
                <w:lang w:eastAsia="zh-CN"/>
              </w:rPr>
              <w:t>（</w:t>
            </w:r>
            <w:r>
              <w:rPr>
                <w:rFonts w:hint="default" w:ascii="Times New Roman" w:hAnsi="Times New Roman" w:eastAsia="宋体" w:cs="Times New Roman"/>
                <w:kern w:val="0"/>
                <w:sz w:val="15"/>
                <w:szCs w:val="15"/>
              </w:rPr>
              <w:t>-300，-400]</w:t>
            </w:r>
          </w:p>
        </w:tc>
        <w:tc>
          <w:tcPr>
            <w:tcW w:w="2213" w:type="pct"/>
            <w:vAlign w:val="center"/>
          </w:tcPr>
          <w:p w14:paraId="1312F9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有锈蚀活动性，发生锈蚀概率大于90%</w:t>
            </w:r>
          </w:p>
        </w:tc>
        <w:tc>
          <w:tcPr>
            <w:tcW w:w="1131" w:type="pct"/>
            <w:vAlign w:val="center"/>
          </w:tcPr>
          <w:p w14:paraId="749BD2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3</w:t>
            </w:r>
          </w:p>
        </w:tc>
      </w:tr>
      <w:tr w14:paraId="6C0A3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672F71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eastAsia" w:ascii="Times New Roman" w:hAnsi="Times New Roman" w:cs="Times New Roman"/>
                <w:kern w:val="0"/>
                <w:sz w:val="15"/>
                <w:szCs w:val="15"/>
                <w:lang w:eastAsia="zh-CN"/>
              </w:rPr>
              <w:t>（</w:t>
            </w:r>
            <w:r>
              <w:rPr>
                <w:rFonts w:hint="default" w:ascii="Times New Roman" w:hAnsi="Times New Roman" w:eastAsia="宋体" w:cs="Times New Roman"/>
                <w:kern w:val="0"/>
                <w:sz w:val="15"/>
                <w:szCs w:val="15"/>
              </w:rPr>
              <w:t>-400，-500]</w:t>
            </w:r>
          </w:p>
        </w:tc>
        <w:tc>
          <w:tcPr>
            <w:tcW w:w="2213" w:type="pct"/>
            <w:vAlign w:val="center"/>
          </w:tcPr>
          <w:p w14:paraId="2A6780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有锈蚀活动性，严重锈蚀可能性极大</w:t>
            </w:r>
          </w:p>
        </w:tc>
        <w:tc>
          <w:tcPr>
            <w:tcW w:w="1131" w:type="pct"/>
            <w:vAlign w:val="center"/>
          </w:tcPr>
          <w:p w14:paraId="23EA24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4</w:t>
            </w:r>
          </w:p>
        </w:tc>
      </w:tr>
      <w:tr w14:paraId="7E240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214371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＜-500</w:t>
            </w:r>
          </w:p>
        </w:tc>
        <w:tc>
          <w:tcPr>
            <w:tcW w:w="2213" w:type="pct"/>
            <w:vAlign w:val="center"/>
          </w:tcPr>
          <w:p w14:paraId="1B13D5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构件存在锈蚀开裂区域</w:t>
            </w:r>
          </w:p>
        </w:tc>
        <w:tc>
          <w:tcPr>
            <w:tcW w:w="1131" w:type="pct"/>
            <w:vAlign w:val="center"/>
          </w:tcPr>
          <w:p w14:paraId="3272AD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5</w:t>
            </w:r>
          </w:p>
        </w:tc>
      </w:tr>
    </w:tbl>
    <w:p w14:paraId="6306E328">
      <w:pPr>
        <w:ind w:firstLine="360" w:firstLineChars="200"/>
        <w:rPr>
          <w:rFonts w:ascii="Times New Roman" w:hAnsi="Times New Roman"/>
          <w:sz w:val="18"/>
          <w:szCs w:val="21"/>
        </w:rPr>
      </w:pPr>
      <w:r>
        <w:rPr>
          <w:rFonts w:ascii="Times New Roman" w:hAnsi="Times New Roman"/>
          <w:sz w:val="18"/>
          <w:szCs w:val="21"/>
        </w:rPr>
        <w:t>注：量测时，混凝土桥梁结构或构件应为自然状态。</w:t>
      </w:r>
    </w:p>
    <w:p w14:paraId="62125D6F">
      <w:pPr>
        <w:pStyle w:val="4"/>
        <w:spacing w:before="157" w:beforeLines="50" w:after="157" w:afterLines="50" w:line="360" w:lineRule="auto"/>
        <w:jc w:val="center"/>
        <w:rPr>
          <w:rFonts w:ascii="Times New Roman" w:hAnsi="Times New Roman"/>
        </w:rPr>
      </w:pPr>
      <w:bookmarkStart w:id="336" w:name="_Toc89760622"/>
      <w:bookmarkStart w:id="337" w:name="_Toc82006146"/>
      <w:bookmarkStart w:id="338" w:name="_Toc528140295"/>
      <w:bookmarkStart w:id="339" w:name="_Toc3927"/>
      <w:bookmarkStart w:id="340" w:name="_Toc30039"/>
      <w:bookmarkStart w:id="341" w:name="_Toc85187098"/>
      <w:bookmarkStart w:id="342" w:name="_Toc50729652"/>
      <w:bookmarkStart w:id="343" w:name="_Toc5277"/>
      <w:bookmarkStart w:id="344" w:name="_Toc26495"/>
      <w:bookmarkStart w:id="345" w:name="_Toc32192"/>
      <w:r>
        <w:rPr>
          <w:rFonts w:ascii="Times New Roman" w:hAnsi="Times New Roman"/>
        </w:rPr>
        <w:t>8.7</w:t>
      </w:r>
      <w:r>
        <w:rPr>
          <w:rFonts w:hint="default" w:ascii="Times New Roman" w:hAnsi="Times New Roman"/>
          <w:lang w:val="en-US" w:eastAsia="zh-CN"/>
        </w:rPr>
        <w:t xml:space="preserve"> </w:t>
      </w:r>
      <w:r>
        <w:rPr>
          <w:rFonts w:ascii="Times New Roman" w:hAnsi="Times New Roman"/>
        </w:rPr>
        <w:t>混凝土桥梁氯离子含量检测评定</w:t>
      </w:r>
      <w:bookmarkEnd w:id="336"/>
      <w:bookmarkEnd w:id="337"/>
      <w:bookmarkEnd w:id="338"/>
      <w:bookmarkEnd w:id="339"/>
      <w:bookmarkEnd w:id="340"/>
      <w:bookmarkEnd w:id="341"/>
      <w:bookmarkEnd w:id="342"/>
      <w:bookmarkEnd w:id="343"/>
      <w:bookmarkEnd w:id="344"/>
      <w:bookmarkEnd w:id="345"/>
    </w:p>
    <w:p w14:paraId="4698ED6A">
      <w:pPr>
        <w:rPr>
          <w:rFonts w:ascii="Times New Roman" w:hAnsi="Times New Roman"/>
          <w:kern w:val="0"/>
          <w:szCs w:val="24"/>
        </w:rPr>
      </w:pPr>
      <w:r>
        <w:rPr>
          <w:rFonts w:ascii="Times New Roman" w:hAnsi="Times New Roman"/>
          <w:kern w:val="0"/>
          <w:szCs w:val="24"/>
        </w:rPr>
        <w:t>8.7.1氯离子含量测定应根据构件的工作环境条件、构件本身的质量状况及钢筋锈蚀电位测量结果确定测区，测区应能代表不同工作条件及不同混凝土质量的部位。每一被测构件测区数量不宜少于3个。</w:t>
      </w:r>
    </w:p>
    <w:p w14:paraId="302AFF5C">
      <w:pPr>
        <w:rPr>
          <w:rFonts w:ascii="Times New Roman" w:hAnsi="Times New Roman"/>
          <w:kern w:val="0"/>
          <w:szCs w:val="24"/>
        </w:rPr>
      </w:pPr>
      <w:r>
        <w:rPr>
          <w:rFonts w:ascii="Times New Roman" w:hAnsi="Times New Roman"/>
          <w:kern w:val="0"/>
          <w:szCs w:val="24"/>
        </w:rPr>
        <w:t>8.7.2混凝土中的氯离子含量，可采用现场按混凝土不同深度取样，通过对样品进行化学分析的方法加以测定，测定结果须能反映氯离子在混凝土中随深度的分布。试样中氯离子含量的化学分析应符合现行国家标准《建筑结构检测技术标准》GB/T 50344 的有关规定。</w:t>
      </w:r>
    </w:p>
    <w:p w14:paraId="04D6DF82">
      <w:pPr>
        <w:rPr>
          <w:rFonts w:ascii="Times New Roman" w:hAnsi="Times New Roman"/>
          <w:kern w:val="0"/>
          <w:szCs w:val="24"/>
        </w:rPr>
      </w:pPr>
      <w:r>
        <w:rPr>
          <w:rFonts w:ascii="Times New Roman" w:hAnsi="Times New Roman"/>
          <w:kern w:val="0"/>
          <w:szCs w:val="24"/>
        </w:rPr>
        <w:t>8.7.3应根据混凝土中钢筋处氯离子含量，按表8.7.3评判其诱发钢筋锈蚀的可能性</w:t>
      </w:r>
      <w:r>
        <w:rPr>
          <w:rFonts w:hint="eastAsia" w:ascii="Times New Roman" w:hAnsi="Times New Roman"/>
          <w:kern w:val="0"/>
          <w:szCs w:val="24"/>
          <w:lang w:eastAsia="zh-CN"/>
        </w:rPr>
        <w:t>，</w:t>
      </w:r>
      <w:r>
        <w:rPr>
          <w:rFonts w:ascii="Times New Roman" w:hAnsi="Times New Roman"/>
          <w:kern w:val="0"/>
          <w:szCs w:val="24"/>
        </w:rPr>
        <w:t>按照测区最高氯离子含量值，确定混凝土氯离子含量评定标度。</w:t>
      </w:r>
    </w:p>
    <w:p w14:paraId="64E18D0D">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表8.7.3 混凝土氯离子含量评定标准</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3153"/>
        <w:gridCol w:w="3176"/>
        <w:gridCol w:w="2996"/>
      </w:tblGrid>
      <w:tr w14:paraId="182B3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690" w:type="pct"/>
            <w:vAlign w:val="center"/>
          </w:tcPr>
          <w:p w14:paraId="57CE8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氯离子含量</w:t>
            </w:r>
          </w:p>
          <w:p w14:paraId="5C496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（占水泥含量的百分比）</w:t>
            </w:r>
          </w:p>
        </w:tc>
        <w:tc>
          <w:tcPr>
            <w:tcW w:w="1702" w:type="pct"/>
            <w:vAlign w:val="center"/>
          </w:tcPr>
          <w:p w14:paraId="1711F89F">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诱发钢筋锈蚀的可能性</w:t>
            </w:r>
          </w:p>
        </w:tc>
        <w:tc>
          <w:tcPr>
            <w:tcW w:w="1606" w:type="pct"/>
            <w:vAlign w:val="center"/>
          </w:tcPr>
          <w:p w14:paraId="0254CD9D">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评定标度</w:t>
            </w:r>
          </w:p>
        </w:tc>
      </w:tr>
      <w:tr w14:paraId="29DFC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690" w:type="pct"/>
            <w:vAlign w:val="center"/>
          </w:tcPr>
          <w:p w14:paraId="7259CDD1">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&lt;0.15</w:t>
            </w:r>
          </w:p>
        </w:tc>
        <w:tc>
          <w:tcPr>
            <w:tcW w:w="1702" w:type="pct"/>
            <w:vAlign w:val="center"/>
          </w:tcPr>
          <w:p w14:paraId="2779C0A9">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很小</w:t>
            </w:r>
          </w:p>
        </w:tc>
        <w:tc>
          <w:tcPr>
            <w:tcW w:w="1606" w:type="pct"/>
            <w:vAlign w:val="center"/>
          </w:tcPr>
          <w:p w14:paraId="2FE94E93">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r>
      <w:tr w14:paraId="30918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690" w:type="pct"/>
            <w:vAlign w:val="center"/>
          </w:tcPr>
          <w:p w14:paraId="10526A96">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[0.15，0.40</w:t>
            </w:r>
            <w:r>
              <w:rPr>
                <w:rFonts w:hint="eastAsia" w:ascii="Times New Roman" w:hAnsi="Times New Roman" w:cs="Times New Roman"/>
                <w:sz w:val="15"/>
                <w:szCs w:val="15"/>
                <w:lang w:eastAsia="zh-CN"/>
              </w:rPr>
              <w:t>）</w:t>
            </w:r>
          </w:p>
        </w:tc>
        <w:tc>
          <w:tcPr>
            <w:tcW w:w="1702" w:type="pct"/>
            <w:vAlign w:val="center"/>
          </w:tcPr>
          <w:p w14:paraId="6ED22CD3">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不确定</w:t>
            </w:r>
          </w:p>
        </w:tc>
        <w:tc>
          <w:tcPr>
            <w:tcW w:w="1606" w:type="pct"/>
            <w:vAlign w:val="center"/>
          </w:tcPr>
          <w:p w14:paraId="16EDA84E">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r>
      <w:tr w14:paraId="1A66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690" w:type="pct"/>
            <w:vAlign w:val="center"/>
          </w:tcPr>
          <w:p w14:paraId="7DD4E8B6">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[0.40，0.70</w:t>
            </w:r>
            <w:r>
              <w:rPr>
                <w:rFonts w:hint="eastAsia" w:ascii="Times New Roman" w:hAnsi="Times New Roman" w:cs="Times New Roman"/>
                <w:sz w:val="15"/>
                <w:szCs w:val="15"/>
                <w:lang w:eastAsia="zh-CN"/>
              </w:rPr>
              <w:t>）</w:t>
            </w:r>
          </w:p>
        </w:tc>
        <w:tc>
          <w:tcPr>
            <w:tcW w:w="1702" w:type="pct"/>
            <w:vAlign w:val="center"/>
          </w:tcPr>
          <w:p w14:paraId="2385CBF9">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有可能诱发钢筋锈蚀</w:t>
            </w:r>
          </w:p>
        </w:tc>
        <w:tc>
          <w:tcPr>
            <w:tcW w:w="1606" w:type="pct"/>
            <w:vAlign w:val="center"/>
          </w:tcPr>
          <w:p w14:paraId="2ADD9C1B">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r>
      <w:tr w14:paraId="41299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690" w:type="pct"/>
            <w:vAlign w:val="center"/>
          </w:tcPr>
          <w:p w14:paraId="79D2E1C6">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eastAsia" w:ascii="Times New Roman" w:hAnsi="Times New Roman" w:eastAsia="宋体" w:cs="Times New Roman"/>
                <w:sz w:val="15"/>
                <w:szCs w:val="15"/>
                <w:lang w:eastAsia="zh-CN"/>
              </w:rPr>
            </w:pPr>
            <w:r>
              <w:rPr>
                <w:rFonts w:hint="default" w:ascii="Times New Roman" w:hAnsi="Times New Roman" w:eastAsia="宋体" w:cs="Times New Roman"/>
                <w:sz w:val="15"/>
                <w:szCs w:val="15"/>
              </w:rPr>
              <w:t>[0.70，1.00</w:t>
            </w:r>
            <w:r>
              <w:rPr>
                <w:rFonts w:hint="eastAsia" w:ascii="Times New Roman" w:hAnsi="Times New Roman" w:cs="Times New Roman"/>
                <w:sz w:val="15"/>
                <w:szCs w:val="15"/>
                <w:lang w:eastAsia="zh-CN"/>
              </w:rPr>
              <w:t>）</w:t>
            </w:r>
          </w:p>
        </w:tc>
        <w:tc>
          <w:tcPr>
            <w:tcW w:w="1702" w:type="pct"/>
            <w:vAlign w:val="center"/>
          </w:tcPr>
          <w:p w14:paraId="5CED18A1">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会诱发钢筋锈蚀</w:t>
            </w:r>
          </w:p>
        </w:tc>
        <w:tc>
          <w:tcPr>
            <w:tcW w:w="1606" w:type="pct"/>
            <w:vAlign w:val="center"/>
          </w:tcPr>
          <w:p w14:paraId="0DD7A9A8">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r>
      <w:tr w14:paraId="62DBD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690" w:type="pct"/>
            <w:vAlign w:val="center"/>
          </w:tcPr>
          <w:p w14:paraId="6C9411BA">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c>
          <w:tcPr>
            <w:tcW w:w="1702" w:type="pct"/>
            <w:vAlign w:val="center"/>
          </w:tcPr>
          <w:p w14:paraId="1CA66726">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钢筋锈蚀活化</w:t>
            </w:r>
          </w:p>
        </w:tc>
        <w:tc>
          <w:tcPr>
            <w:tcW w:w="1606" w:type="pct"/>
            <w:vAlign w:val="center"/>
          </w:tcPr>
          <w:p w14:paraId="0F7D0312">
            <w:pPr>
              <w:keepNext w:val="0"/>
              <w:keepLines w:val="0"/>
              <w:pageBreakBefore w:val="0"/>
              <w:widowControl w:val="0"/>
              <w:kinsoku/>
              <w:wordWrap/>
              <w:overflowPunct/>
              <w:topLinePunct w:val="0"/>
              <w:autoSpaceDE/>
              <w:autoSpaceDN/>
              <w:bidi w:val="0"/>
              <w:adjustRightInd/>
              <w:snapToGrid/>
              <w:spacing w:line="240" w:lineRule="auto"/>
              <w:ind w:firstLine="300" w:firstLineChars="20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r>
    </w:tbl>
    <w:p w14:paraId="7927B5E8">
      <w:pPr>
        <w:pStyle w:val="4"/>
        <w:spacing w:before="157" w:beforeLines="50" w:after="157" w:afterLines="50" w:line="360" w:lineRule="auto"/>
        <w:jc w:val="center"/>
        <w:rPr>
          <w:rFonts w:ascii="Times New Roman" w:hAnsi="Times New Roman"/>
        </w:rPr>
      </w:pPr>
      <w:bookmarkStart w:id="346" w:name="_Toc10598"/>
      <w:bookmarkStart w:id="347" w:name="_Toc89760623"/>
      <w:bookmarkStart w:id="348" w:name="_Toc85187099"/>
      <w:bookmarkStart w:id="349" w:name="_Toc528140296"/>
      <w:bookmarkStart w:id="350" w:name="_Toc1304"/>
      <w:bookmarkStart w:id="351" w:name="_Toc32272"/>
      <w:bookmarkStart w:id="352" w:name="_Toc82006147"/>
      <w:bookmarkStart w:id="353" w:name="_Toc12016"/>
      <w:bookmarkStart w:id="354" w:name="_Toc6049"/>
      <w:bookmarkStart w:id="355" w:name="_Toc50729653"/>
      <w:r>
        <w:rPr>
          <w:rFonts w:ascii="Times New Roman" w:hAnsi="Times New Roman"/>
        </w:rPr>
        <w:t>8.8</w:t>
      </w:r>
      <w:r>
        <w:rPr>
          <w:rFonts w:hint="default" w:ascii="Times New Roman" w:hAnsi="Times New Roman"/>
          <w:lang w:val="en-US" w:eastAsia="zh-CN"/>
        </w:rPr>
        <w:t xml:space="preserve"> </w:t>
      </w:r>
      <w:r>
        <w:rPr>
          <w:rFonts w:ascii="Times New Roman" w:hAnsi="Times New Roman"/>
        </w:rPr>
        <w:t>混凝土桥梁电阻率检测评定</w:t>
      </w:r>
      <w:bookmarkEnd w:id="346"/>
      <w:bookmarkEnd w:id="347"/>
      <w:bookmarkEnd w:id="348"/>
      <w:bookmarkEnd w:id="349"/>
      <w:bookmarkEnd w:id="350"/>
      <w:bookmarkEnd w:id="351"/>
      <w:bookmarkEnd w:id="352"/>
      <w:bookmarkEnd w:id="353"/>
      <w:bookmarkEnd w:id="354"/>
      <w:bookmarkEnd w:id="355"/>
    </w:p>
    <w:p w14:paraId="2E75D86A">
      <w:pPr>
        <w:rPr>
          <w:rFonts w:ascii="Times New Roman" w:hAnsi="Times New Roman"/>
          <w:kern w:val="0"/>
          <w:szCs w:val="24"/>
        </w:rPr>
      </w:pPr>
      <w:r>
        <w:rPr>
          <w:rFonts w:ascii="Times New Roman" w:hAnsi="Times New Roman"/>
          <w:kern w:val="0"/>
          <w:szCs w:val="24"/>
        </w:rPr>
        <w:t>8.8.1混凝土电阻率宜采用四电极阻抗测量法测定。</w:t>
      </w:r>
    </w:p>
    <w:p w14:paraId="1832E368">
      <w:pPr>
        <w:rPr>
          <w:rFonts w:ascii="Times New Roman" w:hAnsi="Times New Roman"/>
          <w:kern w:val="0"/>
          <w:szCs w:val="24"/>
        </w:rPr>
      </w:pPr>
      <w:r>
        <w:rPr>
          <w:rFonts w:ascii="Times New Roman" w:hAnsi="Times New Roman"/>
          <w:kern w:val="0"/>
          <w:szCs w:val="24"/>
        </w:rPr>
        <w:t>8.8.2对钢筋锈蚀电位评定标度为3、4、5的主要构件或主要受力部位，应进行混凝土电阻率测量，每一被测构件测区数量不宜少于30个。</w:t>
      </w:r>
    </w:p>
    <w:p w14:paraId="50B2701A">
      <w:pPr>
        <w:rPr>
          <w:rFonts w:ascii="Times New Roman" w:hAnsi="Times New Roman"/>
          <w:szCs w:val="24"/>
        </w:rPr>
      </w:pPr>
      <w:r>
        <w:rPr>
          <w:rFonts w:ascii="Times New Roman" w:hAnsi="Times New Roman"/>
          <w:kern w:val="0"/>
          <w:szCs w:val="24"/>
        </w:rPr>
        <w:t>8.8.3应</w:t>
      </w:r>
      <w:r>
        <w:rPr>
          <w:rFonts w:ascii="Times New Roman" w:hAnsi="Times New Roman"/>
          <w:szCs w:val="24"/>
        </w:rPr>
        <w:t>根据表8.8.3评定钢筋锈蚀速率，按照测区电阻率最小值确定混凝土电阻率评定标度。</w:t>
      </w:r>
    </w:p>
    <w:p w14:paraId="3F97E9C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表8.8.3 混凝土电阻率评定标准</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49"/>
        <w:gridCol w:w="4210"/>
        <w:gridCol w:w="2152"/>
      </w:tblGrid>
      <w:tr w14:paraId="61102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62DD50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电阻率ρ（Ω·cm）</w:t>
            </w:r>
          </w:p>
        </w:tc>
        <w:tc>
          <w:tcPr>
            <w:tcW w:w="2213" w:type="pct"/>
            <w:vAlign w:val="center"/>
          </w:tcPr>
          <w:p w14:paraId="2EDF7A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可能的锈蚀速率</w:t>
            </w:r>
          </w:p>
        </w:tc>
        <w:tc>
          <w:tcPr>
            <w:tcW w:w="1131" w:type="pct"/>
            <w:vAlign w:val="center"/>
          </w:tcPr>
          <w:p w14:paraId="40F318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评定标度</w:t>
            </w:r>
          </w:p>
        </w:tc>
      </w:tr>
      <w:tr w14:paraId="2627D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2EFD4C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≥20 000</w:t>
            </w:r>
          </w:p>
        </w:tc>
        <w:tc>
          <w:tcPr>
            <w:tcW w:w="2213" w:type="pct"/>
            <w:vAlign w:val="center"/>
          </w:tcPr>
          <w:p w14:paraId="495483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很慢</w:t>
            </w:r>
          </w:p>
        </w:tc>
        <w:tc>
          <w:tcPr>
            <w:tcW w:w="1131" w:type="pct"/>
            <w:vAlign w:val="center"/>
          </w:tcPr>
          <w:p w14:paraId="5C5D0D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w:t>
            </w:r>
          </w:p>
        </w:tc>
      </w:tr>
      <w:tr w14:paraId="584FF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1AD91A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[15000，20000</w:t>
            </w:r>
            <w:r>
              <w:rPr>
                <w:rFonts w:hint="eastAsia" w:ascii="Times New Roman" w:hAnsi="Times New Roman" w:cs="Times New Roman"/>
                <w:kern w:val="0"/>
                <w:sz w:val="15"/>
                <w:szCs w:val="15"/>
                <w:lang w:eastAsia="zh-CN"/>
              </w:rPr>
              <w:t>）</w:t>
            </w:r>
          </w:p>
        </w:tc>
        <w:tc>
          <w:tcPr>
            <w:tcW w:w="2213" w:type="pct"/>
            <w:vAlign w:val="center"/>
          </w:tcPr>
          <w:p w14:paraId="50CB02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慢</w:t>
            </w:r>
          </w:p>
        </w:tc>
        <w:tc>
          <w:tcPr>
            <w:tcW w:w="1131" w:type="pct"/>
            <w:vAlign w:val="center"/>
          </w:tcPr>
          <w:p w14:paraId="2C5584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w:t>
            </w:r>
          </w:p>
        </w:tc>
      </w:tr>
      <w:tr w14:paraId="39DC5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3D1C44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[10000，15000</w:t>
            </w:r>
            <w:r>
              <w:rPr>
                <w:rFonts w:hint="eastAsia" w:ascii="Times New Roman" w:hAnsi="Times New Roman" w:cs="Times New Roman"/>
                <w:kern w:val="0"/>
                <w:sz w:val="15"/>
                <w:szCs w:val="15"/>
                <w:lang w:eastAsia="zh-CN"/>
              </w:rPr>
              <w:t>）</w:t>
            </w:r>
          </w:p>
        </w:tc>
        <w:tc>
          <w:tcPr>
            <w:tcW w:w="2213" w:type="pct"/>
            <w:vAlign w:val="center"/>
          </w:tcPr>
          <w:p w14:paraId="5B492F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一般</w:t>
            </w:r>
          </w:p>
        </w:tc>
        <w:tc>
          <w:tcPr>
            <w:tcW w:w="1131" w:type="pct"/>
            <w:vAlign w:val="center"/>
          </w:tcPr>
          <w:p w14:paraId="1FD57B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3</w:t>
            </w:r>
          </w:p>
        </w:tc>
      </w:tr>
      <w:tr w14:paraId="05BD1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5875DF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[5000，10000</w:t>
            </w:r>
            <w:r>
              <w:rPr>
                <w:rFonts w:hint="eastAsia" w:ascii="Times New Roman" w:hAnsi="Times New Roman" w:cs="Times New Roman"/>
                <w:kern w:val="0"/>
                <w:sz w:val="15"/>
                <w:szCs w:val="15"/>
                <w:lang w:eastAsia="zh-CN"/>
              </w:rPr>
              <w:t>）</w:t>
            </w:r>
          </w:p>
        </w:tc>
        <w:tc>
          <w:tcPr>
            <w:tcW w:w="2213" w:type="pct"/>
            <w:vAlign w:val="center"/>
          </w:tcPr>
          <w:p w14:paraId="274D56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快</w:t>
            </w:r>
          </w:p>
        </w:tc>
        <w:tc>
          <w:tcPr>
            <w:tcW w:w="1131" w:type="pct"/>
            <w:vAlign w:val="center"/>
          </w:tcPr>
          <w:p w14:paraId="590936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4</w:t>
            </w:r>
          </w:p>
        </w:tc>
      </w:tr>
      <w:tr w14:paraId="140C1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vAlign w:val="center"/>
          </w:tcPr>
          <w:p w14:paraId="55E9E6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&lt;5000</w:t>
            </w:r>
          </w:p>
        </w:tc>
        <w:tc>
          <w:tcPr>
            <w:tcW w:w="2213" w:type="pct"/>
            <w:vAlign w:val="center"/>
          </w:tcPr>
          <w:p w14:paraId="52682B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很快</w:t>
            </w:r>
          </w:p>
        </w:tc>
        <w:tc>
          <w:tcPr>
            <w:tcW w:w="1131" w:type="pct"/>
            <w:vAlign w:val="center"/>
          </w:tcPr>
          <w:p w14:paraId="5CF093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5</w:t>
            </w:r>
          </w:p>
        </w:tc>
      </w:tr>
    </w:tbl>
    <w:p w14:paraId="0126AC73">
      <w:pPr>
        <w:ind w:firstLine="360" w:firstLineChars="200"/>
        <w:rPr>
          <w:rFonts w:ascii="Times New Roman" w:hAnsi="Times New Roman"/>
          <w:sz w:val="18"/>
          <w:szCs w:val="18"/>
        </w:rPr>
      </w:pPr>
      <w:r>
        <w:rPr>
          <w:rFonts w:ascii="Times New Roman" w:hAnsi="Times New Roman"/>
          <w:sz w:val="18"/>
          <w:szCs w:val="18"/>
        </w:rPr>
        <w:t>注：量测时混凝土桥梁结构或构件应为自然状态。</w:t>
      </w:r>
    </w:p>
    <w:p w14:paraId="129D0C4F">
      <w:pPr>
        <w:pStyle w:val="4"/>
        <w:spacing w:before="157" w:beforeLines="50" w:after="157" w:afterLines="50" w:line="360" w:lineRule="auto"/>
        <w:jc w:val="center"/>
        <w:rPr>
          <w:rFonts w:ascii="Times New Roman" w:hAnsi="Times New Roman"/>
        </w:rPr>
      </w:pPr>
      <w:bookmarkStart w:id="356" w:name="_Toc82006148"/>
      <w:bookmarkStart w:id="357" w:name="_Toc89760624"/>
      <w:bookmarkStart w:id="358" w:name="_Toc20135"/>
      <w:bookmarkStart w:id="359" w:name="_Toc31223"/>
      <w:bookmarkStart w:id="360" w:name="_Toc528140297"/>
      <w:bookmarkStart w:id="361" w:name="_Toc50729654"/>
      <w:bookmarkStart w:id="362" w:name="_Toc85187100"/>
      <w:bookmarkStart w:id="363" w:name="_Toc8100"/>
      <w:bookmarkStart w:id="364" w:name="_Toc24226"/>
      <w:bookmarkStart w:id="365" w:name="_Toc4676"/>
      <w:r>
        <w:rPr>
          <w:rFonts w:ascii="Times New Roman" w:hAnsi="Times New Roman"/>
        </w:rPr>
        <w:t>8.9 桥梁结构自振频率检测评定</w:t>
      </w:r>
      <w:bookmarkEnd w:id="356"/>
      <w:bookmarkEnd w:id="357"/>
      <w:bookmarkEnd w:id="358"/>
      <w:bookmarkEnd w:id="359"/>
      <w:bookmarkEnd w:id="360"/>
      <w:bookmarkEnd w:id="361"/>
      <w:bookmarkEnd w:id="362"/>
      <w:bookmarkEnd w:id="363"/>
      <w:bookmarkEnd w:id="364"/>
      <w:bookmarkEnd w:id="365"/>
    </w:p>
    <w:p w14:paraId="778E806D">
      <w:pPr>
        <w:rPr>
          <w:rFonts w:ascii="Times New Roman" w:hAnsi="Times New Roman"/>
          <w:kern w:val="0"/>
          <w:szCs w:val="24"/>
        </w:rPr>
      </w:pPr>
      <w:r>
        <w:rPr>
          <w:rFonts w:ascii="Times New Roman" w:hAnsi="Times New Roman"/>
          <w:b/>
          <w:szCs w:val="24"/>
        </w:rPr>
        <w:t>8.9.1</w:t>
      </w:r>
      <w:r>
        <w:rPr>
          <w:rFonts w:ascii="Times New Roman" w:hAnsi="Times New Roman"/>
          <w:kern w:val="0"/>
          <w:szCs w:val="24"/>
        </w:rPr>
        <w:t>桥梁结构自振特性检测测点应布置在桥梁上部和下部结构振型的波峰、波谷，进行多点、多方向的测量。</w:t>
      </w:r>
    </w:p>
    <w:p w14:paraId="0E3FD21B">
      <w:pPr>
        <w:rPr>
          <w:rFonts w:ascii="Times New Roman" w:hAnsi="Times New Roman"/>
          <w:szCs w:val="24"/>
        </w:rPr>
      </w:pPr>
      <w:r>
        <w:rPr>
          <w:rFonts w:ascii="Times New Roman" w:hAnsi="Times New Roman"/>
          <w:b/>
          <w:szCs w:val="24"/>
        </w:rPr>
        <w:t xml:space="preserve">8.9.2 </w:t>
      </w:r>
      <w:r>
        <w:rPr>
          <w:rFonts w:ascii="Times New Roman" w:hAnsi="Times New Roman"/>
          <w:szCs w:val="24"/>
        </w:rPr>
        <w:t>宜根据实测自振频率</w:t>
      </w:r>
      <w:r>
        <w:rPr>
          <w:rFonts w:ascii="Times New Roman" w:hAnsi="Times New Roman"/>
          <w:szCs w:val="24"/>
        </w:rPr>
        <w:object>
          <v:shape id="_x0000_i1106" o:spt="75" type="#_x0000_t75" style="height:17.85pt;width:17.85pt;" o:ole="t" filled="f" o:preferrelative="t" stroked="f" coordsize="21600,21600">
            <v:path/>
            <v:fill on="f" focussize="0,0"/>
            <v:stroke on="f" joinstyle="miter"/>
            <v:imagedata r:id="rId190" o:title=""/>
            <o:lock v:ext="edit" aspectratio="t"/>
            <w10:wrap type="none"/>
            <w10:anchorlock/>
          </v:shape>
          <o:OLEObject Type="Embed" ProgID="Equation.3" ShapeID="_x0000_i1106" DrawAspect="Content" ObjectID="_1468075814" r:id="rId189">
            <o:LockedField>false</o:LockedField>
          </o:OLEObject>
        </w:object>
      </w:r>
      <w:r>
        <w:rPr>
          <w:rFonts w:ascii="Times New Roman" w:hAnsi="Times New Roman"/>
          <w:szCs w:val="24"/>
        </w:rPr>
        <w:t>与理论计算频率</w:t>
      </w:r>
      <w:r>
        <w:rPr>
          <w:rFonts w:ascii="Times New Roman" w:hAnsi="Times New Roman"/>
          <w:szCs w:val="24"/>
        </w:rPr>
        <w:object>
          <v:shape id="_x0000_i1107" o:spt="75" type="#_x0000_t75" style="height:17.85pt;width:16.7pt;" o:ole="t" filled="f" o:preferrelative="t" stroked="f" coordsize="21600,21600">
            <v:path/>
            <v:fill on="f" focussize="0,0"/>
            <v:stroke on="f" joinstyle="miter"/>
            <v:imagedata r:id="rId192" o:title=""/>
            <o:lock v:ext="edit" aspectratio="t"/>
            <w10:wrap type="none"/>
            <w10:anchorlock/>
          </v:shape>
          <o:OLEObject Type="Embed" ProgID="Equation.3" ShapeID="_x0000_i1107" DrawAspect="Content" ObjectID="_1468075815" r:id="rId191">
            <o:LockedField>false</o:LockedField>
          </o:OLEObject>
        </w:object>
      </w:r>
      <w:r>
        <w:rPr>
          <w:rFonts w:ascii="Times New Roman" w:hAnsi="Times New Roman"/>
          <w:szCs w:val="24"/>
        </w:rPr>
        <w:t>的比值，按表 8.9.2的规定确定自振频率评定标度。</w:t>
      </w:r>
    </w:p>
    <w:p w14:paraId="3E1CB6A4">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 8.9.2 桥梁自振频率评定标准</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49"/>
        <w:gridCol w:w="4210"/>
        <w:gridCol w:w="2152"/>
      </w:tblGrid>
      <w:tr w14:paraId="3792C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noWrap/>
            <w:vAlign w:val="center"/>
          </w:tcPr>
          <w:p w14:paraId="36E407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上部结构</w:t>
            </w:r>
          </w:p>
        </w:tc>
        <w:tc>
          <w:tcPr>
            <w:tcW w:w="2213" w:type="pct"/>
            <w:noWrap/>
            <w:vAlign w:val="center"/>
          </w:tcPr>
          <w:p w14:paraId="73FB5C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下部结构</w:t>
            </w:r>
          </w:p>
        </w:tc>
        <w:tc>
          <w:tcPr>
            <w:tcW w:w="1131" w:type="pct"/>
            <w:vMerge w:val="restart"/>
            <w:noWrap/>
            <w:vAlign w:val="center"/>
          </w:tcPr>
          <w:p w14:paraId="5DB41E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评定标度</w:t>
            </w:r>
          </w:p>
        </w:tc>
      </w:tr>
      <w:tr w14:paraId="23CBF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noWrap/>
            <w:vAlign w:val="center"/>
          </w:tcPr>
          <w:p w14:paraId="2ABDD4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position w:val="-12"/>
                <w:sz w:val="15"/>
                <w:szCs w:val="15"/>
              </w:rPr>
              <w:object>
                <v:shape id="_x0000_i1108" o:spt="75" type="#_x0000_t75" style="height:17.85pt;width:17.85pt;" o:ole="t" filled="f" o:preferrelative="t" stroked="f" coordsize="21600,21600">
                  <v:path/>
                  <v:fill on="f" focussize="0,0"/>
                  <v:stroke on="f" joinstyle="miter"/>
                  <v:imagedata r:id="rId190" o:title=""/>
                  <o:lock v:ext="edit" aspectratio="t"/>
                  <w10:wrap type="none"/>
                  <w10:anchorlock/>
                </v:shape>
                <o:OLEObject Type="Embed" ProgID="Equation.3" ShapeID="_x0000_i1108" DrawAspect="Content" ObjectID="_1468075816" r:id="rId193">
                  <o:LockedField>false</o:LockedField>
                </o:OLEObject>
              </w:object>
            </w:r>
            <w:r>
              <w:rPr>
                <w:rFonts w:hint="default" w:ascii="Times New Roman" w:hAnsi="Times New Roman" w:eastAsia="宋体" w:cs="Times New Roman"/>
                <w:sz w:val="15"/>
                <w:szCs w:val="15"/>
              </w:rPr>
              <w:t>/</w:t>
            </w:r>
            <w:r>
              <w:rPr>
                <w:rFonts w:hint="default" w:ascii="Times New Roman" w:hAnsi="Times New Roman" w:eastAsia="宋体" w:cs="Times New Roman"/>
                <w:position w:val="-12"/>
                <w:sz w:val="15"/>
                <w:szCs w:val="15"/>
              </w:rPr>
              <w:object>
                <v:shape id="_x0000_i1109" o:spt="75" type="#_x0000_t75" style="height:17.85pt;width:16.7pt;" o:ole="t" filled="f" o:preferrelative="t" stroked="f" coordsize="21600,21600">
                  <v:path/>
                  <v:fill on="f" focussize="0,0"/>
                  <v:stroke on="f" joinstyle="miter"/>
                  <v:imagedata r:id="rId192" o:title=""/>
                  <o:lock v:ext="edit" aspectratio="t"/>
                  <w10:wrap type="none"/>
                  <w10:anchorlock/>
                </v:shape>
                <o:OLEObject Type="Embed" ProgID="Equation.3" ShapeID="_x0000_i1109" DrawAspect="Content" ObjectID="_1468075817" r:id="rId194">
                  <o:LockedField>false</o:LockedField>
                </o:OLEObject>
              </w:object>
            </w:r>
          </w:p>
        </w:tc>
        <w:tc>
          <w:tcPr>
            <w:tcW w:w="2213" w:type="pct"/>
            <w:noWrap/>
            <w:vAlign w:val="center"/>
          </w:tcPr>
          <w:p w14:paraId="5EAB41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position w:val="-12"/>
                <w:sz w:val="15"/>
                <w:szCs w:val="15"/>
              </w:rPr>
              <w:object>
                <v:shape id="_x0000_i1110" o:spt="75" type="#_x0000_t75" style="height:17.85pt;width:17.85pt;" o:ole="t" filled="f" o:preferrelative="t" stroked="f" coordsize="21600,21600">
                  <v:path/>
                  <v:fill on="f" focussize="0,0"/>
                  <v:stroke on="f" joinstyle="miter"/>
                  <v:imagedata r:id="rId190" o:title=""/>
                  <o:lock v:ext="edit" aspectratio="t"/>
                  <w10:wrap type="none"/>
                  <w10:anchorlock/>
                </v:shape>
                <o:OLEObject Type="Embed" ProgID="Equation.3" ShapeID="_x0000_i1110" DrawAspect="Content" ObjectID="_1468075818" r:id="rId195">
                  <o:LockedField>false</o:LockedField>
                </o:OLEObject>
              </w:object>
            </w:r>
            <w:r>
              <w:rPr>
                <w:rFonts w:hint="default" w:ascii="Times New Roman" w:hAnsi="Times New Roman" w:eastAsia="宋体" w:cs="Times New Roman"/>
                <w:sz w:val="15"/>
                <w:szCs w:val="15"/>
              </w:rPr>
              <w:t>/</w:t>
            </w:r>
            <w:r>
              <w:rPr>
                <w:rFonts w:hint="default" w:ascii="Times New Roman" w:hAnsi="Times New Roman" w:eastAsia="宋体" w:cs="Times New Roman"/>
                <w:position w:val="-12"/>
                <w:sz w:val="15"/>
                <w:szCs w:val="15"/>
              </w:rPr>
              <w:object>
                <v:shape id="_x0000_i1111" o:spt="75" type="#_x0000_t75" style="height:17.85pt;width:16.7pt;" o:ole="t" filled="f" o:preferrelative="t" stroked="f" coordsize="21600,21600">
                  <v:path/>
                  <v:fill on="f" focussize="0,0"/>
                  <v:stroke on="f" joinstyle="miter"/>
                  <v:imagedata r:id="rId192" o:title=""/>
                  <o:lock v:ext="edit" aspectratio="t"/>
                  <w10:wrap type="none"/>
                  <w10:anchorlock/>
                </v:shape>
                <o:OLEObject Type="Embed" ProgID="Equation.3" ShapeID="_x0000_i1111" DrawAspect="Content" ObjectID="_1468075819" r:id="rId196">
                  <o:LockedField>false</o:LockedField>
                </o:OLEObject>
              </w:object>
            </w:r>
          </w:p>
        </w:tc>
        <w:tc>
          <w:tcPr>
            <w:tcW w:w="1131" w:type="pct"/>
            <w:vMerge w:val="continue"/>
            <w:vAlign w:val="center"/>
          </w:tcPr>
          <w:p w14:paraId="03A7C3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p>
        </w:tc>
      </w:tr>
      <w:tr w14:paraId="1BDC3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noWrap/>
            <w:vAlign w:val="center"/>
          </w:tcPr>
          <w:p w14:paraId="732789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≥1.1</w:t>
            </w:r>
          </w:p>
        </w:tc>
        <w:tc>
          <w:tcPr>
            <w:tcW w:w="2213" w:type="pct"/>
            <w:noWrap/>
            <w:vAlign w:val="center"/>
          </w:tcPr>
          <w:p w14:paraId="710C22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≥1.2</w:t>
            </w:r>
          </w:p>
        </w:tc>
        <w:tc>
          <w:tcPr>
            <w:tcW w:w="1131" w:type="pct"/>
            <w:noWrap/>
            <w:vAlign w:val="center"/>
          </w:tcPr>
          <w:p w14:paraId="585A8A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1</w:t>
            </w:r>
          </w:p>
        </w:tc>
      </w:tr>
      <w:tr w14:paraId="41D4E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noWrap/>
            <w:vAlign w:val="center"/>
          </w:tcPr>
          <w:p w14:paraId="721832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[1.00，1.10</w:t>
            </w:r>
            <w:r>
              <w:rPr>
                <w:rFonts w:hint="eastAsia" w:ascii="Times New Roman" w:hAnsi="Times New Roman" w:cs="Times New Roman"/>
                <w:kern w:val="0"/>
                <w:sz w:val="15"/>
                <w:szCs w:val="15"/>
                <w:lang w:eastAsia="zh-CN"/>
              </w:rPr>
              <w:t>）</w:t>
            </w:r>
          </w:p>
        </w:tc>
        <w:tc>
          <w:tcPr>
            <w:tcW w:w="2213" w:type="pct"/>
            <w:noWrap/>
            <w:vAlign w:val="center"/>
          </w:tcPr>
          <w:p w14:paraId="38091B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[1.00，1.20</w:t>
            </w:r>
            <w:r>
              <w:rPr>
                <w:rFonts w:hint="eastAsia" w:ascii="Times New Roman" w:hAnsi="Times New Roman" w:cs="Times New Roman"/>
                <w:kern w:val="0"/>
                <w:sz w:val="15"/>
                <w:szCs w:val="15"/>
                <w:lang w:eastAsia="zh-CN"/>
              </w:rPr>
              <w:t>）</w:t>
            </w:r>
          </w:p>
        </w:tc>
        <w:tc>
          <w:tcPr>
            <w:tcW w:w="1131" w:type="pct"/>
            <w:noWrap/>
            <w:vAlign w:val="center"/>
          </w:tcPr>
          <w:p w14:paraId="768B75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2</w:t>
            </w:r>
          </w:p>
        </w:tc>
      </w:tr>
      <w:tr w14:paraId="585B7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noWrap/>
            <w:vAlign w:val="center"/>
          </w:tcPr>
          <w:p w14:paraId="2B4DFB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[0.9，1.00</w:t>
            </w:r>
            <w:r>
              <w:rPr>
                <w:rFonts w:hint="eastAsia" w:ascii="Times New Roman" w:hAnsi="Times New Roman" w:cs="Times New Roman"/>
                <w:kern w:val="0"/>
                <w:sz w:val="15"/>
                <w:szCs w:val="15"/>
                <w:lang w:eastAsia="zh-CN"/>
              </w:rPr>
              <w:t>）</w:t>
            </w:r>
          </w:p>
        </w:tc>
        <w:tc>
          <w:tcPr>
            <w:tcW w:w="2213" w:type="pct"/>
            <w:noWrap/>
            <w:vAlign w:val="center"/>
          </w:tcPr>
          <w:p w14:paraId="45D6C4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[0.95，1.00</w:t>
            </w:r>
            <w:r>
              <w:rPr>
                <w:rFonts w:hint="eastAsia" w:ascii="Times New Roman" w:hAnsi="Times New Roman" w:cs="Times New Roman"/>
                <w:kern w:val="0"/>
                <w:sz w:val="15"/>
                <w:szCs w:val="15"/>
                <w:lang w:eastAsia="zh-CN"/>
              </w:rPr>
              <w:t>）</w:t>
            </w:r>
          </w:p>
        </w:tc>
        <w:tc>
          <w:tcPr>
            <w:tcW w:w="1131" w:type="pct"/>
            <w:noWrap/>
            <w:vAlign w:val="center"/>
          </w:tcPr>
          <w:p w14:paraId="56E638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3</w:t>
            </w:r>
          </w:p>
        </w:tc>
      </w:tr>
      <w:tr w14:paraId="58F9E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noWrap/>
            <w:vAlign w:val="center"/>
          </w:tcPr>
          <w:p w14:paraId="20B67B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[0.75，0.90</w:t>
            </w:r>
            <w:r>
              <w:rPr>
                <w:rFonts w:hint="eastAsia" w:ascii="Times New Roman" w:hAnsi="Times New Roman" w:cs="Times New Roman"/>
                <w:kern w:val="0"/>
                <w:sz w:val="15"/>
                <w:szCs w:val="15"/>
                <w:lang w:eastAsia="zh-CN"/>
              </w:rPr>
              <w:t>）</w:t>
            </w:r>
          </w:p>
        </w:tc>
        <w:tc>
          <w:tcPr>
            <w:tcW w:w="2213" w:type="pct"/>
            <w:noWrap/>
            <w:vAlign w:val="center"/>
          </w:tcPr>
          <w:p w14:paraId="5A5642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0"/>
                <w:sz w:val="15"/>
                <w:szCs w:val="15"/>
                <w:lang w:eastAsia="zh-CN"/>
              </w:rPr>
            </w:pPr>
            <w:r>
              <w:rPr>
                <w:rFonts w:hint="default" w:ascii="Times New Roman" w:hAnsi="Times New Roman" w:eastAsia="宋体" w:cs="Times New Roman"/>
                <w:kern w:val="0"/>
                <w:sz w:val="15"/>
                <w:szCs w:val="15"/>
              </w:rPr>
              <w:t>[0.80，0.95</w:t>
            </w:r>
            <w:r>
              <w:rPr>
                <w:rFonts w:hint="eastAsia" w:ascii="Times New Roman" w:hAnsi="Times New Roman" w:cs="Times New Roman"/>
                <w:kern w:val="0"/>
                <w:sz w:val="15"/>
                <w:szCs w:val="15"/>
                <w:lang w:eastAsia="zh-CN"/>
              </w:rPr>
              <w:t>）</w:t>
            </w:r>
          </w:p>
        </w:tc>
        <w:tc>
          <w:tcPr>
            <w:tcW w:w="1131" w:type="pct"/>
            <w:noWrap/>
            <w:vAlign w:val="center"/>
          </w:tcPr>
          <w:p w14:paraId="2122E9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4</w:t>
            </w:r>
          </w:p>
        </w:tc>
      </w:tr>
      <w:tr w14:paraId="64C31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655" w:type="pct"/>
            <w:noWrap/>
            <w:vAlign w:val="center"/>
          </w:tcPr>
          <w:p w14:paraId="155692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＜0.75</w:t>
            </w:r>
          </w:p>
        </w:tc>
        <w:tc>
          <w:tcPr>
            <w:tcW w:w="2213" w:type="pct"/>
            <w:noWrap/>
            <w:vAlign w:val="center"/>
          </w:tcPr>
          <w:p w14:paraId="7913B1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＜0.80</w:t>
            </w:r>
          </w:p>
        </w:tc>
        <w:tc>
          <w:tcPr>
            <w:tcW w:w="1131" w:type="pct"/>
            <w:noWrap/>
            <w:vAlign w:val="center"/>
          </w:tcPr>
          <w:p w14:paraId="754569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 w:val="15"/>
                <w:szCs w:val="15"/>
              </w:rPr>
            </w:pPr>
            <w:r>
              <w:rPr>
                <w:rFonts w:hint="default" w:ascii="Times New Roman" w:hAnsi="Times New Roman" w:eastAsia="宋体" w:cs="Times New Roman"/>
                <w:kern w:val="0"/>
                <w:sz w:val="15"/>
                <w:szCs w:val="15"/>
              </w:rPr>
              <w:t>5</w:t>
            </w:r>
          </w:p>
        </w:tc>
      </w:tr>
    </w:tbl>
    <w:p w14:paraId="49AC6CD1">
      <w:pPr>
        <w:pStyle w:val="4"/>
        <w:spacing w:before="157" w:beforeLines="50" w:after="157" w:afterLines="50" w:line="360" w:lineRule="auto"/>
        <w:jc w:val="center"/>
        <w:rPr>
          <w:rFonts w:ascii="Times New Roman" w:hAnsi="Times New Roman"/>
        </w:rPr>
      </w:pPr>
      <w:bookmarkStart w:id="366" w:name="_Toc528140298"/>
      <w:bookmarkStart w:id="367" w:name="_Toc82006149"/>
      <w:bookmarkStart w:id="368" w:name="_Toc19428"/>
      <w:bookmarkStart w:id="369" w:name="_Toc50729655"/>
      <w:bookmarkStart w:id="370" w:name="_Toc20831"/>
      <w:bookmarkStart w:id="371" w:name="_Toc85187101"/>
      <w:bookmarkStart w:id="372" w:name="_Toc31416"/>
      <w:bookmarkStart w:id="373" w:name="_Toc89760625"/>
      <w:bookmarkStart w:id="374" w:name="_Toc24246"/>
      <w:bookmarkStart w:id="375" w:name="_Toc10673"/>
      <w:r>
        <w:rPr>
          <w:rFonts w:ascii="Times New Roman" w:hAnsi="Times New Roman"/>
        </w:rPr>
        <w:t>8.10</w:t>
      </w:r>
      <w:r>
        <w:rPr>
          <w:rFonts w:hint="default" w:ascii="Times New Roman" w:hAnsi="Times New Roman"/>
          <w:lang w:val="en-US" w:eastAsia="zh-CN"/>
        </w:rPr>
        <w:t xml:space="preserve"> </w:t>
      </w:r>
      <w:r>
        <w:rPr>
          <w:rFonts w:ascii="Times New Roman" w:hAnsi="Times New Roman"/>
        </w:rPr>
        <w:t>索力检测</w:t>
      </w:r>
      <w:bookmarkEnd w:id="366"/>
      <w:r>
        <w:rPr>
          <w:rFonts w:ascii="Times New Roman" w:hAnsi="Times New Roman"/>
        </w:rPr>
        <w:t>评定</w:t>
      </w:r>
      <w:bookmarkEnd w:id="367"/>
      <w:bookmarkEnd w:id="368"/>
      <w:bookmarkEnd w:id="369"/>
      <w:bookmarkEnd w:id="370"/>
      <w:bookmarkEnd w:id="371"/>
      <w:bookmarkEnd w:id="372"/>
      <w:bookmarkEnd w:id="373"/>
      <w:bookmarkEnd w:id="374"/>
      <w:bookmarkEnd w:id="375"/>
    </w:p>
    <w:p w14:paraId="00217114">
      <w:pPr>
        <w:rPr>
          <w:rFonts w:ascii="Times New Roman" w:hAnsi="Times New Roman"/>
          <w:kern w:val="0"/>
          <w:szCs w:val="21"/>
        </w:rPr>
      </w:pPr>
      <w:r>
        <w:rPr>
          <w:rFonts w:ascii="Times New Roman" w:hAnsi="Times New Roman"/>
          <w:b/>
          <w:bCs/>
          <w:szCs w:val="21"/>
        </w:rPr>
        <w:t>8.10.1</w:t>
      </w:r>
      <w:r>
        <w:rPr>
          <w:rFonts w:ascii="Times New Roman" w:hAnsi="Times New Roman"/>
          <w:szCs w:val="21"/>
        </w:rPr>
        <w:t>拉索、吊索的索力测量可采用振动法，也可采用锚下预先安装的测力传感器直接测量。</w:t>
      </w:r>
    </w:p>
    <w:p w14:paraId="6FB95BEB">
      <w:pPr>
        <w:rPr>
          <w:rFonts w:ascii="Times New Roman" w:hAnsi="Times New Roman"/>
          <w:szCs w:val="21"/>
        </w:rPr>
      </w:pPr>
      <w:r>
        <w:rPr>
          <w:rFonts w:ascii="Times New Roman" w:hAnsi="Times New Roman"/>
          <w:b/>
          <w:szCs w:val="21"/>
        </w:rPr>
        <w:t>8.10.2</w:t>
      </w:r>
      <w:r>
        <w:rPr>
          <w:rFonts w:ascii="Times New Roman" w:hAnsi="Times New Roman"/>
          <w:szCs w:val="21"/>
        </w:rPr>
        <w:t>索力偏差率</w:t>
      </w:r>
      <w:r>
        <w:rPr>
          <w:rFonts w:ascii="Times New Roman" w:hAnsi="Times New Roman"/>
          <w:position w:val="-12"/>
          <w:szCs w:val="21"/>
        </w:rPr>
        <w:object>
          <v:shape id="_x0000_i1112" o:spt="75" type="#_x0000_t75" style="height:17.85pt;width:15pt;" o:ole="t" filled="f" o:preferrelative="t" stroked="f" coordsize="21600,21600">
            <v:path/>
            <v:fill on="f" focussize="0,0"/>
            <v:stroke on="f" joinstyle="miter"/>
            <v:imagedata r:id="rId198" o:title=""/>
            <o:lock v:ext="edit" aspectratio="t"/>
            <w10:wrap type="none"/>
            <w10:anchorlock/>
          </v:shape>
          <o:OLEObject Type="Embed" ProgID="Equation.3" ShapeID="_x0000_i1112" DrawAspect="Content" ObjectID="_1468075820" r:id="rId197">
            <o:LockedField>false</o:LockedField>
          </o:OLEObject>
        </w:object>
      </w:r>
      <w:r>
        <w:rPr>
          <w:rFonts w:ascii="Times New Roman" w:hAnsi="Times New Roman"/>
          <w:szCs w:val="21"/>
        </w:rPr>
        <w:t xml:space="preserve">可按式 </w:t>
      </w:r>
      <w:r>
        <w:rPr>
          <w:rFonts w:hint="eastAsia" w:ascii="Times New Roman" w:hAnsi="Times New Roman"/>
          <w:szCs w:val="21"/>
          <w:lang w:eastAsia="zh-CN"/>
        </w:rPr>
        <w:t>（</w:t>
      </w:r>
      <w:r>
        <w:rPr>
          <w:rFonts w:ascii="Times New Roman" w:hAnsi="Times New Roman"/>
          <w:szCs w:val="21"/>
        </w:rPr>
        <w:t>8.10.2</w:t>
      </w:r>
      <w:r>
        <w:rPr>
          <w:rFonts w:hint="eastAsia" w:ascii="Times New Roman" w:hAnsi="Times New Roman"/>
          <w:szCs w:val="21"/>
          <w:lang w:eastAsia="zh-CN"/>
        </w:rPr>
        <w:t>）</w:t>
      </w:r>
      <w:r>
        <w:rPr>
          <w:rFonts w:ascii="Times New Roman" w:hAnsi="Times New Roman"/>
          <w:szCs w:val="21"/>
        </w:rPr>
        <w:t xml:space="preserve"> 计算。</w:t>
      </w:r>
    </w:p>
    <w:p w14:paraId="4F21F4E7">
      <w:pPr>
        <w:ind w:firstLine="201" w:firstLineChars="96"/>
        <w:jc w:val="center"/>
        <w:rPr>
          <w:rFonts w:hint="eastAsia" w:ascii="Times New Roman" w:hAnsi="Times New Roman" w:eastAsia="宋体"/>
          <w:szCs w:val="21"/>
          <w:lang w:eastAsia="zh-CN"/>
        </w:rPr>
      </w:pPr>
      <w:r>
        <w:rPr>
          <w:rFonts w:hint="eastAsia" w:ascii="Times New Roman" w:hAnsi="Times New Roman"/>
          <w:position w:val="-30"/>
          <w:szCs w:val="21"/>
          <w:lang w:val="en-US" w:eastAsia="zh-CN"/>
        </w:rPr>
        <w:t xml:space="preserve">                      </w:t>
      </w:r>
      <w:r>
        <w:rPr>
          <w:rFonts w:ascii="Times New Roman" w:hAnsi="Times New Roman"/>
          <w:position w:val="-30"/>
          <w:szCs w:val="21"/>
        </w:rPr>
        <w:object>
          <v:shape id="_x0000_i1113" o:spt="75" type="#_x0000_t75" style="height:35.15pt;width:99.05pt;" o:ole="t" filled="f" o:preferrelative="t" stroked="f" coordsize="21600,21600">
            <v:path/>
            <v:fill on="f" focussize="0,0"/>
            <v:stroke on="f" joinstyle="miter"/>
            <v:imagedata r:id="rId200" o:title=""/>
            <o:lock v:ext="edit" aspectratio="t"/>
            <w10:wrap type="none"/>
            <w10:anchorlock/>
          </v:shape>
          <o:OLEObject Type="Embed" ProgID="Equation.3" ShapeID="_x0000_i1113" DrawAspect="Content" ObjectID="_1468075821" r:id="rId199">
            <o:LockedField>false</o:LockedField>
          </o:OLEObject>
        </w:object>
      </w:r>
      <w:r>
        <w:rPr>
          <w:rFonts w:hint="eastAsia" w:ascii="Times New Roman" w:hAnsi="Times New Roman"/>
          <w:position w:val="-30"/>
          <w:szCs w:val="21"/>
          <w:lang w:val="en-US" w:eastAsia="zh-CN"/>
        </w:rPr>
        <w:t xml:space="preserve">                       </w:t>
      </w:r>
      <w:r>
        <w:rPr>
          <w:rFonts w:ascii="Times New Roman" w:hAnsi="Times New Roman"/>
          <w:szCs w:val="21"/>
        </w:rPr>
        <w:t xml:space="preserve">（8.10.2 </w:t>
      </w:r>
      <w:r>
        <w:rPr>
          <w:rFonts w:hint="eastAsia" w:ascii="Times New Roman" w:hAnsi="Times New Roman"/>
          <w:szCs w:val="21"/>
          <w:lang w:eastAsia="zh-CN"/>
        </w:rPr>
        <w:t>）</w:t>
      </w:r>
    </w:p>
    <w:p w14:paraId="5922DE0E">
      <w:pPr>
        <w:ind w:firstLine="0" w:firstLineChars="0"/>
        <w:rPr>
          <w:rFonts w:ascii="Times New Roman" w:hAnsi="Times New Roman"/>
          <w:szCs w:val="21"/>
        </w:rPr>
      </w:pPr>
      <w:r>
        <w:rPr>
          <w:rFonts w:ascii="Times New Roman" w:hAnsi="Times New Roman"/>
          <w:szCs w:val="21"/>
        </w:rPr>
        <w:t>式中：T——实测索力值；</w:t>
      </w:r>
    </w:p>
    <w:p w14:paraId="5B318134">
      <w:pPr>
        <w:ind w:firstLine="630" w:firstLineChars="300"/>
        <w:rPr>
          <w:rFonts w:ascii="Times New Roman" w:hAnsi="Times New Roman"/>
          <w:szCs w:val="21"/>
        </w:rPr>
      </w:pPr>
      <w:r>
        <w:rPr>
          <w:rFonts w:ascii="Times New Roman" w:hAnsi="Times New Roman"/>
          <w:position w:val="-12"/>
          <w:szCs w:val="21"/>
        </w:rPr>
        <w:object>
          <v:shape id="_x0000_i1114" o:spt="75" type="#_x0000_t75" style="height:17.85pt;width:14.4pt;" o:ole="t" filled="f" o:preferrelative="t" stroked="f" coordsize="21600,21600">
            <v:path/>
            <v:fill on="f" focussize="0,0"/>
            <v:stroke on="f" joinstyle="miter"/>
            <v:imagedata r:id="rId202" o:title=""/>
            <o:lock v:ext="edit" aspectratio="t"/>
            <w10:wrap type="none"/>
            <w10:anchorlock/>
          </v:shape>
          <o:OLEObject Type="Embed" ProgID="Equation.3" ShapeID="_x0000_i1114" DrawAspect="Content" ObjectID="_1468075822" r:id="rId201">
            <o:LockedField>false</o:LockedField>
          </o:OLEObject>
        </w:object>
      </w:r>
      <w:r>
        <w:rPr>
          <w:rFonts w:ascii="Times New Roman" w:hAnsi="Times New Roman"/>
          <w:szCs w:val="21"/>
        </w:rPr>
        <w:t>——设计索力值。</w:t>
      </w:r>
    </w:p>
    <w:p w14:paraId="721D67D2">
      <w:pPr>
        <w:ind w:firstLine="420" w:firstLineChars="200"/>
        <w:rPr>
          <w:rFonts w:ascii="Times New Roman" w:hAnsi="Times New Roman"/>
          <w:szCs w:val="21"/>
        </w:rPr>
      </w:pPr>
      <w:r>
        <w:rPr>
          <w:rFonts w:ascii="Times New Roman" w:hAnsi="Times New Roman"/>
          <w:szCs w:val="21"/>
        </w:rPr>
        <w:t>索力偏差率超过±10%时应分析原因，检定其安全系数是否满足相关规范要求并应在结构检算中加以考虑。</w:t>
      </w:r>
    </w:p>
    <w:p w14:paraId="1F403DAF">
      <w:pPr>
        <w:pStyle w:val="4"/>
        <w:spacing w:before="157" w:beforeLines="50" w:after="157" w:afterLines="50" w:line="360" w:lineRule="auto"/>
        <w:jc w:val="center"/>
        <w:rPr>
          <w:rFonts w:ascii="Times New Roman" w:hAnsi="Times New Roman"/>
        </w:rPr>
      </w:pPr>
      <w:bookmarkStart w:id="376" w:name="_Toc640"/>
      <w:bookmarkStart w:id="377" w:name="_Toc20698"/>
      <w:bookmarkStart w:id="378" w:name="_Toc82006150"/>
      <w:bookmarkStart w:id="379" w:name="_Toc85187102"/>
      <w:bookmarkStart w:id="380" w:name="_Toc5909"/>
      <w:bookmarkStart w:id="381" w:name="_Toc89760626"/>
      <w:bookmarkStart w:id="382" w:name="_Toc25983"/>
      <w:bookmarkStart w:id="383" w:name="_Toc185"/>
      <w:bookmarkStart w:id="384" w:name="_Toc50729656"/>
      <w:r>
        <w:rPr>
          <w:rFonts w:ascii="Times New Roman" w:hAnsi="Times New Roman"/>
        </w:rPr>
        <w:t>8.11 桥梁基础与地基检测评定</w:t>
      </w:r>
      <w:bookmarkEnd w:id="376"/>
      <w:bookmarkEnd w:id="377"/>
      <w:bookmarkEnd w:id="378"/>
      <w:bookmarkEnd w:id="379"/>
      <w:bookmarkEnd w:id="380"/>
      <w:bookmarkEnd w:id="381"/>
      <w:bookmarkEnd w:id="382"/>
      <w:bookmarkEnd w:id="383"/>
      <w:bookmarkEnd w:id="384"/>
    </w:p>
    <w:p w14:paraId="4C2081C9">
      <w:pPr>
        <w:ind w:firstLine="0" w:firstLineChars="0"/>
        <w:rPr>
          <w:rFonts w:ascii="Times New Roman" w:hAnsi="Times New Roman"/>
          <w:szCs w:val="21"/>
        </w:rPr>
      </w:pPr>
      <w:r>
        <w:rPr>
          <w:rFonts w:ascii="Times New Roman" w:hAnsi="Times New Roman"/>
          <w:b/>
          <w:szCs w:val="21"/>
        </w:rPr>
        <w:t xml:space="preserve">8.11.1 </w:t>
      </w:r>
      <w:r>
        <w:rPr>
          <w:rFonts w:ascii="Times New Roman" w:hAnsi="Times New Roman"/>
          <w:szCs w:val="21"/>
        </w:rPr>
        <w:t>桥梁基础变位检测评定应包括以下三个方面：</w:t>
      </w:r>
    </w:p>
    <w:p w14:paraId="5FDEECAF">
      <w:pPr>
        <w:ind w:firstLine="420" w:firstLineChars="200"/>
        <w:rPr>
          <w:rFonts w:ascii="Times New Roman" w:hAnsi="Times New Roman"/>
          <w:szCs w:val="21"/>
        </w:rPr>
      </w:pPr>
      <w:r>
        <w:rPr>
          <w:rFonts w:ascii="Times New Roman" w:hAnsi="Times New Roman"/>
          <w:szCs w:val="21"/>
        </w:rPr>
        <w:t>1 基础的竖向沉降、水平变位和转角；</w:t>
      </w:r>
    </w:p>
    <w:p w14:paraId="22F4F52B">
      <w:pPr>
        <w:ind w:firstLine="420" w:firstLineChars="200"/>
        <w:rPr>
          <w:rFonts w:ascii="Times New Roman" w:hAnsi="Times New Roman"/>
          <w:szCs w:val="21"/>
        </w:rPr>
      </w:pPr>
      <w:r>
        <w:rPr>
          <w:rFonts w:ascii="Times New Roman" w:hAnsi="Times New Roman"/>
          <w:szCs w:val="21"/>
        </w:rPr>
        <w:t>2 相邻基础的沉降差；</w:t>
      </w:r>
    </w:p>
    <w:p w14:paraId="5FF14FCE">
      <w:pPr>
        <w:ind w:firstLine="420" w:firstLineChars="200"/>
        <w:rPr>
          <w:rFonts w:ascii="Times New Roman" w:hAnsi="Times New Roman"/>
          <w:szCs w:val="21"/>
        </w:rPr>
      </w:pPr>
      <w:r>
        <w:rPr>
          <w:rFonts w:ascii="Times New Roman" w:hAnsi="Times New Roman"/>
          <w:szCs w:val="21"/>
        </w:rPr>
        <w:t>3 基础的不均匀沉陷、滑移、倾斜和冻拔等。</w:t>
      </w:r>
    </w:p>
    <w:p w14:paraId="2B119D0B">
      <w:pPr>
        <w:ind w:firstLine="0" w:firstLineChars="0"/>
        <w:rPr>
          <w:rFonts w:ascii="Times New Roman" w:hAnsi="Times New Roman"/>
          <w:szCs w:val="21"/>
        </w:rPr>
      </w:pPr>
      <w:r>
        <w:rPr>
          <w:rFonts w:ascii="Times New Roman" w:hAnsi="Times New Roman"/>
          <w:b/>
          <w:szCs w:val="21"/>
        </w:rPr>
        <w:t xml:space="preserve">8.11.2 </w:t>
      </w:r>
      <w:r>
        <w:rPr>
          <w:rFonts w:ascii="Times New Roman" w:hAnsi="Times New Roman"/>
          <w:szCs w:val="21"/>
        </w:rPr>
        <w:t>对设有永久性观测点的桥梁基础，可通过测量永久性观测点平面坐标与高程的变化分析其变位。对无永久性观测点的桥梁基础，可采用几何测量、垂线测量、光学测距等间接测量的方法，也可通过测量桥跨结构几何形态参数的变化推定其变位。</w:t>
      </w:r>
    </w:p>
    <w:p w14:paraId="70BE7492">
      <w:pPr>
        <w:ind w:firstLine="0" w:firstLineChars="0"/>
        <w:rPr>
          <w:rFonts w:ascii="Times New Roman" w:hAnsi="Times New Roman"/>
          <w:szCs w:val="21"/>
        </w:rPr>
      </w:pPr>
      <w:r>
        <w:rPr>
          <w:rFonts w:ascii="Times New Roman" w:hAnsi="Times New Roman"/>
          <w:b/>
          <w:szCs w:val="21"/>
        </w:rPr>
        <w:t xml:space="preserve">8.11.3 </w:t>
      </w:r>
      <w:r>
        <w:rPr>
          <w:rFonts w:ascii="Times New Roman" w:hAnsi="Times New Roman"/>
          <w:szCs w:val="21"/>
        </w:rPr>
        <w:t>对桥梁基础变位应从下列两个方面进行评定：</w:t>
      </w:r>
    </w:p>
    <w:p w14:paraId="2165FE11">
      <w:pPr>
        <w:ind w:firstLine="420" w:firstLineChars="200"/>
        <w:rPr>
          <w:rFonts w:ascii="Times New Roman" w:hAnsi="Times New Roman"/>
          <w:szCs w:val="21"/>
        </w:rPr>
      </w:pPr>
      <w:r>
        <w:rPr>
          <w:rFonts w:ascii="Times New Roman" w:hAnsi="Times New Roman"/>
          <w:szCs w:val="21"/>
        </w:rPr>
        <w:t>1 基础变位是否趋于稳定。若基础变位尚未稳定，应设立永久性观测点，定期进行控制检测</w:t>
      </w:r>
      <w:r>
        <w:rPr>
          <w:rFonts w:hint="eastAsia" w:ascii="Times New Roman" w:hAnsi="Times New Roman"/>
          <w:szCs w:val="21"/>
          <w:lang w:eastAsia="zh-CN"/>
        </w:rPr>
        <w:t>；</w:t>
      </w:r>
    </w:p>
    <w:p w14:paraId="07B00D26">
      <w:pPr>
        <w:ind w:firstLine="420" w:firstLineChars="200"/>
        <w:rPr>
          <w:rFonts w:ascii="Times New Roman" w:hAnsi="Times New Roman"/>
          <w:szCs w:val="21"/>
        </w:rPr>
      </w:pPr>
      <w:r>
        <w:rPr>
          <w:rFonts w:ascii="Times New Roman" w:hAnsi="Times New Roman"/>
          <w:szCs w:val="21"/>
        </w:rPr>
        <w:t>2 基础变位是否超出设计期望值。若超出设计期望值，除应检算评定基础变位对上部结构的不利影响外，还应对地基进行探查，检算评定其承载能力。</w:t>
      </w:r>
    </w:p>
    <w:p w14:paraId="0CBA2E2C">
      <w:pPr>
        <w:ind w:firstLine="0" w:firstLineChars="0"/>
        <w:rPr>
          <w:rFonts w:ascii="Times New Roman" w:hAnsi="Times New Roman"/>
          <w:szCs w:val="21"/>
        </w:rPr>
      </w:pPr>
      <w:r>
        <w:rPr>
          <w:rFonts w:ascii="Times New Roman" w:hAnsi="Times New Roman"/>
          <w:b/>
          <w:szCs w:val="21"/>
        </w:rPr>
        <w:t xml:space="preserve">8.11.4 </w:t>
      </w:r>
      <w:r>
        <w:rPr>
          <w:rFonts w:ascii="Times New Roman" w:hAnsi="Times New Roman"/>
          <w:szCs w:val="21"/>
        </w:rPr>
        <w:t>对桥梁地基的检验应符合下列规定：</w:t>
      </w:r>
    </w:p>
    <w:p w14:paraId="733A7641">
      <w:pPr>
        <w:ind w:firstLine="420" w:firstLineChars="200"/>
        <w:rPr>
          <w:rFonts w:hint="eastAsia" w:ascii="Times New Roman" w:hAnsi="Times New Roman" w:eastAsia="宋体"/>
          <w:szCs w:val="21"/>
          <w:lang w:eastAsia="zh-CN"/>
        </w:rPr>
      </w:pPr>
      <w:r>
        <w:rPr>
          <w:rFonts w:ascii="Times New Roman" w:hAnsi="Times New Roman"/>
          <w:szCs w:val="21"/>
        </w:rPr>
        <w:t>1 根据桥梁结构的重要性、墩台与基础变位情况以及原位岩土工程勘察资料情况，补充勘探孔或原位测试孔，查明土层分布及土的物理力学性质。孔位应靠近基础</w:t>
      </w:r>
      <w:r>
        <w:rPr>
          <w:rFonts w:hint="eastAsia" w:ascii="Times New Roman" w:hAnsi="Times New Roman"/>
          <w:szCs w:val="21"/>
          <w:lang w:eastAsia="zh-CN"/>
        </w:rPr>
        <w:t>；</w:t>
      </w:r>
    </w:p>
    <w:p w14:paraId="1153830E">
      <w:pPr>
        <w:ind w:firstLine="420" w:firstLineChars="200"/>
        <w:rPr>
          <w:rFonts w:ascii="Times New Roman" w:hAnsi="Times New Roman"/>
          <w:szCs w:val="21"/>
        </w:rPr>
      </w:pPr>
      <w:r>
        <w:rPr>
          <w:rFonts w:ascii="Times New Roman" w:hAnsi="Times New Roman"/>
          <w:szCs w:val="21"/>
        </w:rPr>
        <w:t>2 对因加固维修需要增加结构自重的桥梁，尚宜在基础下取原状土进行室内土的物理力学性质试验。</w:t>
      </w:r>
    </w:p>
    <w:p w14:paraId="0D5CBA80">
      <w:pPr>
        <w:ind w:firstLine="0" w:firstLineChars="0"/>
        <w:rPr>
          <w:rFonts w:ascii="Times New Roman" w:hAnsi="Times New Roman"/>
          <w:szCs w:val="21"/>
        </w:rPr>
      </w:pPr>
      <w:r>
        <w:rPr>
          <w:rFonts w:ascii="Times New Roman" w:hAnsi="Times New Roman"/>
          <w:b/>
          <w:szCs w:val="21"/>
        </w:rPr>
        <w:t xml:space="preserve">8.11.5 </w:t>
      </w:r>
      <w:r>
        <w:rPr>
          <w:rFonts w:ascii="Times New Roman" w:hAnsi="Times New Roman"/>
          <w:szCs w:val="21"/>
        </w:rPr>
        <w:t>简支桥梁的墩台与基础沉降和位移，超过以下容许限值且通过观察确认其仍在继续发展时，应采取相应措施进行加固处理：</w:t>
      </w:r>
    </w:p>
    <w:p w14:paraId="2BE65108">
      <w:pPr>
        <w:ind w:firstLine="420" w:firstLineChars="200"/>
        <w:rPr>
          <w:rFonts w:ascii="Times New Roman" w:hAnsi="Times New Roman"/>
          <w:szCs w:val="21"/>
        </w:rPr>
      </w:pPr>
      <w:r>
        <w:rPr>
          <w:rFonts w:ascii="Times New Roman" w:hAnsi="Times New Roman"/>
          <w:szCs w:val="21"/>
        </w:rPr>
        <w:t>1墩台均匀总沉降</w:t>
      </w:r>
      <w:r>
        <w:rPr>
          <w:rFonts w:hint="eastAsia" w:ascii="Times New Roman" w:hAnsi="Times New Roman"/>
          <w:szCs w:val="21"/>
          <w:lang w:eastAsia="zh-CN"/>
        </w:rPr>
        <w:t>（</w:t>
      </w:r>
      <w:r>
        <w:rPr>
          <w:rFonts w:ascii="Times New Roman" w:hAnsi="Times New Roman"/>
          <w:szCs w:val="21"/>
        </w:rPr>
        <w:t>不包括施工中的沉陷</w:t>
      </w:r>
      <w:r>
        <w:rPr>
          <w:rFonts w:hint="eastAsia" w:ascii="Times New Roman" w:hAnsi="Times New Roman"/>
          <w:szCs w:val="21"/>
          <w:lang w:eastAsia="zh-CN"/>
        </w:rPr>
        <w:t>）</w:t>
      </w:r>
      <w:r>
        <w:rPr>
          <w:rFonts w:ascii="Times New Roman" w:hAnsi="Times New Roman"/>
          <w:szCs w:val="21"/>
        </w:rPr>
        <w:t>：</w:t>
      </w:r>
      <w:r>
        <w:rPr>
          <w:rFonts w:ascii="Times New Roman" w:hAnsi="Times New Roman"/>
          <w:position w:val="-6"/>
          <w:szCs w:val="21"/>
        </w:rPr>
        <w:object>
          <v:shape id="_x0000_i1115" o:spt="75" type="#_x0000_t75" style="height:17.3pt;width:34.55pt;" o:ole="t" filled="f" o:preferrelative="t" stroked="f" coordsize="21600,21600">
            <v:path/>
            <v:fill on="f" focussize="0,0"/>
            <v:stroke on="f" joinstyle="miter"/>
            <v:imagedata r:id="rId204" o:title=""/>
            <o:lock v:ext="edit" aspectratio="t"/>
            <w10:wrap type="none"/>
            <w10:anchorlock/>
          </v:shape>
          <o:OLEObject Type="Embed" ProgID="Equation.3" ShapeID="_x0000_i1115" DrawAspect="Content" ObjectID="_1468075823" r:id="rId203">
            <o:LockedField>false</o:LockedField>
          </o:OLEObject>
        </w:object>
      </w:r>
      <w:r>
        <w:rPr>
          <w:rFonts w:hint="eastAsia" w:ascii="Times New Roman" w:hAnsi="Times New Roman"/>
          <w:szCs w:val="21"/>
          <w:lang w:eastAsia="zh-CN"/>
        </w:rPr>
        <w:t>（</w:t>
      </w:r>
      <w:r>
        <w:rPr>
          <w:rFonts w:ascii="Times New Roman" w:hAnsi="Times New Roman"/>
          <w:szCs w:val="21"/>
        </w:rPr>
        <w:t xml:space="preserve"> cm</w:t>
      </w:r>
      <w:r>
        <w:rPr>
          <w:rFonts w:hint="eastAsia" w:ascii="Times New Roman" w:hAnsi="Times New Roman"/>
          <w:szCs w:val="21"/>
          <w:lang w:eastAsia="zh-CN"/>
        </w:rPr>
        <w:t>）</w:t>
      </w:r>
      <w:r>
        <w:rPr>
          <w:rFonts w:ascii="Times New Roman" w:hAnsi="Times New Roman"/>
          <w:szCs w:val="21"/>
        </w:rPr>
        <w:t>；</w:t>
      </w:r>
    </w:p>
    <w:p w14:paraId="590A9D82">
      <w:pPr>
        <w:ind w:firstLine="420" w:firstLineChars="200"/>
        <w:rPr>
          <w:rFonts w:ascii="Times New Roman" w:hAnsi="Times New Roman"/>
          <w:szCs w:val="21"/>
        </w:rPr>
      </w:pPr>
      <w:r>
        <w:rPr>
          <w:rFonts w:ascii="Times New Roman" w:hAnsi="Times New Roman"/>
          <w:szCs w:val="21"/>
        </w:rPr>
        <w:t>2 相邻墩台均匀总沉降差</w:t>
      </w:r>
      <w:r>
        <w:rPr>
          <w:rFonts w:hint="eastAsia" w:ascii="Times New Roman" w:hAnsi="Times New Roman"/>
          <w:szCs w:val="21"/>
          <w:lang w:eastAsia="zh-CN"/>
        </w:rPr>
        <w:t>（</w:t>
      </w:r>
      <w:r>
        <w:rPr>
          <w:rFonts w:ascii="Times New Roman" w:hAnsi="Times New Roman"/>
          <w:szCs w:val="21"/>
        </w:rPr>
        <w:t>不包括施工中的沉陷</w:t>
      </w:r>
      <w:r>
        <w:rPr>
          <w:rFonts w:hint="eastAsia" w:ascii="Times New Roman" w:hAnsi="Times New Roman"/>
          <w:szCs w:val="21"/>
          <w:lang w:eastAsia="zh-CN"/>
        </w:rPr>
        <w:t>）</w:t>
      </w:r>
      <w:r>
        <w:rPr>
          <w:rFonts w:ascii="Times New Roman" w:hAnsi="Times New Roman"/>
          <w:szCs w:val="21"/>
        </w:rPr>
        <w:t>：</w:t>
      </w:r>
      <w:r>
        <w:rPr>
          <w:rFonts w:ascii="Times New Roman" w:hAnsi="Times New Roman"/>
          <w:position w:val="-6"/>
          <w:szCs w:val="21"/>
        </w:rPr>
        <w:object>
          <v:shape id="_x0000_i1116" o:spt="75" type="#_x0000_t75" style="height:17.3pt;width:34.55pt;" o:ole="t" filled="f" o:preferrelative="t" stroked="f" coordsize="21600,21600">
            <v:path/>
            <v:fill on="f" focussize="0,0"/>
            <v:stroke on="f" joinstyle="miter"/>
            <v:imagedata r:id="rId206" o:title=""/>
            <o:lock v:ext="edit" aspectratio="t"/>
            <w10:wrap type="none"/>
            <w10:anchorlock/>
          </v:shape>
          <o:OLEObject Type="Embed" ProgID="Equation.3" ShapeID="_x0000_i1116" DrawAspect="Content" ObjectID="_1468075824" r:id="rId205">
            <o:LockedField>false</o:LockedField>
          </o:OLEObject>
        </w:object>
      </w:r>
      <w:r>
        <w:rPr>
          <w:rFonts w:hint="eastAsia" w:ascii="Times New Roman" w:hAnsi="Times New Roman"/>
          <w:szCs w:val="21"/>
          <w:lang w:eastAsia="zh-CN"/>
        </w:rPr>
        <w:t>（</w:t>
      </w:r>
      <w:r>
        <w:rPr>
          <w:rFonts w:ascii="Times New Roman" w:hAnsi="Times New Roman"/>
          <w:szCs w:val="21"/>
        </w:rPr>
        <w:t xml:space="preserve"> cm</w:t>
      </w:r>
      <w:r>
        <w:rPr>
          <w:rFonts w:hint="eastAsia" w:ascii="Times New Roman" w:hAnsi="Times New Roman"/>
          <w:szCs w:val="21"/>
          <w:lang w:eastAsia="zh-CN"/>
        </w:rPr>
        <w:t>）</w:t>
      </w:r>
      <w:r>
        <w:rPr>
          <w:rFonts w:ascii="Times New Roman" w:hAnsi="Times New Roman"/>
          <w:szCs w:val="21"/>
        </w:rPr>
        <w:t>；</w:t>
      </w:r>
    </w:p>
    <w:p w14:paraId="1D78A92F">
      <w:pPr>
        <w:ind w:firstLine="420" w:firstLineChars="200"/>
        <w:rPr>
          <w:rFonts w:ascii="Times New Roman" w:hAnsi="Times New Roman"/>
          <w:szCs w:val="21"/>
        </w:rPr>
      </w:pPr>
      <w:r>
        <w:rPr>
          <w:rFonts w:ascii="Times New Roman" w:hAnsi="Times New Roman"/>
          <w:szCs w:val="21"/>
        </w:rPr>
        <w:t>3 墩台顶面水平位移值：</w:t>
      </w:r>
      <w:r>
        <w:rPr>
          <w:rFonts w:ascii="Times New Roman" w:hAnsi="Times New Roman"/>
          <w:position w:val="-6"/>
          <w:szCs w:val="21"/>
        </w:rPr>
        <w:object>
          <v:shape id="_x0000_i1117" o:spt="75" type="#_x0000_t75" style="height:17.3pt;width:34.55pt;" o:ole="t" filled="f" o:preferrelative="t" stroked="f" coordsize="21600,21600">
            <v:path/>
            <v:fill on="f" focussize="0,0"/>
            <v:stroke on="f" joinstyle="miter"/>
            <v:imagedata r:id="rId208" o:title=""/>
            <o:lock v:ext="edit" aspectratio="t"/>
            <w10:wrap type="none"/>
            <w10:anchorlock/>
          </v:shape>
          <o:OLEObject Type="Embed" ProgID="Equation.3" ShapeID="_x0000_i1117" DrawAspect="Content" ObjectID="_1468075825" r:id="rId207">
            <o:LockedField>false</o:LockedField>
          </o:OLEObject>
        </w:object>
      </w:r>
      <w:r>
        <w:rPr>
          <w:rFonts w:hint="eastAsia" w:ascii="Times New Roman" w:hAnsi="Times New Roman"/>
          <w:szCs w:val="21"/>
          <w:lang w:eastAsia="zh-CN"/>
        </w:rPr>
        <w:t>（</w:t>
      </w:r>
      <w:r>
        <w:rPr>
          <w:rFonts w:ascii="Times New Roman" w:hAnsi="Times New Roman"/>
          <w:szCs w:val="21"/>
        </w:rPr>
        <w:t>cm</w:t>
      </w:r>
      <w:r>
        <w:rPr>
          <w:rFonts w:hint="eastAsia" w:ascii="Times New Roman" w:hAnsi="Times New Roman"/>
          <w:szCs w:val="21"/>
          <w:lang w:eastAsia="zh-CN"/>
        </w:rPr>
        <w:t>）</w:t>
      </w:r>
      <w:r>
        <w:rPr>
          <w:rFonts w:ascii="Times New Roman" w:hAnsi="Times New Roman"/>
          <w:szCs w:val="21"/>
        </w:rPr>
        <w:t>。</w:t>
      </w:r>
    </w:p>
    <w:p w14:paraId="6996C79A">
      <w:pPr>
        <w:ind w:firstLine="420" w:firstLineChars="200"/>
        <w:rPr>
          <w:rFonts w:ascii="Times New Roman" w:hAnsi="Times New Roman"/>
          <w:sz w:val="24"/>
          <w:szCs w:val="24"/>
        </w:rPr>
      </w:pPr>
      <w:r>
        <w:rPr>
          <w:rFonts w:ascii="Times New Roman" w:hAnsi="Times New Roman"/>
          <w:szCs w:val="21"/>
        </w:rPr>
        <w:t>其中：L为相邻墩台间最小跨径</w:t>
      </w:r>
      <w:r>
        <w:rPr>
          <w:rFonts w:hint="eastAsia" w:ascii="Times New Roman" w:hAnsi="Times New Roman"/>
          <w:szCs w:val="21"/>
          <w:lang w:eastAsia="zh-CN"/>
        </w:rPr>
        <w:t>（</w:t>
      </w:r>
      <w:r>
        <w:rPr>
          <w:rFonts w:ascii="Times New Roman" w:hAnsi="Times New Roman"/>
          <w:szCs w:val="21"/>
        </w:rPr>
        <w:t>m</w:t>
      </w:r>
      <w:r>
        <w:rPr>
          <w:rFonts w:hint="eastAsia" w:ascii="Times New Roman" w:hAnsi="Times New Roman"/>
          <w:szCs w:val="21"/>
          <w:lang w:eastAsia="zh-CN"/>
        </w:rPr>
        <w:t>）</w:t>
      </w:r>
      <w:r>
        <w:rPr>
          <w:rFonts w:ascii="Times New Roman" w:hAnsi="Times New Roman"/>
          <w:szCs w:val="21"/>
        </w:rPr>
        <w:t>，小于25m时以25m计。</w:t>
      </w:r>
    </w:p>
    <w:p w14:paraId="15FF26F4">
      <w:pPr>
        <w:rPr>
          <w:rFonts w:ascii="Times New Roman" w:hAnsi="Times New Roman"/>
          <w:sz w:val="24"/>
          <w:szCs w:val="24"/>
        </w:rPr>
      </w:pPr>
    </w:p>
    <w:p w14:paraId="5098C774">
      <w:pPr>
        <w:pStyle w:val="2"/>
      </w:pPr>
    </w:p>
    <w:p w14:paraId="6793AC0B">
      <w:pPr>
        <w:pStyle w:val="2"/>
      </w:pPr>
    </w:p>
    <w:p w14:paraId="4473B065">
      <w:pPr>
        <w:pStyle w:val="2"/>
      </w:pPr>
    </w:p>
    <w:p w14:paraId="597FADDA">
      <w:pPr>
        <w:pStyle w:val="2"/>
      </w:pPr>
    </w:p>
    <w:p w14:paraId="65CDF2A1">
      <w:pPr>
        <w:pStyle w:val="2"/>
      </w:pPr>
    </w:p>
    <w:p w14:paraId="112B8BBC">
      <w:pPr>
        <w:pStyle w:val="2"/>
      </w:pPr>
    </w:p>
    <w:p w14:paraId="03F3DF00">
      <w:pPr>
        <w:pStyle w:val="2"/>
      </w:pPr>
    </w:p>
    <w:p w14:paraId="5FE4E3F4">
      <w:pPr>
        <w:pStyle w:val="2"/>
      </w:pPr>
    </w:p>
    <w:p w14:paraId="67776629">
      <w:pPr>
        <w:pStyle w:val="2"/>
      </w:pPr>
    </w:p>
    <w:p w14:paraId="0E3F8924">
      <w:pPr>
        <w:pStyle w:val="2"/>
      </w:pPr>
    </w:p>
    <w:p w14:paraId="6C7C093E">
      <w:pPr>
        <w:pStyle w:val="2"/>
      </w:pPr>
    </w:p>
    <w:p w14:paraId="5FEEEE14">
      <w:pPr>
        <w:pStyle w:val="2"/>
      </w:pPr>
    </w:p>
    <w:p w14:paraId="3677CDC9">
      <w:pPr>
        <w:pStyle w:val="2"/>
      </w:pPr>
    </w:p>
    <w:p w14:paraId="1F87CAC2">
      <w:pPr>
        <w:pStyle w:val="2"/>
      </w:pPr>
    </w:p>
    <w:p w14:paraId="557A0187">
      <w:pPr>
        <w:pStyle w:val="2"/>
      </w:pPr>
    </w:p>
    <w:p w14:paraId="7CFD12A8">
      <w:pPr>
        <w:pStyle w:val="2"/>
      </w:pPr>
    </w:p>
    <w:p w14:paraId="4099520E">
      <w:pPr>
        <w:pStyle w:val="2"/>
      </w:pPr>
    </w:p>
    <w:p w14:paraId="7DD1DB3F">
      <w:pPr>
        <w:pStyle w:val="2"/>
      </w:pPr>
    </w:p>
    <w:p w14:paraId="486A1BBF">
      <w:pPr>
        <w:pStyle w:val="2"/>
      </w:pPr>
    </w:p>
    <w:p w14:paraId="71088E8E">
      <w:pPr>
        <w:pStyle w:val="2"/>
      </w:pPr>
    </w:p>
    <w:p w14:paraId="4F6DF3F7">
      <w:pPr>
        <w:pStyle w:val="2"/>
      </w:pPr>
    </w:p>
    <w:p w14:paraId="03C3C883">
      <w:pPr>
        <w:pStyle w:val="2"/>
      </w:pPr>
    </w:p>
    <w:p w14:paraId="5320ED78">
      <w:pPr>
        <w:pStyle w:val="2"/>
      </w:pPr>
    </w:p>
    <w:p w14:paraId="0AA81365">
      <w:pPr>
        <w:pStyle w:val="2"/>
      </w:pPr>
    </w:p>
    <w:p w14:paraId="0AE58849">
      <w:pPr>
        <w:pStyle w:val="3"/>
        <w:spacing w:before="0" w:after="0" w:line="360" w:lineRule="auto"/>
        <w:jc w:val="center"/>
      </w:pPr>
      <w:bookmarkStart w:id="385" w:name="_Toc32384"/>
      <w:bookmarkStart w:id="386" w:name="_Toc6374"/>
      <w:bookmarkStart w:id="387" w:name="_Toc15446"/>
      <w:bookmarkStart w:id="388" w:name="_Toc8903"/>
      <w:bookmarkStart w:id="389" w:name="_Toc8613"/>
      <w:bookmarkStart w:id="390" w:name="_Toc89760627"/>
      <w:r>
        <w:t>9 桥梁静力荷载试验</w:t>
      </w:r>
      <w:bookmarkEnd w:id="385"/>
      <w:bookmarkEnd w:id="386"/>
      <w:bookmarkEnd w:id="387"/>
      <w:bookmarkEnd w:id="388"/>
      <w:bookmarkEnd w:id="389"/>
      <w:bookmarkEnd w:id="390"/>
    </w:p>
    <w:p w14:paraId="64F52987">
      <w:pPr>
        <w:pStyle w:val="4"/>
        <w:spacing w:before="157" w:beforeLines="50" w:after="157" w:afterLines="50" w:line="360" w:lineRule="auto"/>
        <w:jc w:val="center"/>
        <w:rPr>
          <w:rFonts w:ascii="Times New Roman" w:hAnsi="Times New Roman"/>
        </w:rPr>
      </w:pPr>
      <w:bookmarkStart w:id="391" w:name="_Toc29431"/>
      <w:bookmarkStart w:id="392" w:name="_Toc6884"/>
      <w:bookmarkStart w:id="393" w:name="_Toc6074"/>
      <w:bookmarkStart w:id="394" w:name="_Toc89760628"/>
      <w:bookmarkStart w:id="395" w:name="_Toc26713"/>
      <w:bookmarkStart w:id="396" w:name="_Toc11314"/>
      <w:r>
        <w:rPr>
          <w:rFonts w:ascii="Times New Roman" w:hAnsi="Times New Roman"/>
        </w:rPr>
        <w:t>9.1 一般规定</w:t>
      </w:r>
      <w:bookmarkEnd w:id="391"/>
      <w:bookmarkEnd w:id="392"/>
      <w:bookmarkEnd w:id="393"/>
      <w:bookmarkEnd w:id="394"/>
      <w:bookmarkEnd w:id="395"/>
      <w:bookmarkEnd w:id="396"/>
    </w:p>
    <w:p w14:paraId="0204AECD">
      <w:pPr>
        <w:rPr>
          <w:rFonts w:ascii="Times New Roman" w:hAnsi="Times New Roman"/>
          <w:szCs w:val="21"/>
        </w:rPr>
      </w:pPr>
      <w:r>
        <w:rPr>
          <w:rFonts w:ascii="Times New Roman" w:hAnsi="Times New Roman"/>
          <w:b/>
          <w:szCs w:val="21"/>
        </w:rPr>
        <w:t xml:space="preserve">9.1.1 </w:t>
      </w:r>
      <w:r>
        <w:rPr>
          <w:rFonts w:ascii="Times New Roman" w:hAnsi="Times New Roman"/>
          <w:szCs w:val="21"/>
        </w:rPr>
        <w:t>试验桥跨应选择受力不利、缺陷较多或病害较严重的桥跨，结构独立的一联作为一座桥进行荷载试验。</w:t>
      </w:r>
    </w:p>
    <w:p w14:paraId="2AE493BF">
      <w:pPr>
        <w:ind w:firstLine="0"/>
        <w:rPr>
          <w:rFonts w:ascii="Times New Roman" w:hAnsi="Times New Roman"/>
          <w:szCs w:val="21"/>
        </w:rPr>
      </w:pPr>
      <w:r>
        <w:rPr>
          <w:rFonts w:ascii="Times New Roman" w:hAnsi="Times New Roman"/>
          <w:b/>
          <w:szCs w:val="21"/>
        </w:rPr>
        <w:t>9.1.2</w:t>
      </w:r>
      <w:r>
        <w:rPr>
          <w:rFonts w:ascii="Times New Roman" w:hAnsi="Times New Roman"/>
          <w:szCs w:val="21"/>
        </w:rPr>
        <w:t>静载试验工况应包括偏载试验工况，</w:t>
      </w:r>
      <w:r>
        <w:rPr>
          <w:rFonts w:hint="eastAsia" w:ascii="Times New Roman" w:hAnsi="Times New Roman"/>
          <w:szCs w:val="21"/>
        </w:rPr>
        <w:t>必要时宜包括</w:t>
      </w:r>
      <w:r>
        <w:rPr>
          <w:rFonts w:ascii="Times New Roman" w:hAnsi="Times New Roman"/>
          <w:szCs w:val="21"/>
        </w:rPr>
        <w:t>中载试验工况。对横向支</w:t>
      </w:r>
      <w:r>
        <w:rPr>
          <w:rFonts w:hint="eastAsia" w:ascii="Times New Roman" w:hAnsi="Times New Roman"/>
          <w:szCs w:val="21"/>
          <w:lang w:val="en-US" w:eastAsia="zh-CN"/>
        </w:rPr>
        <w:t>承</w:t>
      </w:r>
      <w:r>
        <w:rPr>
          <w:rFonts w:ascii="Times New Roman" w:hAnsi="Times New Roman"/>
          <w:szCs w:val="21"/>
        </w:rPr>
        <w:t>不对称的直桥、斜弯桥、异型桥等，应通过计算确定试验工况的加载位置及偏载的方向。</w:t>
      </w:r>
    </w:p>
    <w:p w14:paraId="687B9640">
      <w:pPr>
        <w:pStyle w:val="4"/>
        <w:spacing w:before="157" w:beforeLines="50" w:after="157" w:afterLines="50" w:line="360" w:lineRule="auto"/>
        <w:jc w:val="center"/>
        <w:rPr>
          <w:rFonts w:ascii="Times New Roman" w:hAnsi="Times New Roman"/>
        </w:rPr>
      </w:pPr>
      <w:bookmarkStart w:id="397" w:name="_Toc31904"/>
      <w:bookmarkStart w:id="398" w:name="_Toc10231"/>
      <w:bookmarkStart w:id="399" w:name="_Toc1019"/>
      <w:bookmarkStart w:id="400" w:name="_Toc12858"/>
      <w:bookmarkStart w:id="401" w:name="_Toc19374"/>
      <w:bookmarkStart w:id="402" w:name="_Toc89760629"/>
      <w:r>
        <w:rPr>
          <w:rFonts w:ascii="Times New Roman" w:hAnsi="Times New Roman"/>
        </w:rPr>
        <w:t>9.2</w:t>
      </w:r>
      <w:r>
        <w:rPr>
          <w:rFonts w:hint="default" w:ascii="Times New Roman" w:hAnsi="Times New Roman"/>
          <w:lang w:val="en-US" w:eastAsia="zh-CN"/>
        </w:rPr>
        <w:t xml:space="preserve"> </w:t>
      </w:r>
      <w:r>
        <w:rPr>
          <w:rFonts w:ascii="Times New Roman" w:hAnsi="Times New Roman"/>
        </w:rPr>
        <w:t>试验方案</w:t>
      </w:r>
      <w:bookmarkEnd w:id="397"/>
      <w:bookmarkEnd w:id="398"/>
      <w:bookmarkEnd w:id="399"/>
      <w:bookmarkEnd w:id="400"/>
      <w:bookmarkEnd w:id="401"/>
      <w:bookmarkEnd w:id="402"/>
    </w:p>
    <w:p w14:paraId="12BF59B0">
      <w:pPr>
        <w:rPr>
          <w:rFonts w:ascii="Times New Roman" w:hAnsi="Times New Roman"/>
          <w:szCs w:val="21"/>
        </w:rPr>
      </w:pPr>
      <w:r>
        <w:rPr>
          <w:rFonts w:ascii="Times New Roman" w:hAnsi="Times New Roman"/>
          <w:b/>
          <w:szCs w:val="21"/>
        </w:rPr>
        <w:t xml:space="preserve">9.2.1 </w:t>
      </w:r>
      <w:r>
        <w:rPr>
          <w:rFonts w:ascii="Times New Roman" w:hAnsi="Times New Roman"/>
          <w:szCs w:val="21"/>
        </w:rPr>
        <w:t>试验方案应包括下列基本内容：</w:t>
      </w:r>
    </w:p>
    <w:p w14:paraId="3EC15CB3">
      <w:pPr>
        <w:ind w:firstLine="420" w:firstLineChars="200"/>
        <w:rPr>
          <w:rFonts w:ascii="Times New Roman" w:hAnsi="Times New Roman"/>
          <w:szCs w:val="21"/>
        </w:rPr>
      </w:pPr>
      <w:r>
        <w:rPr>
          <w:rFonts w:ascii="Times New Roman" w:hAnsi="Times New Roman"/>
          <w:szCs w:val="21"/>
        </w:rPr>
        <w:t>1工程概况：工程地点和建造年代，结构形式、跨径布置和横向布置，材料类型和强度，荷载等级等；</w:t>
      </w:r>
    </w:p>
    <w:p w14:paraId="6777A88D">
      <w:pPr>
        <w:ind w:firstLine="420" w:firstLineChars="200"/>
        <w:rPr>
          <w:rFonts w:ascii="Times New Roman" w:hAnsi="Times New Roman"/>
          <w:szCs w:val="21"/>
        </w:rPr>
      </w:pPr>
      <w:r>
        <w:rPr>
          <w:rFonts w:ascii="Times New Roman" w:hAnsi="Times New Roman"/>
          <w:szCs w:val="21"/>
        </w:rPr>
        <w:t>2检测目的；</w:t>
      </w:r>
    </w:p>
    <w:p w14:paraId="4102C795">
      <w:pPr>
        <w:ind w:firstLine="420" w:firstLineChars="200"/>
        <w:rPr>
          <w:rFonts w:ascii="Times New Roman" w:hAnsi="Times New Roman"/>
          <w:szCs w:val="21"/>
        </w:rPr>
      </w:pPr>
      <w:r>
        <w:rPr>
          <w:rFonts w:ascii="Times New Roman" w:hAnsi="Times New Roman"/>
          <w:szCs w:val="21"/>
        </w:rPr>
        <w:t>3检测所依据的标准及有关的技术资料；</w:t>
      </w:r>
    </w:p>
    <w:p w14:paraId="5A9AAC0D">
      <w:pPr>
        <w:ind w:firstLine="420" w:firstLineChars="200"/>
        <w:rPr>
          <w:rFonts w:ascii="Times New Roman" w:hAnsi="Times New Roman"/>
          <w:szCs w:val="21"/>
        </w:rPr>
      </w:pPr>
      <w:r>
        <w:rPr>
          <w:rFonts w:ascii="Times New Roman" w:hAnsi="Times New Roman"/>
          <w:szCs w:val="21"/>
        </w:rPr>
        <w:t>4仪器设备的配备及规格型号；</w:t>
      </w:r>
    </w:p>
    <w:p w14:paraId="5AF3C48D">
      <w:pPr>
        <w:ind w:firstLine="420" w:firstLineChars="200"/>
        <w:rPr>
          <w:rFonts w:ascii="Times New Roman" w:hAnsi="Times New Roman"/>
          <w:szCs w:val="21"/>
        </w:rPr>
      </w:pPr>
      <w:r>
        <w:rPr>
          <w:rFonts w:ascii="Times New Roman" w:hAnsi="Times New Roman"/>
          <w:szCs w:val="21"/>
        </w:rPr>
        <w:t>5检测项目、试验桥跨、控制截面及控制测点的布置；</w:t>
      </w:r>
    </w:p>
    <w:p w14:paraId="711C4C26">
      <w:pPr>
        <w:ind w:firstLine="420" w:firstLineChars="200"/>
        <w:rPr>
          <w:rFonts w:ascii="Times New Roman" w:hAnsi="Times New Roman"/>
          <w:szCs w:val="21"/>
        </w:rPr>
      </w:pPr>
      <w:r>
        <w:t>6</w:t>
      </w:r>
      <w:r>
        <w:rPr>
          <w:rFonts w:ascii="Times New Roman" w:hAnsi="Times New Roman"/>
          <w:szCs w:val="21"/>
        </w:rPr>
        <w:t>试验</w:t>
      </w:r>
      <w:r>
        <w:rPr>
          <w:rFonts w:hint="eastAsia" w:ascii="Times New Roman" w:hAnsi="Times New Roman"/>
          <w:szCs w:val="21"/>
        </w:rPr>
        <w:t>程序</w:t>
      </w:r>
      <w:r>
        <w:rPr>
          <w:rFonts w:ascii="Times New Roman" w:hAnsi="Times New Roman"/>
          <w:szCs w:val="21"/>
        </w:rPr>
        <w:t>：加载设备、荷载工况、加载、卸载程序与测试程序，试验终止条件；</w:t>
      </w:r>
    </w:p>
    <w:p w14:paraId="59527D3A">
      <w:pPr>
        <w:ind w:firstLine="420" w:firstLineChars="200"/>
        <w:rPr>
          <w:rFonts w:ascii="Times New Roman" w:hAnsi="Times New Roman"/>
          <w:szCs w:val="21"/>
        </w:rPr>
      </w:pPr>
      <w:r>
        <w:t>7</w:t>
      </w:r>
      <w:r>
        <w:rPr>
          <w:rFonts w:ascii="Times New Roman" w:hAnsi="Times New Roman"/>
          <w:szCs w:val="21"/>
        </w:rPr>
        <w:t>检测中的人员配备及所需的配合工作；</w:t>
      </w:r>
    </w:p>
    <w:p w14:paraId="169A0A1B">
      <w:pPr>
        <w:ind w:firstLine="420" w:firstLineChars="200"/>
        <w:rPr>
          <w:rFonts w:ascii="Times New Roman" w:hAnsi="Times New Roman"/>
          <w:szCs w:val="21"/>
        </w:rPr>
      </w:pPr>
      <w:r>
        <w:rPr>
          <w:rFonts w:ascii="Times New Roman" w:hAnsi="Times New Roman"/>
          <w:szCs w:val="21"/>
        </w:rPr>
        <w:t>8交通疏导、安全措施、应急预案和环保要求。</w:t>
      </w:r>
    </w:p>
    <w:p w14:paraId="1DEF53BB">
      <w:pPr>
        <w:rPr>
          <w:rFonts w:ascii="Times New Roman" w:hAnsi="Times New Roman"/>
          <w:szCs w:val="21"/>
        </w:rPr>
      </w:pPr>
      <w:r>
        <w:rPr>
          <w:rFonts w:ascii="Times New Roman" w:hAnsi="Times New Roman"/>
          <w:b/>
          <w:szCs w:val="21"/>
        </w:rPr>
        <w:t>9.2.2</w:t>
      </w:r>
      <w:r>
        <w:rPr>
          <w:rFonts w:ascii="Times New Roman" w:hAnsi="Times New Roman"/>
          <w:szCs w:val="21"/>
        </w:rPr>
        <w:t>常见桥梁静力荷载试验的试验工况及测试截面宜按表9.2.2-1确定。其中，主要工况应为必做工况，附加工况可视具体情况由试验检测者确定是否进行。静载试验测试内容可按表9.2.2-2确定。</w:t>
      </w:r>
    </w:p>
    <w:p w14:paraId="5EE554B8">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表9.2.2-1 常见桥梁静载试验工况及测试截面</w:t>
      </w:r>
    </w:p>
    <w:tbl>
      <w:tblPr>
        <w:tblStyle w:val="2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03"/>
        <w:gridCol w:w="1138"/>
        <w:gridCol w:w="3684"/>
        <w:gridCol w:w="3286"/>
      </w:tblGrid>
      <w:tr w14:paraId="6456A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tcBorders>
              <w:top w:val="single" w:color="auto" w:sz="12" w:space="0"/>
              <w:left w:val="single" w:color="auto" w:sz="12" w:space="0"/>
              <w:bottom w:val="single" w:color="auto" w:sz="6" w:space="0"/>
              <w:right w:val="single" w:color="auto" w:sz="6" w:space="0"/>
            </w:tcBorders>
            <w:noWrap/>
            <w:vAlign w:val="center"/>
          </w:tcPr>
          <w:p w14:paraId="1E369B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桥型</w:t>
            </w:r>
          </w:p>
        </w:tc>
        <w:tc>
          <w:tcPr>
            <w:tcW w:w="2534" w:type="pct"/>
            <w:gridSpan w:val="2"/>
            <w:tcBorders>
              <w:top w:val="single" w:color="auto" w:sz="12" w:space="0"/>
              <w:left w:val="single" w:color="auto" w:sz="6" w:space="0"/>
              <w:bottom w:val="single" w:color="auto" w:sz="6" w:space="0"/>
              <w:right w:val="single" w:color="auto" w:sz="6" w:space="0"/>
            </w:tcBorders>
            <w:noWrap/>
            <w:vAlign w:val="center"/>
          </w:tcPr>
          <w:p w14:paraId="59BB54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试验工况</w:t>
            </w:r>
          </w:p>
        </w:tc>
        <w:tc>
          <w:tcPr>
            <w:tcW w:w="1727" w:type="pct"/>
            <w:tcBorders>
              <w:top w:val="single" w:color="auto" w:sz="12" w:space="0"/>
              <w:left w:val="single" w:color="auto" w:sz="6" w:space="0"/>
              <w:bottom w:val="single" w:color="auto" w:sz="6" w:space="0"/>
              <w:right w:val="single" w:color="auto" w:sz="12" w:space="0"/>
            </w:tcBorders>
            <w:noWrap/>
            <w:vAlign w:val="center"/>
          </w:tcPr>
          <w:p w14:paraId="724BC1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测试截面</w:t>
            </w:r>
          </w:p>
        </w:tc>
      </w:tr>
      <w:tr w14:paraId="66E4B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4054C9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简支梁桥</w:t>
            </w:r>
          </w:p>
        </w:tc>
        <w:tc>
          <w:tcPr>
            <w:tcW w:w="598" w:type="pct"/>
            <w:noWrap/>
            <w:vAlign w:val="center"/>
          </w:tcPr>
          <w:p w14:paraId="66C1BEF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0B66AA9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跨中截面主梁最大正弯矩</w:t>
            </w:r>
          </w:p>
        </w:tc>
        <w:tc>
          <w:tcPr>
            <w:tcW w:w="1727" w:type="pct"/>
            <w:vAlign w:val="center"/>
          </w:tcPr>
          <w:p w14:paraId="42282F5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跨中截面</w:t>
            </w:r>
          </w:p>
        </w:tc>
      </w:tr>
      <w:tr w14:paraId="0605F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386BF654">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380034A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2CEDCC9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①L/4截面主梁最大正弯矩；</w:t>
            </w:r>
          </w:p>
          <w:p w14:paraId="2FF7521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②支点附近主梁最大剪力工况</w:t>
            </w:r>
          </w:p>
        </w:tc>
        <w:tc>
          <w:tcPr>
            <w:tcW w:w="1727" w:type="pct"/>
            <w:vAlign w:val="center"/>
          </w:tcPr>
          <w:p w14:paraId="0ADC59E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w:t>
            </w:r>
          </w:p>
          <w:p w14:paraId="2E6E9EB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②梁底距支点h/2截面内侧向上45°斜线与截面形心线相交位置</w:t>
            </w:r>
          </w:p>
        </w:tc>
      </w:tr>
      <w:tr w14:paraId="78907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065000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连续梁桥</w:t>
            </w:r>
          </w:p>
        </w:tc>
        <w:tc>
          <w:tcPr>
            <w:tcW w:w="598" w:type="pct"/>
            <w:noWrap/>
            <w:vAlign w:val="center"/>
          </w:tcPr>
          <w:p w14:paraId="4E1602D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37B62A7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①主跨支点位置主梁最大负弯矩；</w:t>
            </w:r>
          </w:p>
          <w:p w14:paraId="02E2965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②主跨跨中截面主梁最大正弯矩；</w:t>
            </w:r>
          </w:p>
          <w:p w14:paraId="16C0FE5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③边跨主梁最大正弯矩</w:t>
            </w:r>
          </w:p>
        </w:tc>
        <w:tc>
          <w:tcPr>
            <w:tcW w:w="1727" w:type="pct"/>
            <w:vAlign w:val="center"/>
          </w:tcPr>
          <w:p w14:paraId="1AFC8CE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①主跨（中）支点截面；</w:t>
            </w:r>
          </w:p>
          <w:p w14:paraId="0583563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②主跨最大弯矩截面；</w:t>
            </w:r>
          </w:p>
          <w:p w14:paraId="36360BD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③边跨最大弯矩截面</w:t>
            </w:r>
          </w:p>
        </w:tc>
      </w:tr>
      <w:tr w14:paraId="4D4AB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4B48D011">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02579D3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525C78C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主跨（中）支点附近主梁最大剪力工况</w:t>
            </w:r>
          </w:p>
        </w:tc>
        <w:tc>
          <w:tcPr>
            <w:tcW w:w="1727" w:type="pct"/>
            <w:vAlign w:val="center"/>
          </w:tcPr>
          <w:p w14:paraId="16D7548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计算确定具体位置截面</w:t>
            </w:r>
          </w:p>
        </w:tc>
      </w:tr>
      <w:tr w14:paraId="6CE14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7232DD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悬臂梁桥</w:t>
            </w:r>
          </w:p>
        </w:tc>
        <w:tc>
          <w:tcPr>
            <w:tcW w:w="598" w:type="pct"/>
            <w:noWrap/>
            <w:vAlign w:val="center"/>
          </w:tcPr>
          <w:p w14:paraId="55F9F9C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464D634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①墩顶支点截面主梁最大负弯矩；</w:t>
            </w:r>
          </w:p>
          <w:p w14:paraId="52A8683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②锚固孔跨中最大正弯矩；</w:t>
            </w:r>
          </w:p>
        </w:tc>
        <w:tc>
          <w:tcPr>
            <w:tcW w:w="1727" w:type="pct"/>
            <w:vAlign w:val="center"/>
          </w:tcPr>
          <w:p w14:paraId="55A3603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①墩顶支点截面；</w:t>
            </w:r>
          </w:p>
          <w:p w14:paraId="08AEF5B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②锚固孔最大弯矩截面；</w:t>
            </w:r>
          </w:p>
        </w:tc>
      </w:tr>
      <w:tr w14:paraId="31238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6295D551">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519E113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7A3622F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①墩顶支点截面最大剪力；</w:t>
            </w:r>
          </w:p>
          <w:p w14:paraId="7DDDAB6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②挂孔跨中截面主梁最大正弯矩；</w:t>
            </w:r>
          </w:p>
          <w:p w14:paraId="3F25CDB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③挂孔支点截面最大剪力工况；</w:t>
            </w:r>
          </w:p>
          <w:p w14:paraId="42DE8F4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④悬臂端最大挠度工况</w:t>
            </w:r>
          </w:p>
        </w:tc>
        <w:tc>
          <w:tcPr>
            <w:tcW w:w="1727" w:type="pct"/>
            <w:vAlign w:val="center"/>
          </w:tcPr>
          <w:p w14:paraId="0833930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①计算确定具体位置截面；</w:t>
            </w:r>
          </w:p>
          <w:p w14:paraId="4E2EEE5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②挂孔跨中截面；</w:t>
            </w:r>
          </w:p>
          <w:p w14:paraId="37EE421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③挂孔梁底距支点h/2截面内侧向上45°斜线与截面形心线相交位置；</w:t>
            </w:r>
          </w:p>
          <w:p w14:paraId="5BD3E4D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④悬臂端截面</w:t>
            </w:r>
          </w:p>
        </w:tc>
      </w:tr>
      <w:tr w14:paraId="25DD8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25BCD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三铰拱桥</w:t>
            </w:r>
          </w:p>
        </w:tc>
        <w:tc>
          <w:tcPr>
            <w:tcW w:w="598" w:type="pct"/>
            <w:noWrap/>
            <w:vAlign w:val="center"/>
          </w:tcPr>
          <w:p w14:paraId="126D198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4889FE8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①拱顶最大剪力工况；</w:t>
            </w:r>
          </w:p>
          <w:p w14:paraId="21C8020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②拱脚最大水平推力</w:t>
            </w:r>
          </w:p>
        </w:tc>
        <w:tc>
          <w:tcPr>
            <w:tcW w:w="1727" w:type="pct"/>
            <w:vAlign w:val="center"/>
          </w:tcPr>
          <w:p w14:paraId="028F9DB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①拱顶两侧1/2梁高截面；</w:t>
            </w:r>
          </w:p>
          <w:p w14:paraId="6885D2A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②拱脚截面</w:t>
            </w:r>
          </w:p>
        </w:tc>
      </w:tr>
      <w:tr w14:paraId="74F2B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3E73E2DE">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50AAB9E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5C0BADA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①L/4截面最大正弯矩和最大负弯矩；</w:t>
            </w:r>
          </w:p>
          <w:p w14:paraId="7D94FAF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②L/4截面正负挠度绝对值之和最大工况</w:t>
            </w:r>
          </w:p>
        </w:tc>
        <w:tc>
          <w:tcPr>
            <w:tcW w:w="1727" w:type="pct"/>
            <w:vAlign w:val="center"/>
          </w:tcPr>
          <w:p w14:paraId="74B8435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①主拱L/4截面；</w:t>
            </w:r>
          </w:p>
          <w:p w14:paraId="3E0589D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②主拱L/4截面及主拱3L/4截面</w:t>
            </w:r>
          </w:p>
        </w:tc>
      </w:tr>
      <w:tr w14:paraId="1934C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0C2DCC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两铰拱桥</w:t>
            </w:r>
          </w:p>
        </w:tc>
        <w:tc>
          <w:tcPr>
            <w:tcW w:w="598" w:type="pct"/>
            <w:noWrap/>
            <w:vAlign w:val="center"/>
          </w:tcPr>
          <w:p w14:paraId="4CB9B0C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454F542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①拱顶最大正弯</w:t>
            </w:r>
            <w:r>
              <w:rPr>
                <w:rFonts w:hint="default" w:ascii="Times New Roman" w:hAnsi="Times New Roman" w:eastAsia="宋体" w:cs="Times New Roman"/>
                <w:color w:val="000000"/>
                <w:kern w:val="0"/>
                <w:sz w:val="15"/>
                <w:szCs w:val="15"/>
                <w:lang w:val="en-US" w:eastAsia="zh-CN"/>
              </w:rPr>
              <w:t>矩</w:t>
            </w:r>
            <w:r>
              <w:rPr>
                <w:rFonts w:hint="default" w:ascii="Times New Roman" w:hAnsi="Times New Roman" w:eastAsia="宋体" w:cs="Times New Roman"/>
                <w:color w:val="000000"/>
                <w:kern w:val="0"/>
                <w:sz w:val="15"/>
                <w:szCs w:val="15"/>
              </w:rPr>
              <w:t>；</w:t>
            </w:r>
          </w:p>
          <w:p w14:paraId="322059B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②拱脚最大水平推力</w:t>
            </w:r>
          </w:p>
        </w:tc>
        <w:tc>
          <w:tcPr>
            <w:tcW w:w="1727" w:type="pct"/>
            <w:vAlign w:val="center"/>
          </w:tcPr>
          <w:p w14:paraId="4A8EEC7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①拱顶截面；</w:t>
            </w:r>
          </w:p>
          <w:p w14:paraId="37CD56C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②拱脚截面</w:t>
            </w:r>
          </w:p>
        </w:tc>
      </w:tr>
      <w:tr w14:paraId="32A26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778987A1">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32AC17F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79DEE6C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①L/4截面最大正弯矩和最大负弯矩；</w:t>
            </w:r>
          </w:p>
          <w:p w14:paraId="1CF3D3C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②L/4截面正负挠度绝对值之和最大工况</w:t>
            </w:r>
          </w:p>
        </w:tc>
        <w:tc>
          <w:tcPr>
            <w:tcW w:w="1727" w:type="pct"/>
            <w:vAlign w:val="center"/>
          </w:tcPr>
          <w:p w14:paraId="0C3A551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①主拱L/4截面；</w:t>
            </w:r>
          </w:p>
          <w:p w14:paraId="32AA075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②主拱L/4截面及主拱3L/4截面</w:t>
            </w:r>
          </w:p>
        </w:tc>
      </w:tr>
      <w:tr w14:paraId="7684A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492B02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无铰拱桥</w:t>
            </w:r>
          </w:p>
        </w:tc>
        <w:tc>
          <w:tcPr>
            <w:tcW w:w="598" w:type="pct"/>
            <w:noWrap/>
            <w:vAlign w:val="center"/>
          </w:tcPr>
          <w:p w14:paraId="7067158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3ABE3D1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①拱顶最大正弯</w:t>
            </w:r>
            <w:r>
              <w:rPr>
                <w:rFonts w:hint="default" w:ascii="Times New Roman" w:hAnsi="Times New Roman" w:eastAsia="宋体" w:cs="Times New Roman"/>
                <w:color w:val="000000"/>
                <w:kern w:val="0"/>
                <w:sz w:val="15"/>
                <w:szCs w:val="15"/>
                <w:lang w:val="en-US" w:eastAsia="zh-CN"/>
              </w:rPr>
              <w:t>矩</w:t>
            </w:r>
            <w:r>
              <w:rPr>
                <w:rFonts w:hint="default" w:ascii="Times New Roman" w:hAnsi="Times New Roman" w:eastAsia="宋体" w:cs="Times New Roman"/>
                <w:color w:val="000000"/>
                <w:kern w:val="0"/>
                <w:sz w:val="15"/>
                <w:szCs w:val="15"/>
              </w:rPr>
              <w:t>及挠度工况；</w:t>
            </w:r>
          </w:p>
          <w:p w14:paraId="6860ED1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②拱脚最大负弯矩；</w:t>
            </w:r>
          </w:p>
          <w:p w14:paraId="68B12BE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③系杆拱桥跨中附近吊杆（索）最大拉力工况</w:t>
            </w:r>
          </w:p>
        </w:tc>
        <w:tc>
          <w:tcPr>
            <w:tcW w:w="1727" w:type="pct"/>
            <w:vAlign w:val="center"/>
          </w:tcPr>
          <w:p w14:paraId="1EF9CE0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①拱顶截面；</w:t>
            </w:r>
          </w:p>
          <w:p w14:paraId="0695F38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②拱脚截面；</w:t>
            </w:r>
          </w:p>
          <w:p w14:paraId="026C8E0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③典型吊杆（索）</w:t>
            </w:r>
          </w:p>
        </w:tc>
      </w:tr>
      <w:tr w14:paraId="0A7FA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5A7FAA2F">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6FA66B4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613AC66C">
            <w:pPr>
              <w:widowControl/>
              <w:spacing w:line="240" w:lineRule="auto"/>
              <w:jc w:val="center"/>
              <w:rPr>
                <w:rFonts w:hint="default" w:ascii="Times New Roman" w:hAnsi="Times New Roman" w:eastAsia="宋体" w:cs="Times New Roman"/>
                <w:color w:val="000000"/>
                <w:kern w:val="0"/>
                <w:sz w:val="15"/>
                <w:szCs w:val="15"/>
                <w:lang w:eastAsia="zh-CN"/>
              </w:rPr>
            </w:pPr>
            <w:r>
              <w:rPr>
                <w:rFonts w:hint="default" w:ascii="Times New Roman" w:hAnsi="Times New Roman" w:eastAsia="宋体" w:cs="Times New Roman"/>
                <w:color w:val="000000"/>
                <w:kern w:val="0"/>
                <w:sz w:val="15"/>
                <w:szCs w:val="15"/>
              </w:rPr>
              <w:t>①拱脚最大水平推力</w:t>
            </w:r>
            <w:r>
              <w:rPr>
                <w:rFonts w:hint="default" w:ascii="Times New Roman" w:hAnsi="Times New Roman" w:eastAsia="宋体" w:cs="Times New Roman"/>
                <w:color w:val="000000"/>
                <w:kern w:val="0"/>
                <w:sz w:val="15"/>
                <w:szCs w:val="15"/>
                <w:lang w:eastAsia="zh-CN"/>
              </w:rPr>
              <w:t>；</w:t>
            </w:r>
          </w:p>
          <w:p w14:paraId="08E232B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②L/4截面最大正弯矩和最大负弯矩；</w:t>
            </w:r>
          </w:p>
          <w:p w14:paraId="7D596FC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③L/4截面正负挠度绝对值之和最大工况</w:t>
            </w:r>
          </w:p>
        </w:tc>
        <w:tc>
          <w:tcPr>
            <w:tcW w:w="1727" w:type="pct"/>
            <w:vAlign w:val="center"/>
          </w:tcPr>
          <w:p w14:paraId="34E2FA9F">
            <w:pPr>
              <w:widowControl/>
              <w:spacing w:line="240" w:lineRule="auto"/>
              <w:jc w:val="center"/>
              <w:rPr>
                <w:rFonts w:hint="default" w:ascii="Times New Roman" w:hAnsi="Times New Roman" w:eastAsia="宋体" w:cs="Times New Roman"/>
                <w:color w:val="000000"/>
                <w:kern w:val="0"/>
                <w:sz w:val="15"/>
                <w:szCs w:val="15"/>
                <w:lang w:eastAsia="zh-CN"/>
              </w:rPr>
            </w:pPr>
            <w:r>
              <w:rPr>
                <w:rFonts w:hint="default" w:ascii="Times New Roman" w:hAnsi="Times New Roman" w:eastAsia="宋体" w:cs="Times New Roman"/>
                <w:color w:val="000000"/>
                <w:kern w:val="0"/>
                <w:sz w:val="15"/>
                <w:szCs w:val="15"/>
              </w:rPr>
              <w:t>①拱脚截面</w:t>
            </w:r>
            <w:r>
              <w:rPr>
                <w:rFonts w:hint="default" w:ascii="Times New Roman" w:hAnsi="Times New Roman" w:eastAsia="宋体" w:cs="Times New Roman"/>
                <w:color w:val="000000"/>
                <w:kern w:val="0"/>
                <w:sz w:val="15"/>
                <w:szCs w:val="15"/>
                <w:lang w:eastAsia="zh-CN"/>
              </w:rPr>
              <w:t>；</w:t>
            </w:r>
          </w:p>
          <w:p w14:paraId="35D3964B">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②主拱L/4截面；</w:t>
            </w:r>
          </w:p>
          <w:p w14:paraId="4BD0E89F">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③主拱L/4截面及主拱3L/4截面</w:t>
            </w:r>
          </w:p>
        </w:tc>
      </w:tr>
      <w:tr w14:paraId="66B1D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550ED4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门式刚架桥</w:t>
            </w:r>
          </w:p>
        </w:tc>
        <w:tc>
          <w:tcPr>
            <w:tcW w:w="598" w:type="pct"/>
            <w:noWrap/>
            <w:vAlign w:val="center"/>
          </w:tcPr>
          <w:p w14:paraId="52E7D74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554FBF3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①跨中截面主梁最大正弯矩；</w:t>
            </w:r>
          </w:p>
          <w:p w14:paraId="61FCBE0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②锚固端最大或最小弯矩工况</w:t>
            </w:r>
          </w:p>
        </w:tc>
        <w:tc>
          <w:tcPr>
            <w:tcW w:w="1727" w:type="pct"/>
            <w:vAlign w:val="center"/>
          </w:tcPr>
          <w:p w14:paraId="2727F3B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①跨中截面；</w:t>
            </w:r>
          </w:p>
          <w:p w14:paraId="737C416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②锚固端梁或立墙截面</w:t>
            </w:r>
          </w:p>
        </w:tc>
      </w:tr>
      <w:tr w14:paraId="6795E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7829D6F0">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6FB39F5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2B0613B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锚固端截面最大剪力工况</w:t>
            </w:r>
          </w:p>
        </w:tc>
        <w:tc>
          <w:tcPr>
            <w:tcW w:w="1727" w:type="pct"/>
            <w:vAlign w:val="center"/>
          </w:tcPr>
          <w:p w14:paraId="7A375B2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锚固端梁截面</w:t>
            </w:r>
          </w:p>
        </w:tc>
      </w:tr>
      <w:tr w14:paraId="5B298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486C61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钢桁桥</w:t>
            </w:r>
          </w:p>
        </w:tc>
        <w:tc>
          <w:tcPr>
            <w:tcW w:w="598" w:type="pct"/>
            <w:noWrap/>
            <w:vAlign w:val="center"/>
          </w:tcPr>
          <w:p w14:paraId="33D09D5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4948D2D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①跨中、支点截面主桁架杆件最大内力；</w:t>
            </w:r>
          </w:p>
          <w:p w14:paraId="03B46B9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②跨中挠度</w:t>
            </w:r>
          </w:p>
        </w:tc>
        <w:tc>
          <w:tcPr>
            <w:tcW w:w="1727" w:type="pct"/>
            <w:vAlign w:val="center"/>
          </w:tcPr>
          <w:p w14:paraId="253D6FF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①跨中、支点截面；</w:t>
            </w:r>
          </w:p>
          <w:p w14:paraId="681D5D6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②跨中截面</w:t>
            </w:r>
          </w:p>
        </w:tc>
      </w:tr>
      <w:tr w14:paraId="15758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6D6BAD9B">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01ED7CDF">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6AC7F09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①L/4截面主桁架杆件最大内力和挠度；</w:t>
            </w:r>
          </w:p>
          <w:p w14:paraId="309F2FA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②桥面系结构构件控制截面的最大内力和变位</w:t>
            </w:r>
          </w:p>
        </w:tc>
        <w:tc>
          <w:tcPr>
            <w:tcW w:w="1727" w:type="pct"/>
            <w:vAlign w:val="center"/>
          </w:tcPr>
          <w:p w14:paraId="4C92FE6B">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①L/4截面主桁架杆件最大内力杆件和挠度；</w:t>
            </w:r>
          </w:p>
          <w:p w14:paraId="5B5AF2F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②计算确定具体位置截面</w:t>
            </w:r>
          </w:p>
        </w:tc>
      </w:tr>
      <w:tr w14:paraId="0DA9A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02DF9C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斜腿刚架桥</w:t>
            </w:r>
          </w:p>
        </w:tc>
        <w:tc>
          <w:tcPr>
            <w:tcW w:w="598" w:type="pct"/>
            <w:noWrap/>
            <w:vAlign w:val="center"/>
          </w:tcPr>
          <w:p w14:paraId="39468CC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18DF543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①跨中截面主梁最大正弯矩；</w:t>
            </w:r>
          </w:p>
          <w:p w14:paraId="329BFDE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②斜腿顶主梁截面最大负弯矩</w:t>
            </w:r>
          </w:p>
        </w:tc>
        <w:tc>
          <w:tcPr>
            <w:tcW w:w="1727" w:type="pct"/>
            <w:vAlign w:val="center"/>
          </w:tcPr>
          <w:p w14:paraId="37E5415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①主跨（中）支点截面；</w:t>
            </w:r>
          </w:p>
          <w:p w14:paraId="2E51CE2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②主跨最大弯矩截面；</w:t>
            </w:r>
          </w:p>
          <w:p w14:paraId="23433F9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③边跨最大弯矩截面</w:t>
            </w:r>
          </w:p>
        </w:tc>
      </w:tr>
      <w:tr w14:paraId="61BC0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3148E879">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4BD0E4B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25F7B91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①边跨主梁最大正弯矩；</w:t>
            </w:r>
          </w:p>
          <w:p w14:paraId="3C68710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②斜腿顶最大剪力工况；</w:t>
            </w:r>
          </w:p>
          <w:p w14:paraId="563C339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③斜腿脚最大正</w:t>
            </w:r>
            <w:r>
              <w:rPr>
                <w:rFonts w:hint="default" w:ascii="Times New Roman" w:hAnsi="Times New Roman" w:eastAsia="宋体" w:cs="Times New Roman"/>
                <w:color w:val="000000"/>
                <w:kern w:val="0"/>
                <w:sz w:val="15"/>
                <w:szCs w:val="15"/>
                <w:lang w:val="en-US" w:eastAsia="zh-CN"/>
              </w:rPr>
              <w:t>弯矩</w:t>
            </w:r>
            <w:r>
              <w:rPr>
                <w:rFonts w:hint="default" w:ascii="Times New Roman" w:hAnsi="Times New Roman" w:eastAsia="宋体" w:cs="Times New Roman"/>
                <w:color w:val="000000"/>
                <w:kern w:val="0"/>
                <w:sz w:val="15"/>
                <w:szCs w:val="15"/>
              </w:rPr>
              <w:t>或最小负弯矩</w:t>
            </w:r>
          </w:p>
        </w:tc>
        <w:tc>
          <w:tcPr>
            <w:tcW w:w="1727" w:type="pct"/>
            <w:vAlign w:val="center"/>
          </w:tcPr>
          <w:p w14:paraId="25F5D70F">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①边跨最大正弯矩截面；</w:t>
            </w:r>
          </w:p>
          <w:p w14:paraId="1EEF6D6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②斜腿顶中或边主梁截面或斜腿顶截面；</w:t>
            </w:r>
          </w:p>
          <w:p w14:paraId="21DD49B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③斜腿脚截面</w:t>
            </w:r>
          </w:p>
        </w:tc>
      </w:tr>
      <w:tr w14:paraId="09DA0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71E56A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T形刚构桥</w:t>
            </w:r>
          </w:p>
        </w:tc>
        <w:tc>
          <w:tcPr>
            <w:tcW w:w="598" w:type="pct"/>
            <w:noWrap/>
            <w:vAlign w:val="center"/>
          </w:tcPr>
          <w:p w14:paraId="185F11D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5FD2E7D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①墩顶截面主梁最大负弯矩工况；</w:t>
            </w:r>
          </w:p>
          <w:p w14:paraId="38ABB26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②挂孔跨中截面主梁最大正弯矩</w:t>
            </w:r>
          </w:p>
        </w:tc>
        <w:tc>
          <w:tcPr>
            <w:tcW w:w="1727" w:type="pct"/>
            <w:vAlign w:val="center"/>
          </w:tcPr>
          <w:p w14:paraId="552ABB2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①墩顶截面；</w:t>
            </w:r>
          </w:p>
          <w:p w14:paraId="0902794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②挂孔跨中截面</w:t>
            </w:r>
          </w:p>
        </w:tc>
      </w:tr>
      <w:tr w14:paraId="644A6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355A012F">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6888875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781DA47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①墩顶支点附近主梁最大剪力工况；</w:t>
            </w:r>
          </w:p>
          <w:p w14:paraId="0540B97F">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②挂孔支点截面最大剪力工况</w:t>
            </w:r>
          </w:p>
        </w:tc>
        <w:tc>
          <w:tcPr>
            <w:tcW w:w="1727" w:type="pct"/>
            <w:vAlign w:val="center"/>
          </w:tcPr>
          <w:p w14:paraId="65A6FA2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①计算确定具体位置截面；</w:t>
            </w:r>
          </w:p>
          <w:p w14:paraId="3742001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②挂孔梁底距支点h/2截面内侧向上45°斜线与截面形心线相交位置</w:t>
            </w:r>
          </w:p>
        </w:tc>
      </w:tr>
      <w:tr w14:paraId="493FC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601245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连续刚构桥</w:t>
            </w:r>
          </w:p>
        </w:tc>
        <w:tc>
          <w:tcPr>
            <w:tcW w:w="598" w:type="pct"/>
            <w:noWrap/>
            <w:vAlign w:val="center"/>
          </w:tcPr>
          <w:p w14:paraId="5944C27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3CBD047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①主跨墩顶截面主梁最大负弯矩工况；</w:t>
            </w:r>
          </w:p>
          <w:p w14:paraId="5ADA489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②主跨跨中截面主梁最大正弯矩及挠度工况；</w:t>
            </w:r>
          </w:p>
          <w:p w14:paraId="5864EDEB">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③边跨跨中主梁最大正弯矩及挠度工况</w:t>
            </w:r>
          </w:p>
        </w:tc>
        <w:tc>
          <w:tcPr>
            <w:tcW w:w="1727" w:type="pct"/>
            <w:vAlign w:val="center"/>
          </w:tcPr>
          <w:p w14:paraId="42A31DD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①主跨墩顶截面；</w:t>
            </w:r>
          </w:p>
          <w:p w14:paraId="7456DD9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②主跨最大正弯矩截面；</w:t>
            </w:r>
          </w:p>
          <w:p w14:paraId="7716A4D7">
            <w:pPr>
              <w:pStyle w:val="2"/>
              <w:spacing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color w:val="000000"/>
                <w:kern w:val="0"/>
                <w:sz w:val="15"/>
                <w:szCs w:val="15"/>
              </w:rPr>
              <w:t>③边跨最大正弯矩截面</w:t>
            </w:r>
          </w:p>
        </w:tc>
      </w:tr>
      <w:tr w14:paraId="4F835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03E2F485">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383A87C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19D88AB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①墩顶截面最大剪力工况；</w:t>
            </w:r>
          </w:p>
          <w:p w14:paraId="7538B25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②墩顶纵桥向最大水平位移工况</w:t>
            </w:r>
          </w:p>
        </w:tc>
        <w:tc>
          <w:tcPr>
            <w:tcW w:w="1727" w:type="pct"/>
            <w:vAlign w:val="center"/>
          </w:tcPr>
          <w:p w14:paraId="32F1A94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①计算确定具体位置截面；</w:t>
            </w:r>
          </w:p>
          <w:p w14:paraId="37CDC0A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②墩顶截面</w:t>
            </w:r>
          </w:p>
        </w:tc>
      </w:tr>
      <w:tr w14:paraId="6BAE0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2F3147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斜拉桥</w:t>
            </w:r>
          </w:p>
        </w:tc>
        <w:tc>
          <w:tcPr>
            <w:tcW w:w="598" w:type="pct"/>
            <w:noWrap/>
            <w:vAlign w:val="center"/>
          </w:tcPr>
          <w:p w14:paraId="6691C52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20FA107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①主梁中孔跨中最大正弯矩及挠度工况；</w:t>
            </w:r>
          </w:p>
          <w:p w14:paraId="1058A43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②主梁墩顶最大负弯矩工况；</w:t>
            </w:r>
          </w:p>
          <w:p w14:paraId="34B7D1E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③主塔塔顶纵桥向最大水平位移与塔脚截面最大弯矩工况</w:t>
            </w:r>
          </w:p>
        </w:tc>
        <w:tc>
          <w:tcPr>
            <w:tcW w:w="1727" w:type="pct"/>
            <w:vAlign w:val="center"/>
          </w:tcPr>
          <w:p w14:paraId="6914ECB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①中跨最大正弯矩截面；</w:t>
            </w:r>
          </w:p>
          <w:p w14:paraId="6A8A301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②墩顶截面；</w:t>
            </w:r>
          </w:p>
          <w:p w14:paraId="2ADCFB3B">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③塔顶截面（位移）及塔脚最大弯矩截面</w:t>
            </w:r>
          </w:p>
        </w:tc>
      </w:tr>
      <w:tr w14:paraId="12DCD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5E9F8D89">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135FE97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7E79BFB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①中孔跨中附近拉索最大拉力工况；</w:t>
            </w:r>
          </w:p>
          <w:p w14:paraId="1FC5165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②主梁最大纵向漂移工况</w:t>
            </w:r>
          </w:p>
        </w:tc>
        <w:tc>
          <w:tcPr>
            <w:tcW w:w="1727" w:type="pct"/>
            <w:vAlign w:val="center"/>
          </w:tcPr>
          <w:p w14:paraId="393A3BF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①典型拉索；</w:t>
            </w:r>
          </w:p>
          <w:p w14:paraId="78CFD67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②加劲梁两端（水平位移）</w:t>
            </w:r>
          </w:p>
        </w:tc>
      </w:tr>
      <w:tr w14:paraId="44837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restart"/>
            <w:noWrap/>
            <w:vAlign w:val="center"/>
          </w:tcPr>
          <w:p w14:paraId="4AB170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悬索桥</w:t>
            </w:r>
          </w:p>
        </w:tc>
        <w:tc>
          <w:tcPr>
            <w:tcW w:w="598" w:type="pct"/>
            <w:noWrap/>
            <w:vAlign w:val="center"/>
          </w:tcPr>
          <w:p w14:paraId="26A920E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主要工况</w:t>
            </w:r>
          </w:p>
        </w:tc>
        <w:tc>
          <w:tcPr>
            <w:tcW w:w="1936" w:type="pct"/>
            <w:vAlign w:val="center"/>
          </w:tcPr>
          <w:p w14:paraId="6C028FB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①加劲梁跨中最大正弯矩及挠度工况；</w:t>
            </w:r>
          </w:p>
          <w:p w14:paraId="37FFE54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②加劲梁3L/8截面最大正弯矩工况；</w:t>
            </w:r>
          </w:p>
          <w:p w14:paraId="1B783FFF">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③主塔塔顶纵桥向最大水平位移与塔脚截面最大弯矩工况</w:t>
            </w:r>
          </w:p>
        </w:tc>
        <w:tc>
          <w:tcPr>
            <w:tcW w:w="1727" w:type="pct"/>
            <w:vAlign w:val="center"/>
          </w:tcPr>
          <w:p w14:paraId="3CFF362B">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①中跨最大正弯矩截面；</w:t>
            </w:r>
          </w:p>
          <w:p w14:paraId="413D7BC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②中跨3L/8截面；</w:t>
            </w:r>
          </w:p>
          <w:p w14:paraId="63B1031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③塔顶截面（位移）及塔脚最大弯矩截面</w:t>
            </w:r>
          </w:p>
        </w:tc>
      </w:tr>
      <w:tr w14:paraId="67020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37" w:type="pct"/>
            <w:vMerge w:val="continue"/>
            <w:vAlign w:val="center"/>
          </w:tcPr>
          <w:p w14:paraId="6E814006">
            <w:pPr>
              <w:widowControl/>
              <w:spacing w:line="240" w:lineRule="auto"/>
              <w:jc w:val="center"/>
              <w:rPr>
                <w:rFonts w:hint="default" w:ascii="Times New Roman" w:hAnsi="Times New Roman" w:eastAsia="宋体" w:cs="Times New Roman"/>
                <w:color w:val="000000"/>
                <w:kern w:val="0"/>
                <w:sz w:val="15"/>
                <w:szCs w:val="15"/>
              </w:rPr>
            </w:pPr>
          </w:p>
        </w:tc>
        <w:tc>
          <w:tcPr>
            <w:tcW w:w="598" w:type="pct"/>
            <w:noWrap/>
            <w:vAlign w:val="center"/>
          </w:tcPr>
          <w:p w14:paraId="00EDCE1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附加工况</w:t>
            </w:r>
          </w:p>
        </w:tc>
        <w:tc>
          <w:tcPr>
            <w:tcW w:w="1936" w:type="pct"/>
            <w:vAlign w:val="center"/>
          </w:tcPr>
          <w:p w14:paraId="69CECCE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①主缆锚跨索股最大张力工况；</w:t>
            </w:r>
          </w:p>
          <w:p w14:paraId="0593524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②加劲梁最大纵向漂移工况；</w:t>
            </w:r>
          </w:p>
          <w:p w14:paraId="40FB72F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③吊杆（索）活载张力最大增量工况；</w:t>
            </w:r>
          </w:p>
          <w:p w14:paraId="4C1D9C0F">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④吊杆（索）张力最不利工况</w:t>
            </w:r>
          </w:p>
        </w:tc>
        <w:tc>
          <w:tcPr>
            <w:tcW w:w="1727" w:type="pct"/>
            <w:vAlign w:val="center"/>
          </w:tcPr>
          <w:p w14:paraId="54E13BE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①主缆锚固区典型索股；</w:t>
            </w:r>
          </w:p>
          <w:p w14:paraId="76AA4CCC">
            <w:pPr>
              <w:widowControl/>
              <w:spacing w:line="240" w:lineRule="auto"/>
              <w:jc w:val="center"/>
              <w:rPr>
                <w:rFonts w:hint="default" w:ascii="Times New Roman" w:hAnsi="Times New Roman" w:eastAsia="宋体" w:cs="Times New Roman"/>
                <w:color w:val="000000"/>
                <w:kern w:val="0"/>
                <w:sz w:val="15"/>
                <w:szCs w:val="15"/>
                <w:lang w:eastAsia="zh-CN"/>
              </w:rPr>
            </w:pPr>
            <w:r>
              <w:rPr>
                <w:rFonts w:hint="default" w:ascii="Times New Roman" w:hAnsi="Times New Roman" w:eastAsia="宋体" w:cs="Times New Roman"/>
                <w:color w:val="000000"/>
                <w:kern w:val="0"/>
                <w:sz w:val="15"/>
                <w:szCs w:val="15"/>
              </w:rPr>
              <w:t>②加劲梁两端（水平位移）</w:t>
            </w:r>
            <w:r>
              <w:rPr>
                <w:rFonts w:hint="default" w:ascii="Times New Roman" w:hAnsi="Times New Roman" w:eastAsia="宋体" w:cs="Times New Roman"/>
                <w:color w:val="000000"/>
                <w:kern w:val="0"/>
                <w:sz w:val="15"/>
                <w:szCs w:val="15"/>
                <w:lang w:eastAsia="zh-CN"/>
              </w:rPr>
              <w:t>；</w:t>
            </w:r>
          </w:p>
          <w:p w14:paraId="300FDBD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③典型吊杆（索）；</w:t>
            </w:r>
          </w:p>
          <w:p w14:paraId="6A0DD59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④最不利吊杆（索）</w:t>
            </w:r>
          </w:p>
        </w:tc>
      </w:tr>
    </w:tbl>
    <w:p w14:paraId="701ADA32">
      <w:pPr>
        <w:ind w:firstLine="360" w:firstLineChars="200"/>
        <w:jc w:val="left"/>
        <w:rPr>
          <w:rFonts w:hint="eastAsia" w:ascii="Times New Roman" w:hAnsi="Times New Roman" w:eastAsia="宋体"/>
          <w:sz w:val="18"/>
          <w:szCs w:val="18"/>
          <w:lang w:eastAsia="zh-CN"/>
        </w:rPr>
      </w:pPr>
      <w:r>
        <w:rPr>
          <w:rFonts w:ascii="Times New Roman" w:hAnsi="Times New Roman"/>
          <w:sz w:val="18"/>
          <w:szCs w:val="18"/>
        </w:rPr>
        <w:t>注：L-桥梁计算跨径；h-主梁梁高</w:t>
      </w:r>
      <w:r>
        <w:rPr>
          <w:rFonts w:hint="eastAsia" w:ascii="Times New Roman" w:hAnsi="Times New Roman"/>
          <w:sz w:val="18"/>
          <w:szCs w:val="18"/>
          <w:lang w:eastAsia="zh-CN"/>
        </w:rPr>
        <w:t>。</w:t>
      </w:r>
    </w:p>
    <w:p w14:paraId="314A6C16">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表9.2.2-2 常见桥梁静载试验测试内容</w:t>
      </w:r>
    </w:p>
    <w:tbl>
      <w:tblPr>
        <w:tblStyle w:val="26"/>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54"/>
        <w:gridCol w:w="4917"/>
        <w:gridCol w:w="3342"/>
      </w:tblGrid>
      <w:tr w14:paraId="47DF7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trPr>
        <w:tc>
          <w:tcPr>
            <w:tcW w:w="659" w:type="pct"/>
            <w:vMerge w:val="restart"/>
            <w:noWrap/>
            <w:vAlign w:val="center"/>
          </w:tcPr>
          <w:p w14:paraId="7EBD5D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桥型</w:t>
            </w:r>
          </w:p>
        </w:tc>
        <w:tc>
          <w:tcPr>
            <w:tcW w:w="4340" w:type="pct"/>
            <w:gridSpan w:val="2"/>
            <w:noWrap/>
            <w:vAlign w:val="center"/>
          </w:tcPr>
          <w:p w14:paraId="6BA193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测试内容</w:t>
            </w:r>
          </w:p>
        </w:tc>
      </w:tr>
      <w:tr w14:paraId="4D792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59" w:type="pct"/>
            <w:vMerge w:val="continue"/>
            <w:vAlign w:val="center"/>
          </w:tcPr>
          <w:p w14:paraId="50CE33E0">
            <w:pPr>
              <w:widowControl/>
              <w:spacing w:line="240" w:lineRule="auto"/>
              <w:jc w:val="center"/>
              <w:rPr>
                <w:rFonts w:hint="default" w:ascii="Times New Roman" w:hAnsi="Times New Roman" w:eastAsia="宋体" w:cs="Times New Roman"/>
                <w:color w:val="000000"/>
                <w:kern w:val="0"/>
                <w:sz w:val="15"/>
                <w:szCs w:val="15"/>
              </w:rPr>
            </w:pPr>
          </w:p>
        </w:tc>
        <w:tc>
          <w:tcPr>
            <w:tcW w:w="2584" w:type="pct"/>
            <w:noWrap/>
            <w:vAlign w:val="center"/>
          </w:tcPr>
          <w:p w14:paraId="279D0D1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主要内容</w:t>
            </w:r>
          </w:p>
        </w:tc>
        <w:tc>
          <w:tcPr>
            <w:tcW w:w="1756" w:type="pct"/>
            <w:noWrap/>
            <w:vAlign w:val="center"/>
          </w:tcPr>
          <w:p w14:paraId="2F5865D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附加内容</w:t>
            </w:r>
          </w:p>
        </w:tc>
      </w:tr>
      <w:tr w14:paraId="1A4D9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0B125C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简支梁桥</w:t>
            </w:r>
          </w:p>
        </w:tc>
        <w:tc>
          <w:tcPr>
            <w:tcW w:w="2584" w:type="pct"/>
            <w:vMerge w:val="restart"/>
            <w:vAlign w:val="center"/>
          </w:tcPr>
          <w:p w14:paraId="26FF707B">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①跨中截面挠度和应力（应变）；</w:t>
            </w:r>
          </w:p>
          <w:p w14:paraId="723DAF2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②支点沉降；</w:t>
            </w:r>
          </w:p>
          <w:p w14:paraId="10A80BC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③混凝土梁体裂缝</w:t>
            </w:r>
          </w:p>
        </w:tc>
        <w:tc>
          <w:tcPr>
            <w:tcW w:w="1756" w:type="pct"/>
            <w:vMerge w:val="restart"/>
            <w:vAlign w:val="center"/>
          </w:tcPr>
          <w:p w14:paraId="7C0C5BD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①L/4截面挠度；</w:t>
            </w:r>
          </w:p>
          <w:p w14:paraId="2C5965C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②支点斜截面应力（应变）</w:t>
            </w:r>
          </w:p>
        </w:tc>
      </w:tr>
      <w:tr w14:paraId="4BB03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365853A6">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16719695">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420C9B6B">
            <w:pPr>
              <w:widowControl/>
              <w:spacing w:line="240" w:lineRule="auto"/>
              <w:jc w:val="center"/>
              <w:rPr>
                <w:rFonts w:hint="default" w:ascii="Times New Roman" w:hAnsi="Times New Roman" w:eastAsia="宋体" w:cs="Times New Roman"/>
                <w:color w:val="000000"/>
                <w:kern w:val="0"/>
                <w:sz w:val="15"/>
                <w:szCs w:val="15"/>
              </w:rPr>
            </w:pPr>
          </w:p>
        </w:tc>
      </w:tr>
      <w:tr w14:paraId="56E76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6E89EB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连续梁桥</w:t>
            </w:r>
          </w:p>
        </w:tc>
        <w:tc>
          <w:tcPr>
            <w:tcW w:w="2584" w:type="pct"/>
            <w:vMerge w:val="restart"/>
            <w:vAlign w:val="center"/>
          </w:tcPr>
          <w:p w14:paraId="251C141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①主跨支点斜截面应力（应变）；</w:t>
            </w:r>
          </w:p>
          <w:p w14:paraId="1115AE4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②主跨最大弯矩截面应力（应变）；</w:t>
            </w:r>
          </w:p>
          <w:p w14:paraId="39BBA79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③边跨最大弯矩截面应力（应变）；</w:t>
            </w:r>
          </w:p>
          <w:p w14:paraId="2EB1E37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④支点沉降；</w:t>
            </w:r>
          </w:p>
          <w:p w14:paraId="109793E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⑤混凝土梁体裂缝</w:t>
            </w:r>
          </w:p>
        </w:tc>
        <w:tc>
          <w:tcPr>
            <w:tcW w:w="1756" w:type="pct"/>
            <w:vMerge w:val="restart"/>
            <w:vAlign w:val="center"/>
          </w:tcPr>
          <w:p w14:paraId="66EFF411">
            <w:pPr>
              <w:widowControl/>
              <w:spacing w:line="240" w:lineRule="auto"/>
              <w:jc w:val="center"/>
              <w:rPr>
                <w:rFonts w:hint="default" w:ascii="Times New Roman" w:hAnsi="Times New Roman" w:eastAsia="宋体" w:cs="Times New Roman"/>
                <w:color w:val="000000"/>
                <w:kern w:val="0"/>
                <w:sz w:val="15"/>
                <w:szCs w:val="15"/>
              </w:rPr>
            </w:pPr>
          </w:p>
          <w:p w14:paraId="09E900F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①主跨（中）支点附近斜截面应力（应变）</w:t>
            </w:r>
          </w:p>
        </w:tc>
      </w:tr>
      <w:tr w14:paraId="08C62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24A92247">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405DD75D">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66C69A91">
            <w:pPr>
              <w:widowControl/>
              <w:spacing w:line="240" w:lineRule="auto"/>
              <w:jc w:val="center"/>
              <w:rPr>
                <w:rFonts w:hint="default" w:ascii="Times New Roman" w:hAnsi="Times New Roman" w:eastAsia="宋体" w:cs="Times New Roman"/>
                <w:color w:val="000000"/>
                <w:kern w:val="0"/>
                <w:sz w:val="15"/>
                <w:szCs w:val="15"/>
              </w:rPr>
            </w:pPr>
          </w:p>
        </w:tc>
      </w:tr>
      <w:tr w14:paraId="3FAAD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3258EE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悬臂梁桥</w:t>
            </w:r>
          </w:p>
        </w:tc>
        <w:tc>
          <w:tcPr>
            <w:tcW w:w="2584" w:type="pct"/>
            <w:vMerge w:val="restart"/>
            <w:vAlign w:val="center"/>
          </w:tcPr>
          <w:p w14:paraId="13E2A2B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①墩顶支点截面应力（应变）；</w:t>
            </w:r>
          </w:p>
          <w:p w14:paraId="24FE4FA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②锚固孔最大弯矩截面应力（应变）；</w:t>
            </w:r>
          </w:p>
          <w:p w14:paraId="4B13180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③墩顶沉降；</w:t>
            </w:r>
          </w:p>
          <w:p w14:paraId="34FBAA7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④混凝土梁体裂缝</w:t>
            </w:r>
          </w:p>
        </w:tc>
        <w:tc>
          <w:tcPr>
            <w:tcW w:w="1756" w:type="pct"/>
            <w:vMerge w:val="restart"/>
            <w:vAlign w:val="center"/>
          </w:tcPr>
          <w:p w14:paraId="76F364B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①墩顶支点斜截面应力（应变）；</w:t>
            </w:r>
          </w:p>
          <w:p w14:paraId="5AD777A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②挂孔跨中截面应力（应变）；</w:t>
            </w:r>
          </w:p>
          <w:p w14:paraId="28EC32A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③挂孔支点截面应力（应变）；</w:t>
            </w:r>
          </w:p>
          <w:p w14:paraId="0AD741B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④悬臂端最大挠度；</w:t>
            </w:r>
          </w:p>
          <w:p w14:paraId="4CE794D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⑤牛腿部分局部应力（应变）</w:t>
            </w:r>
          </w:p>
        </w:tc>
      </w:tr>
      <w:tr w14:paraId="2826C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7973E5FD">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34B31307">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0F05AEF6">
            <w:pPr>
              <w:widowControl/>
              <w:spacing w:line="240" w:lineRule="auto"/>
              <w:jc w:val="center"/>
              <w:rPr>
                <w:rFonts w:hint="default" w:ascii="Times New Roman" w:hAnsi="Times New Roman" w:eastAsia="宋体" w:cs="Times New Roman"/>
                <w:color w:val="000000"/>
                <w:kern w:val="0"/>
                <w:sz w:val="15"/>
                <w:szCs w:val="15"/>
              </w:rPr>
            </w:pPr>
          </w:p>
        </w:tc>
      </w:tr>
      <w:tr w14:paraId="0A664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67958D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三铰拱桥</w:t>
            </w:r>
          </w:p>
        </w:tc>
        <w:tc>
          <w:tcPr>
            <w:tcW w:w="2584" w:type="pct"/>
            <w:vMerge w:val="restart"/>
            <w:vAlign w:val="center"/>
          </w:tcPr>
          <w:p w14:paraId="59C2F7A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①L/4截面挠度和应力（应变）；</w:t>
            </w:r>
          </w:p>
          <w:p w14:paraId="06FB9D3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②拱顶两侧1/2梁高处斜截面应力（应变）；</w:t>
            </w:r>
          </w:p>
          <w:p w14:paraId="30B4063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③墩台顶水平位移；</w:t>
            </w:r>
          </w:p>
          <w:p w14:paraId="4AABD1E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④混凝土梁体裂缝</w:t>
            </w:r>
          </w:p>
        </w:tc>
        <w:tc>
          <w:tcPr>
            <w:tcW w:w="1756" w:type="pct"/>
            <w:vMerge w:val="restart"/>
            <w:vAlign w:val="center"/>
          </w:tcPr>
          <w:p w14:paraId="7CAE9DAF">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①L/4截面挠度和应力（应变）；</w:t>
            </w:r>
          </w:p>
          <w:p w14:paraId="666BCBB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②拱上建筑控制截面位移和应力（应变）</w:t>
            </w:r>
          </w:p>
        </w:tc>
      </w:tr>
      <w:tr w14:paraId="589EF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7DDCAF5F">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25302A33">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039569BF">
            <w:pPr>
              <w:widowControl/>
              <w:spacing w:line="240" w:lineRule="auto"/>
              <w:jc w:val="center"/>
              <w:rPr>
                <w:rFonts w:hint="default" w:ascii="Times New Roman" w:hAnsi="Times New Roman" w:eastAsia="宋体" w:cs="Times New Roman"/>
                <w:color w:val="000000"/>
                <w:kern w:val="0"/>
                <w:sz w:val="15"/>
                <w:szCs w:val="15"/>
              </w:rPr>
            </w:pPr>
          </w:p>
        </w:tc>
      </w:tr>
      <w:tr w14:paraId="227E7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74D232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两铰拱桥</w:t>
            </w:r>
          </w:p>
        </w:tc>
        <w:tc>
          <w:tcPr>
            <w:tcW w:w="2584" w:type="pct"/>
            <w:vMerge w:val="restart"/>
            <w:vAlign w:val="center"/>
          </w:tcPr>
          <w:p w14:paraId="649D195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①拱顶截面挠度和应力（应变）；</w:t>
            </w:r>
          </w:p>
          <w:p w14:paraId="152A0F2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②L/4截面挠度和应力（应变）；</w:t>
            </w:r>
          </w:p>
          <w:p w14:paraId="50B2C15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③墩台顶水平位移；</w:t>
            </w:r>
          </w:p>
          <w:p w14:paraId="40752E7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④混凝土梁体裂缝</w:t>
            </w:r>
          </w:p>
        </w:tc>
        <w:tc>
          <w:tcPr>
            <w:tcW w:w="1756" w:type="pct"/>
            <w:vMerge w:val="restart"/>
            <w:vAlign w:val="center"/>
          </w:tcPr>
          <w:p w14:paraId="5A9E7A5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①L/4截面挠度和应力（应变）；</w:t>
            </w:r>
          </w:p>
          <w:p w14:paraId="0F1DABF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②拱上建筑控制截面位移和应力（应变）</w:t>
            </w:r>
          </w:p>
        </w:tc>
      </w:tr>
      <w:tr w14:paraId="14B6A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4867E034">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61BD63A4">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6B1324E1">
            <w:pPr>
              <w:widowControl/>
              <w:spacing w:line="240" w:lineRule="auto"/>
              <w:jc w:val="center"/>
              <w:rPr>
                <w:rFonts w:hint="default" w:ascii="Times New Roman" w:hAnsi="Times New Roman" w:eastAsia="宋体" w:cs="Times New Roman"/>
                <w:color w:val="000000"/>
                <w:kern w:val="0"/>
                <w:sz w:val="15"/>
                <w:szCs w:val="15"/>
              </w:rPr>
            </w:pPr>
          </w:p>
        </w:tc>
      </w:tr>
      <w:tr w14:paraId="66DAC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7E58C4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无铰拱桥</w:t>
            </w:r>
          </w:p>
        </w:tc>
        <w:tc>
          <w:tcPr>
            <w:tcW w:w="2584" w:type="pct"/>
            <w:vMerge w:val="restart"/>
            <w:vAlign w:val="center"/>
          </w:tcPr>
          <w:p w14:paraId="7264C82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①拱顶截面挠度和应力（应变）；</w:t>
            </w:r>
          </w:p>
          <w:p w14:paraId="0078DF1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②拱脚截面应力（应变）；</w:t>
            </w:r>
          </w:p>
          <w:p w14:paraId="32EEA1F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③混凝土梁体裂缝</w:t>
            </w:r>
          </w:p>
        </w:tc>
        <w:tc>
          <w:tcPr>
            <w:tcW w:w="1756" w:type="pct"/>
            <w:vMerge w:val="restart"/>
            <w:vAlign w:val="center"/>
          </w:tcPr>
          <w:p w14:paraId="1299A63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①L/4截面挠度和应力（应变）；</w:t>
            </w:r>
          </w:p>
          <w:p w14:paraId="6CB2A74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②墩台顶水平位移；</w:t>
            </w:r>
          </w:p>
          <w:p w14:paraId="2A8C370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③拱上建筑控制截面位移和应力（应变）</w:t>
            </w:r>
          </w:p>
        </w:tc>
      </w:tr>
      <w:tr w14:paraId="6E76C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69158661">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64AAD040">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0DFA7AA5">
            <w:pPr>
              <w:widowControl/>
              <w:spacing w:line="240" w:lineRule="auto"/>
              <w:jc w:val="center"/>
              <w:rPr>
                <w:rFonts w:hint="default" w:ascii="Times New Roman" w:hAnsi="Times New Roman" w:eastAsia="宋体" w:cs="Times New Roman"/>
                <w:color w:val="000000"/>
                <w:kern w:val="0"/>
                <w:sz w:val="15"/>
                <w:szCs w:val="15"/>
              </w:rPr>
            </w:pPr>
          </w:p>
        </w:tc>
      </w:tr>
      <w:tr w14:paraId="2A30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4D4E0B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门式刚架桥</w:t>
            </w:r>
          </w:p>
        </w:tc>
        <w:tc>
          <w:tcPr>
            <w:tcW w:w="2584" w:type="pct"/>
            <w:vMerge w:val="restart"/>
            <w:vAlign w:val="center"/>
          </w:tcPr>
          <w:p w14:paraId="34556EB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①主梁最大正弯矩截面应力（应变）及挠度；</w:t>
            </w:r>
          </w:p>
          <w:p w14:paraId="38D571E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②锚固端最大或最小弯矩截面应力（应变）；</w:t>
            </w:r>
          </w:p>
          <w:p w14:paraId="1921060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③边跨最大弯矩截面应力（应变）；</w:t>
            </w:r>
          </w:p>
          <w:p w14:paraId="1005C33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④支点沉降；</w:t>
            </w:r>
          </w:p>
          <w:p w14:paraId="48D0B9C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⑤混凝土梁体裂缝</w:t>
            </w:r>
          </w:p>
        </w:tc>
        <w:tc>
          <w:tcPr>
            <w:tcW w:w="1756" w:type="pct"/>
            <w:vMerge w:val="restart"/>
            <w:vAlign w:val="center"/>
          </w:tcPr>
          <w:p w14:paraId="3C6757AC">
            <w:pPr>
              <w:widowControl/>
              <w:spacing w:line="240" w:lineRule="auto"/>
              <w:jc w:val="center"/>
              <w:rPr>
                <w:rFonts w:hint="default" w:ascii="Times New Roman" w:hAnsi="Times New Roman" w:eastAsia="宋体" w:cs="Times New Roman"/>
                <w:color w:val="000000"/>
                <w:kern w:val="0"/>
                <w:sz w:val="15"/>
                <w:szCs w:val="15"/>
              </w:rPr>
            </w:pPr>
          </w:p>
          <w:p w14:paraId="2762E56B">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①锚固端附近斜截面应力（应变）</w:t>
            </w:r>
          </w:p>
        </w:tc>
      </w:tr>
      <w:tr w14:paraId="4A08F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10306E57">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408E7CF8">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65F82333">
            <w:pPr>
              <w:widowControl/>
              <w:spacing w:line="240" w:lineRule="auto"/>
              <w:jc w:val="center"/>
              <w:rPr>
                <w:rFonts w:hint="default" w:ascii="Times New Roman" w:hAnsi="Times New Roman" w:eastAsia="宋体" w:cs="Times New Roman"/>
                <w:color w:val="000000"/>
                <w:kern w:val="0"/>
                <w:sz w:val="15"/>
                <w:szCs w:val="15"/>
              </w:rPr>
            </w:pPr>
          </w:p>
        </w:tc>
      </w:tr>
      <w:tr w14:paraId="1F4C2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2AAFF8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钢桁桥</w:t>
            </w:r>
          </w:p>
        </w:tc>
        <w:tc>
          <w:tcPr>
            <w:tcW w:w="2584" w:type="pct"/>
            <w:vMerge w:val="restart"/>
            <w:vAlign w:val="center"/>
          </w:tcPr>
          <w:p w14:paraId="674E946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①跨中主桁架杆件截面内力（应变）及挠度；</w:t>
            </w:r>
          </w:p>
          <w:p w14:paraId="5F7E233B">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②支点截面主桁架杆件最大内力（应变）；</w:t>
            </w:r>
          </w:p>
          <w:p w14:paraId="21DCD90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③支点沉降</w:t>
            </w:r>
          </w:p>
        </w:tc>
        <w:tc>
          <w:tcPr>
            <w:tcW w:w="1756" w:type="pct"/>
            <w:vMerge w:val="restart"/>
            <w:vAlign w:val="center"/>
          </w:tcPr>
          <w:p w14:paraId="266B68E9">
            <w:pPr>
              <w:widowControl/>
              <w:spacing w:line="240" w:lineRule="auto"/>
              <w:jc w:val="center"/>
              <w:rPr>
                <w:rFonts w:hint="default" w:ascii="Times New Roman" w:hAnsi="Times New Roman" w:eastAsia="宋体" w:cs="Times New Roman"/>
                <w:color w:val="000000"/>
                <w:kern w:val="0"/>
                <w:sz w:val="15"/>
                <w:szCs w:val="15"/>
                <w:lang w:eastAsia="zh-CN"/>
              </w:rPr>
            </w:pPr>
            <w:r>
              <w:rPr>
                <w:rFonts w:hint="default" w:ascii="Times New Roman" w:hAnsi="Times New Roman" w:eastAsia="宋体" w:cs="Times New Roman"/>
                <w:color w:val="000000"/>
                <w:kern w:val="0"/>
                <w:sz w:val="15"/>
                <w:szCs w:val="15"/>
              </w:rPr>
              <w:t>①L/4截面主桁架杆件最大内力（应变）和挠度</w:t>
            </w:r>
            <w:r>
              <w:rPr>
                <w:rFonts w:hint="default" w:ascii="Times New Roman" w:hAnsi="Times New Roman" w:eastAsia="宋体" w:cs="Times New Roman"/>
                <w:color w:val="000000"/>
                <w:kern w:val="0"/>
                <w:sz w:val="15"/>
                <w:szCs w:val="15"/>
                <w:lang w:eastAsia="zh-CN"/>
              </w:rPr>
              <w:t>；</w:t>
            </w:r>
          </w:p>
          <w:p w14:paraId="3513DBB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②其他控制截面主桁架杆件内力（应变）和挠度</w:t>
            </w:r>
          </w:p>
        </w:tc>
      </w:tr>
      <w:tr w14:paraId="63A12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438F99B5">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38E402AD">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6684A7BE">
            <w:pPr>
              <w:widowControl/>
              <w:spacing w:line="240" w:lineRule="auto"/>
              <w:jc w:val="center"/>
              <w:rPr>
                <w:rFonts w:hint="default" w:ascii="Times New Roman" w:hAnsi="Times New Roman" w:eastAsia="宋体" w:cs="Times New Roman"/>
                <w:color w:val="000000"/>
                <w:kern w:val="0"/>
                <w:sz w:val="15"/>
                <w:szCs w:val="15"/>
              </w:rPr>
            </w:pPr>
          </w:p>
        </w:tc>
      </w:tr>
      <w:tr w14:paraId="49864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53D5B5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斜腿刚架桥</w:t>
            </w:r>
          </w:p>
        </w:tc>
        <w:tc>
          <w:tcPr>
            <w:tcW w:w="2584" w:type="pct"/>
            <w:vMerge w:val="restart"/>
            <w:vAlign w:val="center"/>
          </w:tcPr>
          <w:p w14:paraId="10742DF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①中跨主梁最大正弯矩截面应力（应变）及挠度；</w:t>
            </w:r>
          </w:p>
          <w:p w14:paraId="1BA6FDE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②主梁截面最大负弯矩截面应力（应变）；</w:t>
            </w:r>
          </w:p>
          <w:p w14:paraId="1E301F5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③边跨最大弯矩截面应力（应变）；</w:t>
            </w:r>
          </w:p>
          <w:p w14:paraId="15516E2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④支点沉降；</w:t>
            </w:r>
          </w:p>
          <w:p w14:paraId="59C6F5F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⑤混凝土梁体裂缝</w:t>
            </w:r>
          </w:p>
        </w:tc>
        <w:tc>
          <w:tcPr>
            <w:tcW w:w="1756" w:type="pct"/>
            <w:vMerge w:val="restart"/>
            <w:vAlign w:val="center"/>
          </w:tcPr>
          <w:p w14:paraId="3AFD012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①边跨主梁最大正弯矩截面应力（应变）及挠度；</w:t>
            </w:r>
          </w:p>
          <w:p w14:paraId="5C4E544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②斜腿顶附近主梁或斜腿截面应力（应变）；</w:t>
            </w:r>
          </w:p>
          <w:p w14:paraId="29E9DB2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③斜腿脚最大正弯矩或最小负弯矩截面应力（应变）</w:t>
            </w:r>
          </w:p>
        </w:tc>
      </w:tr>
      <w:tr w14:paraId="70E69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6F522589">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5838979A">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0BF65E30">
            <w:pPr>
              <w:widowControl/>
              <w:spacing w:line="240" w:lineRule="auto"/>
              <w:jc w:val="center"/>
              <w:rPr>
                <w:rFonts w:hint="default" w:ascii="Times New Roman" w:hAnsi="Times New Roman" w:eastAsia="宋体" w:cs="Times New Roman"/>
                <w:color w:val="000000"/>
                <w:kern w:val="0"/>
                <w:sz w:val="15"/>
                <w:szCs w:val="15"/>
              </w:rPr>
            </w:pPr>
          </w:p>
        </w:tc>
      </w:tr>
      <w:tr w14:paraId="69FEB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77FA05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T形刚构桥</w:t>
            </w:r>
          </w:p>
        </w:tc>
        <w:tc>
          <w:tcPr>
            <w:tcW w:w="2584" w:type="pct"/>
            <w:vMerge w:val="restart"/>
            <w:vAlign w:val="center"/>
          </w:tcPr>
          <w:p w14:paraId="735059A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①墩顶支点斜截面应力（应变）；</w:t>
            </w:r>
          </w:p>
          <w:p w14:paraId="54F176D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②挂孔跨中截面应力（应变）；</w:t>
            </w:r>
          </w:p>
          <w:p w14:paraId="45A2BE1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③T构悬臂端挠度；</w:t>
            </w:r>
          </w:p>
          <w:p w14:paraId="337FE9D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④T构墩身控制截面应力（应变）；</w:t>
            </w:r>
          </w:p>
          <w:p w14:paraId="702431D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⑤混凝土梁体裂缝</w:t>
            </w:r>
          </w:p>
        </w:tc>
        <w:tc>
          <w:tcPr>
            <w:tcW w:w="1756" w:type="pct"/>
            <w:vMerge w:val="restart"/>
            <w:vAlign w:val="center"/>
          </w:tcPr>
          <w:p w14:paraId="4659055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①墩顶支点斜截面应力（应变）；</w:t>
            </w:r>
          </w:p>
          <w:p w14:paraId="58EE578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②挂孔支点附近或T构悬臂端附近截面应力（应变）</w:t>
            </w:r>
          </w:p>
        </w:tc>
      </w:tr>
      <w:tr w14:paraId="22C16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62779C79">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0EC9634C">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3F6FA04E">
            <w:pPr>
              <w:widowControl/>
              <w:spacing w:line="240" w:lineRule="auto"/>
              <w:jc w:val="center"/>
              <w:rPr>
                <w:rFonts w:hint="default" w:ascii="Times New Roman" w:hAnsi="Times New Roman" w:eastAsia="宋体" w:cs="Times New Roman"/>
                <w:color w:val="000000"/>
                <w:kern w:val="0"/>
                <w:sz w:val="15"/>
                <w:szCs w:val="15"/>
              </w:rPr>
            </w:pPr>
          </w:p>
        </w:tc>
      </w:tr>
      <w:tr w14:paraId="5BF3D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3DC1C1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连续刚构桥</w:t>
            </w:r>
          </w:p>
        </w:tc>
        <w:tc>
          <w:tcPr>
            <w:tcW w:w="2584" w:type="pct"/>
            <w:vMerge w:val="restart"/>
            <w:vAlign w:val="center"/>
          </w:tcPr>
          <w:p w14:paraId="3DC8561A">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①主跨墩顶截面应力（应变）；</w:t>
            </w:r>
          </w:p>
          <w:p w14:paraId="48872A2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②主跨最大正弯矩截面应力（应变）及挠度；</w:t>
            </w:r>
          </w:p>
          <w:p w14:paraId="697340FB">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③边跨最大正弯矩截面应力（应变）及挠度；</w:t>
            </w:r>
          </w:p>
          <w:p w14:paraId="17E45974">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④混凝土梁体裂缝</w:t>
            </w:r>
          </w:p>
        </w:tc>
        <w:tc>
          <w:tcPr>
            <w:tcW w:w="1756" w:type="pct"/>
            <w:vMerge w:val="restart"/>
            <w:vAlign w:val="center"/>
          </w:tcPr>
          <w:p w14:paraId="0C84F129">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①墩顶支点斜截面应力（应变）；</w:t>
            </w:r>
          </w:p>
          <w:p w14:paraId="4B91FD8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②墩身控制截面应力（应变）；</w:t>
            </w:r>
          </w:p>
          <w:p w14:paraId="44008768">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③墩顶纵桥向水平位移</w:t>
            </w:r>
          </w:p>
        </w:tc>
      </w:tr>
      <w:tr w14:paraId="7B433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184C74A8">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559A8FEB">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237BA821">
            <w:pPr>
              <w:widowControl/>
              <w:spacing w:line="240" w:lineRule="auto"/>
              <w:jc w:val="center"/>
              <w:rPr>
                <w:rFonts w:hint="default" w:ascii="Times New Roman" w:hAnsi="Times New Roman" w:eastAsia="宋体" w:cs="Times New Roman"/>
                <w:color w:val="000000"/>
                <w:kern w:val="0"/>
                <w:sz w:val="15"/>
                <w:szCs w:val="15"/>
              </w:rPr>
            </w:pPr>
          </w:p>
        </w:tc>
      </w:tr>
      <w:tr w14:paraId="5FEA5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restart"/>
            <w:noWrap/>
            <w:vAlign w:val="center"/>
          </w:tcPr>
          <w:p w14:paraId="238397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斜拉桥</w:t>
            </w:r>
          </w:p>
        </w:tc>
        <w:tc>
          <w:tcPr>
            <w:tcW w:w="2584" w:type="pct"/>
            <w:vMerge w:val="restart"/>
            <w:vAlign w:val="center"/>
          </w:tcPr>
          <w:p w14:paraId="7D4FF7B1">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①主梁中孔最大正弯矩截面应力（应变）及挠度；</w:t>
            </w:r>
          </w:p>
          <w:p w14:paraId="1F60E60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②主梁墩顶支点斜截面应力（应变）；</w:t>
            </w:r>
          </w:p>
          <w:p w14:paraId="30E5E020">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③主塔塔顶纵桥向水平位移与塔脚截面应力（应变）；</w:t>
            </w:r>
          </w:p>
          <w:p w14:paraId="5401915C">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④塔柱底截面应力（应变）；</w:t>
            </w:r>
          </w:p>
          <w:p w14:paraId="2D0E720F">
            <w:pPr>
              <w:widowControl/>
              <w:spacing w:line="240" w:lineRule="auto"/>
              <w:jc w:val="center"/>
              <w:rPr>
                <w:rFonts w:hint="default" w:ascii="Times New Roman" w:hAnsi="Times New Roman" w:eastAsia="宋体" w:cs="Times New Roman"/>
                <w:color w:val="000000"/>
                <w:kern w:val="0"/>
                <w:sz w:val="15"/>
                <w:szCs w:val="15"/>
                <w:lang w:eastAsia="zh-CN"/>
              </w:rPr>
            </w:pPr>
            <w:r>
              <w:rPr>
                <w:rFonts w:hint="default" w:ascii="Times New Roman" w:hAnsi="Times New Roman" w:eastAsia="宋体" w:cs="Times New Roman"/>
                <w:color w:val="000000"/>
                <w:kern w:val="0"/>
                <w:sz w:val="15"/>
                <w:szCs w:val="15"/>
              </w:rPr>
              <w:t>⑤混凝土梁体裂缝</w:t>
            </w:r>
            <w:r>
              <w:rPr>
                <w:rFonts w:hint="default" w:ascii="Times New Roman" w:hAnsi="Times New Roman" w:eastAsia="宋体" w:cs="Times New Roman"/>
                <w:color w:val="000000"/>
                <w:kern w:val="0"/>
                <w:sz w:val="15"/>
                <w:szCs w:val="15"/>
                <w:lang w:eastAsia="zh-CN"/>
              </w:rPr>
              <w:t>；</w:t>
            </w:r>
          </w:p>
          <w:p w14:paraId="1501859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⑥典型拉索索力</w:t>
            </w:r>
          </w:p>
        </w:tc>
        <w:tc>
          <w:tcPr>
            <w:tcW w:w="1756" w:type="pct"/>
            <w:vMerge w:val="restart"/>
            <w:vAlign w:val="center"/>
          </w:tcPr>
          <w:p w14:paraId="058E9C3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①斜拉索活载张力最大增量；</w:t>
            </w:r>
          </w:p>
          <w:p w14:paraId="62A8004F">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②加劲梁纵向漂移</w:t>
            </w:r>
          </w:p>
        </w:tc>
      </w:tr>
      <w:tr w14:paraId="48E5B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561CEFF5">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1BD52D77">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766CBFE6">
            <w:pPr>
              <w:widowControl/>
              <w:spacing w:line="240" w:lineRule="auto"/>
              <w:jc w:val="center"/>
              <w:rPr>
                <w:rFonts w:hint="default" w:ascii="Times New Roman" w:hAnsi="Times New Roman" w:eastAsia="宋体" w:cs="Times New Roman"/>
                <w:color w:val="000000"/>
                <w:kern w:val="0"/>
                <w:sz w:val="15"/>
                <w:szCs w:val="15"/>
              </w:rPr>
            </w:pPr>
          </w:p>
        </w:tc>
      </w:tr>
      <w:tr w14:paraId="2DCF2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2" w:hRule="atLeast"/>
        </w:trPr>
        <w:tc>
          <w:tcPr>
            <w:tcW w:w="659" w:type="pct"/>
            <w:vMerge w:val="restart"/>
            <w:noWrap/>
            <w:vAlign w:val="center"/>
          </w:tcPr>
          <w:p w14:paraId="012517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悬索桥</w:t>
            </w:r>
          </w:p>
        </w:tc>
        <w:tc>
          <w:tcPr>
            <w:tcW w:w="2584" w:type="pct"/>
            <w:vMerge w:val="restart"/>
            <w:vAlign w:val="center"/>
          </w:tcPr>
          <w:p w14:paraId="05D14C82">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①加劲梁最大正弯矩截面应力（应变）及挠度；</w:t>
            </w:r>
          </w:p>
          <w:p w14:paraId="28AC186E">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②主塔塔顶纵桥向水平位移与塔脚截面应力（应变）；</w:t>
            </w:r>
          </w:p>
          <w:p w14:paraId="4BA5F4E5">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③混凝土塔、梁体裂缝；</w:t>
            </w:r>
          </w:p>
          <w:p w14:paraId="7BF2635D">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④最不利吊杆（索）力增量</w:t>
            </w:r>
          </w:p>
        </w:tc>
        <w:tc>
          <w:tcPr>
            <w:tcW w:w="1756" w:type="pct"/>
            <w:vMerge w:val="restart"/>
            <w:vAlign w:val="center"/>
          </w:tcPr>
          <w:p w14:paraId="0AA94246">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①主缆锚跨索股最大张力增量；</w:t>
            </w:r>
          </w:p>
          <w:p w14:paraId="715BB573">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②加劲梁梁端纵向漂移；</w:t>
            </w:r>
          </w:p>
          <w:p w14:paraId="257852B7">
            <w:pPr>
              <w:widowControl/>
              <w:spacing w:line="240" w:lineRule="auto"/>
              <w:jc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③吊杆（索）活载张力最大增量</w:t>
            </w:r>
          </w:p>
        </w:tc>
      </w:tr>
      <w:tr w14:paraId="68A45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59" w:type="pct"/>
            <w:vMerge w:val="continue"/>
            <w:vAlign w:val="center"/>
          </w:tcPr>
          <w:p w14:paraId="3D624FC9">
            <w:pPr>
              <w:widowControl/>
              <w:spacing w:line="240" w:lineRule="auto"/>
              <w:jc w:val="center"/>
              <w:rPr>
                <w:rFonts w:hint="default" w:ascii="Times New Roman" w:hAnsi="Times New Roman" w:eastAsia="宋体" w:cs="Times New Roman"/>
                <w:color w:val="000000"/>
                <w:kern w:val="0"/>
                <w:sz w:val="15"/>
                <w:szCs w:val="15"/>
              </w:rPr>
            </w:pPr>
          </w:p>
        </w:tc>
        <w:tc>
          <w:tcPr>
            <w:tcW w:w="2584" w:type="pct"/>
            <w:vMerge w:val="continue"/>
            <w:vAlign w:val="center"/>
          </w:tcPr>
          <w:p w14:paraId="4FAA51CD">
            <w:pPr>
              <w:widowControl/>
              <w:spacing w:line="240" w:lineRule="auto"/>
              <w:jc w:val="center"/>
              <w:rPr>
                <w:rFonts w:hint="default" w:ascii="Times New Roman" w:hAnsi="Times New Roman" w:eastAsia="宋体" w:cs="Times New Roman"/>
                <w:color w:val="000000"/>
                <w:kern w:val="0"/>
                <w:sz w:val="15"/>
                <w:szCs w:val="15"/>
              </w:rPr>
            </w:pPr>
          </w:p>
        </w:tc>
        <w:tc>
          <w:tcPr>
            <w:tcW w:w="1756" w:type="pct"/>
            <w:vMerge w:val="continue"/>
            <w:vAlign w:val="center"/>
          </w:tcPr>
          <w:p w14:paraId="09D2532D">
            <w:pPr>
              <w:widowControl/>
              <w:spacing w:line="240" w:lineRule="auto"/>
              <w:jc w:val="center"/>
              <w:rPr>
                <w:rFonts w:hint="default" w:ascii="Times New Roman" w:hAnsi="Times New Roman" w:eastAsia="宋体" w:cs="Times New Roman"/>
                <w:color w:val="000000"/>
                <w:kern w:val="0"/>
                <w:sz w:val="15"/>
                <w:szCs w:val="15"/>
              </w:rPr>
            </w:pPr>
          </w:p>
        </w:tc>
      </w:tr>
    </w:tbl>
    <w:p w14:paraId="63AABD57">
      <w:pPr>
        <w:ind w:firstLine="360" w:firstLineChars="200"/>
        <w:rPr>
          <w:rFonts w:hint="eastAsia" w:ascii="Times New Roman" w:hAnsi="Times New Roman" w:eastAsia="宋体"/>
          <w:sz w:val="18"/>
          <w:szCs w:val="18"/>
          <w:lang w:eastAsia="zh-CN"/>
        </w:rPr>
      </w:pPr>
      <w:r>
        <w:rPr>
          <w:rFonts w:ascii="Times New Roman" w:hAnsi="Times New Roman"/>
          <w:sz w:val="18"/>
          <w:szCs w:val="18"/>
        </w:rPr>
        <w:t>注：L-桥梁计算跨径</w:t>
      </w:r>
      <w:r>
        <w:rPr>
          <w:rFonts w:hint="eastAsia" w:ascii="Times New Roman" w:hAnsi="Times New Roman"/>
          <w:sz w:val="18"/>
          <w:szCs w:val="18"/>
          <w:lang w:eastAsia="zh-CN"/>
        </w:rPr>
        <w:t>。</w:t>
      </w:r>
    </w:p>
    <w:p w14:paraId="553BC5B8">
      <w:pPr>
        <w:rPr>
          <w:rFonts w:ascii="Times New Roman" w:hAnsi="Times New Roman"/>
          <w:szCs w:val="21"/>
        </w:rPr>
      </w:pPr>
      <w:r>
        <w:rPr>
          <w:rFonts w:ascii="Times New Roman" w:hAnsi="Times New Roman"/>
          <w:b/>
          <w:szCs w:val="21"/>
        </w:rPr>
        <w:t>9.2.3</w:t>
      </w:r>
      <w:r>
        <w:rPr>
          <w:rFonts w:ascii="Times New Roman" w:hAnsi="Times New Roman"/>
          <w:szCs w:val="21"/>
        </w:rPr>
        <w:t>荷载试验的控制截面及其控制测点的选定，除应符合本</w:t>
      </w:r>
      <w:r>
        <w:rPr>
          <w:rFonts w:hint="eastAsia" w:ascii="Times New Roman" w:hAnsi="Times New Roman"/>
          <w:szCs w:val="21"/>
          <w:lang w:val="en-US" w:eastAsia="zh-CN"/>
        </w:rPr>
        <w:t>标准</w:t>
      </w:r>
      <w:r>
        <w:rPr>
          <w:rFonts w:ascii="Times New Roman" w:hAnsi="Times New Roman"/>
          <w:szCs w:val="21"/>
        </w:rPr>
        <w:t>第9.2.2条的规定外，控制截面的选定还应符合下列规定：</w:t>
      </w:r>
    </w:p>
    <w:p w14:paraId="514ADC6C">
      <w:pPr>
        <w:ind w:firstLine="480"/>
        <w:rPr>
          <w:rFonts w:ascii="Times New Roman" w:hAnsi="Times New Roman"/>
          <w:szCs w:val="21"/>
        </w:rPr>
      </w:pPr>
      <w:r>
        <w:rPr>
          <w:rFonts w:ascii="Times New Roman" w:hAnsi="Times New Roman"/>
          <w:szCs w:val="21"/>
        </w:rPr>
        <w:t>1结构或构件检算不满足要求或存在疑问的截面应选定为控制截面；</w:t>
      </w:r>
    </w:p>
    <w:p w14:paraId="7A677EB5">
      <w:pPr>
        <w:ind w:firstLine="480"/>
        <w:rPr>
          <w:rFonts w:ascii="Times New Roman" w:hAnsi="Times New Roman"/>
          <w:szCs w:val="21"/>
        </w:rPr>
      </w:pPr>
      <w:r>
        <w:rPr>
          <w:rFonts w:ascii="Times New Roman" w:hAnsi="Times New Roman"/>
          <w:szCs w:val="21"/>
        </w:rPr>
        <w:t>2结构或构件缺损程度严重的截面应选定为控制截面。</w:t>
      </w:r>
    </w:p>
    <w:p w14:paraId="29F3ED0A">
      <w:pPr>
        <w:rPr>
          <w:rFonts w:ascii="Times New Roman" w:hAnsi="Times New Roman"/>
          <w:szCs w:val="21"/>
        </w:rPr>
      </w:pPr>
      <w:r>
        <w:rPr>
          <w:rFonts w:ascii="Times New Roman" w:hAnsi="Times New Roman"/>
          <w:b/>
          <w:szCs w:val="21"/>
        </w:rPr>
        <w:t>9.2.4</w:t>
      </w:r>
      <w:r>
        <w:rPr>
          <w:rFonts w:ascii="Times New Roman" w:hAnsi="Times New Roman"/>
          <w:szCs w:val="21"/>
        </w:rPr>
        <w:t>静力荷载试验的控制荷载应按原设计荷载或目标荷载选用；对结构检测和检算后认定承载能力不足的桥梁，可降低控制荷载等级。</w:t>
      </w:r>
    </w:p>
    <w:p w14:paraId="093B5737">
      <w:pPr>
        <w:rPr>
          <w:rFonts w:ascii="Times New Roman" w:hAnsi="Times New Roman"/>
          <w:szCs w:val="21"/>
        </w:rPr>
      </w:pPr>
      <w:r>
        <w:rPr>
          <w:rFonts w:ascii="Times New Roman" w:hAnsi="Times New Roman"/>
          <w:b/>
          <w:szCs w:val="21"/>
        </w:rPr>
        <w:t>9.2.5</w:t>
      </w:r>
      <w:r>
        <w:rPr>
          <w:rFonts w:ascii="Times New Roman" w:hAnsi="Times New Roman"/>
          <w:szCs w:val="21"/>
        </w:rPr>
        <w:t>静力荷载试验效率应按下式计算：</w:t>
      </w:r>
    </w:p>
    <w:p w14:paraId="40E692E7">
      <w:pPr>
        <w:tabs>
          <w:tab w:val="center" w:pos="4620"/>
          <w:tab w:val="right" w:pos="9240"/>
        </w:tabs>
        <w:jc w:val="left"/>
        <w:rPr>
          <w:rFonts w:ascii="Times New Roman" w:hAnsi="Times New Roman"/>
          <w:szCs w:val="21"/>
        </w:rPr>
      </w:pPr>
      <w:r>
        <w:rPr>
          <w:rFonts w:hint="eastAsia" w:ascii="Times New Roman" w:hAnsi="Times New Roman"/>
          <w:szCs w:val="21"/>
          <w:lang w:val="en-US" w:eastAsia="zh-CN"/>
        </w:rPr>
        <w:t xml:space="preserve">                         </w:t>
      </w:r>
      <w:r>
        <w:rPr>
          <w:rFonts w:hint="eastAsia" w:ascii="Times New Roman" w:hAnsi="Times New Roman"/>
          <w:szCs w:val="21"/>
          <w:lang w:val="en-US" w:eastAsia="zh-CN"/>
        </w:rPr>
        <w:tab/>
      </w:r>
      <w:r>
        <w:rPr>
          <w:rFonts w:hint="eastAsia" w:ascii="Times New Roman" w:hAnsi="Times New Roman"/>
          <w:szCs w:val="21"/>
          <w:lang w:val="en-US" w:eastAsia="zh-CN"/>
        </w:rPr>
        <w:t xml:space="preserve"> </w:t>
      </w:r>
      <w:r>
        <w:rPr>
          <w:rFonts w:ascii="Times New Roman" w:hAnsi="Times New Roman"/>
          <w:szCs w:val="21"/>
        </w:rPr>
        <w:fldChar w:fldCharType="begin"/>
      </w:r>
      <w:r>
        <w:rPr>
          <w:rFonts w:ascii="Times New Roman" w:hAnsi="Times New Roman"/>
          <w:szCs w:val="21"/>
        </w:rPr>
        <w:instrText xml:space="preserve"> QUOTE </w:instrText>
      </w:r>
      <m:oMath>
        <m:sSub>
          <m:sSubPr>
            <m:ctrlPr>
              <w:rPr>
                <w:rFonts w:ascii="Cambria Math" w:hAnsi="Cambria Math"/>
                <w:szCs w:val="21"/>
              </w:rPr>
            </m:ctrlPr>
          </m:sSubPr>
          <m:e>
            <m:r>
              <m:rPr>
                <m:sty m:val="p"/>
              </m:rPr>
              <w:rPr>
                <w:rFonts w:ascii="Cambria Math" w:hAnsi="Cambria Math"/>
                <w:szCs w:val="21"/>
              </w:rPr>
              <m:t xml:space="preserve">η</m:t>
            </m:r>
            <m:ctrlPr>
              <w:rPr>
                <w:rFonts w:ascii="Cambria Math" w:hAnsi="Cambria Math"/>
                <w:szCs w:val="21"/>
              </w:rPr>
            </m:ctrlPr>
          </m:e>
          <m:sub>
            <m:r>
              <m:rPr>
                <m:sty m:val="p"/>
              </m:rPr>
              <w:rPr>
                <w:rFonts w:ascii="Cambria Math" w:hAnsi="Cambria Math"/>
                <w:szCs w:val="21"/>
              </w:rPr>
              <m:t xml:space="preserve">s</m:t>
            </m:r>
            <m:ctrlPr>
              <w:rPr>
                <w:rFonts w:ascii="Cambria Math" w:hAnsi="Cambria Math"/>
                <w:szCs w:val="21"/>
              </w:rPr>
            </m:ctrlPr>
          </m:sub>
        </m:sSub>
        <m:r>
          <m:rPr>
            <m:sty m:val="p"/>
          </m:rPr>
          <w:rPr>
            <w:rFonts w:ascii="Cambria Math" w:hAnsi="Cambria Math"/>
            <w:szCs w:val="21"/>
          </w:rPr>
          <m:t xml:space="preserve">=</m:t>
        </m:r>
        <m:f>
          <m:fPr>
            <m:ctrlPr>
              <w:rPr>
                <w:rFonts w:ascii="Cambria Math" w:hAnsi="Cambria Math"/>
                <w:szCs w:val="21"/>
              </w:rPr>
            </m:ctrlPr>
          </m:fPr>
          <m:num>
            <m:sSub>
              <m:sSubPr>
                <m:ctrlPr>
                  <w:rPr>
                    <w:rFonts w:ascii="Cambria Math" w:hAnsi="Cambria Math"/>
                    <w:szCs w:val="21"/>
                  </w:rPr>
                </m:ctrlPr>
              </m:sSubPr>
              <m:e>
                <m:r>
                  <m:rPr>
                    <m:sty m:val="p"/>
                  </m:rPr>
                  <w:rPr>
                    <w:rFonts w:ascii="Cambria Math" w:hAnsi="Cambria Math"/>
                    <w:szCs w:val="21"/>
                  </w:rPr>
                  <m:t xml:space="preserve">S</m:t>
                </m:r>
                <m:ctrlPr>
                  <w:rPr>
                    <w:rFonts w:ascii="Cambria Math" w:hAnsi="Cambria Math"/>
                    <w:szCs w:val="21"/>
                  </w:rPr>
                </m:ctrlPr>
              </m:e>
              <m:sub>
                <m:r>
                  <m:rPr>
                    <m:sty m:val="p"/>
                  </m:rPr>
                  <w:rPr>
                    <w:rFonts w:ascii="Cambria Math" w:hAnsi="Cambria Math"/>
                    <w:szCs w:val="21"/>
                  </w:rPr>
                  <m:t xml:space="preserve">stat</m:t>
                </m:r>
                <m:ctrlPr>
                  <w:rPr>
                    <w:rFonts w:ascii="Cambria Math" w:hAnsi="Cambria Math"/>
                    <w:szCs w:val="21"/>
                  </w:rPr>
                </m:ctrlPr>
              </m:sub>
            </m:sSub>
            <m:ctrlPr>
              <w:rPr>
                <w:rFonts w:ascii="Cambria Math" w:hAnsi="Cambria Math"/>
                <w:szCs w:val="21"/>
              </w:rPr>
            </m:ctrlPr>
          </m:num>
          <m:den>
            <m:sSub>
              <m:sSubPr>
                <m:ctrlPr>
                  <w:rPr>
                    <w:rFonts w:ascii="Cambria Math" w:hAnsi="Cambria Math"/>
                    <w:szCs w:val="21"/>
                  </w:rPr>
                </m:ctrlPr>
              </m:sSubPr>
              <m:e>
                <m:r>
                  <m:rPr>
                    <m:sty m:val="p"/>
                  </m:rPr>
                  <w:rPr>
                    <w:rFonts w:ascii="Cambria Math" w:hAnsi="Cambria Math"/>
                    <w:szCs w:val="21"/>
                  </w:rPr>
                  <m:t xml:space="preserve">S</m:t>
                </m:r>
                <m:ctrlPr>
                  <w:rPr>
                    <w:rFonts w:ascii="Cambria Math" w:hAnsi="Cambria Math"/>
                    <w:szCs w:val="21"/>
                  </w:rPr>
                </m:ctrlPr>
              </m:e>
              <m:sub>
                <m:r>
                  <m:rPr>
                    <m:sty m:val="p"/>
                  </m:rPr>
                  <w:rPr>
                    <w:rFonts w:ascii="Cambria Math" w:hAnsi="Cambria Math"/>
                    <w:szCs w:val="21"/>
                  </w:rPr>
                  <m:t xml:space="preserve">k</m:t>
                </m:r>
                <m:ctrlPr>
                  <w:rPr>
                    <w:rFonts w:ascii="Cambria Math" w:hAnsi="Cambria Math"/>
                    <w:szCs w:val="21"/>
                  </w:rPr>
                </m:ctrlPr>
              </m:sub>
            </m:sSub>
            <m:d>
              <m:dPr>
                <m:ctrlPr>
                  <w:rPr>
                    <w:rFonts w:ascii="Cambria Math" w:hAnsi="Cambria Math"/>
                    <w:szCs w:val="21"/>
                  </w:rPr>
                </m:ctrlPr>
              </m:dPr>
              <m:e>
                <m:r>
                  <m:rPr>
                    <m:sty m:val="p"/>
                  </m:rPr>
                  <w:rPr>
                    <w:rFonts w:ascii="Cambria Math" w:hAnsi="Cambria Math"/>
                    <w:szCs w:val="21"/>
                  </w:rPr>
                  <m:t xml:space="preserve">1+μ</m:t>
                </m:r>
                <m:ctrlPr>
                  <w:rPr>
                    <w:rFonts w:ascii="Cambria Math" w:hAnsi="Cambria Math"/>
                    <w:szCs w:val="21"/>
                  </w:rPr>
                </m:ctrlPr>
              </m:e>
            </m:d>
            <m:ctrlPr>
              <w:rPr>
                <w:rFonts w:ascii="Cambria Math" w:hAnsi="Cambria Math"/>
                <w:i/>
                <w:szCs w:val="21"/>
              </w:rPr>
            </m:ctrlPr>
          </m:den>
        </m:f>
      </m:oMath>
      <w:r>
        <w:rPr>
          <w:rFonts w:ascii="Times New Roman" w:hAnsi="Times New Roman"/>
          <w:szCs w:val="21"/>
        </w:rPr>
        <w:instrText xml:space="preserve"> </w:instrText>
      </w:r>
      <w:r>
        <w:rPr>
          <w:rFonts w:ascii="Times New Roman" w:hAnsi="Times New Roman"/>
          <w:szCs w:val="21"/>
        </w:rPr>
        <w:fldChar w:fldCharType="end"/>
      </w:r>
      <w:r>
        <w:rPr>
          <w:rFonts w:hint="eastAsia"/>
          <w:position w:val="-26"/>
          <w:lang w:val="en-US" w:eastAsia="zh-CN"/>
        </w:rPr>
        <w:t xml:space="preserve"> </w:t>
      </w:r>
      <w:r>
        <w:rPr>
          <w:rFonts w:ascii="Times New Roman" w:hAnsi="Times New Roman"/>
          <w:position w:val="-30"/>
        </w:rPr>
        <w:object>
          <v:shape id="_x0000_i1118" o:spt="75" type="#_x0000_t75" style="height:32.25pt;width:65.55pt;" o:ole="t" filled="f" o:preferrelative="t" stroked="f" coordsize="21600,21600">
            <v:path/>
            <v:fill on="f" focussize="0,0"/>
            <v:stroke on="f"/>
            <v:imagedata r:id="rId210" o:title=""/>
            <o:lock v:ext="edit" aspectratio="t"/>
            <w10:wrap type="none"/>
            <w10:anchorlock/>
          </v:shape>
          <o:OLEObject Type="Embed" ProgID="Equation.3" ShapeID="_x0000_i1118" DrawAspect="Content" ObjectID="_1468075826" r:id="rId209">
            <o:LockedField>false</o:LockedField>
          </o:OLEObject>
        </w:object>
      </w:r>
      <w:r>
        <w:rPr>
          <w:rFonts w:hint="eastAsia" w:ascii="Times New Roman" w:hAnsi="Times New Roman"/>
          <w:position w:val="-30"/>
          <w:lang w:val="en-US" w:eastAsia="zh-CN"/>
        </w:rPr>
        <w:tab/>
      </w:r>
      <w:r>
        <w:rPr>
          <w:rFonts w:ascii="Times New Roman" w:hAnsi="Times New Roman"/>
          <w:szCs w:val="21"/>
        </w:rPr>
        <w:t>（9.2.5）</w:t>
      </w:r>
    </w:p>
    <w:p w14:paraId="7E4D0E85">
      <w:pPr>
        <w:pStyle w:val="2"/>
        <w:ind w:left="1470" w:hanging="1470" w:hangingChars="700"/>
        <w:rPr>
          <w:rFonts w:ascii="Times New Roman" w:hAnsi="Times New Roman"/>
          <w:szCs w:val="21"/>
        </w:rPr>
      </w:pPr>
      <w:r>
        <w:rPr>
          <w:rFonts w:ascii="Times New Roman" w:hAnsi="Times New Roman"/>
          <w:szCs w:val="21"/>
        </w:rPr>
        <w:t>式中：</w:t>
      </w:r>
      <w:r>
        <w:rPr>
          <w:rFonts w:ascii="Times New Roman" w:hAnsi="Times New Roman"/>
          <w:position w:val="-12"/>
          <w:szCs w:val="21"/>
        </w:rPr>
        <w:object>
          <v:shape id="_x0000_i1119" o:spt="75" type="#_x0000_t75" style="height:17.85pt;width:12.65pt;" o:ole="t" filled="f" o:preferrelative="t" stroked="f" coordsize="21600,21600">
            <v:path/>
            <v:fill on="f" focussize="0,0"/>
            <v:stroke on="f" joinstyle="miter"/>
            <v:imagedata r:id="rId14" o:title=""/>
            <o:lock v:ext="edit" aspectratio="t"/>
            <w10:wrap type="none"/>
            <w10:anchorlock/>
          </v:shape>
          <o:OLEObject Type="Embed" ProgID="Equation.DSMT4" ShapeID="_x0000_i1119" DrawAspect="Content" ObjectID="_1468075827" r:id="rId211">
            <o:LockedField>false</o:LockedField>
          </o:OLEObject>
        </w:object>
      </w:r>
      <w:r>
        <w:rPr>
          <w:rFonts w:ascii="Times New Roman" w:hAnsi="Times New Roman"/>
          <w:szCs w:val="21"/>
        </w:rPr>
        <w:t>——静力荷载试验效率应不小于0.95且不大于1.05；</w:t>
      </w:r>
    </w:p>
    <w:p w14:paraId="5BAAE0B2">
      <w:pPr>
        <w:ind w:left="1470" w:leftChars="250" w:hanging="945" w:hangingChars="450"/>
        <w:rPr>
          <w:rFonts w:ascii="Times New Roman" w:hAnsi="Times New Roman"/>
          <w:szCs w:val="21"/>
        </w:rPr>
      </w:pPr>
      <w:r>
        <w:rPr>
          <w:rFonts w:ascii="Times New Roman" w:hAnsi="Times New Roman"/>
          <w:position w:val="-12"/>
          <w:szCs w:val="21"/>
        </w:rPr>
        <w:object>
          <v:shape id="_x0000_i1120" o:spt="75" type="#_x0000_t75" style="height:17.85pt;width:20.15pt;" o:ole="t" filled="f" o:preferrelative="t" stroked="f" coordsize="21600,21600">
            <v:path/>
            <v:fill on="f" focussize="0,0"/>
            <v:stroke on="f" joinstyle="miter"/>
            <v:imagedata r:id="rId213" o:title=""/>
            <o:lock v:ext="edit" aspectratio="t"/>
            <w10:wrap type="none"/>
            <w10:anchorlock/>
          </v:shape>
          <o:OLEObject Type="Embed" ProgID="Equation.DSMT4" ShapeID="_x0000_i1120" DrawAspect="Content" ObjectID="_1468075828" r:id="rId212">
            <o:LockedField>false</o:LockedField>
          </o:OLEObject>
        </w:object>
      </w:r>
      <w:r>
        <w:rPr>
          <w:rFonts w:ascii="Times New Roman" w:hAnsi="Times New Roman"/>
          <w:szCs w:val="21"/>
        </w:rPr>
        <w:t>——在静力试验的实际工况荷载作用下，控制截面的最大内力或变位计算值；</w:t>
      </w:r>
    </w:p>
    <w:p w14:paraId="546A041F">
      <w:pPr>
        <w:ind w:firstLine="630" w:firstLineChars="300"/>
        <w:rPr>
          <w:rFonts w:ascii="Times New Roman" w:hAnsi="Times New Roman"/>
          <w:szCs w:val="21"/>
        </w:rPr>
      </w:pPr>
      <w:r>
        <w:rPr>
          <w:rFonts w:ascii="Times New Roman" w:hAnsi="Times New Roman"/>
          <w:position w:val="-12"/>
          <w:szCs w:val="21"/>
        </w:rPr>
        <w:object>
          <v:shape id="_x0000_i1121" o:spt="75" type="#_x0000_t75" style="height:17.85pt;width:14.4pt;" o:ole="t" filled="f" o:preferrelative="t" stroked="f" coordsize="21600,21600">
            <v:path/>
            <v:fill on="f" focussize="0,0"/>
            <v:stroke on="f" joinstyle="miter"/>
            <v:imagedata r:id="rId215" o:title=""/>
            <o:lock v:ext="edit" aspectratio="t"/>
            <w10:wrap type="none"/>
            <w10:anchorlock/>
          </v:shape>
          <o:OLEObject Type="Embed" ProgID="Equation.DSMT4" ShapeID="_x0000_i1121" DrawAspect="Content" ObjectID="_1468075829" r:id="rId214">
            <o:LockedField>false</o:LockedField>
          </o:OLEObject>
        </w:object>
      </w:r>
      <w:r>
        <w:rPr>
          <w:rFonts w:ascii="Times New Roman" w:hAnsi="Times New Roman"/>
          <w:szCs w:val="21"/>
        </w:rPr>
        <w:t xml:space="preserve"> ——控制荷载作用下，控制截面的最不利内力或变位计算值；</w:t>
      </w:r>
    </w:p>
    <w:p w14:paraId="44767DED">
      <w:pPr>
        <w:ind w:firstLine="630" w:firstLineChars="300"/>
        <w:rPr>
          <w:rFonts w:ascii="Times New Roman" w:hAnsi="Times New Roman"/>
          <w:szCs w:val="21"/>
        </w:rPr>
      </w:pPr>
      <w:r>
        <w:rPr>
          <w:rFonts w:ascii="Times New Roman" w:hAnsi="Times New Roman"/>
          <w:position w:val="-10"/>
          <w:szCs w:val="21"/>
        </w:rPr>
        <w:object>
          <v:shape id="_x0000_i1122" o:spt="75" type="#_x0000_t75" style="height:12.65pt;width:12.1pt;" o:ole="t" filled="f" o:preferrelative="t" stroked="f" coordsize="21600,21600">
            <v:path/>
            <v:fill on="f" focussize="0,0"/>
            <v:stroke on="f" joinstyle="miter"/>
            <v:imagedata r:id="rId22" o:title=""/>
            <o:lock v:ext="edit" aspectratio="t"/>
            <w10:wrap type="none"/>
            <w10:anchorlock/>
          </v:shape>
          <o:OLEObject Type="Embed" ProgID="Equation.DSMT4" ShapeID="_x0000_i1122" DrawAspect="Content" ObjectID="_1468075830" r:id="rId216">
            <o:LockedField>false</o:LockedField>
          </o:OLEObject>
        </w:object>
      </w:r>
      <w:r>
        <w:rPr>
          <w:rFonts w:ascii="Times New Roman" w:hAnsi="Times New Roman"/>
          <w:szCs w:val="21"/>
        </w:rPr>
        <w:t xml:space="preserve"> ——设计冲击系数。</w:t>
      </w:r>
    </w:p>
    <w:p w14:paraId="56B69C79">
      <w:pPr>
        <w:rPr>
          <w:rFonts w:ascii="Times New Roman" w:hAnsi="Times New Roman"/>
          <w:szCs w:val="21"/>
        </w:rPr>
      </w:pPr>
      <w:r>
        <w:rPr>
          <w:rFonts w:ascii="Times New Roman" w:hAnsi="Times New Roman"/>
          <w:b/>
          <w:szCs w:val="21"/>
        </w:rPr>
        <w:t>9.2.6</w:t>
      </w:r>
      <w:r>
        <w:rPr>
          <w:rFonts w:ascii="Times New Roman" w:hAnsi="Times New Roman"/>
          <w:szCs w:val="21"/>
        </w:rPr>
        <w:t>试验测点的布设应符合下列规定：</w:t>
      </w:r>
    </w:p>
    <w:p w14:paraId="2197F667">
      <w:pPr>
        <w:ind w:firstLine="480"/>
        <w:rPr>
          <w:rFonts w:ascii="Times New Roman" w:hAnsi="Times New Roman"/>
          <w:szCs w:val="21"/>
        </w:rPr>
      </w:pPr>
      <w:r>
        <w:rPr>
          <w:rFonts w:ascii="Times New Roman" w:hAnsi="Times New Roman"/>
          <w:szCs w:val="21"/>
        </w:rPr>
        <w:t>1应变测点应根据测试截面及测试内容合理布置，应能反映桥梁结构的受力特征；</w:t>
      </w:r>
    </w:p>
    <w:p w14:paraId="0B0192B6">
      <w:pPr>
        <w:ind w:firstLine="480"/>
        <w:rPr>
          <w:rFonts w:hint="eastAsia" w:ascii="Times New Roman" w:hAnsi="Times New Roman" w:eastAsia="宋体"/>
          <w:szCs w:val="21"/>
          <w:lang w:eastAsia="zh-CN"/>
        </w:rPr>
      </w:pPr>
      <w:r>
        <w:rPr>
          <w:rFonts w:ascii="Times New Roman" w:hAnsi="Times New Roman"/>
          <w:szCs w:val="21"/>
        </w:rPr>
        <w:t>2应变测点布置应体现左右对称、上下兼顾、重点突出的原则，应能充分反映截面高度方向的应变分布特征。测点布置完毕，应能准确测量其位置</w:t>
      </w:r>
      <w:r>
        <w:rPr>
          <w:rFonts w:hint="eastAsia" w:ascii="Times New Roman" w:hAnsi="Times New Roman"/>
          <w:szCs w:val="21"/>
          <w:lang w:eastAsia="zh-CN"/>
        </w:rPr>
        <w:t>；</w:t>
      </w:r>
    </w:p>
    <w:p w14:paraId="6BBE38D2">
      <w:pPr>
        <w:ind w:firstLine="480"/>
        <w:rPr>
          <w:rFonts w:ascii="Times New Roman" w:hAnsi="Times New Roman"/>
          <w:szCs w:val="21"/>
        </w:rPr>
      </w:pPr>
      <w:r>
        <w:rPr>
          <w:rFonts w:hint="eastAsia" w:ascii="Times New Roman" w:hAnsi="Times New Roman"/>
          <w:szCs w:val="21"/>
        </w:rPr>
        <w:t>3</w:t>
      </w:r>
      <w:r>
        <w:rPr>
          <w:rFonts w:ascii="Times New Roman" w:hAnsi="Times New Roman"/>
          <w:szCs w:val="21"/>
        </w:rPr>
        <w:t>应变测点应设置在测试截面横桥向荷载分布较大的构件或部位，构件上的应变测点应设置在构件横截面应力较大的部位；单个断面横桥向测点布置不得少于3点；</w:t>
      </w:r>
    </w:p>
    <w:p w14:paraId="1D819D7F">
      <w:pPr>
        <w:ind w:firstLine="480"/>
        <w:rPr>
          <w:rFonts w:hint="eastAsia" w:eastAsia="宋体"/>
          <w:lang w:eastAsia="zh-CN"/>
        </w:rPr>
      </w:pPr>
      <w:r>
        <w:rPr>
          <w:rFonts w:hint="eastAsia" w:ascii="Times New Roman" w:hAnsi="Times New Roman"/>
          <w:szCs w:val="21"/>
        </w:rPr>
        <w:t>4</w:t>
      </w:r>
      <w:r>
        <w:rPr>
          <w:rFonts w:ascii="Times New Roman" w:hAnsi="Times New Roman"/>
          <w:szCs w:val="21"/>
        </w:rPr>
        <w:t>弯桥、斜桥及异型桥应根据控制荷载作用下结构的内力（应力）特征及结构特征确定应变测点</w:t>
      </w:r>
      <w:r>
        <w:rPr>
          <w:rFonts w:hint="eastAsia" w:ascii="Times New Roman" w:hAnsi="Times New Roman"/>
          <w:szCs w:val="21"/>
          <w:lang w:eastAsia="zh-CN"/>
        </w:rPr>
        <w:t>；</w:t>
      </w:r>
    </w:p>
    <w:p w14:paraId="311247C6">
      <w:pPr>
        <w:ind w:firstLine="480"/>
        <w:rPr>
          <w:rFonts w:hint="eastAsia" w:ascii="Times New Roman" w:hAnsi="Times New Roman" w:eastAsia="宋体"/>
          <w:szCs w:val="21"/>
          <w:lang w:eastAsia="zh-CN"/>
        </w:rPr>
      </w:pPr>
      <w:r>
        <w:rPr>
          <w:rFonts w:hint="eastAsia" w:ascii="Times New Roman" w:hAnsi="Times New Roman"/>
          <w:szCs w:val="21"/>
        </w:rPr>
        <w:t>5</w:t>
      </w:r>
      <w:r>
        <w:rPr>
          <w:rFonts w:ascii="Times New Roman" w:hAnsi="Times New Roman"/>
          <w:szCs w:val="21"/>
        </w:rPr>
        <w:t>挠度测点布置应考虑加载位置及荷载横向分布的影响；对宽桥，在测试截面横桥向布置不得少于3个测点；对多梁式桥，每片梁测点布置不宜少于1个</w:t>
      </w:r>
      <w:r>
        <w:rPr>
          <w:rFonts w:hint="eastAsia" w:ascii="Times New Roman" w:hAnsi="Times New Roman"/>
          <w:szCs w:val="21"/>
          <w:lang w:eastAsia="zh-CN"/>
        </w:rPr>
        <w:t>；</w:t>
      </w:r>
    </w:p>
    <w:p w14:paraId="47451CA1">
      <w:pPr>
        <w:ind w:firstLine="480"/>
        <w:rPr>
          <w:rFonts w:ascii="Times New Roman" w:hAnsi="Times New Roman"/>
          <w:szCs w:val="21"/>
        </w:rPr>
      </w:pPr>
      <w:r>
        <w:rPr>
          <w:rFonts w:ascii="Times New Roman" w:hAnsi="Times New Roman"/>
          <w:szCs w:val="21"/>
        </w:rPr>
        <w:t xml:space="preserve">6 </w:t>
      </w:r>
      <w:r>
        <w:rPr>
          <w:rFonts w:hint="eastAsia" w:ascii="Times New Roman" w:hAnsi="Times New Roman"/>
          <w:szCs w:val="21"/>
        </w:rPr>
        <w:t>对已有病害点，应布置专门测点进行观测。</w:t>
      </w:r>
    </w:p>
    <w:p w14:paraId="2975B715">
      <w:pPr>
        <w:pStyle w:val="4"/>
        <w:spacing w:before="157" w:beforeLines="50" w:after="157" w:afterLines="50" w:line="360" w:lineRule="auto"/>
        <w:jc w:val="center"/>
        <w:rPr>
          <w:rFonts w:ascii="Times New Roman" w:hAnsi="Times New Roman"/>
        </w:rPr>
      </w:pPr>
      <w:bookmarkStart w:id="403" w:name="_Toc14597"/>
      <w:bookmarkStart w:id="404" w:name="_Toc6218"/>
      <w:bookmarkStart w:id="405" w:name="_Toc2592"/>
      <w:bookmarkStart w:id="406" w:name="_Toc4276"/>
      <w:bookmarkStart w:id="407" w:name="_Toc89760630"/>
      <w:bookmarkStart w:id="408" w:name="_Toc2936"/>
      <w:r>
        <w:rPr>
          <w:rFonts w:ascii="Times New Roman" w:hAnsi="Times New Roman"/>
        </w:rPr>
        <w:t>9.3 现场试验</w:t>
      </w:r>
      <w:bookmarkEnd w:id="403"/>
      <w:bookmarkEnd w:id="404"/>
      <w:bookmarkEnd w:id="405"/>
      <w:bookmarkEnd w:id="406"/>
      <w:bookmarkEnd w:id="407"/>
      <w:bookmarkEnd w:id="408"/>
    </w:p>
    <w:p w14:paraId="30CF2D0E">
      <w:pPr>
        <w:rPr>
          <w:rFonts w:ascii="Times New Roman" w:hAnsi="Times New Roman"/>
          <w:b/>
          <w:szCs w:val="21"/>
        </w:rPr>
      </w:pPr>
      <w:r>
        <w:rPr>
          <w:rFonts w:ascii="Times New Roman" w:hAnsi="Times New Roman"/>
          <w:b/>
          <w:szCs w:val="21"/>
        </w:rPr>
        <w:t xml:space="preserve">9.3.1 </w:t>
      </w:r>
      <w:r>
        <w:rPr>
          <w:rFonts w:ascii="Times New Roman" w:hAnsi="Times New Roman"/>
          <w:b w:val="0"/>
          <w:szCs w:val="21"/>
        </w:rPr>
        <w:t>现场试验前应做如下准备：</w:t>
      </w:r>
    </w:p>
    <w:p w14:paraId="78ED08D8">
      <w:pPr>
        <w:ind w:firstLine="420" w:firstLineChars="200"/>
        <w:rPr>
          <w:rFonts w:hint="eastAsia" w:ascii="Times New Roman" w:hAnsi="Times New Roman" w:eastAsia="宋体"/>
          <w:szCs w:val="21"/>
          <w:lang w:eastAsia="zh-CN"/>
        </w:rPr>
      </w:pPr>
      <w:r>
        <w:rPr>
          <w:rFonts w:ascii="Times New Roman" w:hAnsi="Times New Roman"/>
          <w:szCs w:val="21"/>
        </w:rPr>
        <w:t>1 试验前应制定满足相关行政管理部门规定和要求的交通疏解方案</w:t>
      </w:r>
      <w:r>
        <w:rPr>
          <w:rFonts w:hint="eastAsia" w:ascii="Times New Roman" w:hAnsi="Times New Roman"/>
          <w:szCs w:val="21"/>
          <w:lang w:eastAsia="zh-CN"/>
        </w:rPr>
        <w:t>；</w:t>
      </w:r>
    </w:p>
    <w:p w14:paraId="0442C4B5">
      <w:pPr>
        <w:ind w:firstLine="420" w:firstLineChars="200"/>
        <w:rPr>
          <w:rFonts w:hint="eastAsia" w:ascii="Times New Roman" w:hAnsi="Times New Roman" w:eastAsia="宋体"/>
          <w:b/>
          <w:szCs w:val="21"/>
          <w:lang w:eastAsia="zh-CN"/>
        </w:rPr>
      </w:pPr>
      <w:r>
        <w:rPr>
          <w:rFonts w:ascii="Times New Roman" w:hAnsi="Times New Roman"/>
          <w:szCs w:val="21"/>
        </w:rPr>
        <w:t>2 准备相关加载设施，对试验荷载进行标记、称重。车行桥梁静力荷载试验宜采用装载重物的车辆加载，人行天桥宜采用重物或水箱加载</w:t>
      </w:r>
      <w:r>
        <w:rPr>
          <w:rFonts w:hint="eastAsia" w:ascii="Times New Roman" w:hAnsi="Times New Roman"/>
          <w:szCs w:val="21"/>
          <w:lang w:eastAsia="zh-CN"/>
        </w:rPr>
        <w:t>；</w:t>
      </w:r>
    </w:p>
    <w:p w14:paraId="5DB7357B">
      <w:pPr>
        <w:ind w:firstLine="420" w:firstLineChars="200"/>
        <w:rPr>
          <w:rFonts w:hint="eastAsia" w:ascii="Times New Roman" w:hAnsi="Times New Roman" w:eastAsia="宋体"/>
          <w:szCs w:val="21"/>
          <w:lang w:eastAsia="zh-CN"/>
        </w:rPr>
      </w:pPr>
      <w:r>
        <w:rPr>
          <w:rFonts w:ascii="Times New Roman" w:hAnsi="Times New Roman"/>
          <w:szCs w:val="21"/>
        </w:rPr>
        <w:t>3测试平台应满足试验要求并安全可靠</w:t>
      </w:r>
      <w:r>
        <w:rPr>
          <w:rFonts w:hint="eastAsia" w:ascii="Times New Roman" w:hAnsi="Times New Roman"/>
          <w:szCs w:val="21"/>
          <w:lang w:eastAsia="zh-CN"/>
        </w:rPr>
        <w:t>；</w:t>
      </w:r>
    </w:p>
    <w:p w14:paraId="062CF8CF">
      <w:pPr>
        <w:ind w:firstLine="420" w:firstLineChars="200"/>
        <w:rPr>
          <w:rFonts w:hint="eastAsia" w:ascii="Times New Roman" w:hAnsi="Times New Roman" w:eastAsia="宋体"/>
          <w:szCs w:val="21"/>
          <w:lang w:eastAsia="zh-CN"/>
        </w:rPr>
      </w:pPr>
      <w:r>
        <w:rPr>
          <w:rFonts w:ascii="Times New Roman" w:hAnsi="Times New Roman"/>
          <w:szCs w:val="21"/>
        </w:rPr>
        <w:t>4试验前应根据结构内力或位移影响线确定加载位置和卸载位置。当进行桥跨加载和卸载时，应确保相邻桥跨结构的受力安全；当加载工况较多时，应进行标识区别</w:t>
      </w:r>
      <w:r>
        <w:rPr>
          <w:rFonts w:hint="eastAsia" w:ascii="Times New Roman" w:hAnsi="Times New Roman"/>
          <w:szCs w:val="21"/>
          <w:lang w:eastAsia="zh-CN"/>
        </w:rPr>
        <w:t>；</w:t>
      </w:r>
    </w:p>
    <w:p w14:paraId="551E7294">
      <w:pPr>
        <w:ind w:firstLine="420" w:firstLineChars="200"/>
        <w:rPr>
          <w:rFonts w:ascii="Times New Roman" w:hAnsi="Times New Roman"/>
          <w:szCs w:val="21"/>
        </w:rPr>
      </w:pPr>
      <w:r>
        <w:rPr>
          <w:rFonts w:ascii="Times New Roman" w:hAnsi="Times New Roman"/>
          <w:szCs w:val="21"/>
        </w:rPr>
        <w:t>5应根据试验加载方案和桥址处的交通状况在试验前确定试验加载中的安全措施、人员协调方式以及现场供电照明、通信联络、交通管制等工作。</w:t>
      </w:r>
    </w:p>
    <w:p w14:paraId="6E4603BE">
      <w:pPr>
        <w:rPr>
          <w:rFonts w:ascii="Times New Roman" w:hAnsi="Times New Roman"/>
          <w:szCs w:val="21"/>
        </w:rPr>
      </w:pPr>
      <w:r>
        <w:rPr>
          <w:rFonts w:ascii="Times New Roman" w:hAnsi="Times New Roman"/>
          <w:b/>
          <w:szCs w:val="21"/>
        </w:rPr>
        <w:t>9.3.2</w:t>
      </w:r>
      <w:r>
        <w:rPr>
          <w:rFonts w:ascii="Times New Roman" w:hAnsi="Times New Roman"/>
          <w:szCs w:val="21"/>
        </w:rPr>
        <w:t>现场荷载试验应根据测量方法和仪器使用条件，采取下列措施：</w:t>
      </w:r>
    </w:p>
    <w:p w14:paraId="3B304CE1">
      <w:pPr>
        <w:ind w:firstLine="480"/>
        <w:rPr>
          <w:rFonts w:hint="eastAsia" w:ascii="Times New Roman" w:hAnsi="Times New Roman" w:eastAsia="宋体"/>
          <w:szCs w:val="21"/>
          <w:lang w:eastAsia="zh-CN"/>
        </w:rPr>
      </w:pPr>
      <w:r>
        <w:rPr>
          <w:rFonts w:ascii="Times New Roman" w:hAnsi="Times New Roman"/>
          <w:szCs w:val="21"/>
        </w:rPr>
        <w:t>1 宜选择昼夜温差小的阴天或温差小的时段进行试验</w:t>
      </w:r>
      <w:r>
        <w:rPr>
          <w:rFonts w:hint="eastAsia" w:ascii="Times New Roman" w:hAnsi="Times New Roman"/>
          <w:szCs w:val="21"/>
          <w:lang w:eastAsia="zh-CN"/>
        </w:rPr>
        <w:t>；</w:t>
      </w:r>
    </w:p>
    <w:p w14:paraId="1C821939">
      <w:pPr>
        <w:ind w:firstLine="480"/>
        <w:rPr>
          <w:rFonts w:hint="eastAsia" w:ascii="Times New Roman" w:hAnsi="Times New Roman" w:eastAsia="宋体"/>
          <w:szCs w:val="21"/>
          <w:lang w:eastAsia="zh-CN"/>
        </w:rPr>
      </w:pPr>
      <w:r>
        <w:rPr>
          <w:rFonts w:ascii="Times New Roman" w:hAnsi="Times New Roman"/>
          <w:szCs w:val="21"/>
        </w:rPr>
        <w:t>2 必要时，可布置适量的温度测点，量测空载时结构温度的变化及其对测点应变及变位的影响</w:t>
      </w:r>
      <w:r>
        <w:rPr>
          <w:rFonts w:hint="eastAsia" w:ascii="Times New Roman" w:hAnsi="Times New Roman"/>
          <w:szCs w:val="21"/>
          <w:lang w:eastAsia="zh-CN"/>
        </w:rPr>
        <w:t>；</w:t>
      </w:r>
    </w:p>
    <w:p w14:paraId="5C95ECED">
      <w:pPr>
        <w:ind w:firstLine="480"/>
        <w:rPr>
          <w:rFonts w:ascii="Times New Roman" w:hAnsi="Times New Roman"/>
          <w:szCs w:val="21"/>
        </w:rPr>
      </w:pPr>
      <w:r>
        <w:rPr>
          <w:rFonts w:ascii="Times New Roman" w:hAnsi="Times New Roman"/>
          <w:szCs w:val="21"/>
        </w:rPr>
        <w:t>3 对不具有温度补偿能力的传感器测点，应在同一温度场中设置无应力补偿测点；在加载过程中观测受力测点测值变化时，扣除无应力补偿测点的测值变化。</w:t>
      </w:r>
    </w:p>
    <w:p w14:paraId="342819ED">
      <w:pPr>
        <w:rPr>
          <w:rFonts w:ascii="Times New Roman" w:hAnsi="Times New Roman"/>
          <w:szCs w:val="21"/>
        </w:rPr>
      </w:pPr>
      <w:r>
        <w:rPr>
          <w:rFonts w:ascii="Times New Roman" w:hAnsi="Times New Roman"/>
          <w:b/>
          <w:szCs w:val="21"/>
        </w:rPr>
        <w:t>9.3.3</w:t>
      </w:r>
      <w:r>
        <w:rPr>
          <w:rFonts w:ascii="Times New Roman" w:hAnsi="Times New Roman"/>
          <w:szCs w:val="21"/>
        </w:rPr>
        <w:t>静力荷载试验应分级加载，逐级增加到最大试验荷载，然后逐级或一次性卸载至零。分级加载宜不少于3级。</w:t>
      </w:r>
    </w:p>
    <w:p w14:paraId="39754543">
      <w:pPr>
        <w:rPr>
          <w:rFonts w:ascii="Times New Roman" w:hAnsi="Times New Roman"/>
          <w:szCs w:val="21"/>
        </w:rPr>
      </w:pPr>
      <w:r>
        <w:rPr>
          <w:rFonts w:ascii="Times New Roman" w:hAnsi="Times New Roman"/>
          <w:b/>
          <w:szCs w:val="21"/>
        </w:rPr>
        <w:t>9.3.4</w:t>
      </w:r>
      <w:r>
        <w:rPr>
          <w:rFonts w:ascii="Times New Roman" w:hAnsi="Times New Roman"/>
          <w:szCs w:val="21"/>
        </w:rPr>
        <w:t>正式加载试验前，应对试验结构预加载，预加载的荷载宜取1级～2级分级荷载。</w:t>
      </w:r>
    </w:p>
    <w:p w14:paraId="79D4A0D8">
      <w:pPr>
        <w:rPr>
          <w:rFonts w:ascii="Times New Roman" w:hAnsi="Times New Roman"/>
          <w:szCs w:val="21"/>
        </w:rPr>
      </w:pPr>
      <w:r>
        <w:rPr>
          <w:rFonts w:ascii="Times New Roman" w:hAnsi="Times New Roman"/>
          <w:b/>
          <w:szCs w:val="21"/>
        </w:rPr>
        <w:t>9.3.5</w:t>
      </w:r>
      <w:r>
        <w:rPr>
          <w:rFonts w:ascii="Times New Roman" w:hAnsi="Times New Roman"/>
          <w:szCs w:val="21"/>
        </w:rPr>
        <w:t>静力荷载的分级加载持续时间应根据结构变位达到相对稳定所需的时间确定。分级加载持续时间宜不少于5min，最后一级不少于15min。</w:t>
      </w:r>
    </w:p>
    <w:p w14:paraId="525CA814">
      <w:pPr>
        <w:rPr>
          <w:rFonts w:ascii="Times New Roman" w:hAnsi="Times New Roman"/>
          <w:szCs w:val="21"/>
        </w:rPr>
      </w:pPr>
      <w:r>
        <w:rPr>
          <w:rFonts w:ascii="Times New Roman" w:hAnsi="Times New Roman"/>
          <w:b/>
          <w:szCs w:val="21"/>
        </w:rPr>
        <w:t xml:space="preserve">9.3.6 </w:t>
      </w:r>
      <w:r>
        <w:rPr>
          <w:rFonts w:ascii="Times New Roman" w:hAnsi="Times New Roman"/>
          <w:szCs w:val="21"/>
        </w:rPr>
        <w:t>试验加载应按设计的加载程序进行。加载过程中应对测点的实测数据与计算值进行比较分析。当出现下列情况之一时，应暂停加载并查找原因，在确认结构及人员安全后方可继续试验：</w:t>
      </w:r>
    </w:p>
    <w:p w14:paraId="2E92A913">
      <w:pPr>
        <w:ind w:firstLine="480"/>
        <w:rPr>
          <w:rFonts w:ascii="Times New Roman" w:hAnsi="Times New Roman"/>
          <w:szCs w:val="21"/>
        </w:rPr>
      </w:pPr>
      <w:r>
        <w:rPr>
          <w:rFonts w:ascii="Times New Roman" w:hAnsi="Times New Roman"/>
          <w:szCs w:val="21"/>
        </w:rPr>
        <w:t>1 实测的应力（应变）或变位值已达到或超过控制荷载作用下的应力（应变）或变位计算值；</w:t>
      </w:r>
    </w:p>
    <w:p w14:paraId="735F2D42">
      <w:pPr>
        <w:ind w:firstLine="480"/>
        <w:rPr>
          <w:rFonts w:ascii="Times New Roman" w:hAnsi="Times New Roman"/>
          <w:szCs w:val="21"/>
        </w:rPr>
      </w:pPr>
      <w:r>
        <w:rPr>
          <w:rFonts w:ascii="Times New Roman" w:hAnsi="Times New Roman"/>
          <w:szCs w:val="21"/>
        </w:rPr>
        <w:t>2 加载过程中结构出现新裂缝，或少量结构既有裂缝的开展宽度大于允许裂缝宽度；</w:t>
      </w:r>
    </w:p>
    <w:p w14:paraId="22C7CFA3">
      <w:pPr>
        <w:ind w:firstLine="480"/>
        <w:rPr>
          <w:rFonts w:ascii="Times New Roman" w:hAnsi="Times New Roman"/>
          <w:szCs w:val="21"/>
        </w:rPr>
      </w:pPr>
      <w:r>
        <w:rPr>
          <w:rFonts w:ascii="Times New Roman" w:hAnsi="Times New Roman"/>
          <w:szCs w:val="21"/>
        </w:rPr>
        <w:t>3 实测结构变位的规律与计算结果相差较大；</w:t>
      </w:r>
    </w:p>
    <w:p w14:paraId="682F13D3">
      <w:pPr>
        <w:ind w:firstLine="480"/>
        <w:rPr>
          <w:rFonts w:ascii="Times New Roman" w:hAnsi="Times New Roman"/>
          <w:szCs w:val="21"/>
        </w:rPr>
      </w:pPr>
      <w:r>
        <w:rPr>
          <w:rFonts w:ascii="Times New Roman" w:hAnsi="Times New Roman"/>
          <w:szCs w:val="21"/>
        </w:rPr>
        <w:t>4 桥体发出异常响声或发生其他异常情况。</w:t>
      </w:r>
    </w:p>
    <w:p w14:paraId="18768409">
      <w:pPr>
        <w:rPr>
          <w:rFonts w:ascii="Times New Roman" w:hAnsi="Times New Roman"/>
          <w:szCs w:val="21"/>
        </w:rPr>
      </w:pPr>
      <w:r>
        <w:rPr>
          <w:rFonts w:ascii="Times New Roman" w:hAnsi="Times New Roman"/>
          <w:b/>
          <w:szCs w:val="21"/>
        </w:rPr>
        <w:t xml:space="preserve">9.3.7 </w:t>
      </w:r>
      <w:r>
        <w:rPr>
          <w:rFonts w:ascii="Times New Roman" w:hAnsi="Times New Roman"/>
          <w:szCs w:val="21"/>
        </w:rPr>
        <w:t>试验过程中发生下列情况应终止加载：</w:t>
      </w:r>
    </w:p>
    <w:p w14:paraId="2CE1C5A3">
      <w:pPr>
        <w:ind w:firstLine="480"/>
        <w:rPr>
          <w:rFonts w:ascii="Times New Roman" w:hAnsi="Times New Roman"/>
          <w:szCs w:val="21"/>
        </w:rPr>
      </w:pPr>
      <w:r>
        <w:rPr>
          <w:rFonts w:ascii="Times New Roman" w:hAnsi="Times New Roman"/>
          <w:szCs w:val="21"/>
        </w:rPr>
        <w:t>1 加载过程中结构既有裂缝的长度、宽度急剧开展，超过裂缝宽度限值的结构裂缝大量增多，或新的结构裂缝大量出现，对结构使用寿命造成较大的影响；</w:t>
      </w:r>
    </w:p>
    <w:p w14:paraId="0193FE88">
      <w:pPr>
        <w:ind w:firstLine="480"/>
        <w:rPr>
          <w:rFonts w:ascii="Times New Roman" w:hAnsi="Times New Roman"/>
          <w:szCs w:val="21"/>
        </w:rPr>
      </w:pPr>
      <w:r>
        <w:rPr>
          <w:rFonts w:ascii="Times New Roman" w:hAnsi="Times New Roman"/>
          <w:szCs w:val="21"/>
        </w:rPr>
        <w:t>2 发生其他结构损坏，影响桥梁结构安全或正常使用。</w:t>
      </w:r>
    </w:p>
    <w:p w14:paraId="4914339C">
      <w:pPr>
        <w:pStyle w:val="4"/>
        <w:spacing w:before="157" w:beforeLines="50" w:after="157" w:afterLines="50" w:line="360" w:lineRule="auto"/>
        <w:jc w:val="center"/>
        <w:rPr>
          <w:rFonts w:ascii="Times New Roman" w:hAnsi="Times New Roman"/>
        </w:rPr>
      </w:pPr>
      <w:bookmarkStart w:id="409" w:name="_Toc89760631"/>
      <w:bookmarkStart w:id="410" w:name="_Toc24627"/>
      <w:bookmarkStart w:id="411" w:name="_Toc15977"/>
      <w:bookmarkStart w:id="412" w:name="_Toc29175"/>
      <w:bookmarkStart w:id="413" w:name="_Toc29835"/>
      <w:bookmarkStart w:id="414" w:name="_Toc20578"/>
      <w:r>
        <w:rPr>
          <w:rFonts w:ascii="Times New Roman" w:hAnsi="Times New Roman"/>
        </w:rPr>
        <w:t>9.4 试验资料整理与结果评定</w:t>
      </w:r>
      <w:bookmarkEnd w:id="409"/>
      <w:bookmarkEnd w:id="410"/>
      <w:bookmarkEnd w:id="411"/>
      <w:bookmarkEnd w:id="412"/>
      <w:bookmarkEnd w:id="413"/>
      <w:bookmarkEnd w:id="414"/>
    </w:p>
    <w:p w14:paraId="52BE9711">
      <w:pPr>
        <w:tabs>
          <w:tab w:val="left" w:pos="5925"/>
        </w:tabs>
        <w:rPr>
          <w:rFonts w:ascii="Times New Roman" w:hAnsi="Times New Roman"/>
          <w:color w:val="FF0000"/>
          <w:szCs w:val="21"/>
        </w:rPr>
      </w:pPr>
      <w:r>
        <w:rPr>
          <w:rFonts w:ascii="Times New Roman" w:hAnsi="Times New Roman"/>
          <w:b/>
          <w:szCs w:val="21"/>
        </w:rPr>
        <w:t xml:space="preserve">9.4.1 </w:t>
      </w:r>
      <w:r>
        <w:rPr>
          <w:rFonts w:ascii="Times New Roman" w:hAnsi="Times New Roman"/>
          <w:szCs w:val="21"/>
        </w:rPr>
        <w:t>测试数据应根据仪器设备标定结果和支点沉降进行修正，必要时应进行温度修正。当支点沉降较大时，应根据各支点沉降差对挠度测量值进行插值修正。</w:t>
      </w:r>
    </w:p>
    <w:p w14:paraId="1656947C">
      <w:pPr>
        <w:rPr>
          <w:rFonts w:ascii="Times New Roman" w:hAnsi="Times New Roman"/>
          <w:szCs w:val="21"/>
        </w:rPr>
      </w:pPr>
      <w:r>
        <w:rPr>
          <w:rFonts w:ascii="Times New Roman" w:hAnsi="Times New Roman"/>
          <w:b/>
          <w:szCs w:val="21"/>
        </w:rPr>
        <w:t xml:space="preserve">9.4.2 </w:t>
      </w:r>
      <w:r>
        <w:rPr>
          <w:rFonts w:ascii="Times New Roman" w:hAnsi="Times New Roman"/>
          <w:szCs w:val="21"/>
        </w:rPr>
        <w:t>试验数据处理时，应根据测试内容绘制下列加载工况下的试验图表：</w:t>
      </w:r>
    </w:p>
    <w:p w14:paraId="368C2B2A">
      <w:pPr>
        <w:tabs>
          <w:tab w:val="left" w:pos="5925"/>
        </w:tabs>
        <w:ind w:firstLine="480"/>
        <w:rPr>
          <w:rFonts w:ascii="Times New Roman" w:hAnsi="Times New Roman"/>
          <w:szCs w:val="21"/>
        </w:rPr>
      </w:pPr>
      <w:r>
        <w:rPr>
          <w:rFonts w:ascii="Times New Roman" w:hAnsi="Times New Roman"/>
          <w:szCs w:val="21"/>
        </w:rPr>
        <w:t>1 荷载与控制测点的实测变位或应变的关系曲线；</w:t>
      </w:r>
    </w:p>
    <w:p w14:paraId="49763519">
      <w:pPr>
        <w:tabs>
          <w:tab w:val="left" w:pos="5925"/>
        </w:tabs>
        <w:ind w:firstLine="480"/>
        <w:rPr>
          <w:rFonts w:ascii="Times New Roman" w:hAnsi="Times New Roman"/>
          <w:szCs w:val="21"/>
        </w:rPr>
      </w:pPr>
      <w:r>
        <w:rPr>
          <w:rFonts w:ascii="Times New Roman" w:hAnsi="Times New Roman"/>
          <w:szCs w:val="21"/>
        </w:rPr>
        <w:t>2 实测变位或应变沿桥纵向和横向的变化曲线；</w:t>
      </w:r>
    </w:p>
    <w:p w14:paraId="2C93BEFC">
      <w:pPr>
        <w:tabs>
          <w:tab w:val="left" w:pos="5925"/>
        </w:tabs>
        <w:ind w:firstLine="480"/>
        <w:rPr>
          <w:rFonts w:ascii="Times New Roman" w:hAnsi="Times New Roman"/>
          <w:szCs w:val="21"/>
        </w:rPr>
      </w:pPr>
      <w:r>
        <w:rPr>
          <w:rFonts w:ascii="Times New Roman" w:hAnsi="Times New Roman"/>
          <w:szCs w:val="21"/>
        </w:rPr>
        <w:t>3 测点实测变位或应变与相应计算值的对照表及其关系曲线；</w:t>
      </w:r>
    </w:p>
    <w:p w14:paraId="58CF4BB4">
      <w:pPr>
        <w:tabs>
          <w:tab w:val="left" w:pos="5925"/>
        </w:tabs>
        <w:ind w:firstLine="480"/>
        <w:rPr>
          <w:rFonts w:ascii="Times New Roman" w:hAnsi="Times New Roman"/>
          <w:szCs w:val="21"/>
        </w:rPr>
      </w:pPr>
      <w:r>
        <w:rPr>
          <w:rFonts w:ascii="Times New Roman" w:hAnsi="Times New Roman"/>
          <w:szCs w:val="21"/>
        </w:rPr>
        <w:t>4 结构出现裂缝后典型裂缝的形态随试验荷载增加的变化开展图。</w:t>
      </w:r>
    </w:p>
    <w:p w14:paraId="500AD43A">
      <w:pPr>
        <w:tabs>
          <w:tab w:val="left" w:pos="5925"/>
        </w:tabs>
        <w:rPr>
          <w:rFonts w:ascii="Times New Roman" w:hAnsi="Times New Roman"/>
          <w:szCs w:val="21"/>
        </w:rPr>
      </w:pPr>
      <w:r>
        <w:rPr>
          <w:rFonts w:ascii="Times New Roman" w:hAnsi="Times New Roman"/>
          <w:b/>
          <w:szCs w:val="21"/>
        </w:rPr>
        <w:t xml:space="preserve">9.4.3 </w:t>
      </w:r>
      <w:r>
        <w:rPr>
          <w:rFonts w:ascii="Times New Roman" w:hAnsi="Times New Roman"/>
          <w:szCs w:val="21"/>
        </w:rPr>
        <w:t>当结构变位或应变校验系数大于1时，应查明原因；当结果无误时，桥梁结构的承载能力应评定为不满足要求。结构变位或应变校验系数应按下式计算：</w:t>
      </w:r>
    </w:p>
    <w:p w14:paraId="6CC4C53B">
      <w:pPr>
        <w:tabs>
          <w:tab w:val="center" w:pos="4620"/>
          <w:tab w:val="right" w:pos="9240"/>
        </w:tabs>
        <w:ind w:firstLine="3360" w:firstLineChars="1600"/>
        <w:rPr>
          <w:rFonts w:ascii="Times New Roman" w:hAnsi="Times New Roman"/>
          <w:szCs w:val="21"/>
        </w:rPr>
      </w:pPr>
      <w:r>
        <w:rPr>
          <w:rFonts w:hint="eastAsia" w:ascii="Times New Roman" w:hAnsi="Times New Roman"/>
          <w:position w:val="-32"/>
          <w:szCs w:val="21"/>
          <w:lang w:val="en-US" w:eastAsia="zh-CN"/>
        </w:rPr>
        <w:tab/>
      </w:r>
      <w:r>
        <w:rPr>
          <w:rFonts w:ascii="Times New Roman" w:hAnsi="Times New Roman"/>
          <w:position w:val="-32"/>
          <w:szCs w:val="21"/>
        </w:rPr>
        <w:object>
          <v:shape id="_x0000_i1123" o:spt="75" type="#_x0000_t75" style="height:36.85pt;width:41.45pt;" o:ole="t" filled="f" o:preferrelative="t" stroked="f" coordsize="21600,21600">
            <v:path/>
            <v:fill on="f" focussize="0,0"/>
            <v:stroke on="f" joinstyle="miter"/>
            <v:imagedata r:id="rId218" o:title=""/>
            <o:lock v:ext="edit" aspectratio="t"/>
            <w10:wrap type="none"/>
            <w10:anchorlock/>
          </v:shape>
          <o:OLEObject Type="Embed" ProgID="Equation.DSMT4" ShapeID="_x0000_i1123" DrawAspect="Content" ObjectID="_1468075831" r:id="rId217">
            <o:LockedField>false</o:LockedField>
          </o:OLEObject>
        </w:object>
      </w:r>
      <w:r>
        <w:rPr>
          <w:rFonts w:hint="eastAsia" w:ascii="Times New Roman" w:hAnsi="Times New Roman"/>
          <w:position w:val="-32"/>
          <w:szCs w:val="21"/>
          <w:lang w:val="en-US" w:eastAsia="zh-CN"/>
        </w:rPr>
        <w:t xml:space="preserve"> </w:t>
      </w:r>
      <w:r>
        <w:rPr>
          <w:rFonts w:hint="eastAsia" w:ascii="Times New Roman" w:hAnsi="Times New Roman"/>
          <w:position w:val="-32"/>
          <w:szCs w:val="21"/>
          <w:lang w:val="en-US" w:eastAsia="zh-CN"/>
        </w:rPr>
        <w:tab/>
      </w:r>
      <w:r>
        <w:rPr>
          <w:rFonts w:ascii="Times New Roman" w:hAnsi="Times New Roman"/>
          <w:szCs w:val="21"/>
        </w:rPr>
        <w:t>（9.4.3）</w:t>
      </w:r>
    </w:p>
    <w:p w14:paraId="632BAE9B">
      <w:pPr>
        <w:tabs>
          <w:tab w:val="left" w:pos="5925"/>
        </w:tabs>
        <w:rPr>
          <w:rFonts w:ascii="Times New Roman" w:hAnsi="Times New Roman"/>
          <w:szCs w:val="21"/>
        </w:rPr>
      </w:pPr>
      <w:r>
        <w:rPr>
          <w:rFonts w:ascii="Times New Roman" w:hAnsi="Times New Roman"/>
          <w:szCs w:val="21"/>
        </w:rPr>
        <w:t>式中：</w:t>
      </w:r>
      <w:r>
        <w:rPr>
          <w:rFonts w:ascii="Times New Roman" w:hAnsi="Times New Roman"/>
          <w:position w:val="-10"/>
          <w:szCs w:val="21"/>
        </w:rPr>
        <w:object>
          <v:shape id="_x0000_i1124" o:spt="75" type="#_x0000_t75" style="height:15.55pt;width:12.1pt;" o:ole="t" filled="f" o:preferrelative="t" stroked="f" coordsize="21600,21600">
            <v:path/>
            <v:fill on="f" focussize="0,0"/>
            <v:stroke on="f" joinstyle="miter"/>
            <v:imagedata r:id="rId18" o:title=""/>
            <o:lock v:ext="edit" aspectratio="t"/>
            <w10:wrap type="none"/>
            <w10:anchorlock/>
          </v:shape>
          <o:OLEObject Type="Embed" ProgID="Equation.DSMT4" ShapeID="_x0000_i1124" DrawAspect="Content" ObjectID="_1468075832" r:id="rId219">
            <o:LockedField>false</o:LockedField>
          </o:OLEObject>
        </w:object>
      </w:r>
      <w:r>
        <w:rPr>
          <w:rFonts w:ascii="Times New Roman" w:hAnsi="Times New Roman"/>
          <w:szCs w:val="21"/>
        </w:rPr>
        <w:t>—— 结构变位或应变校验系数；</w:t>
      </w:r>
    </w:p>
    <w:p w14:paraId="3944A23A">
      <w:pPr>
        <w:tabs>
          <w:tab w:val="left" w:pos="5925"/>
        </w:tabs>
        <w:ind w:firstLine="420" w:firstLineChars="200"/>
        <w:rPr>
          <w:rFonts w:ascii="Times New Roman" w:hAnsi="Times New Roman"/>
          <w:szCs w:val="21"/>
        </w:rPr>
      </w:pPr>
      <w:r>
        <w:rPr>
          <w:rFonts w:ascii="Times New Roman" w:hAnsi="Times New Roman"/>
          <w:position w:val="-14"/>
          <w:szCs w:val="21"/>
        </w:rPr>
        <w:object>
          <v:shape id="_x0000_i1125" o:spt="75" type="#_x0000_t75" style="height:19.6pt;width:20.15pt;" o:ole="t" filled="f" o:preferrelative="t" stroked="f" coordsize="21600,21600">
            <v:path/>
            <v:fill on="f" focussize="0,0"/>
            <v:stroke on="f" joinstyle="miter"/>
            <v:imagedata r:id="rId221" o:title=""/>
            <o:lock v:ext="edit" aspectratio="t"/>
            <w10:wrap type="none"/>
            <w10:anchorlock/>
          </v:shape>
          <o:OLEObject Type="Embed" ProgID="Equation.DSMT4" ShapeID="_x0000_i1125" DrawAspect="Content" ObjectID="_1468075833" r:id="rId220">
            <o:LockedField>false</o:LockedField>
          </o:OLEObject>
        </w:object>
      </w:r>
      <w:r>
        <w:rPr>
          <w:rFonts w:ascii="Times New Roman" w:hAnsi="Times New Roman"/>
          <w:szCs w:val="21"/>
        </w:rPr>
        <w:t>——试验荷载作用下控制测点的弹性变位或应变实测值</w:t>
      </w:r>
      <w:r>
        <w:rPr>
          <w:rFonts w:hint="eastAsia" w:ascii="Times New Roman" w:hAnsi="Times New Roman"/>
          <w:szCs w:val="21"/>
          <w:lang w:eastAsia="zh-CN"/>
        </w:rPr>
        <w:t>；</w:t>
      </w:r>
    </w:p>
    <w:p w14:paraId="5D175791">
      <w:pPr>
        <w:ind w:firstLine="420" w:firstLineChars="200"/>
        <w:rPr>
          <w:rFonts w:ascii="Times New Roman" w:hAnsi="Times New Roman"/>
          <w:szCs w:val="21"/>
        </w:rPr>
      </w:pPr>
      <w:r>
        <w:rPr>
          <w:rFonts w:ascii="Times New Roman" w:hAnsi="Times New Roman"/>
          <w:position w:val="-14"/>
          <w:szCs w:val="21"/>
        </w:rPr>
        <w:object>
          <v:shape id="_x0000_i1126" o:spt="75" type="#_x0000_t75" style="height:19.6pt;width:19.6pt;" o:ole="t" filled="f" o:preferrelative="t" stroked="f" coordsize="21600,21600">
            <v:path/>
            <v:fill on="f" focussize="0,0"/>
            <v:stroke on="f" joinstyle="miter"/>
            <v:imagedata r:id="rId223" o:title=""/>
            <o:lock v:ext="edit" aspectratio="t"/>
            <w10:wrap type="none"/>
            <w10:anchorlock/>
          </v:shape>
          <o:OLEObject Type="Embed" ProgID="Equation.DSMT4" ShapeID="_x0000_i1126" DrawAspect="Content" ObjectID="_1468075834" r:id="rId222">
            <o:LockedField>false</o:LockedField>
          </o:OLEObject>
        </w:object>
      </w:r>
      <w:r>
        <w:rPr>
          <w:rFonts w:ascii="Times New Roman" w:hAnsi="Times New Roman"/>
          <w:szCs w:val="21"/>
        </w:rPr>
        <w:t>——试验荷载作用下控制测点的弹性变位或应变计算值。</w:t>
      </w:r>
    </w:p>
    <w:p w14:paraId="2F282670">
      <w:pPr>
        <w:rPr>
          <w:rFonts w:ascii="Times New Roman" w:hAnsi="Times New Roman"/>
          <w:szCs w:val="21"/>
        </w:rPr>
      </w:pPr>
      <w:r>
        <w:rPr>
          <w:rFonts w:ascii="Times New Roman" w:hAnsi="Times New Roman"/>
          <w:b/>
          <w:szCs w:val="21"/>
        </w:rPr>
        <w:t xml:space="preserve">9.4.4 </w:t>
      </w:r>
      <w:r>
        <w:rPr>
          <w:rFonts w:ascii="Times New Roman" w:hAnsi="Times New Roman"/>
          <w:szCs w:val="21"/>
        </w:rPr>
        <w:t>当测点的相对残余变位或相对残余应变大于20％时，应查明原因；当结果无误时，桥梁结构的承载能力应评定为不满足要求。测点的相对残余变位或相对残余应变应按下式计算：</w:t>
      </w:r>
    </w:p>
    <w:p w14:paraId="2DF804F9">
      <w:pPr>
        <w:tabs>
          <w:tab w:val="center" w:pos="4620"/>
          <w:tab w:val="right" w:pos="9240"/>
        </w:tabs>
        <w:jc w:val="center"/>
        <w:rPr>
          <w:rFonts w:ascii="Times New Roman" w:hAnsi="Times New Roman"/>
          <w:szCs w:val="21"/>
        </w:rPr>
      </w:pPr>
      <w:r>
        <w:rPr>
          <w:rFonts w:hint="eastAsia" w:ascii="Times New Roman" w:hAnsi="Times New Roman"/>
          <w:position w:val="-30"/>
          <w:szCs w:val="21"/>
          <w:lang w:val="en-US" w:eastAsia="zh-CN"/>
        </w:rPr>
        <w:t xml:space="preserve">                   </w:t>
      </w:r>
      <w:r>
        <w:rPr>
          <w:rFonts w:hint="eastAsia" w:ascii="Times New Roman" w:hAnsi="Times New Roman"/>
          <w:position w:val="-30"/>
          <w:szCs w:val="21"/>
          <w:lang w:val="en-US" w:eastAsia="zh-CN"/>
        </w:rPr>
        <w:tab/>
      </w:r>
      <w:r>
        <w:rPr>
          <w:rFonts w:hint="eastAsia" w:ascii="Times New Roman" w:hAnsi="Times New Roman"/>
          <w:position w:val="-30"/>
          <w:szCs w:val="21"/>
          <w:lang w:val="en-US" w:eastAsia="zh-CN"/>
        </w:rPr>
        <w:t xml:space="preserve"> </w:t>
      </w:r>
      <w:r>
        <w:rPr>
          <w:rFonts w:ascii="Times New Roman" w:hAnsi="Times New Roman"/>
          <w:position w:val="-30"/>
          <w:szCs w:val="21"/>
        </w:rPr>
        <w:object>
          <v:shape id="_x0000_i1127" o:spt="75" type="#_x0000_t75" style="height:34.55pt;width:77.2pt;" o:ole="t" filled="f" o:preferrelative="t" stroked="f" coordsize="21600,21600">
            <v:path/>
            <v:fill on="f" focussize="0,0"/>
            <v:stroke on="f" joinstyle="miter"/>
            <v:imagedata r:id="rId225" o:title=""/>
            <o:lock v:ext="edit" aspectratio="t"/>
            <w10:wrap type="none"/>
            <w10:anchorlock/>
          </v:shape>
          <o:OLEObject Type="Embed" ProgID="Equation.DSMT4" ShapeID="_x0000_i1127" DrawAspect="Content" ObjectID="_1468075835" r:id="rId224">
            <o:LockedField>false</o:LockedField>
          </o:OLEObject>
        </w:object>
      </w:r>
      <w:r>
        <w:rPr>
          <w:rFonts w:hint="eastAsia" w:ascii="Times New Roman" w:hAnsi="Times New Roman"/>
          <w:position w:val="-30"/>
          <w:szCs w:val="21"/>
          <w:lang w:val="en-US" w:eastAsia="zh-CN"/>
        </w:rPr>
        <w:tab/>
      </w:r>
      <w:r>
        <w:rPr>
          <w:rFonts w:ascii="Times New Roman" w:hAnsi="Times New Roman"/>
          <w:szCs w:val="21"/>
        </w:rPr>
        <w:t>（9.4.4）</w:t>
      </w:r>
    </w:p>
    <w:p w14:paraId="1B5CBBA2">
      <w:pPr>
        <w:rPr>
          <w:rFonts w:ascii="Times New Roman" w:hAnsi="Times New Roman"/>
          <w:szCs w:val="21"/>
        </w:rPr>
      </w:pPr>
      <w:r>
        <w:rPr>
          <w:rFonts w:ascii="Times New Roman" w:hAnsi="Times New Roman"/>
          <w:szCs w:val="21"/>
        </w:rPr>
        <w:t>式中：</w:t>
      </w:r>
      <w:r>
        <w:rPr>
          <w:rFonts w:ascii="Times New Roman" w:hAnsi="Times New Roman"/>
          <w:position w:val="-14"/>
          <w:szCs w:val="21"/>
        </w:rPr>
        <w:object>
          <v:shape id="_x0000_i1128" o:spt="75" type="#_x0000_t75" style="height:19.6pt;width:15pt;" o:ole="t" filled="f" o:preferrelative="t" stroked="f" coordsize="21600,21600">
            <v:path/>
            <v:fill on="f" focussize="0,0"/>
            <v:stroke on="f" joinstyle="miter"/>
            <v:imagedata r:id="rId20" o:title=""/>
            <o:lock v:ext="edit" aspectratio="t"/>
            <w10:wrap type="none"/>
            <w10:anchorlock/>
          </v:shape>
          <o:OLEObject Type="Embed" ProgID="Equation.DSMT4" ShapeID="_x0000_i1128" DrawAspect="Content" ObjectID="_1468075836" r:id="rId226">
            <o:LockedField>false</o:LockedField>
          </o:OLEObject>
        </w:object>
      </w:r>
      <w:r>
        <w:rPr>
          <w:rFonts w:ascii="Times New Roman" w:hAnsi="Times New Roman"/>
          <w:szCs w:val="21"/>
        </w:rPr>
        <w:t>——测点的相对残余变位或相对残余应变（%）；</w:t>
      </w:r>
    </w:p>
    <w:p w14:paraId="173CA341">
      <w:pPr>
        <w:ind w:firstLine="630" w:firstLineChars="300"/>
        <w:rPr>
          <w:rFonts w:ascii="Times New Roman" w:hAnsi="Times New Roman"/>
          <w:szCs w:val="21"/>
        </w:rPr>
      </w:pPr>
      <w:r>
        <w:rPr>
          <w:rFonts w:ascii="Times New Roman" w:hAnsi="Times New Roman"/>
          <w:position w:val="-14"/>
          <w:szCs w:val="21"/>
        </w:rPr>
        <w:object>
          <v:shape id="_x0000_i1129" o:spt="75" type="#_x0000_t75" style="height:19.6pt;width:15pt;" o:ole="t" filled="f" o:preferrelative="t" stroked="f" coordsize="21600,21600">
            <v:path/>
            <v:fill on="f" focussize="0,0"/>
            <v:stroke on="f" joinstyle="miter"/>
            <v:imagedata r:id="rId228" o:title=""/>
            <o:lock v:ext="edit" aspectratio="t"/>
            <w10:wrap type="none"/>
            <w10:anchorlock/>
          </v:shape>
          <o:OLEObject Type="Embed" ProgID="Equation.DSMT4" ShapeID="_x0000_i1129" DrawAspect="Content" ObjectID="_1468075837" r:id="rId227">
            <o:LockedField>false</o:LockedField>
          </o:OLEObject>
        </w:object>
      </w:r>
      <w:r>
        <w:rPr>
          <w:rFonts w:ascii="Times New Roman" w:hAnsi="Times New Roman"/>
          <w:szCs w:val="21"/>
        </w:rPr>
        <w:t>——试验荷载作用下控制测点的残余变位或残余应变实测值；</w:t>
      </w:r>
    </w:p>
    <w:p w14:paraId="04FAD599">
      <w:pPr>
        <w:ind w:firstLine="630" w:firstLineChars="300"/>
        <w:rPr>
          <w:rFonts w:ascii="Times New Roman" w:hAnsi="Times New Roman"/>
          <w:szCs w:val="21"/>
        </w:rPr>
      </w:pPr>
      <w:r>
        <w:rPr>
          <w:rFonts w:ascii="Times New Roman" w:hAnsi="Times New Roman"/>
          <w:position w:val="-12"/>
          <w:szCs w:val="21"/>
        </w:rPr>
        <w:object>
          <v:shape id="_x0000_i1130" o:spt="75" type="#_x0000_t75" style="height:17.85pt;width:12.65pt;" o:ole="t" filled="f" o:preferrelative="t" stroked="f" coordsize="21600,21600">
            <v:path/>
            <v:fill on="f" focussize="0,0"/>
            <v:stroke on="f" joinstyle="miter"/>
            <v:imagedata r:id="rId230" o:title=""/>
            <o:lock v:ext="edit" aspectratio="t"/>
            <w10:wrap type="none"/>
            <w10:anchorlock/>
          </v:shape>
          <o:OLEObject Type="Embed" ProgID="Equation.DSMT4" ShapeID="_x0000_i1130" DrawAspect="Content" ObjectID="_1468075838" r:id="rId229">
            <o:LockedField>false</o:LockedField>
          </o:OLEObject>
        </w:object>
      </w:r>
      <w:r>
        <w:rPr>
          <w:rFonts w:ascii="Times New Roman" w:hAnsi="Times New Roman"/>
          <w:szCs w:val="21"/>
        </w:rPr>
        <w:t>——试验荷载作用下控制测点的总变位或总应变实测值。</w:t>
      </w:r>
    </w:p>
    <w:p w14:paraId="28826184">
      <w:pPr>
        <w:rPr>
          <w:rFonts w:ascii="Times New Roman" w:hAnsi="Times New Roman"/>
          <w:szCs w:val="21"/>
        </w:rPr>
      </w:pPr>
      <w:r>
        <w:rPr>
          <w:rFonts w:ascii="Times New Roman" w:hAnsi="Times New Roman"/>
          <w:b/>
          <w:szCs w:val="21"/>
        </w:rPr>
        <w:t>9.4.5</w:t>
      </w:r>
      <w:r>
        <w:rPr>
          <w:rFonts w:hint="eastAsia" w:ascii="Times New Roman" w:hAnsi="Times New Roman"/>
          <w:szCs w:val="21"/>
        </w:rPr>
        <w:t>试验荷载作用下裂缝扩展超过</w:t>
      </w:r>
      <w:r>
        <w:rPr>
          <w:rFonts w:hint="eastAsia" w:ascii="Times New Roman" w:hAnsi="Times New Roman"/>
          <w:szCs w:val="21"/>
          <w:lang w:val="en-US" w:eastAsia="zh-CN"/>
        </w:rPr>
        <w:t>表A</w:t>
      </w:r>
      <w:r>
        <w:rPr>
          <w:rFonts w:hint="eastAsia" w:ascii="Times New Roman" w:hAnsi="Times New Roman"/>
          <w:szCs w:val="21"/>
        </w:rPr>
        <w:t>的限值且卸载后裂缝闭合宽度小于扩展宽度的2/3时，应判定桥梁承载能力不满足要求</w:t>
      </w:r>
      <w:r>
        <w:rPr>
          <w:rFonts w:ascii="Times New Roman" w:hAnsi="Times New Roman"/>
          <w:szCs w:val="21"/>
        </w:rPr>
        <w:t>。</w:t>
      </w:r>
    </w:p>
    <w:p w14:paraId="05B4874A">
      <w:pPr>
        <w:rPr>
          <w:rFonts w:ascii="Times New Roman" w:hAnsi="Times New Roman"/>
          <w:szCs w:val="21"/>
        </w:rPr>
      </w:pPr>
      <w:r>
        <w:rPr>
          <w:rFonts w:ascii="Times New Roman" w:hAnsi="Times New Roman"/>
          <w:b/>
          <w:szCs w:val="21"/>
        </w:rPr>
        <w:t>9.4.</w:t>
      </w:r>
      <w:r>
        <w:rPr>
          <w:rFonts w:hint="eastAsia" w:ascii="Times New Roman" w:hAnsi="Times New Roman"/>
          <w:b/>
          <w:szCs w:val="21"/>
        </w:rPr>
        <w:t>6</w:t>
      </w:r>
      <w:r>
        <w:rPr>
          <w:rFonts w:ascii="Times New Roman" w:hAnsi="Times New Roman"/>
          <w:szCs w:val="21"/>
        </w:rPr>
        <w:t>试验荷载作用下，墩台变位较大，卸载后变位难以恢复，可评定下部结构不满足承载力要求。</w:t>
      </w:r>
    </w:p>
    <w:p w14:paraId="16F32FFB">
      <w:pPr>
        <w:pStyle w:val="4"/>
        <w:spacing w:before="157" w:beforeLines="50" w:after="157" w:afterLines="50" w:line="360" w:lineRule="auto"/>
        <w:jc w:val="center"/>
        <w:rPr>
          <w:rFonts w:ascii="Times New Roman" w:hAnsi="Times New Roman"/>
        </w:rPr>
      </w:pPr>
      <w:bookmarkStart w:id="415" w:name="_Toc89760632"/>
      <w:bookmarkStart w:id="416" w:name="_Toc14311"/>
      <w:bookmarkStart w:id="417" w:name="_Toc3840"/>
      <w:bookmarkStart w:id="418" w:name="_Toc5900"/>
      <w:bookmarkStart w:id="419" w:name="_Toc16460"/>
      <w:bookmarkStart w:id="420" w:name="_Toc26170"/>
      <w:r>
        <w:rPr>
          <w:rFonts w:ascii="Times New Roman" w:hAnsi="Times New Roman"/>
        </w:rPr>
        <w:t>9.5 人行天桥</w:t>
      </w:r>
      <w:bookmarkEnd w:id="415"/>
      <w:bookmarkEnd w:id="416"/>
      <w:bookmarkEnd w:id="417"/>
      <w:bookmarkEnd w:id="418"/>
      <w:bookmarkEnd w:id="419"/>
      <w:bookmarkEnd w:id="420"/>
    </w:p>
    <w:p w14:paraId="71F45DFA">
      <w:pPr>
        <w:rPr>
          <w:rFonts w:ascii="Times New Roman" w:hAnsi="Times New Roman"/>
          <w:szCs w:val="21"/>
        </w:rPr>
      </w:pPr>
      <w:r>
        <w:rPr>
          <w:rFonts w:ascii="Times New Roman" w:hAnsi="Times New Roman"/>
          <w:b/>
          <w:szCs w:val="21"/>
        </w:rPr>
        <w:t xml:space="preserve">9.5.1 </w:t>
      </w:r>
      <w:r>
        <w:rPr>
          <w:rFonts w:ascii="Times New Roman" w:hAnsi="Times New Roman"/>
          <w:szCs w:val="21"/>
        </w:rPr>
        <w:t>人行天桥静力荷载试验加载应按人群荷载设计值沿桥跨均匀布置；加载条件受限时，可按静力等效均布力或多点集中力布置，但应确保结构局部受力安全。</w:t>
      </w:r>
    </w:p>
    <w:p w14:paraId="40CA6496">
      <w:pPr>
        <w:rPr>
          <w:rFonts w:ascii="Times New Roman" w:hAnsi="Times New Roman"/>
          <w:szCs w:val="21"/>
        </w:rPr>
      </w:pPr>
      <w:r>
        <w:rPr>
          <w:rFonts w:ascii="Times New Roman" w:hAnsi="Times New Roman"/>
          <w:b/>
          <w:szCs w:val="21"/>
        </w:rPr>
        <w:t xml:space="preserve">9.5.2 </w:t>
      </w:r>
      <w:r>
        <w:rPr>
          <w:rFonts w:ascii="Times New Roman" w:hAnsi="Times New Roman"/>
          <w:szCs w:val="21"/>
        </w:rPr>
        <w:t>人行天桥试验荷载应按控制截面的最不利内力或变位分成不少于3级施加，对控制测点，应逐级绘制测点变位或应变随荷载变化的关系曲线。</w:t>
      </w:r>
    </w:p>
    <w:p w14:paraId="67413AD3">
      <w:pPr>
        <w:rPr>
          <w:rFonts w:ascii="Times New Roman" w:hAnsi="Times New Roman"/>
          <w:szCs w:val="21"/>
        </w:rPr>
      </w:pPr>
      <w:r>
        <w:rPr>
          <w:rFonts w:ascii="Times New Roman" w:hAnsi="Times New Roman"/>
          <w:b/>
          <w:szCs w:val="21"/>
        </w:rPr>
        <w:t xml:space="preserve">9.5.3 </w:t>
      </w:r>
      <w:r>
        <w:rPr>
          <w:rFonts w:ascii="Times New Roman" w:hAnsi="Times New Roman"/>
          <w:szCs w:val="21"/>
        </w:rPr>
        <w:t>人行天桥静力荷载试验的结果评定，应符合本</w:t>
      </w:r>
      <w:r>
        <w:rPr>
          <w:rFonts w:hint="eastAsia" w:ascii="Times New Roman" w:hAnsi="Times New Roman"/>
          <w:szCs w:val="21"/>
          <w:lang w:val="en-US" w:eastAsia="zh-CN"/>
        </w:rPr>
        <w:t>标准</w:t>
      </w:r>
      <w:r>
        <w:rPr>
          <w:rFonts w:ascii="Times New Roman" w:hAnsi="Times New Roman"/>
          <w:szCs w:val="21"/>
        </w:rPr>
        <w:t>第9.4节的有关规定。</w:t>
      </w:r>
    </w:p>
    <w:p w14:paraId="7C760705">
      <w:pPr>
        <w:rPr>
          <w:rFonts w:ascii="Times New Roman" w:hAnsi="Times New Roman"/>
          <w:szCs w:val="21"/>
        </w:rPr>
      </w:pPr>
      <w:r>
        <w:rPr>
          <w:rFonts w:ascii="Times New Roman" w:hAnsi="Times New Roman"/>
          <w:b/>
          <w:szCs w:val="21"/>
        </w:rPr>
        <w:t>9.5.4</w:t>
      </w:r>
      <w:r>
        <w:rPr>
          <w:rFonts w:ascii="Times New Roman" w:hAnsi="Times New Roman"/>
          <w:szCs w:val="21"/>
        </w:rPr>
        <w:t>人行天桥栏杆扶手的水平推力专项试验应符合下列规定：</w:t>
      </w:r>
    </w:p>
    <w:p w14:paraId="7126A9EC">
      <w:pPr>
        <w:ind w:firstLine="480"/>
        <w:rPr>
          <w:rFonts w:ascii="Times New Roman" w:hAnsi="Times New Roman"/>
          <w:szCs w:val="21"/>
        </w:rPr>
      </w:pPr>
      <w:r>
        <w:rPr>
          <w:rFonts w:ascii="Times New Roman" w:hAnsi="Times New Roman"/>
          <w:szCs w:val="21"/>
        </w:rPr>
        <w:t>1 等效水平集中荷载应在栏杆扶手位置施加，加载时可利用对面一侧栏杆扶手或立柱提供反力；</w:t>
      </w:r>
    </w:p>
    <w:p w14:paraId="62655E19">
      <w:pPr>
        <w:ind w:firstLine="480"/>
        <w:rPr>
          <w:rFonts w:ascii="Times New Roman" w:hAnsi="Times New Roman"/>
          <w:szCs w:val="21"/>
        </w:rPr>
      </w:pPr>
      <w:r>
        <w:rPr>
          <w:rFonts w:ascii="Times New Roman" w:hAnsi="Times New Roman"/>
          <w:szCs w:val="21"/>
        </w:rPr>
        <w:t>2 试验等效集中荷载的取值应符合现行行业标准《城市人行天桥与人行地道技术规范》CJJ69的规定，应等分不少于5级逐级施加；</w:t>
      </w:r>
    </w:p>
    <w:p w14:paraId="5B4D958C">
      <w:pPr>
        <w:ind w:firstLine="480"/>
        <w:rPr>
          <w:rFonts w:ascii="Times New Roman" w:hAnsi="Times New Roman"/>
          <w:szCs w:val="21"/>
        </w:rPr>
      </w:pPr>
      <w:r>
        <w:rPr>
          <w:rFonts w:ascii="Times New Roman" w:hAnsi="Times New Roman"/>
          <w:szCs w:val="21"/>
        </w:rPr>
        <w:t>3 试验过程中，应采取保障行人和交通安全的防护措施。</w:t>
      </w:r>
    </w:p>
    <w:p w14:paraId="45AD0B76">
      <w:pPr>
        <w:rPr>
          <w:rFonts w:ascii="Times New Roman" w:hAnsi="Times New Roman"/>
          <w:szCs w:val="21"/>
        </w:rPr>
      </w:pPr>
      <w:r>
        <w:rPr>
          <w:rFonts w:ascii="Times New Roman" w:hAnsi="Times New Roman"/>
          <w:b/>
          <w:szCs w:val="21"/>
        </w:rPr>
        <w:t xml:space="preserve">9.5.5 </w:t>
      </w:r>
      <w:r>
        <w:rPr>
          <w:rFonts w:ascii="Times New Roman" w:hAnsi="Times New Roman"/>
          <w:szCs w:val="21"/>
        </w:rPr>
        <w:t>在试验水平推力作用下，与栏杆扶手同高度部位的水平位移的最大值，不得超过栏杆扶手高度的1/120。</w:t>
      </w:r>
    </w:p>
    <w:p w14:paraId="0C3FEEF9">
      <w:pPr>
        <w:pStyle w:val="4"/>
        <w:spacing w:before="157" w:beforeLines="50" w:after="157" w:afterLines="50" w:line="360" w:lineRule="auto"/>
        <w:jc w:val="center"/>
        <w:rPr>
          <w:rFonts w:ascii="Times New Roman" w:hAnsi="Times New Roman"/>
        </w:rPr>
      </w:pPr>
      <w:bookmarkStart w:id="421" w:name="_Toc3417"/>
      <w:bookmarkStart w:id="422" w:name="_Toc4519"/>
      <w:bookmarkStart w:id="423" w:name="_Toc89760633"/>
      <w:bookmarkStart w:id="424" w:name="_Toc13436"/>
      <w:bookmarkStart w:id="425" w:name="_Toc2516"/>
      <w:bookmarkStart w:id="426" w:name="_Toc28766"/>
      <w:r>
        <w:rPr>
          <w:rFonts w:ascii="Times New Roman" w:hAnsi="Times New Roman"/>
        </w:rPr>
        <w:t>9.6 试验报告</w:t>
      </w:r>
      <w:bookmarkEnd w:id="421"/>
      <w:bookmarkEnd w:id="422"/>
      <w:bookmarkEnd w:id="423"/>
      <w:bookmarkEnd w:id="424"/>
      <w:bookmarkEnd w:id="425"/>
      <w:bookmarkEnd w:id="426"/>
    </w:p>
    <w:p w14:paraId="1E9AB4F1">
      <w:pPr>
        <w:rPr>
          <w:rFonts w:ascii="Times New Roman" w:hAnsi="Times New Roman"/>
          <w:szCs w:val="21"/>
        </w:rPr>
      </w:pPr>
      <w:r>
        <w:rPr>
          <w:rFonts w:ascii="Times New Roman" w:hAnsi="Times New Roman"/>
          <w:b/>
          <w:szCs w:val="21"/>
        </w:rPr>
        <w:t xml:space="preserve">9.6.1 </w:t>
      </w:r>
      <w:r>
        <w:rPr>
          <w:rFonts w:ascii="Times New Roman" w:hAnsi="Times New Roman"/>
          <w:szCs w:val="21"/>
        </w:rPr>
        <w:t>试验报告应包括下列基本内容：</w:t>
      </w:r>
    </w:p>
    <w:p w14:paraId="7B770982">
      <w:pPr>
        <w:ind w:firstLine="480"/>
        <w:rPr>
          <w:rFonts w:ascii="Times New Roman" w:hAnsi="Times New Roman"/>
          <w:szCs w:val="21"/>
        </w:rPr>
      </w:pPr>
      <w:r>
        <w:rPr>
          <w:rFonts w:ascii="Times New Roman" w:hAnsi="Times New Roman"/>
          <w:szCs w:val="21"/>
        </w:rPr>
        <w:t>1 委托单位；</w:t>
      </w:r>
    </w:p>
    <w:p w14:paraId="1F05F523">
      <w:pPr>
        <w:ind w:firstLine="480"/>
        <w:rPr>
          <w:rFonts w:ascii="Times New Roman" w:hAnsi="Times New Roman"/>
          <w:szCs w:val="21"/>
        </w:rPr>
      </w:pPr>
      <w:r>
        <w:rPr>
          <w:rFonts w:ascii="Times New Roman" w:hAnsi="Times New Roman"/>
          <w:szCs w:val="21"/>
        </w:rPr>
        <w:t>2 桥梁的概况，包括工程的名称、地点和建造年代，桥梁的类型、结构形式、跨径布置、横向布置、荷载等级和设计车速；</w:t>
      </w:r>
    </w:p>
    <w:p w14:paraId="3D3BA19E">
      <w:pPr>
        <w:ind w:firstLine="480"/>
        <w:rPr>
          <w:rFonts w:ascii="Times New Roman" w:hAnsi="Times New Roman"/>
          <w:szCs w:val="21"/>
        </w:rPr>
      </w:pPr>
      <w:r>
        <w:rPr>
          <w:rFonts w:ascii="Times New Roman" w:hAnsi="Times New Roman"/>
          <w:szCs w:val="21"/>
        </w:rPr>
        <w:t>3 试验目的、依据、内容及方法；</w:t>
      </w:r>
    </w:p>
    <w:p w14:paraId="586A67F8">
      <w:pPr>
        <w:ind w:firstLine="480"/>
        <w:rPr>
          <w:rFonts w:ascii="Times New Roman" w:hAnsi="Times New Roman"/>
          <w:szCs w:val="21"/>
        </w:rPr>
      </w:pPr>
      <w:r>
        <w:rPr>
          <w:rFonts w:ascii="Times New Roman" w:hAnsi="Times New Roman"/>
          <w:szCs w:val="21"/>
        </w:rPr>
        <w:t>4 试验日期；</w:t>
      </w:r>
    </w:p>
    <w:p w14:paraId="51101121">
      <w:pPr>
        <w:ind w:firstLine="480"/>
        <w:rPr>
          <w:rFonts w:ascii="Times New Roman" w:hAnsi="Times New Roman"/>
          <w:szCs w:val="21"/>
        </w:rPr>
      </w:pPr>
      <w:r>
        <w:rPr>
          <w:rFonts w:ascii="Times New Roman" w:hAnsi="Times New Roman"/>
          <w:szCs w:val="21"/>
        </w:rPr>
        <w:t>5 仪器设备；</w:t>
      </w:r>
    </w:p>
    <w:p w14:paraId="2870E535">
      <w:pPr>
        <w:ind w:firstLine="480"/>
        <w:rPr>
          <w:rFonts w:ascii="Times New Roman" w:hAnsi="Times New Roman"/>
          <w:szCs w:val="21"/>
        </w:rPr>
      </w:pPr>
      <w:r>
        <w:rPr>
          <w:rFonts w:ascii="Times New Roman" w:hAnsi="Times New Roman"/>
          <w:szCs w:val="21"/>
        </w:rPr>
        <w:t>6 试验结果与评定。</w:t>
      </w:r>
    </w:p>
    <w:p w14:paraId="1DB6766A">
      <w:pPr>
        <w:rPr>
          <w:rFonts w:ascii="Times New Roman" w:hAnsi="Times New Roman"/>
          <w:szCs w:val="21"/>
        </w:rPr>
      </w:pPr>
      <w:r>
        <w:rPr>
          <w:rFonts w:ascii="Times New Roman" w:hAnsi="Times New Roman"/>
          <w:b/>
          <w:szCs w:val="21"/>
        </w:rPr>
        <w:t xml:space="preserve">9.6.2 </w:t>
      </w:r>
      <w:r>
        <w:rPr>
          <w:rFonts w:ascii="Times New Roman" w:hAnsi="Times New Roman"/>
          <w:szCs w:val="21"/>
        </w:rPr>
        <w:t>试验报告应包括下列试验情况的描述：</w:t>
      </w:r>
    </w:p>
    <w:p w14:paraId="5D0FFA72">
      <w:pPr>
        <w:ind w:firstLine="480"/>
        <w:rPr>
          <w:rFonts w:ascii="Times New Roman" w:hAnsi="Times New Roman"/>
          <w:szCs w:val="21"/>
        </w:rPr>
      </w:pPr>
      <w:r>
        <w:rPr>
          <w:rFonts w:ascii="Times New Roman" w:hAnsi="Times New Roman"/>
          <w:szCs w:val="21"/>
        </w:rPr>
        <w:t>1 试验桥跨的加载工况照片；</w:t>
      </w:r>
    </w:p>
    <w:p w14:paraId="1C0C3037">
      <w:pPr>
        <w:ind w:firstLine="480"/>
        <w:rPr>
          <w:rFonts w:ascii="Times New Roman" w:hAnsi="Times New Roman"/>
          <w:szCs w:val="21"/>
        </w:rPr>
      </w:pPr>
      <w:r>
        <w:rPr>
          <w:rFonts w:ascii="Times New Roman" w:hAnsi="Times New Roman"/>
          <w:szCs w:val="21"/>
        </w:rPr>
        <w:t>2 加载前结构外观状态、病害现状的描述；</w:t>
      </w:r>
    </w:p>
    <w:p w14:paraId="78F69036">
      <w:pPr>
        <w:ind w:firstLine="480"/>
        <w:rPr>
          <w:rFonts w:ascii="Times New Roman" w:hAnsi="Times New Roman"/>
          <w:szCs w:val="21"/>
        </w:rPr>
      </w:pPr>
      <w:r>
        <w:rPr>
          <w:rFonts w:ascii="Times New Roman" w:hAnsi="Times New Roman"/>
          <w:szCs w:val="21"/>
        </w:rPr>
        <w:t>3 控制荷载的选用，不同试验加载工况时的等效荷载、荷载布置及对应的荷载效率；</w:t>
      </w:r>
    </w:p>
    <w:p w14:paraId="2DEED601">
      <w:pPr>
        <w:ind w:firstLine="480"/>
        <w:rPr>
          <w:rFonts w:ascii="Times New Roman" w:hAnsi="Times New Roman"/>
          <w:szCs w:val="21"/>
        </w:rPr>
      </w:pPr>
      <w:r>
        <w:rPr>
          <w:rFonts w:ascii="Times New Roman" w:hAnsi="Times New Roman"/>
          <w:szCs w:val="21"/>
        </w:rPr>
        <w:t>4 试验中出现的异常情况描述。</w:t>
      </w:r>
    </w:p>
    <w:p w14:paraId="379D7E44">
      <w:pPr>
        <w:rPr>
          <w:rFonts w:ascii="Times New Roman" w:hAnsi="Times New Roman"/>
          <w:szCs w:val="21"/>
        </w:rPr>
      </w:pPr>
      <w:r>
        <w:rPr>
          <w:rFonts w:ascii="Times New Roman" w:hAnsi="Times New Roman"/>
          <w:b/>
          <w:szCs w:val="21"/>
        </w:rPr>
        <w:t xml:space="preserve">9.6.3 </w:t>
      </w:r>
      <w:r>
        <w:rPr>
          <w:rFonts w:ascii="Times New Roman" w:hAnsi="Times New Roman"/>
          <w:szCs w:val="21"/>
        </w:rPr>
        <w:t>试验报告宜包括下列测试成果：</w:t>
      </w:r>
    </w:p>
    <w:p w14:paraId="5DD5A6DB">
      <w:pPr>
        <w:ind w:firstLine="480"/>
        <w:rPr>
          <w:rFonts w:ascii="Times New Roman" w:hAnsi="Times New Roman"/>
          <w:szCs w:val="21"/>
        </w:rPr>
      </w:pPr>
      <w:r>
        <w:rPr>
          <w:rFonts w:ascii="Times New Roman" w:hAnsi="Times New Roman"/>
          <w:szCs w:val="21"/>
        </w:rPr>
        <w:t>1 控制截面各测点的变位或应变校验系数、相对残余变位或相对残余应变；</w:t>
      </w:r>
    </w:p>
    <w:p w14:paraId="6BA82BD3">
      <w:pPr>
        <w:ind w:firstLine="480"/>
        <w:rPr>
          <w:rFonts w:ascii="Times New Roman" w:hAnsi="Times New Roman"/>
          <w:szCs w:val="21"/>
        </w:rPr>
      </w:pPr>
      <w:r>
        <w:rPr>
          <w:rFonts w:ascii="Times New Roman" w:hAnsi="Times New Roman"/>
          <w:szCs w:val="21"/>
        </w:rPr>
        <w:t>2 结构典型裂缝的形态随试验荷载增加的变化开展情况；</w:t>
      </w:r>
    </w:p>
    <w:p w14:paraId="2C9E51BC">
      <w:pPr>
        <w:ind w:firstLine="480"/>
        <w:rPr>
          <w:rFonts w:ascii="Times New Roman" w:hAnsi="Times New Roman"/>
          <w:szCs w:val="21"/>
        </w:rPr>
      </w:pPr>
      <w:r>
        <w:rPr>
          <w:rFonts w:ascii="Times New Roman" w:hAnsi="Times New Roman"/>
          <w:szCs w:val="21"/>
        </w:rPr>
        <w:t>3 各试验加载工况下控制测点的变位或应变随试验荷载的变化曲线。</w:t>
      </w:r>
    </w:p>
    <w:p w14:paraId="2B68D827">
      <w:pPr>
        <w:spacing w:line="360" w:lineRule="auto"/>
        <w:ind w:firstLine="480"/>
        <w:rPr>
          <w:rFonts w:ascii="Times New Roman" w:hAnsi="Times New Roman"/>
          <w:szCs w:val="21"/>
        </w:rPr>
      </w:pPr>
    </w:p>
    <w:p w14:paraId="4E15B6E9">
      <w:pPr>
        <w:pStyle w:val="3"/>
        <w:spacing w:before="240" w:after="240" w:line="360" w:lineRule="auto"/>
      </w:pPr>
      <w:r>
        <w:rPr>
          <w:sz w:val="36"/>
          <w:szCs w:val="36"/>
        </w:rPr>
        <w:br w:type="page"/>
      </w:r>
      <w:bookmarkStart w:id="427" w:name="_Toc8305"/>
      <w:bookmarkStart w:id="428" w:name="_Toc26572"/>
      <w:bookmarkStart w:id="429" w:name="_Toc12206"/>
      <w:bookmarkStart w:id="430" w:name="_Toc25475"/>
      <w:bookmarkStart w:id="431" w:name="_Toc89760634"/>
      <w:bookmarkStart w:id="432" w:name="_Toc8061"/>
      <w:r>
        <w:t>10</w:t>
      </w:r>
      <w:r>
        <w:rPr>
          <w:rFonts w:hint="default"/>
          <w:lang w:val="en-US" w:eastAsia="zh-CN"/>
        </w:rPr>
        <w:t xml:space="preserve"> </w:t>
      </w:r>
      <w:r>
        <w:t>桥梁动力荷载试验</w:t>
      </w:r>
      <w:bookmarkEnd w:id="427"/>
      <w:bookmarkEnd w:id="428"/>
      <w:bookmarkEnd w:id="429"/>
      <w:bookmarkEnd w:id="430"/>
      <w:bookmarkEnd w:id="431"/>
      <w:bookmarkEnd w:id="432"/>
    </w:p>
    <w:p w14:paraId="644F1B98">
      <w:pPr>
        <w:pStyle w:val="4"/>
        <w:spacing w:before="157" w:beforeLines="50" w:after="157" w:afterLines="50" w:line="360" w:lineRule="auto"/>
        <w:jc w:val="center"/>
        <w:rPr>
          <w:rFonts w:ascii="Times New Roman" w:hAnsi="Times New Roman"/>
        </w:rPr>
      </w:pPr>
      <w:bookmarkStart w:id="433" w:name="_Toc28954"/>
      <w:bookmarkStart w:id="434" w:name="_Toc30794"/>
      <w:bookmarkStart w:id="435" w:name="_Toc89760635"/>
      <w:bookmarkStart w:id="436" w:name="_Toc3712"/>
      <w:bookmarkStart w:id="437" w:name="_Toc23165"/>
      <w:bookmarkStart w:id="438" w:name="_Toc12530"/>
      <w:r>
        <w:rPr>
          <w:rFonts w:ascii="Times New Roman" w:hAnsi="Times New Roman"/>
        </w:rPr>
        <w:t>10.1 一般规定</w:t>
      </w:r>
      <w:bookmarkEnd w:id="433"/>
      <w:bookmarkEnd w:id="434"/>
      <w:bookmarkEnd w:id="435"/>
      <w:bookmarkEnd w:id="436"/>
      <w:bookmarkEnd w:id="437"/>
      <w:bookmarkEnd w:id="438"/>
    </w:p>
    <w:p w14:paraId="6B517AC2">
      <w:pPr>
        <w:rPr>
          <w:rFonts w:ascii="Times New Roman" w:hAnsi="Times New Roman"/>
          <w:szCs w:val="21"/>
        </w:rPr>
      </w:pPr>
      <w:r>
        <w:rPr>
          <w:rFonts w:ascii="Times New Roman" w:hAnsi="Times New Roman"/>
          <w:b/>
          <w:szCs w:val="21"/>
        </w:rPr>
        <w:t>10.1.1</w:t>
      </w:r>
      <w:r>
        <w:rPr>
          <w:rFonts w:ascii="Times New Roman" w:hAnsi="Times New Roman"/>
          <w:szCs w:val="21"/>
        </w:rPr>
        <w:t xml:space="preserve">桥梁动载试验应测试桥跨结构的自振频率和动力放大系数，必要时可加测结构的振型、阻尼比、动挠度或动应变等动力参数。 </w:t>
      </w:r>
    </w:p>
    <w:p w14:paraId="73B0E169">
      <w:pPr>
        <w:rPr>
          <w:rFonts w:ascii="Times New Roman" w:hAnsi="Times New Roman"/>
          <w:szCs w:val="21"/>
        </w:rPr>
      </w:pPr>
      <w:r>
        <w:rPr>
          <w:rFonts w:ascii="Times New Roman" w:hAnsi="Times New Roman"/>
          <w:b/>
          <w:szCs w:val="21"/>
        </w:rPr>
        <w:t>10.1.2</w:t>
      </w:r>
      <w:r>
        <w:rPr>
          <w:rFonts w:ascii="Times New Roman" w:hAnsi="Times New Roman"/>
          <w:szCs w:val="21"/>
        </w:rPr>
        <w:t>动力荷载试验可采用地脉动、跑车、刹车或跳车等激励方式，桥跨结构的自振频率和振型宜采用地脉动激励方式进行测试，动力放大系数宜采用跑车激励方式进行测试。</w:t>
      </w:r>
    </w:p>
    <w:p w14:paraId="73025FF0">
      <w:pPr>
        <w:rPr>
          <w:rFonts w:ascii="Times New Roman" w:hAnsi="Times New Roman"/>
          <w:szCs w:val="21"/>
        </w:rPr>
      </w:pPr>
      <w:r>
        <w:rPr>
          <w:rFonts w:ascii="Times New Roman" w:hAnsi="Times New Roman"/>
          <w:b/>
          <w:szCs w:val="21"/>
        </w:rPr>
        <w:t xml:space="preserve">10.1.3 </w:t>
      </w:r>
      <w:r>
        <w:rPr>
          <w:rFonts w:ascii="Times New Roman" w:hAnsi="Times New Roman"/>
          <w:szCs w:val="21"/>
        </w:rPr>
        <w:t>对多联（孔）桥梁同时开展静、动载试验时，动载试验桥联（孔）应选择与静载试验相同的桥联（孔）；其他情况下应根据结构评估需要，选择具有代表性的桥联（孔）。</w:t>
      </w:r>
    </w:p>
    <w:p w14:paraId="19197A3F">
      <w:pPr>
        <w:pStyle w:val="4"/>
        <w:spacing w:before="157" w:beforeLines="50" w:after="157" w:afterLines="50" w:line="360" w:lineRule="auto"/>
        <w:jc w:val="center"/>
        <w:rPr>
          <w:rFonts w:ascii="Times New Roman" w:hAnsi="Times New Roman"/>
        </w:rPr>
      </w:pPr>
      <w:bookmarkStart w:id="439" w:name="_Toc5025"/>
      <w:bookmarkStart w:id="440" w:name="_Toc25549"/>
      <w:bookmarkStart w:id="441" w:name="_Toc5295"/>
      <w:bookmarkStart w:id="442" w:name="_Toc89760636"/>
      <w:bookmarkStart w:id="443" w:name="_Toc19248"/>
      <w:bookmarkStart w:id="444" w:name="_Toc32103"/>
      <w:r>
        <w:rPr>
          <w:rFonts w:ascii="Times New Roman" w:hAnsi="Times New Roman"/>
        </w:rPr>
        <w:t>10.2 试验方案</w:t>
      </w:r>
      <w:bookmarkEnd w:id="439"/>
      <w:bookmarkEnd w:id="440"/>
      <w:bookmarkEnd w:id="441"/>
      <w:bookmarkEnd w:id="442"/>
      <w:bookmarkEnd w:id="443"/>
      <w:bookmarkEnd w:id="444"/>
    </w:p>
    <w:p w14:paraId="3D5FA6FC">
      <w:pPr>
        <w:rPr>
          <w:rFonts w:ascii="Times New Roman" w:hAnsi="Times New Roman"/>
          <w:szCs w:val="21"/>
        </w:rPr>
      </w:pPr>
      <w:r>
        <w:rPr>
          <w:rFonts w:ascii="Times New Roman" w:hAnsi="Times New Roman"/>
          <w:b/>
          <w:szCs w:val="21"/>
        </w:rPr>
        <w:t>10.2.1</w:t>
      </w:r>
      <w:r>
        <w:rPr>
          <w:rFonts w:ascii="Times New Roman" w:hAnsi="Times New Roman"/>
          <w:szCs w:val="21"/>
        </w:rPr>
        <w:t>桥梁动载试验方案的编制内容应符合本</w:t>
      </w:r>
      <w:r>
        <w:rPr>
          <w:rFonts w:hint="eastAsia" w:ascii="Times New Roman" w:hAnsi="Times New Roman"/>
          <w:szCs w:val="21"/>
          <w:lang w:val="en-US" w:eastAsia="zh-CN"/>
        </w:rPr>
        <w:t>标准</w:t>
      </w:r>
      <w:r>
        <w:rPr>
          <w:rFonts w:ascii="Times New Roman" w:hAnsi="Times New Roman"/>
          <w:szCs w:val="21"/>
        </w:rPr>
        <w:t>第9.2.1条的相关规定。</w:t>
      </w:r>
    </w:p>
    <w:p w14:paraId="1FA48230">
      <w:pPr>
        <w:rPr>
          <w:rFonts w:ascii="Times New Roman" w:hAnsi="Times New Roman"/>
          <w:szCs w:val="21"/>
        </w:rPr>
      </w:pPr>
      <w:r>
        <w:rPr>
          <w:rFonts w:ascii="Times New Roman" w:hAnsi="Times New Roman"/>
          <w:b/>
          <w:szCs w:val="21"/>
        </w:rPr>
        <w:t xml:space="preserve">10.2.2 </w:t>
      </w:r>
      <w:r>
        <w:rPr>
          <w:rFonts w:ascii="Times New Roman" w:hAnsi="Times New Roman"/>
          <w:szCs w:val="21"/>
        </w:rPr>
        <w:t>动载测试仪器</w:t>
      </w:r>
      <w:r>
        <w:rPr>
          <w:rFonts w:hint="eastAsia" w:ascii="Times New Roman" w:hAnsi="Times New Roman"/>
          <w:szCs w:val="21"/>
        </w:rPr>
        <w:t>除满足本</w:t>
      </w:r>
      <w:r>
        <w:rPr>
          <w:rFonts w:hint="eastAsia" w:ascii="Times New Roman" w:hAnsi="Times New Roman"/>
          <w:szCs w:val="21"/>
          <w:lang w:val="en-US" w:eastAsia="zh-CN"/>
        </w:rPr>
        <w:t>标准</w:t>
      </w:r>
      <w:r>
        <w:rPr>
          <w:rFonts w:hint="eastAsia" w:ascii="Times New Roman" w:hAnsi="Times New Roman"/>
          <w:szCs w:val="21"/>
        </w:rPr>
        <w:t>第3.1.2条外，尚</w:t>
      </w:r>
      <w:r>
        <w:rPr>
          <w:rFonts w:ascii="Times New Roman" w:hAnsi="Times New Roman"/>
          <w:szCs w:val="21"/>
        </w:rPr>
        <w:t>应符合下列规定：</w:t>
      </w:r>
    </w:p>
    <w:p w14:paraId="561B4A07">
      <w:pPr>
        <w:ind w:firstLine="480"/>
        <w:rPr>
          <w:rFonts w:hint="eastAsia" w:ascii="Times New Roman" w:hAnsi="Times New Roman" w:eastAsia="宋体"/>
          <w:szCs w:val="21"/>
          <w:lang w:eastAsia="zh-CN"/>
        </w:rPr>
      </w:pPr>
      <w:r>
        <w:rPr>
          <w:rFonts w:hint="eastAsia" w:ascii="Times New Roman" w:hAnsi="Times New Roman"/>
          <w:szCs w:val="21"/>
        </w:rPr>
        <w:t>1</w:t>
      </w:r>
      <w:r>
        <w:rPr>
          <w:rFonts w:ascii="Times New Roman" w:hAnsi="Times New Roman"/>
          <w:szCs w:val="21"/>
        </w:rPr>
        <w:t>当仅用频域分析时，仪器采样频率不得低于欲测信号最高频率分量所对应的频率值的2倍</w:t>
      </w:r>
      <w:r>
        <w:rPr>
          <w:rFonts w:hint="eastAsia" w:ascii="Times New Roman" w:hAnsi="Times New Roman"/>
          <w:szCs w:val="21"/>
          <w:lang w:eastAsia="zh-CN"/>
        </w:rPr>
        <w:t>；</w:t>
      </w:r>
    </w:p>
    <w:p w14:paraId="28E1A78E">
      <w:pPr>
        <w:ind w:firstLine="480"/>
        <w:rPr>
          <w:rFonts w:hint="eastAsia" w:ascii="Times New Roman" w:hAnsi="Times New Roman" w:eastAsia="宋体"/>
          <w:szCs w:val="21"/>
          <w:lang w:eastAsia="zh-CN"/>
        </w:rPr>
      </w:pPr>
      <w:r>
        <w:rPr>
          <w:rFonts w:hint="eastAsia" w:ascii="Times New Roman" w:hAnsi="Times New Roman"/>
          <w:szCs w:val="21"/>
        </w:rPr>
        <w:t>2</w:t>
      </w:r>
      <w:r>
        <w:rPr>
          <w:rFonts w:ascii="Times New Roman" w:hAnsi="Times New Roman"/>
          <w:szCs w:val="21"/>
        </w:rPr>
        <w:t>当仅用于时域分析时，仪器采样频率不宜低于欲测信号最高频率分量所对应的频率值的10倍</w:t>
      </w:r>
      <w:r>
        <w:rPr>
          <w:rFonts w:hint="eastAsia" w:ascii="Times New Roman" w:hAnsi="Times New Roman"/>
          <w:szCs w:val="21"/>
          <w:lang w:eastAsia="zh-CN"/>
        </w:rPr>
        <w:t>；</w:t>
      </w:r>
    </w:p>
    <w:p w14:paraId="1989DB1A">
      <w:pPr>
        <w:ind w:firstLine="480"/>
        <w:rPr>
          <w:rFonts w:ascii="Times New Roman" w:hAnsi="Times New Roman"/>
          <w:szCs w:val="21"/>
        </w:rPr>
      </w:pPr>
      <w:r>
        <w:rPr>
          <w:rFonts w:hint="eastAsia" w:ascii="Times New Roman" w:hAnsi="Times New Roman"/>
          <w:szCs w:val="21"/>
        </w:rPr>
        <w:t>3</w:t>
      </w:r>
      <w:r>
        <w:rPr>
          <w:rFonts w:ascii="Times New Roman" w:hAnsi="Times New Roman"/>
          <w:szCs w:val="21"/>
        </w:rPr>
        <w:t>当同时用于时域和频域分析时，仪器采样频率不得低于欲测信号最高频率分量所对应的频率值的5倍，也不宜大于欲测信号最高频率分量所对应的频率值的10倍；当仪器采样频率大于或等于欲测信号最高频率分量所对应的频率值的10倍时，宜增加时间采样点数。</w:t>
      </w:r>
    </w:p>
    <w:p w14:paraId="4CCDF781">
      <w:pPr>
        <w:rPr>
          <w:rFonts w:ascii="Times New Roman" w:hAnsi="Times New Roman"/>
          <w:szCs w:val="21"/>
        </w:rPr>
      </w:pPr>
      <w:r>
        <w:rPr>
          <w:rFonts w:ascii="Times New Roman" w:hAnsi="Times New Roman"/>
          <w:b/>
          <w:color w:val="000000"/>
          <w:szCs w:val="21"/>
        </w:rPr>
        <w:t>10.2.3</w:t>
      </w:r>
      <w:r>
        <w:rPr>
          <w:rFonts w:ascii="Times New Roman" w:hAnsi="Times New Roman"/>
          <w:szCs w:val="21"/>
        </w:rPr>
        <w:t>桥梁动力荷载试验的测试截面及测点布置应符合下列规定：</w:t>
      </w:r>
    </w:p>
    <w:p w14:paraId="103BB405">
      <w:pPr>
        <w:ind w:firstLine="420" w:firstLineChars="200"/>
        <w:rPr>
          <w:rFonts w:hint="eastAsia" w:ascii="Times New Roman" w:hAnsi="Times New Roman"/>
          <w:szCs w:val="21"/>
          <w:lang w:val="en-US" w:eastAsia="zh-CN"/>
        </w:rPr>
      </w:pPr>
      <w:r>
        <w:rPr>
          <w:rFonts w:ascii="Times New Roman" w:hAnsi="Times New Roman"/>
          <w:szCs w:val="21"/>
        </w:rPr>
        <w:t>1 桥梁动力荷载试验的测试截面应根据桥梁结构振型特征和行车动力响应最大的原则确定。一般可根据桥梁结构规模按跨径8等分或16等分简化布置。桥塔或高墩，宜按高度分</w:t>
      </w:r>
      <w:r>
        <w:rPr>
          <w:rFonts w:hint="eastAsia" w:ascii="Times New Roman" w:hAnsi="Times New Roman"/>
          <w:szCs w:val="21"/>
          <w:lang w:eastAsia="zh-CN"/>
        </w:rPr>
        <w:t>（</w:t>
      </w:r>
      <w:r>
        <w:rPr>
          <w:rFonts w:ascii="Times New Roman" w:hAnsi="Times New Roman"/>
          <w:szCs w:val="21"/>
        </w:rPr>
        <w:t>3~4</w:t>
      </w:r>
      <w:r>
        <w:rPr>
          <w:rFonts w:hint="eastAsia" w:ascii="Times New Roman" w:hAnsi="Times New Roman"/>
          <w:szCs w:val="21"/>
          <w:lang w:eastAsia="zh-CN"/>
        </w:rPr>
        <w:t>）</w:t>
      </w:r>
      <w:r>
        <w:rPr>
          <w:rFonts w:ascii="Times New Roman" w:hAnsi="Times New Roman"/>
          <w:szCs w:val="21"/>
        </w:rPr>
        <w:t>个节段分段布置</w:t>
      </w:r>
      <w:r>
        <w:rPr>
          <w:rFonts w:hint="eastAsia" w:ascii="Times New Roman" w:hAnsi="Times New Roman"/>
          <w:szCs w:val="21"/>
          <w:lang w:eastAsia="zh-CN"/>
        </w:rPr>
        <w:t>；</w:t>
      </w:r>
      <w:r>
        <w:rPr>
          <w:rFonts w:hint="eastAsia" w:ascii="Times New Roman" w:hAnsi="Times New Roman"/>
          <w:szCs w:val="21"/>
          <w:lang w:val="en-US" w:eastAsia="zh-CN"/>
        </w:rPr>
        <w:t xml:space="preserve">  </w:t>
      </w:r>
    </w:p>
    <w:p w14:paraId="6358AD0D">
      <w:pPr>
        <w:ind w:firstLine="420" w:firstLineChars="200"/>
        <w:rPr>
          <w:rFonts w:hint="eastAsia" w:ascii="Times New Roman" w:hAnsi="Times New Roman" w:eastAsia="宋体"/>
          <w:szCs w:val="21"/>
          <w:lang w:eastAsia="zh-CN"/>
        </w:rPr>
      </w:pPr>
      <w:r>
        <w:rPr>
          <w:rFonts w:ascii="Times New Roman" w:hAnsi="Times New Roman"/>
          <w:szCs w:val="21"/>
        </w:rPr>
        <w:t>2 对常见的简支梁桥及连续梁桥，根据具体情况可参照表10.2.3-1~表1</w:t>
      </w:r>
      <w:r>
        <w:rPr>
          <w:rFonts w:hint="eastAsia" w:ascii="Times New Roman" w:hAnsi="Times New Roman"/>
          <w:szCs w:val="21"/>
          <w:lang w:val="en-US" w:eastAsia="zh-CN"/>
        </w:rPr>
        <w:t>0</w:t>
      </w:r>
      <w:r>
        <w:rPr>
          <w:rFonts w:ascii="Times New Roman" w:hAnsi="Times New Roman"/>
          <w:szCs w:val="21"/>
        </w:rPr>
        <w:t>.2.3-3选择测试截面</w:t>
      </w:r>
      <w:r>
        <w:rPr>
          <w:rFonts w:hint="default" w:ascii="Times New Roman" w:hAnsi="Times New Roman"/>
          <w:szCs w:val="21"/>
          <w:lang w:eastAsia="zh-CN"/>
        </w:rPr>
        <w:t>；</w:t>
      </w:r>
    </w:p>
    <w:p w14:paraId="539DFF6D">
      <w:pPr>
        <w:ind w:firstLine="420" w:firstLineChars="200"/>
        <w:rPr>
          <w:rFonts w:hint="eastAsia" w:ascii="Times New Roman" w:hAnsi="Times New Roman" w:eastAsia="宋体"/>
          <w:szCs w:val="21"/>
          <w:lang w:eastAsia="zh-CN"/>
        </w:rPr>
      </w:pPr>
      <w:r>
        <w:rPr>
          <w:rFonts w:ascii="Times New Roman" w:hAnsi="Times New Roman"/>
          <w:szCs w:val="21"/>
        </w:rPr>
        <w:t>3 大型桥梁振型测试可将结构分成几个单元分别测试，整个试验布置一固定参考点</w:t>
      </w:r>
      <w:r>
        <w:rPr>
          <w:rFonts w:hint="eastAsia" w:ascii="Times New Roman" w:hAnsi="Times New Roman"/>
          <w:szCs w:val="21"/>
          <w:lang w:eastAsia="zh-CN"/>
        </w:rPr>
        <w:t>（</w:t>
      </w:r>
      <w:r>
        <w:rPr>
          <w:rFonts w:ascii="Times New Roman" w:hAnsi="Times New Roman"/>
          <w:szCs w:val="21"/>
        </w:rPr>
        <w:t>应避开振型节点</w:t>
      </w:r>
      <w:r>
        <w:rPr>
          <w:rFonts w:hint="eastAsia" w:ascii="Times New Roman" w:hAnsi="Times New Roman"/>
          <w:szCs w:val="21"/>
          <w:lang w:eastAsia="zh-CN"/>
        </w:rPr>
        <w:t>）</w:t>
      </w:r>
      <w:r>
        <w:rPr>
          <w:rFonts w:ascii="Times New Roman" w:hAnsi="Times New Roman"/>
          <w:szCs w:val="21"/>
        </w:rPr>
        <w:t>，每次测试都应包括固定参考点。将几个单元的测试数据通过参考点关联，拟合得到全桥结构振型图</w:t>
      </w:r>
      <w:r>
        <w:rPr>
          <w:rFonts w:hint="eastAsia" w:ascii="Times New Roman" w:hAnsi="Times New Roman"/>
          <w:szCs w:val="21"/>
          <w:lang w:eastAsia="zh-CN"/>
        </w:rPr>
        <w:t>；</w:t>
      </w:r>
    </w:p>
    <w:p w14:paraId="05DDD8A3">
      <w:pPr>
        <w:ind w:firstLine="420" w:firstLineChars="200"/>
        <w:rPr>
          <w:rFonts w:hint="eastAsia" w:ascii="Times New Roman" w:hAnsi="Times New Roman" w:eastAsia="宋体"/>
          <w:szCs w:val="21"/>
          <w:lang w:eastAsia="zh-CN"/>
        </w:rPr>
      </w:pPr>
      <w:r>
        <w:rPr>
          <w:rFonts w:ascii="Times New Roman" w:hAnsi="Times New Roman"/>
          <w:szCs w:val="21"/>
        </w:rPr>
        <w:t>4 在测试桥梁结构行车响应时，应选择桥梁结构振动响应幅值最大部位为测试截面。简单结构宜选择跨中1个测试截面，复杂结构应增加测试截面</w:t>
      </w:r>
      <w:r>
        <w:rPr>
          <w:rFonts w:hint="eastAsia" w:ascii="Times New Roman" w:hAnsi="Times New Roman"/>
          <w:szCs w:val="21"/>
          <w:lang w:eastAsia="zh-CN"/>
        </w:rPr>
        <w:t>；</w:t>
      </w:r>
    </w:p>
    <w:p w14:paraId="3E796ABA">
      <w:pPr>
        <w:ind w:firstLine="420" w:firstLineChars="200"/>
        <w:rPr>
          <w:rFonts w:ascii="Times New Roman" w:hAnsi="Times New Roman"/>
          <w:szCs w:val="21"/>
        </w:rPr>
      </w:pPr>
      <w:r>
        <w:rPr>
          <w:rFonts w:ascii="Times New Roman" w:hAnsi="Times New Roman"/>
          <w:szCs w:val="21"/>
        </w:rPr>
        <w:t>5 用于冲击效应分析的动挠度测点每个截面应至少1个。采用动应变评价冲击效应时，每个截面在结构最大活载效应部位的测点数不宜少于2个。</w:t>
      </w:r>
    </w:p>
    <w:p w14:paraId="7918F162">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表10.2.3-1 简支梁桥前5阶模态的传感器布置方案</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120"/>
        <w:gridCol w:w="6215"/>
      </w:tblGrid>
      <w:tr w14:paraId="7AFB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73F37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模态阶数</w:t>
            </w:r>
          </w:p>
        </w:tc>
        <w:tc>
          <w:tcPr>
            <w:tcW w:w="1114" w:type="pct"/>
            <w:vAlign w:val="center"/>
          </w:tcPr>
          <w:p w14:paraId="62753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至少需要传感器数</w:t>
            </w:r>
          </w:p>
        </w:tc>
        <w:tc>
          <w:tcPr>
            <w:tcW w:w="3266" w:type="pct"/>
            <w:vAlign w:val="center"/>
          </w:tcPr>
          <w:p w14:paraId="1B86E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测点布设位置</w:t>
            </w:r>
          </w:p>
        </w:tc>
      </w:tr>
      <w:tr w14:paraId="6FDB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0EE74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1114" w:type="pct"/>
            <w:vAlign w:val="center"/>
          </w:tcPr>
          <w:p w14:paraId="6037C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3266" w:type="pct"/>
            <w:vAlign w:val="center"/>
          </w:tcPr>
          <w:p w14:paraId="1BDEE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L/2</w:t>
            </w:r>
          </w:p>
        </w:tc>
      </w:tr>
      <w:tr w14:paraId="02EC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572C05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1114" w:type="pct"/>
            <w:vAlign w:val="center"/>
          </w:tcPr>
          <w:p w14:paraId="5A45F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3266" w:type="pct"/>
            <w:vAlign w:val="center"/>
          </w:tcPr>
          <w:p w14:paraId="7CE7E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L/4，3L/4</w:t>
            </w:r>
          </w:p>
        </w:tc>
      </w:tr>
      <w:tr w14:paraId="579E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2E0DA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1114" w:type="pct"/>
            <w:vAlign w:val="center"/>
          </w:tcPr>
          <w:p w14:paraId="23973C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3266" w:type="pct"/>
            <w:vAlign w:val="center"/>
          </w:tcPr>
          <w:p w14:paraId="6B946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L/6，L/2，5L/6</w:t>
            </w:r>
          </w:p>
        </w:tc>
      </w:tr>
      <w:tr w14:paraId="2841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2B9018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1114" w:type="pct"/>
            <w:vAlign w:val="center"/>
          </w:tcPr>
          <w:p w14:paraId="79DC4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3266" w:type="pct"/>
            <w:vAlign w:val="center"/>
          </w:tcPr>
          <w:p w14:paraId="77DE2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L/8，3L/8，5L/8，7L/8</w:t>
            </w:r>
          </w:p>
        </w:tc>
      </w:tr>
      <w:tr w14:paraId="72F5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38277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c>
          <w:tcPr>
            <w:tcW w:w="1114" w:type="pct"/>
            <w:vAlign w:val="center"/>
          </w:tcPr>
          <w:p w14:paraId="6CB19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c>
          <w:tcPr>
            <w:tcW w:w="3266" w:type="pct"/>
            <w:vAlign w:val="center"/>
          </w:tcPr>
          <w:p w14:paraId="0B3876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L/10，3L/10，L/2，7L/10，9L/10</w:t>
            </w:r>
          </w:p>
        </w:tc>
      </w:tr>
    </w:tbl>
    <w:p w14:paraId="10A0020E">
      <w:pPr>
        <w:spacing w:line="360" w:lineRule="auto"/>
        <w:ind w:firstLine="360" w:firstLineChars="200"/>
        <w:jc w:val="left"/>
        <w:rPr>
          <w:rFonts w:ascii="Times New Roman" w:hAnsi="Times New Roman"/>
          <w:sz w:val="18"/>
          <w:szCs w:val="18"/>
        </w:rPr>
      </w:pPr>
      <w:r>
        <w:rPr>
          <w:rFonts w:ascii="Times New Roman" w:hAnsi="Times New Roman"/>
          <w:sz w:val="18"/>
          <w:szCs w:val="18"/>
        </w:rPr>
        <w:t>注：L-简支梁桥的计算跨径。</w:t>
      </w:r>
    </w:p>
    <w:p w14:paraId="181671E3">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表10.2.3-2 两等跨连续梁前4阶模态的传感器布置方案</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120"/>
        <w:gridCol w:w="6215"/>
      </w:tblGrid>
      <w:tr w14:paraId="6C5D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tcPr>
          <w:p w14:paraId="40DBB3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模态阶数</w:t>
            </w:r>
          </w:p>
        </w:tc>
        <w:tc>
          <w:tcPr>
            <w:tcW w:w="1114" w:type="pct"/>
          </w:tcPr>
          <w:p w14:paraId="18956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至少需要传感器数</w:t>
            </w:r>
          </w:p>
        </w:tc>
        <w:tc>
          <w:tcPr>
            <w:tcW w:w="3266" w:type="pct"/>
          </w:tcPr>
          <w:p w14:paraId="4152D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测点布设位置</w:t>
            </w:r>
          </w:p>
        </w:tc>
      </w:tr>
      <w:tr w14:paraId="3391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78802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1114" w:type="pct"/>
            <w:vAlign w:val="center"/>
          </w:tcPr>
          <w:p w14:paraId="0F9EA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3266" w:type="pct"/>
          </w:tcPr>
          <w:p w14:paraId="6F3DB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L/4，3L/4</w:t>
            </w:r>
          </w:p>
        </w:tc>
      </w:tr>
      <w:tr w14:paraId="5959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2E4907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1114" w:type="pct"/>
            <w:vAlign w:val="center"/>
          </w:tcPr>
          <w:p w14:paraId="5F27A3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3266" w:type="pct"/>
          </w:tcPr>
          <w:p w14:paraId="5B8B16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L/8，3L/8，5L/8，7L/8</w:t>
            </w:r>
          </w:p>
        </w:tc>
      </w:tr>
      <w:tr w14:paraId="582E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7C440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1114" w:type="pct"/>
            <w:vAlign w:val="center"/>
          </w:tcPr>
          <w:p w14:paraId="2DE19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w:t>
            </w:r>
          </w:p>
        </w:tc>
        <w:tc>
          <w:tcPr>
            <w:tcW w:w="3266" w:type="pct"/>
          </w:tcPr>
          <w:p w14:paraId="073CF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L/12，L/4，5L/12，7L/12，3L/4，11L/12</w:t>
            </w:r>
          </w:p>
        </w:tc>
      </w:tr>
      <w:tr w14:paraId="0A5F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center"/>
          </w:tcPr>
          <w:p w14:paraId="6258E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1114" w:type="pct"/>
            <w:vAlign w:val="center"/>
          </w:tcPr>
          <w:p w14:paraId="58AF2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8</w:t>
            </w:r>
          </w:p>
        </w:tc>
        <w:tc>
          <w:tcPr>
            <w:tcW w:w="3266" w:type="pct"/>
          </w:tcPr>
          <w:p w14:paraId="4466E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L/16，3L/16，5L/16，7L/16，9L/16，11L/16，13L/16，15L/16</w:t>
            </w:r>
          </w:p>
        </w:tc>
      </w:tr>
    </w:tbl>
    <w:p w14:paraId="55917F6F">
      <w:pPr>
        <w:spacing w:line="360" w:lineRule="auto"/>
        <w:ind w:firstLine="360" w:firstLineChars="200"/>
        <w:jc w:val="left"/>
        <w:rPr>
          <w:rFonts w:ascii="Times New Roman" w:hAnsi="Times New Roman"/>
          <w:sz w:val="18"/>
          <w:szCs w:val="18"/>
        </w:rPr>
      </w:pPr>
      <w:r>
        <w:rPr>
          <w:rFonts w:ascii="Times New Roman" w:hAnsi="Times New Roman"/>
          <w:sz w:val="18"/>
          <w:szCs w:val="18"/>
        </w:rPr>
        <w:t>注：L-桥梁跨径总长。</w:t>
      </w:r>
    </w:p>
    <w:p w14:paraId="1521F7D1">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表10.2.3-3 三等跨连续梁前3阶模态的传感器布置方案</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120"/>
        <w:gridCol w:w="6215"/>
      </w:tblGrid>
      <w:tr w14:paraId="4787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top"/>
          </w:tcPr>
          <w:p w14:paraId="3DD66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模态阶数</w:t>
            </w:r>
          </w:p>
        </w:tc>
        <w:tc>
          <w:tcPr>
            <w:tcW w:w="1114" w:type="pct"/>
            <w:vAlign w:val="top"/>
          </w:tcPr>
          <w:p w14:paraId="41B114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至少需要传感器数</w:t>
            </w:r>
          </w:p>
        </w:tc>
        <w:tc>
          <w:tcPr>
            <w:tcW w:w="3266" w:type="pct"/>
            <w:vAlign w:val="top"/>
          </w:tcPr>
          <w:p w14:paraId="10A1C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测点布设位置</w:t>
            </w:r>
          </w:p>
        </w:tc>
      </w:tr>
      <w:tr w14:paraId="7DE3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top"/>
          </w:tcPr>
          <w:p w14:paraId="6A222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1114" w:type="pct"/>
            <w:vAlign w:val="top"/>
          </w:tcPr>
          <w:p w14:paraId="26EBED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3266" w:type="pct"/>
            <w:vAlign w:val="top"/>
          </w:tcPr>
          <w:p w14:paraId="6DF543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L/6，L/2，5L/6</w:t>
            </w:r>
          </w:p>
        </w:tc>
      </w:tr>
      <w:tr w14:paraId="4120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top"/>
          </w:tcPr>
          <w:p w14:paraId="75655A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1114" w:type="pct"/>
            <w:vAlign w:val="top"/>
          </w:tcPr>
          <w:p w14:paraId="45441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w:t>
            </w:r>
          </w:p>
        </w:tc>
        <w:tc>
          <w:tcPr>
            <w:tcW w:w="3266" w:type="pct"/>
            <w:vAlign w:val="top"/>
          </w:tcPr>
          <w:p w14:paraId="2E724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L/12，L/4，5L/12，7L/12，3L/4，11L/12</w:t>
            </w:r>
          </w:p>
        </w:tc>
      </w:tr>
      <w:tr w14:paraId="3610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pct"/>
            <w:vAlign w:val="top"/>
          </w:tcPr>
          <w:p w14:paraId="2A225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1114" w:type="pct"/>
            <w:vAlign w:val="top"/>
          </w:tcPr>
          <w:p w14:paraId="4FAEB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9</w:t>
            </w:r>
          </w:p>
        </w:tc>
        <w:tc>
          <w:tcPr>
            <w:tcW w:w="3266" w:type="pct"/>
            <w:vAlign w:val="top"/>
          </w:tcPr>
          <w:p w14:paraId="421271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L/18，L/6，5L/18，7L/18，L/2，11L/18，13L/18，5L/6，17L/18</w:t>
            </w:r>
          </w:p>
        </w:tc>
      </w:tr>
    </w:tbl>
    <w:p w14:paraId="3A48659B">
      <w:pPr>
        <w:spacing w:line="360" w:lineRule="auto"/>
        <w:ind w:firstLine="360" w:firstLineChars="200"/>
        <w:jc w:val="left"/>
        <w:rPr>
          <w:rFonts w:ascii="Times New Roman" w:hAnsi="Times New Roman"/>
          <w:sz w:val="18"/>
          <w:szCs w:val="18"/>
        </w:rPr>
      </w:pPr>
      <w:r>
        <w:rPr>
          <w:rFonts w:ascii="Times New Roman" w:hAnsi="Times New Roman"/>
          <w:sz w:val="18"/>
          <w:szCs w:val="18"/>
        </w:rPr>
        <w:t>注：L-桥梁跨径总长。</w:t>
      </w:r>
    </w:p>
    <w:p w14:paraId="6181AE83">
      <w:pPr>
        <w:rPr>
          <w:rFonts w:ascii="Times New Roman" w:hAnsi="Times New Roman"/>
          <w:szCs w:val="21"/>
        </w:rPr>
      </w:pPr>
      <w:r>
        <w:rPr>
          <w:rFonts w:ascii="Times New Roman" w:hAnsi="Times New Roman"/>
          <w:b/>
          <w:szCs w:val="21"/>
        </w:rPr>
        <w:t xml:space="preserve">10.2.4 </w:t>
      </w:r>
      <w:r>
        <w:rPr>
          <w:rFonts w:ascii="Times New Roman" w:hAnsi="Times New Roman"/>
          <w:szCs w:val="21"/>
        </w:rPr>
        <w:t>动力试验工况荷载和加载位置可采用动力荷载试验效率进行控制。动力荷载试验效率应按下式计算：</w:t>
      </w:r>
    </w:p>
    <w:p w14:paraId="749D332A">
      <w:pPr>
        <w:tabs>
          <w:tab w:val="center" w:pos="4620"/>
          <w:tab w:val="right" w:pos="9240"/>
        </w:tabs>
        <w:ind w:firstLine="480"/>
        <w:jc w:val="left"/>
        <w:rPr>
          <w:rFonts w:ascii="Times New Roman" w:hAnsi="Times New Roman"/>
          <w:szCs w:val="21"/>
        </w:rPr>
      </w:pPr>
      <w:r>
        <w:rPr>
          <w:rFonts w:hint="eastAsia" w:ascii="Times New Roman" w:hAnsi="Times New Roman"/>
          <w:position w:val="-30"/>
          <w:szCs w:val="21"/>
          <w:lang w:val="en-US" w:eastAsia="zh-CN"/>
        </w:rPr>
        <w:t xml:space="preserve">                        </w:t>
      </w:r>
      <w:r>
        <w:rPr>
          <w:rFonts w:hint="eastAsia" w:ascii="Times New Roman" w:hAnsi="Times New Roman"/>
          <w:position w:val="-30"/>
          <w:szCs w:val="21"/>
          <w:lang w:val="en-US" w:eastAsia="zh-CN"/>
        </w:rPr>
        <w:tab/>
      </w:r>
      <w:r>
        <w:rPr>
          <w:rFonts w:hint="eastAsia" w:ascii="Times New Roman" w:hAnsi="Times New Roman"/>
          <w:position w:val="-30"/>
          <w:szCs w:val="21"/>
          <w:lang w:val="en-US" w:eastAsia="zh-CN"/>
        </w:rPr>
        <w:t xml:space="preserve">   </w:t>
      </w:r>
      <w:r>
        <w:rPr>
          <w:rFonts w:ascii="Times New Roman" w:hAnsi="Times New Roman"/>
          <w:position w:val="-30"/>
          <w:szCs w:val="21"/>
        </w:rPr>
        <w:object>
          <v:shape id="_x0000_i1131" o:spt="75" type="#_x0000_t75" style="height:36.85pt;width:47.25pt;" o:ole="t" filled="f" o:preferrelative="t" stroked="f" coordsize="21600,21600">
            <v:path/>
            <v:fill on="f" focussize="0,0"/>
            <v:stroke on="f" joinstyle="miter"/>
            <v:imagedata r:id="rId232" o:title=""/>
            <o:lock v:ext="edit" aspectratio="t"/>
            <w10:wrap type="none"/>
            <w10:anchorlock/>
          </v:shape>
          <o:OLEObject Type="Embed" ProgID="Equation.DSMT4" ShapeID="_x0000_i1131" DrawAspect="Content" ObjectID="_1468075839" r:id="rId231">
            <o:LockedField>false</o:LockedField>
          </o:OLEObject>
        </w:object>
      </w:r>
      <w:r>
        <w:rPr>
          <w:rFonts w:hint="eastAsia" w:ascii="Times New Roman" w:hAnsi="Times New Roman"/>
          <w:position w:val="-30"/>
          <w:szCs w:val="21"/>
          <w:lang w:val="en-US" w:eastAsia="zh-CN"/>
        </w:rPr>
        <w:tab/>
      </w:r>
      <w:r>
        <w:rPr>
          <w:rFonts w:hint="eastAsia" w:ascii="Times New Roman" w:hAnsi="Times New Roman"/>
          <w:position w:val="-30"/>
          <w:szCs w:val="21"/>
          <w:lang w:val="en-US" w:eastAsia="zh-CN"/>
        </w:rPr>
        <w:t xml:space="preserve"> </w:t>
      </w:r>
      <w:r>
        <w:rPr>
          <w:rFonts w:ascii="Times New Roman" w:hAnsi="Times New Roman"/>
          <w:szCs w:val="21"/>
        </w:rPr>
        <w:t>（10.2.4）</w:t>
      </w:r>
    </w:p>
    <w:p w14:paraId="6F2D2BBB">
      <w:pPr>
        <w:rPr>
          <w:rFonts w:ascii="Times New Roman" w:hAnsi="Times New Roman"/>
          <w:szCs w:val="21"/>
        </w:rPr>
      </w:pPr>
      <w:r>
        <w:rPr>
          <w:rFonts w:ascii="Times New Roman" w:hAnsi="Times New Roman"/>
          <w:szCs w:val="21"/>
        </w:rPr>
        <w:t>式中：</w:t>
      </w:r>
      <w:r>
        <w:rPr>
          <w:rFonts w:ascii="Times New Roman" w:hAnsi="Times New Roman"/>
          <w:position w:val="-12"/>
          <w:szCs w:val="21"/>
        </w:rPr>
        <w:object>
          <v:shape id="_x0000_i1132" o:spt="75" type="#_x0000_t75" style="height:17.85pt;width:14.4pt;" o:ole="t" filled="f" o:preferrelative="t" stroked="f" coordsize="21600,21600">
            <v:path/>
            <v:fill on="f" focussize="0,0"/>
            <v:stroke on="f" joinstyle="miter"/>
            <v:imagedata r:id="rId16" o:title=""/>
            <o:lock v:ext="edit" aspectratio="t"/>
            <w10:wrap type="none"/>
            <w10:anchorlock/>
          </v:shape>
          <o:OLEObject Type="Embed" ProgID="Equation.DSMT4" ShapeID="_x0000_i1132" DrawAspect="Content" ObjectID="_1468075840" r:id="rId233">
            <o:LockedField>false</o:LockedField>
          </o:OLEObject>
        </w:object>
      </w:r>
      <w:r>
        <w:rPr>
          <w:rFonts w:ascii="Times New Roman" w:hAnsi="Times New Roman"/>
          <w:szCs w:val="21"/>
        </w:rPr>
        <w:t>——动力荷载试验效率，其值宜取高值，但不得大于1；</w:t>
      </w:r>
    </w:p>
    <w:p w14:paraId="495F6D4E">
      <w:pPr>
        <w:ind w:left="1365" w:leftChars="250" w:hanging="840" w:hangingChars="400"/>
        <w:rPr>
          <w:rFonts w:ascii="Times New Roman" w:hAnsi="Times New Roman"/>
          <w:szCs w:val="21"/>
        </w:rPr>
      </w:pPr>
      <w:r>
        <w:rPr>
          <w:rFonts w:ascii="Times New Roman" w:hAnsi="Times New Roman"/>
          <w:position w:val="-14"/>
          <w:szCs w:val="21"/>
        </w:rPr>
        <w:object>
          <v:shape id="_x0000_i1133" o:spt="75" type="#_x0000_t75" style="height:19.6pt;width:20.15pt;" o:ole="t" filled="f" o:preferrelative="t" stroked="f" coordsize="21600,21600">
            <v:path/>
            <v:fill on="f" focussize="0,0"/>
            <v:stroke on="f" joinstyle="miter"/>
            <v:imagedata r:id="rId235" o:title=""/>
            <o:lock v:ext="edit" aspectratio="t"/>
            <w10:wrap type="none"/>
            <w10:anchorlock/>
          </v:shape>
          <o:OLEObject Type="Embed" ProgID="Equation.DSMT4" ShapeID="_x0000_i1133" DrawAspect="Content" ObjectID="_1468075841" r:id="rId234">
            <o:LockedField>false</o:LockedField>
          </o:OLEObject>
        </w:object>
      </w:r>
      <w:r>
        <w:rPr>
          <w:rFonts w:ascii="Times New Roman" w:hAnsi="Times New Roman"/>
          <w:szCs w:val="21"/>
        </w:rPr>
        <w:t>——在动力试验荷载（按静力重量考虑）作用下控制截面的最大内力或变位计算值；</w:t>
      </w:r>
    </w:p>
    <w:p w14:paraId="08BBE749">
      <w:pPr>
        <w:ind w:firstLine="525" w:firstLineChars="250"/>
        <w:rPr>
          <w:rFonts w:ascii="Times New Roman" w:hAnsi="Times New Roman"/>
          <w:szCs w:val="21"/>
        </w:rPr>
      </w:pPr>
      <w:r>
        <w:rPr>
          <w:rFonts w:ascii="Times New Roman" w:hAnsi="Times New Roman"/>
          <w:position w:val="-12"/>
          <w:szCs w:val="21"/>
        </w:rPr>
        <w:object>
          <v:shape id="_x0000_i1134" o:spt="75" type="#_x0000_t75" style="height:17.85pt;width:14.4pt;" o:ole="t" filled="f" o:preferrelative="t" stroked="f" coordsize="21600,21600">
            <v:path/>
            <v:fill on="f" focussize="0,0"/>
            <v:stroke on="f" joinstyle="miter"/>
            <v:imagedata r:id="rId237" o:title=""/>
            <o:lock v:ext="edit" aspectratio="t"/>
            <w10:wrap type="none"/>
            <w10:anchorlock/>
          </v:shape>
          <o:OLEObject Type="Embed" ProgID="Equation.DSMT4" ShapeID="_x0000_i1134" DrawAspect="Content" ObjectID="_1468075842" r:id="rId236">
            <o:LockedField>false</o:LockedField>
          </o:OLEObject>
        </w:object>
      </w:r>
      <w:r>
        <w:rPr>
          <w:rFonts w:ascii="Times New Roman" w:hAnsi="Times New Roman"/>
          <w:szCs w:val="21"/>
        </w:rPr>
        <w:t>——控制荷载作用下，控制截面的最不利内力或变位计算值。</w:t>
      </w:r>
    </w:p>
    <w:p w14:paraId="73B6410B">
      <w:pPr>
        <w:pStyle w:val="4"/>
        <w:spacing w:before="157" w:beforeLines="50" w:after="157" w:afterLines="50" w:line="360" w:lineRule="auto"/>
        <w:jc w:val="center"/>
        <w:rPr>
          <w:rFonts w:ascii="Times New Roman" w:hAnsi="Times New Roman"/>
        </w:rPr>
      </w:pPr>
      <w:bookmarkStart w:id="445" w:name="_Toc13675"/>
      <w:bookmarkStart w:id="446" w:name="_Toc29231"/>
      <w:bookmarkStart w:id="447" w:name="_Toc19596"/>
      <w:bookmarkStart w:id="448" w:name="_Toc5198"/>
      <w:bookmarkStart w:id="449" w:name="_Toc24664"/>
      <w:bookmarkStart w:id="450" w:name="_Toc89760637"/>
      <w:r>
        <w:rPr>
          <w:rFonts w:ascii="Times New Roman" w:hAnsi="Times New Roman"/>
        </w:rPr>
        <w:t>10.3 现场</w:t>
      </w:r>
      <w:r>
        <w:rPr>
          <w:rFonts w:hint="eastAsia" w:ascii="Times New Roman" w:hAnsi="Times New Roman"/>
        </w:rPr>
        <w:t>试验</w:t>
      </w:r>
      <w:bookmarkEnd w:id="445"/>
      <w:bookmarkEnd w:id="446"/>
      <w:bookmarkEnd w:id="447"/>
      <w:bookmarkEnd w:id="448"/>
      <w:bookmarkEnd w:id="449"/>
      <w:bookmarkEnd w:id="450"/>
    </w:p>
    <w:p w14:paraId="1A54EC23">
      <w:pPr>
        <w:rPr>
          <w:rFonts w:ascii="Times New Roman" w:hAnsi="Times New Roman"/>
          <w:szCs w:val="21"/>
        </w:rPr>
      </w:pPr>
      <w:r>
        <w:rPr>
          <w:rFonts w:ascii="Times New Roman" w:hAnsi="Times New Roman"/>
          <w:b/>
          <w:szCs w:val="21"/>
        </w:rPr>
        <w:t xml:space="preserve">10.3.1 </w:t>
      </w:r>
      <w:r>
        <w:rPr>
          <w:rFonts w:ascii="Times New Roman" w:hAnsi="Times New Roman"/>
          <w:szCs w:val="21"/>
        </w:rPr>
        <w:t>现场试验前应做如下准备：</w:t>
      </w:r>
    </w:p>
    <w:p w14:paraId="3F62E966">
      <w:pPr>
        <w:ind w:firstLine="480"/>
        <w:rPr>
          <w:rFonts w:hint="eastAsia" w:ascii="Times New Roman" w:hAnsi="Times New Roman" w:eastAsia="宋体"/>
          <w:szCs w:val="21"/>
          <w:lang w:eastAsia="zh-CN"/>
        </w:rPr>
      </w:pPr>
      <w:r>
        <w:rPr>
          <w:rFonts w:ascii="Times New Roman" w:hAnsi="Times New Roman"/>
          <w:szCs w:val="21"/>
        </w:rPr>
        <w:t>1 正式试验前应进行预加载试验，对测试系统进行稳定性检查。桥梁空载状态下，动应变、动挠度信号在预定采集时间内的零点漂移不宜超过预计最大值的5%</w:t>
      </w:r>
      <w:r>
        <w:rPr>
          <w:rFonts w:hint="eastAsia" w:ascii="Times New Roman" w:hAnsi="Times New Roman"/>
          <w:szCs w:val="21"/>
          <w:lang w:eastAsia="zh-CN"/>
        </w:rPr>
        <w:t>；</w:t>
      </w:r>
    </w:p>
    <w:p w14:paraId="49EB7E9A">
      <w:pPr>
        <w:ind w:firstLine="480"/>
        <w:rPr>
          <w:rFonts w:ascii="Times New Roman" w:hAnsi="Times New Roman"/>
          <w:szCs w:val="21"/>
        </w:rPr>
      </w:pPr>
      <w:r>
        <w:rPr>
          <w:rFonts w:ascii="Times New Roman" w:hAnsi="Times New Roman"/>
          <w:szCs w:val="21"/>
        </w:rPr>
        <w:t>2 宜根据预加载试验具体情况对试验方案或测试设备参数设置做调整。按照调整确定的试验方案与试验程序进行加载试验，观测并记录各测试参数，采取措施避免电磁场以及对讲机、手机等对测试结果的影响。</w:t>
      </w:r>
    </w:p>
    <w:p w14:paraId="3221E2C6">
      <w:pPr>
        <w:rPr>
          <w:rFonts w:ascii="Times New Roman" w:hAnsi="Times New Roman"/>
          <w:szCs w:val="21"/>
        </w:rPr>
      </w:pPr>
      <w:r>
        <w:rPr>
          <w:rFonts w:ascii="Times New Roman" w:hAnsi="Times New Roman"/>
          <w:b/>
          <w:szCs w:val="21"/>
        </w:rPr>
        <w:t xml:space="preserve">10.3.2 </w:t>
      </w:r>
      <w:r>
        <w:rPr>
          <w:rFonts w:ascii="Times New Roman" w:hAnsi="Times New Roman"/>
          <w:szCs w:val="21"/>
        </w:rPr>
        <w:t>跑车试验宜采用满足动力荷载试验效率的重载车以不同车速过桥，宜按多个大致均匀分布的车速进行跑车试验，直至设计车速。</w:t>
      </w:r>
    </w:p>
    <w:p w14:paraId="3E123921">
      <w:pPr>
        <w:rPr>
          <w:rFonts w:ascii="Times New Roman" w:hAnsi="Times New Roman"/>
          <w:szCs w:val="21"/>
        </w:rPr>
      </w:pPr>
      <w:r>
        <w:rPr>
          <w:rFonts w:ascii="Times New Roman" w:hAnsi="Times New Roman"/>
          <w:b/>
          <w:szCs w:val="21"/>
        </w:rPr>
        <w:t xml:space="preserve">10.3.3 </w:t>
      </w:r>
      <w:r>
        <w:rPr>
          <w:rFonts w:ascii="Times New Roman" w:hAnsi="Times New Roman"/>
          <w:szCs w:val="21"/>
        </w:rPr>
        <w:t>刹车试验的车速宜取30km/h～50km/h，刹车部位应为结构动态响应较大的位置。</w:t>
      </w:r>
    </w:p>
    <w:p w14:paraId="20713D12">
      <w:pPr>
        <w:rPr>
          <w:rFonts w:ascii="Times New Roman" w:hAnsi="Times New Roman"/>
          <w:szCs w:val="21"/>
        </w:rPr>
      </w:pPr>
      <w:r>
        <w:rPr>
          <w:rFonts w:ascii="Times New Roman" w:hAnsi="Times New Roman"/>
          <w:b/>
          <w:szCs w:val="21"/>
        </w:rPr>
        <w:t>10.3.4</w:t>
      </w:r>
      <w:r>
        <w:rPr>
          <w:rFonts w:hint="eastAsia" w:ascii="Times New Roman" w:hAnsi="Times New Roman"/>
          <w:b/>
          <w:szCs w:val="21"/>
          <w:lang w:val="en-US" w:eastAsia="zh-CN"/>
        </w:rPr>
        <w:t xml:space="preserve"> </w:t>
      </w:r>
      <w:r>
        <w:rPr>
          <w:rFonts w:ascii="Times New Roman" w:hAnsi="Times New Roman"/>
          <w:szCs w:val="21"/>
        </w:rPr>
        <w:t>跳车试验：</w:t>
      </w:r>
      <w:r>
        <w:rPr>
          <w:rFonts w:hint="eastAsia" w:ascii="Times New Roman" w:hAnsi="Times New Roman"/>
          <w:szCs w:val="21"/>
          <w:lang w:val="en-US" w:eastAsia="zh-CN"/>
        </w:rPr>
        <w:t>可在预定激振位置设置10cm~15cm高垫木或三角块</w:t>
      </w:r>
      <w:r>
        <w:rPr>
          <w:rFonts w:ascii="Times New Roman" w:hAnsi="Times New Roman"/>
          <w:szCs w:val="21"/>
        </w:rPr>
        <w:t>模拟桥面坑洼进行行车试验，车速宜取5km/h~20km/h，障碍物宜布置在结构冲击效应显著部位。</w:t>
      </w:r>
    </w:p>
    <w:p w14:paraId="3D71ABA1">
      <w:pPr>
        <w:rPr>
          <w:rFonts w:ascii="Times New Roman" w:hAnsi="Times New Roman"/>
          <w:szCs w:val="21"/>
        </w:rPr>
      </w:pPr>
      <w:r>
        <w:rPr>
          <w:rFonts w:ascii="Times New Roman" w:hAnsi="Times New Roman"/>
          <w:b/>
          <w:szCs w:val="21"/>
        </w:rPr>
        <w:t>10.3.5</w:t>
      </w:r>
      <w:r>
        <w:rPr>
          <w:rFonts w:ascii="Times New Roman" w:hAnsi="Times New Roman"/>
          <w:szCs w:val="21"/>
        </w:rPr>
        <w:t>宜首选跑车试验，跳车试验和刹车试验可根据实际情况选择。</w:t>
      </w:r>
    </w:p>
    <w:p w14:paraId="3DF5D8D1">
      <w:pPr>
        <w:rPr>
          <w:rFonts w:ascii="Times New Roman" w:hAnsi="Times New Roman"/>
          <w:szCs w:val="21"/>
        </w:rPr>
      </w:pPr>
      <w:r>
        <w:rPr>
          <w:rFonts w:ascii="Times New Roman" w:hAnsi="Times New Roman"/>
          <w:b/>
          <w:szCs w:val="21"/>
        </w:rPr>
        <w:t>10.3.6</w:t>
      </w:r>
      <w:r>
        <w:rPr>
          <w:rFonts w:ascii="Times New Roman" w:hAnsi="Times New Roman"/>
          <w:szCs w:val="21"/>
        </w:rPr>
        <w:t>跑车、刹车、跳车试验应全面记录车桥耦合振动和桥梁自由衰减振动的动态响应，记录时间宜以衰减振动波形的振幅衰减至零为止。</w:t>
      </w:r>
    </w:p>
    <w:p w14:paraId="5A43EBDC">
      <w:pPr>
        <w:pStyle w:val="4"/>
        <w:spacing w:before="157" w:beforeLines="50" w:after="157" w:afterLines="50" w:line="360" w:lineRule="auto"/>
        <w:jc w:val="center"/>
        <w:rPr>
          <w:rFonts w:ascii="Times New Roman" w:hAnsi="Times New Roman"/>
        </w:rPr>
      </w:pPr>
      <w:bookmarkStart w:id="451" w:name="_Toc15913"/>
      <w:bookmarkStart w:id="452" w:name="_Toc3854"/>
      <w:bookmarkStart w:id="453" w:name="_Toc26062"/>
      <w:bookmarkStart w:id="454" w:name="_Toc6539"/>
      <w:bookmarkStart w:id="455" w:name="_Toc11443"/>
      <w:bookmarkStart w:id="456" w:name="_Toc89760638"/>
      <w:r>
        <w:rPr>
          <w:rFonts w:ascii="Times New Roman" w:hAnsi="Times New Roman"/>
        </w:rPr>
        <w:t>10.4</w:t>
      </w:r>
      <w:r>
        <w:rPr>
          <w:rFonts w:hint="default" w:ascii="Times New Roman" w:hAnsi="Times New Roman"/>
          <w:lang w:val="en-US" w:eastAsia="zh-CN"/>
        </w:rPr>
        <w:t xml:space="preserve"> </w:t>
      </w:r>
      <w:r>
        <w:rPr>
          <w:rFonts w:ascii="Times New Roman" w:hAnsi="Times New Roman"/>
        </w:rPr>
        <w:t>试验资料整理与结果评定</w:t>
      </w:r>
      <w:bookmarkEnd w:id="451"/>
      <w:bookmarkEnd w:id="452"/>
      <w:bookmarkEnd w:id="453"/>
      <w:bookmarkEnd w:id="454"/>
      <w:bookmarkEnd w:id="455"/>
      <w:bookmarkEnd w:id="456"/>
    </w:p>
    <w:p w14:paraId="697A20C8">
      <w:pPr>
        <w:rPr>
          <w:rFonts w:ascii="Times New Roman" w:hAnsi="Times New Roman"/>
          <w:szCs w:val="21"/>
        </w:rPr>
      </w:pPr>
      <w:r>
        <w:rPr>
          <w:rFonts w:ascii="Times New Roman" w:hAnsi="Times New Roman"/>
          <w:b/>
          <w:szCs w:val="21"/>
        </w:rPr>
        <w:t>10.4.1</w:t>
      </w:r>
      <w:r>
        <w:rPr>
          <w:rFonts w:hint="eastAsia" w:ascii="Times New Roman" w:hAnsi="Times New Roman"/>
          <w:szCs w:val="21"/>
        </w:rPr>
        <w:t>动力放大系数</w:t>
      </w:r>
      <w:r>
        <w:rPr>
          <w:rFonts w:ascii="Times New Roman" w:hAnsi="Times New Roman"/>
          <w:szCs w:val="21"/>
        </w:rPr>
        <w:t>应根据跑车试验中不同速度下记录的动应变或动变位曲线（图10.4.1）进行分析，宜按下列公式计算：</w:t>
      </w:r>
    </w:p>
    <w:p w14:paraId="1F7577BE">
      <w:pPr>
        <w:ind w:firstLine="4200" w:firstLineChars="2000"/>
        <w:rPr>
          <w:rFonts w:ascii="Times New Roman" w:hAnsi="Times New Roman"/>
          <w:szCs w:val="21"/>
        </w:rPr>
      </w:pPr>
      <w:r>
        <w:rPr>
          <w:rFonts w:ascii="Times New Roman" w:hAnsi="Times New Roman"/>
          <w:position w:val="-30"/>
          <w:szCs w:val="21"/>
        </w:rPr>
        <w:object>
          <v:shape id="_x0000_i1135" o:spt="75" type="#_x0000_t75" style="height:34.55pt;width:74.3pt;" o:ole="t" filled="f" o:preferrelative="t" stroked="f" coordsize="21600,21600">
            <v:path/>
            <v:fill on="f" focussize="0,0"/>
            <v:stroke on="f" joinstyle="miter"/>
            <v:imagedata r:id="rId239" o:title=""/>
            <o:lock v:ext="edit" aspectratio="t"/>
            <w10:wrap type="none"/>
            <w10:anchorlock/>
          </v:shape>
          <o:OLEObject Type="Embed" ProgID="Equation.DSMT4" ShapeID="_x0000_i1135" DrawAspect="Content" ObjectID="_1468075843" r:id="rId238">
            <o:LockedField>false</o:LockedField>
          </o:OLEObject>
        </w:object>
      </w:r>
      <w:r>
        <w:rPr>
          <w:rFonts w:hint="eastAsia" w:ascii="Times New Roman" w:hAnsi="Times New Roman"/>
          <w:position w:val="-30"/>
          <w:szCs w:val="21"/>
          <w:lang w:val="en-US" w:eastAsia="zh-CN"/>
        </w:rPr>
        <w:t xml:space="preserve">               </w:t>
      </w:r>
      <w:r>
        <w:rPr>
          <w:rFonts w:ascii="Times New Roman" w:hAnsi="Times New Roman"/>
          <w:szCs w:val="21"/>
        </w:rPr>
        <w:t>（10.4.1-1）</w:t>
      </w:r>
    </w:p>
    <w:p w14:paraId="0078B084">
      <w:pPr>
        <w:ind w:firstLine="4200" w:firstLineChars="2000"/>
        <w:rPr>
          <w:rFonts w:ascii="Times New Roman" w:hAnsi="Times New Roman"/>
          <w:szCs w:val="21"/>
        </w:rPr>
      </w:pPr>
      <w:r>
        <w:rPr>
          <w:rFonts w:ascii="Times New Roman" w:hAnsi="Times New Roman"/>
          <w:position w:val="-24"/>
          <w:szCs w:val="21"/>
        </w:rPr>
        <w:object>
          <v:shape id="_x0000_i1136" o:spt="75" type="#_x0000_t75" style="height:30.55pt;width:89.85pt;" o:ole="t" filled="f" o:preferrelative="t" stroked="f" coordsize="21600,21600">
            <v:path/>
            <v:fill on="f" focussize="0,0"/>
            <v:stroke on="f" joinstyle="miter"/>
            <v:imagedata r:id="rId241" o:title=""/>
            <o:lock v:ext="edit" aspectratio="t"/>
            <w10:wrap type="none"/>
            <w10:anchorlock/>
          </v:shape>
          <o:OLEObject Type="Embed" ProgID="Equation.DSMT4" ShapeID="_x0000_i1136" DrawAspect="Content" ObjectID="_1468075844" r:id="rId240">
            <o:LockedField>false</o:LockedField>
          </o:OLEObject>
        </w:object>
      </w:r>
      <w:r>
        <w:rPr>
          <w:rFonts w:hint="eastAsia" w:ascii="Times New Roman" w:hAnsi="Times New Roman"/>
          <w:position w:val="-24"/>
          <w:szCs w:val="21"/>
          <w:lang w:val="en-US" w:eastAsia="zh-CN"/>
        </w:rPr>
        <w:t xml:space="preserve">            </w:t>
      </w:r>
      <w:r>
        <w:rPr>
          <w:rFonts w:ascii="Times New Roman" w:hAnsi="Times New Roman"/>
          <w:szCs w:val="21"/>
        </w:rPr>
        <w:t>（10.4.1-2）</w:t>
      </w:r>
    </w:p>
    <w:p w14:paraId="359DCF6E">
      <w:pPr>
        <w:rPr>
          <w:rFonts w:ascii="Times New Roman" w:hAnsi="Times New Roman"/>
          <w:szCs w:val="21"/>
        </w:rPr>
      </w:pPr>
      <w:r>
        <w:rPr>
          <w:rFonts w:ascii="Times New Roman" w:hAnsi="Times New Roman"/>
          <w:szCs w:val="21"/>
        </w:rPr>
        <w:t>式中：</w:t>
      </w:r>
      <w:r>
        <w:rPr>
          <w:rFonts w:ascii="Times New Roman" w:hAnsi="Times New Roman"/>
          <w:position w:val="-14"/>
          <w:szCs w:val="21"/>
        </w:rPr>
        <w:object>
          <v:shape id="_x0000_i1137" o:spt="75" type="#_x0000_t75" style="height:19.6pt;width:20.15pt;" o:ole="t" filled="f" o:preferrelative="t" stroked="f" coordsize="21600,21600">
            <v:path/>
            <v:fill on="f" focussize="0,0"/>
            <v:stroke on="f" joinstyle="miter"/>
            <v:imagedata r:id="rId24" o:title=""/>
            <o:lock v:ext="edit" aspectratio="t"/>
            <w10:wrap type="none"/>
            <w10:anchorlock/>
          </v:shape>
          <o:OLEObject Type="Embed" ProgID="Equation.DSMT4" ShapeID="_x0000_i1137" DrawAspect="Content" ObjectID="_1468075845" r:id="rId242">
            <o:LockedField>false</o:LockedField>
          </o:OLEObject>
        </w:object>
      </w:r>
      <w:r>
        <w:rPr>
          <w:rFonts w:ascii="Times New Roman" w:hAnsi="Times New Roman"/>
          <w:color w:val="333333"/>
          <w:szCs w:val="21"/>
          <w:shd w:val="clear" w:color="auto" w:fill="FFFFFF"/>
        </w:rPr>
        <w:t>——</w:t>
      </w:r>
      <w:r>
        <w:rPr>
          <w:rFonts w:hint="eastAsia" w:ascii="Times New Roman" w:hAnsi="Times New Roman"/>
          <w:szCs w:val="21"/>
        </w:rPr>
        <w:t>动力放大系数</w:t>
      </w:r>
      <w:r>
        <w:rPr>
          <w:rFonts w:ascii="Times New Roman" w:hAnsi="Times New Roman"/>
          <w:szCs w:val="21"/>
        </w:rPr>
        <w:t>；</w:t>
      </w:r>
    </w:p>
    <w:p w14:paraId="27788FA8">
      <w:pPr>
        <w:ind w:firstLine="630" w:firstLineChars="300"/>
        <w:rPr>
          <w:rFonts w:ascii="Times New Roman" w:hAnsi="Times New Roman"/>
          <w:szCs w:val="21"/>
        </w:rPr>
      </w:pPr>
      <w:r>
        <w:rPr>
          <w:rFonts w:ascii="Times New Roman" w:hAnsi="Times New Roman"/>
          <w:color w:val="333333"/>
          <w:position w:val="-12"/>
          <w:szCs w:val="21"/>
          <w:shd w:val="clear" w:color="auto" w:fill="FFFFFF"/>
        </w:rPr>
        <w:object>
          <v:shape id="_x0000_i1138" o:spt="75" type="#_x0000_t75" style="height:17.85pt;width:22.45pt;" o:ole="t" filled="f" o:preferrelative="t" stroked="f" coordsize="21600,21600">
            <v:path/>
            <v:fill on="f" focussize="0,0"/>
            <v:stroke on="f" joinstyle="miter"/>
            <v:imagedata r:id="rId244" o:title=""/>
            <o:lock v:ext="edit" aspectratio="t"/>
            <w10:wrap type="none"/>
            <w10:anchorlock/>
          </v:shape>
          <o:OLEObject Type="Embed" ProgID="Equation.DSMT4" ShapeID="_x0000_i1138" DrawAspect="Content" ObjectID="_1468075846" r:id="rId243">
            <o:LockedField>false</o:LockedField>
          </o:OLEObject>
        </w:object>
      </w:r>
      <w:r>
        <w:rPr>
          <w:rFonts w:ascii="Times New Roman" w:hAnsi="Times New Roman"/>
          <w:color w:val="333333"/>
          <w:szCs w:val="21"/>
          <w:shd w:val="clear" w:color="auto" w:fill="FFFFFF"/>
        </w:rPr>
        <w:t>——</w:t>
      </w:r>
      <w:r>
        <w:rPr>
          <w:rFonts w:ascii="Times New Roman" w:hAnsi="Times New Roman"/>
          <w:szCs w:val="21"/>
        </w:rPr>
        <w:t>车辆行驶时，动态车辆荷载作用下测点的最大变位或应变值（波峰值）；</w:t>
      </w:r>
    </w:p>
    <w:p w14:paraId="61691EF7">
      <w:pPr>
        <w:ind w:left="1470" w:leftChars="300" w:hanging="840" w:hangingChars="400"/>
        <w:rPr>
          <w:rFonts w:ascii="Times New Roman" w:hAnsi="Times New Roman"/>
          <w:szCs w:val="21"/>
        </w:rPr>
      </w:pPr>
      <w:r>
        <w:rPr>
          <w:rFonts w:ascii="Times New Roman" w:hAnsi="Times New Roman"/>
          <w:color w:val="333333"/>
          <w:position w:val="-12"/>
          <w:szCs w:val="21"/>
          <w:shd w:val="clear" w:color="auto" w:fill="FFFFFF"/>
        </w:rPr>
        <w:object>
          <v:shape id="_x0000_i1139" o:spt="75" type="#_x0000_t75" style="height:17.85pt;width:21.9pt;" o:ole="t" filled="f" o:preferrelative="t" stroked="f" coordsize="21600,21600">
            <v:path/>
            <v:fill on="f" focussize="0,0"/>
            <v:stroke on="f" joinstyle="miter"/>
            <v:imagedata r:id="rId246" o:title=""/>
            <o:lock v:ext="edit" aspectratio="t"/>
            <w10:wrap type="none"/>
            <w10:anchorlock/>
          </v:shape>
          <o:OLEObject Type="Embed" ProgID="Equation.DSMT4" ShapeID="_x0000_i1139" DrawAspect="Content" ObjectID="_1468075847" r:id="rId245">
            <o:LockedField>false</o:LockedField>
          </o:OLEObject>
        </w:object>
      </w:r>
      <w:r>
        <w:rPr>
          <w:rFonts w:ascii="Times New Roman" w:hAnsi="Times New Roman"/>
          <w:color w:val="333333"/>
          <w:szCs w:val="21"/>
          <w:shd w:val="clear" w:color="auto" w:fill="FFFFFF"/>
        </w:rPr>
        <w:t>——</w:t>
      </w:r>
      <w:r>
        <w:rPr>
          <w:rFonts w:ascii="Times New Roman" w:hAnsi="Times New Roman"/>
          <w:szCs w:val="21"/>
        </w:rPr>
        <w:t>车辆行驶时，动态车辆荷载作用下测点的最小变位或应变值（同周期的波谷值）；</w:t>
      </w:r>
    </w:p>
    <w:p w14:paraId="496E3073">
      <w:pPr>
        <w:ind w:firstLine="525" w:firstLineChars="250"/>
        <w:rPr>
          <w:rFonts w:ascii="Times New Roman" w:hAnsi="Times New Roman"/>
          <w:szCs w:val="21"/>
        </w:rPr>
      </w:pPr>
      <w:r>
        <w:rPr>
          <w:rFonts w:ascii="Times New Roman" w:hAnsi="Times New Roman"/>
          <w:position w:val="-12"/>
          <w:szCs w:val="21"/>
        </w:rPr>
        <w:object>
          <v:shape id="_x0000_i1140" o:spt="75" type="#_x0000_t75" style="height:17.85pt;width:26.5pt;" o:ole="t" filled="f" o:preferrelative="t" stroked="f" coordsize="21600,21600">
            <v:path/>
            <v:fill on="f" focussize="0,0"/>
            <v:stroke on="f" joinstyle="miter"/>
            <v:imagedata r:id="rId248" o:title=""/>
            <o:lock v:ext="edit" aspectratio="t"/>
            <w10:wrap type="none"/>
            <w10:anchorlock/>
          </v:shape>
          <o:OLEObject Type="Embed" ProgID="Equation.DSMT4" ShapeID="_x0000_i1140" DrawAspect="Content" ObjectID="_1468075848" r:id="rId247">
            <o:LockedField>false</o:LockedField>
          </o:OLEObject>
        </w:object>
      </w:r>
      <w:r>
        <w:rPr>
          <w:rFonts w:ascii="Times New Roman" w:hAnsi="Times New Roman"/>
          <w:color w:val="333333"/>
          <w:szCs w:val="21"/>
          <w:shd w:val="clear" w:color="auto" w:fill="FFFFFF"/>
        </w:rPr>
        <w:t>——</w:t>
      </w:r>
      <w:r>
        <w:rPr>
          <w:rFonts w:ascii="Times New Roman" w:hAnsi="Times New Roman"/>
          <w:szCs w:val="21"/>
        </w:rPr>
        <w:t>车辆行驶时，动态车辆荷载作用下测点的变位或应变算术平均值。</w:t>
      </w:r>
    </w:p>
    <w:p w14:paraId="56464528">
      <w:pPr>
        <w:spacing w:line="360" w:lineRule="auto"/>
        <w:ind w:firstLine="840" w:firstLineChars="400"/>
        <w:rPr>
          <w:rFonts w:ascii="Times New Roman" w:hAnsi="Times New Roman"/>
          <w:szCs w:val="21"/>
        </w:rPr>
      </w:pPr>
      <w:r>
        <w:rPr>
          <w:rFonts w:ascii="Times New Roman" w:hAnsi="Times New Roman"/>
          <w:szCs w:val="21"/>
        </w:rPr>
        <w:pict>
          <v:shape id="_x0000_i1141" o:spt="75" type="#_x0000_t75" style="height:95.6pt;width:337.55pt;" filled="f" o:preferrelative="t" stroked="f" coordsize="21600,21600">
            <v:path/>
            <v:fill on="f" focussize="0,0"/>
            <v:stroke on="f" joinstyle="miter"/>
            <v:imagedata r:id="rId249" o:title=""/>
            <o:lock v:ext="edit" aspectratio="t"/>
            <w10:wrap type="none"/>
            <w10:anchorlock/>
          </v:shape>
        </w:pict>
      </w:r>
    </w:p>
    <w:p w14:paraId="357D6627">
      <w:pPr>
        <w:spacing w:line="240" w:lineRule="auto"/>
        <w:ind w:firstLine="0" w:firstLineChars="0"/>
        <w:jc w:val="center"/>
        <w:rPr>
          <w:rFonts w:hint="eastAsia" w:ascii="黑体" w:hAnsi="黑体" w:eastAsia="黑体" w:cs="黑体"/>
          <w:bCs/>
          <w:sz w:val="18"/>
          <w:szCs w:val="18"/>
        </w:rPr>
      </w:pPr>
      <w:r>
        <w:rPr>
          <w:rFonts w:hint="eastAsia" w:ascii="黑体" w:hAnsi="黑体" w:eastAsia="黑体" w:cs="黑体"/>
          <w:bCs/>
          <w:color w:val="auto"/>
          <w:sz w:val="18"/>
          <w:szCs w:val="18"/>
        </w:rPr>
        <w:t>图10.4.1动应变或动变位曲线</w:t>
      </w:r>
    </w:p>
    <w:p w14:paraId="2BC69450">
      <w:pPr>
        <w:rPr>
          <w:rFonts w:ascii="Times New Roman" w:hAnsi="Times New Roman"/>
          <w:szCs w:val="21"/>
        </w:rPr>
      </w:pPr>
      <w:r>
        <w:rPr>
          <w:rFonts w:ascii="Times New Roman" w:hAnsi="Times New Roman"/>
          <w:b/>
          <w:szCs w:val="21"/>
        </w:rPr>
        <w:t>10.4.2</w:t>
      </w:r>
      <w:r>
        <w:rPr>
          <w:rFonts w:ascii="Times New Roman" w:hAnsi="Times New Roman"/>
          <w:szCs w:val="21"/>
        </w:rPr>
        <w:t>结构刚度变化情况应根据实测自振频率值与计算自振频率值的比较进行评价。</w:t>
      </w:r>
    </w:p>
    <w:p w14:paraId="7466D78D">
      <w:pPr>
        <w:rPr>
          <w:rFonts w:ascii="Times New Roman" w:hAnsi="Times New Roman"/>
          <w:szCs w:val="21"/>
        </w:rPr>
      </w:pPr>
      <w:r>
        <w:rPr>
          <w:rFonts w:ascii="Times New Roman" w:hAnsi="Times New Roman"/>
          <w:b/>
          <w:szCs w:val="21"/>
        </w:rPr>
        <w:t xml:space="preserve">10.4.3 </w:t>
      </w:r>
      <w:r>
        <w:rPr>
          <w:rFonts w:ascii="Times New Roman" w:hAnsi="Times New Roman"/>
          <w:szCs w:val="21"/>
        </w:rPr>
        <w:t>梁式、刚构、刚架和拱结构人行天桥的行人舒适性评定，应满足下列规定：</w:t>
      </w:r>
    </w:p>
    <w:p w14:paraId="6454ACAC">
      <w:pPr>
        <w:ind w:firstLine="480"/>
        <w:rPr>
          <w:rFonts w:ascii="Times New Roman" w:hAnsi="Times New Roman"/>
          <w:szCs w:val="21"/>
        </w:rPr>
      </w:pPr>
      <w:r>
        <w:rPr>
          <w:rFonts w:ascii="Times New Roman" w:hAnsi="Times New Roman"/>
          <w:szCs w:val="21"/>
        </w:rPr>
        <w:t>1 结构竖向最低自振频率不应小于3Hz；</w:t>
      </w:r>
    </w:p>
    <w:p w14:paraId="01D8BE83">
      <w:pPr>
        <w:ind w:firstLine="480"/>
        <w:rPr>
          <w:rFonts w:ascii="Times New Roman" w:hAnsi="Times New Roman"/>
          <w:szCs w:val="21"/>
        </w:rPr>
      </w:pPr>
      <w:r>
        <w:rPr>
          <w:rFonts w:ascii="Times New Roman" w:hAnsi="Times New Roman"/>
          <w:szCs w:val="21"/>
        </w:rPr>
        <w:t>2 横向最低自振频率不宜小于1.2Hz。</w:t>
      </w:r>
    </w:p>
    <w:p w14:paraId="3101A883">
      <w:pPr>
        <w:pStyle w:val="4"/>
        <w:spacing w:before="157" w:beforeLines="50" w:after="157" w:afterLines="50" w:line="360" w:lineRule="auto"/>
        <w:jc w:val="center"/>
        <w:rPr>
          <w:rFonts w:ascii="Times New Roman" w:hAnsi="Times New Roman"/>
        </w:rPr>
      </w:pPr>
      <w:bookmarkStart w:id="457" w:name="_Toc7144"/>
      <w:bookmarkStart w:id="458" w:name="_Toc32647"/>
      <w:bookmarkStart w:id="459" w:name="_Toc5050"/>
      <w:bookmarkStart w:id="460" w:name="_Toc23184"/>
      <w:bookmarkStart w:id="461" w:name="_Toc89760639"/>
      <w:bookmarkStart w:id="462" w:name="_Toc13789"/>
      <w:r>
        <w:rPr>
          <w:rFonts w:hint="eastAsia" w:ascii="Times New Roman" w:hAnsi="Times New Roman"/>
        </w:rPr>
        <w:t>1</w:t>
      </w:r>
      <w:r>
        <w:rPr>
          <w:rFonts w:ascii="Times New Roman" w:hAnsi="Times New Roman"/>
        </w:rPr>
        <w:t>0.5</w:t>
      </w:r>
      <w:r>
        <w:rPr>
          <w:rFonts w:hint="default" w:ascii="Times New Roman" w:hAnsi="Times New Roman"/>
          <w:lang w:val="en-US" w:eastAsia="zh-CN"/>
        </w:rPr>
        <w:t xml:space="preserve"> </w:t>
      </w:r>
      <w:r>
        <w:rPr>
          <w:rFonts w:hint="eastAsia" w:ascii="Times New Roman" w:hAnsi="Times New Roman"/>
        </w:rPr>
        <w:t>试验报告</w:t>
      </w:r>
      <w:bookmarkEnd w:id="457"/>
      <w:bookmarkEnd w:id="458"/>
      <w:bookmarkEnd w:id="459"/>
      <w:bookmarkEnd w:id="460"/>
      <w:bookmarkEnd w:id="461"/>
      <w:bookmarkEnd w:id="462"/>
    </w:p>
    <w:p w14:paraId="5412432C">
      <w:pPr>
        <w:rPr>
          <w:rFonts w:ascii="Times New Roman" w:hAnsi="Times New Roman"/>
          <w:szCs w:val="21"/>
        </w:rPr>
      </w:pPr>
      <w:r>
        <w:rPr>
          <w:rFonts w:hint="eastAsia" w:ascii="Times New Roman" w:hAnsi="Times New Roman"/>
          <w:b/>
          <w:szCs w:val="21"/>
        </w:rPr>
        <w:t>1</w:t>
      </w:r>
      <w:r>
        <w:rPr>
          <w:rFonts w:ascii="Times New Roman" w:hAnsi="Times New Roman"/>
          <w:b/>
          <w:szCs w:val="21"/>
        </w:rPr>
        <w:t>0.5.1</w:t>
      </w:r>
      <w:r>
        <w:rPr>
          <w:rFonts w:ascii="Times New Roman" w:hAnsi="Times New Roman"/>
          <w:szCs w:val="21"/>
        </w:rPr>
        <w:t xml:space="preserve"> </w:t>
      </w:r>
      <w:r>
        <w:rPr>
          <w:rFonts w:hint="eastAsia" w:ascii="Times New Roman" w:hAnsi="Times New Roman"/>
          <w:szCs w:val="21"/>
        </w:rPr>
        <w:t>动载试验报告内容应包括</w:t>
      </w:r>
      <w:r>
        <w:rPr>
          <w:rFonts w:ascii="Times New Roman" w:hAnsi="Times New Roman"/>
          <w:szCs w:val="21"/>
        </w:rPr>
        <w:t>：结构动力分析、测试截面的</w:t>
      </w:r>
      <w:r>
        <w:rPr>
          <w:rFonts w:hint="eastAsia" w:ascii="Times New Roman" w:hAnsi="Times New Roman"/>
          <w:szCs w:val="21"/>
        </w:rPr>
        <w:t>选择</w:t>
      </w:r>
      <w:r>
        <w:rPr>
          <w:rFonts w:ascii="Times New Roman" w:hAnsi="Times New Roman"/>
          <w:szCs w:val="21"/>
        </w:rPr>
        <w:t>及传感器测点</w:t>
      </w:r>
      <w:r>
        <w:rPr>
          <w:rFonts w:hint="eastAsia" w:ascii="Times New Roman" w:hAnsi="Times New Roman"/>
          <w:szCs w:val="21"/>
        </w:rPr>
        <w:t>布置</w:t>
      </w:r>
      <w:r>
        <w:rPr>
          <w:rFonts w:ascii="Times New Roman" w:hAnsi="Times New Roman"/>
          <w:szCs w:val="21"/>
        </w:rPr>
        <w:t>、试验荷载选择、试验</w:t>
      </w:r>
      <w:r>
        <w:rPr>
          <w:rFonts w:hint="eastAsia" w:ascii="Times New Roman" w:hAnsi="Times New Roman"/>
          <w:szCs w:val="21"/>
        </w:rPr>
        <w:t>工</w:t>
      </w:r>
      <w:r>
        <w:rPr>
          <w:rFonts w:ascii="Times New Roman" w:hAnsi="Times New Roman"/>
          <w:szCs w:val="21"/>
        </w:rPr>
        <w:t>况、试验结果及分析、动载试验结论。</w:t>
      </w:r>
    </w:p>
    <w:p w14:paraId="0D513C96">
      <w:pPr>
        <w:rPr>
          <w:rFonts w:ascii="Times New Roman" w:hAnsi="Times New Roman"/>
          <w:szCs w:val="21"/>
        </w:rPr>
      </w:pPr>
      <w:r>
        <w:rPr>
          <w:rFonts w:hint="eastAsia" w:ascii="Times New Roman" w:hAnsi="Times New Roman"/>
          <w:b/>
          <w:szCs w:val="21"/>
        </w:rPr>
        <w:t>1</w:t>
      </w:r>
      <w:r>
        <w:rPr>
          <w:rFonts w:ascii="Times New Roman" w:hAnsi="Times New Roman"/>
          <w:b/>
          <w:szCs w:val="21"/>
        </w:rPr>
        <w:t>0.5.2</w:t>
      </w:r>
      <w:r>
        <w:rPr>
          <w:rFonts w:ascii="Times New Roman" w:hAnsi="Times New Roman"/>
          <w:szCs w:val="21"/>
        </w:rPr>
        <w:t xml:space="preserve"> 结构动力分析应包括本</w:t>
      </w:r>
      <w:r>
        <w:rPr>
          <w:rFonts w:hint="eastAsia" w:ascii="Times New Roman" w:hAnsi="Times New Roman"/>
          <w:szCs w:val="21"/>
          <w:lang w:val="en-US" w:eastAsia="zh-CN"/>
        </w:rPr>
        <w:t>标准</w:t>
      </w:r>
      <w:r>
        <w:rPr>
          <w:rFonts w:ascii="Times New Roman" w:hAnsi="Times New Roman"/>
          <w:szCs w:val="21"/>
        </w:rPr>
        <w:t>规定的结构自振频率理论计算</w:t>
      </w:r>
      <w:r>
        <w:rPr>
          <w:rFonts w:hint="eastAsia" w:ascii="Times New Roman" w:hAnsi="Times New Roman"/>
          <w:szCs w:val="21"/>
        </w:rPr>
        <w:t>值</w:t>
      </w:r>
      <w:r>
        <w:rPr>
          <w:rFonts w:ascii="Times New Roman" w:hAnsi="Times New Roman"/>
          <w:szCs w:val="21"/>
        </w:rPr>
        <w:t>及振型描述。</w:t>
      </w:r>
    </w:p>
    <w:p w14:paraId="2D557080">
      <w:pPr>
        <w:rPr>
          <w:rFonts w:ascii="Times New Roman" w:hAnsi="Times New Roman"/>
          <w:szCs w:val="21"/>
        </w:rPr>
      </w:pPr>
      <w:r>
        <w:rPr>
          <w:rFonts w:hint="eastAsia" w:ascii="Times New Roman" w:hAnsi="Times New Roman"/>
          <w:b/>
          <w:szCs w:val="21"/>
        </w:rPr>
        <w:t>1</w:t>
      </w:r>
      <w:r>
        <w:rPr>
          <w:rFonts w:ascii="Times New Roman" w:hAnsi="Times New Roman"/>
          <w:b/>
          <w:szCs w:val="21"/>
        </w:rPr>
        <w:t>0.5.3</w:t>
      </w:r>
      <w:r>
        <w:rPr>
          <w:rFonts w:ascii="Times New Roman" w:hAnsi="Times New Roman"/>
          <w:szCs w:val="21"/>
        </w:rPr>
        <w:t xml:space="preserve"> 应图</w:t>
      </w:r>
      <w:r>
        <w:rPr>
          <w:rFonts w:hint="eastAsia" w:ascii="Times New Roman" w:hAnsi="Times New Roman"/>
          <w:szCs w:val="21"/>
        </w:rPr>
        <w:t>示</w:t>
      </w:r>
      <w:r>
        <w:rPr>
          <w:rFonts w:ascii="Times New Roman" w:hAnsi="Times New Roman"/>
          <w:szCs w:val="21"/>
        </w:rPr>
        <w:t>说明测试截面位置及传感器在纵、横断面上的</w:t>
      </w:r>
      <w:r>
        <w:rPr>
          <w:rFonts w:hint="eastAsia" w:ascii="Times New Roman" w:hAnsi="Times New Roman"/>
          <w:szCs w:val="21"/>
        </w:rPr>
        <w:t>布置</w:t>
      </w:r>
      <w:r>
        <w:rPr>
          <w:rFonts w:ascii="Times New Roman" w:hAnsi="Times New Roman"/>
          <w:szCs w:val="21"/>
        </w:rPr>
        <w:t>状况。</w:t>
      </w:r>
    </w:p>
    <w:p w14:paraId="46012EEB">
      <w:pPr>
        <w:rPr>
          <w:rFonts w:ascii="Times New Roman" w:hAnsi="Times New Roman"/>
          <w:szCs w:val="21"/>
        </w:rPr>
      </w:pPr>
      <w:r>
        <w:rPr>
          <w:rFonts w:hint="eastAsia" w:ascii="Times New Roman" w:hAnsi="Times New Roman"/>
          <w:b/>
          <w:szCs w:val="21"/>
        </w:rPr>
        <w:t>1</w:t>
      </w:r>
      <w:r>
        <w:rPr>
          <w:rFonts w:ascii="Times New Roman" w:hAnsi="Times New Roman"/>
          <w:b/>
          <w:szCs w:val="21"/>
        </w:rPr>
        <w:t>0.5.4</w:t>
      </w:r>
      <w:r>
        <w:rPr>
          <w:rFonts w:ascii="Times New Roman" w:hAnsi="Times New Roman"/>
          <w:szCs w:val="21"/>
        </w:rPr>
        <w:t xml:space="preserve"> 应说明车辆数、车重等试验荷载信息。</w:t>
      </w:r>
    </w:p>
    <w:p w14:paraId="52F37ECD">
      <w:pPr>
        <w:rPr>
          <w:rFonts w:ascii="Times New Roman" w:hAnsi="Times New Roman"/>
          <w:szCs w:val="21"/>
        </w:rPr>
      </w:pPr>
      <w:r>
        <w:rPr>
          <w:rFonts w:hint="eastAsia" w:ascii="Times New Roman" w:hAnsi="Times New Roman"/>
          <w:b/>
          <w:szCs w:val="21"/>
        </w:rPr>
        <w:t>1</w:t>
      </w:r>
      <w:r>
        <w:rPr>
          <w:rFonts w:ascii="Times New Roman" w:hAnsi="Times New Roman"/>
          <w:b/>
          <w:szCs w:val="21"/>
        </w:rPr>
        <w:t>0.5.5</w:t>
      </w:r>
      <w:r>
        <w:rPr>
          <w:rFonts w:ascii="Times New Roman" w:hAnsi="Times New Roman"/>
          <w:szCs w:val="21"/>
        </w:rPr>
        <w:t xml:space="preserve"> 应分工况依次说明试验车辆荷载</w:t>
      </w:r>
      <w:r>
        <w:rPr>
          <w:rFonts w:hint="eastAsia" w:ascii="Times New Roman" w:hAnsi="Times New Roman"/>
          <w:szCs w:val="21"/>
        </w:rPr>
        <w:t>无</w:t>
      </w:r>
      <w:r>
        <w:rPr>
          <w:rFonts w:ascii="Times New Roman" w:hAnsi="Times New Roman"/>
          <w:szCs w:val="21"/>
        </w:rPr>
        <w:t>障碍行车速度等状况。</w:t>
      </w:r>
    </w:p>
    <w:p w14:paraId="6565BDAA">
      <w:pPr>
        <w:rPr>
          <w:rFonts w:ascii="Times New Roman" w:hAnsi="Times New Roman"/>
          <w:szCs w:val="21"/>
        </w:rPr>
      </w:pPr>
      <w:r>
        <w:rPr>
          <w:rFonts w:hint="eastAsia" w:ascii="Times New Roman" w:hAnsi="Times New Roman"/>
          <w:b/>
          <w:szCs w:val="21"/>
        </w:rPr>
        <w:t>1</w:t>
      </w:r>
      <w:r>
        <w:rPr>
          <w:rFonts w:ascii="Times New Roman" w:hAnsi="Times New Roman"/>
          <w:b/>
          <w:szCs w:val="21"/>
        </w:rPr>
        <w:t xml:space="preserve">0.5.6 </w:t>
      </w:r>
      <w:r>
        <w:rPr>
          <w:rFonts w:ascii="Times New Roman" w:hAnsi="Times New Roman"/>
          <w:szCs w:val="21"/>
        </w:rPr>
        <w:t>试验结果及分析应包括动力信号处理方法、结构自振频率、阻尼比、</w:t>
      </w:r>
      <w:r>
        <w:rPr>
          <w:rFonts w:hint="eastAsia" w:ascii="Times New Roman" w:hAnsi="Times New Roman"/>
          <w:szCs w:val="21"/>
        </w:rPr>
        <w:t>动力放大</w:t>
      </w:r>
      <w:r>
        <w:rPr>
          <w:rFonts w:ascii="Times New Roman" w:hAnsi="Times New Roman"/>
          <w:szCs w:val="21"/>
        </w:rPr>
        <w:t>系数测试结果及图示并与理论计算值进行对比。</w:t>
      </w:r>
    </w:p>
    <w:p w14:paraId="59BA0B37">
      <w:pPr>
        <w:rPr>
          <w:rFonts w:ascii="Times New Roman" w:hAnsi="Times New Roman"/>
          <w:szCs w:val="21"/>
        </w:rPr>
      </w:pPr>
      <w:r>
        <w:rPr>
          <w:rFonts w:hint="eastAsia" w:ascii="Times New Roman" w:hAnsi="Times New Roman"/>
          <w:b/>
          <w:szCs w:val="21"/>
        </w:rPr>
        <w:t>1</w:t>
      </w:r>
      <w:r>
        <w:rPr>
          <w:rFonts w:ascii="Times New Roman" w:hAnsi="Times New Roman"/>
          <w:b/>
          <w:szCs w:val="21"/>
        </w:rPr>
        <w:t xml:space="preserve">0.5.7 </w:t>
      </w:r>
      <w:r>
        <w:rPr>
          <w:rFonts w:ascii="Times New Roman" w:hAnsi="Times New Roman"/>
          <w:szCs w:val="21"/>
        </w:rPr>
        <w:t>动载试验结论应包括结构动力测试关键参数及对结构状况的评价。</w:t>
      </w:r>
    </w:p>
    <w:p w14:paraId="7335C319">
      <w:pPr>
        <w:pStyle w:val="2"/>
        <w:rPr>
          <w:rFonts w:ascii="Times New Roman" w:hAnsi="Times New Roman"/>
          <w:szCs w:val="21"/>
        </w:rPr>
      </w:pPr>
    </w:p>
    <w:p w14:paraId="08A594DA">
      <w:pPr>
        <w:pStyle w:val="2"/>
        <w:rPr>
          <w:rFonts w:ascii="Times New Roman" w:hAnsi="Times New Roman"/>
          <w:szCs w:val="21"/>
        </w:rPr>
      </w:pPr>
    </w:p>
    <w:p w14:paraId="25010021">
      <w:pPr>
        <w:pStyle w:val="2"/>
        <w:rPr>
          <w:rFonts w:ascii="Times New Roman" w:hAnsi="Times New Roman"/>
          <w:szCs w:val="21"/>
        </w:rPr>
      </w:pPr>
    </w:p>
    <w:p w14:paraId="259B0598">
      <w:pPr>
        <w:pStyle w:val="2"/>
        <w:rPr>
          <w:rFonts w:ascii="Times New Roman" w:hAnsi="Times New Roman"/>
          <w:szCs w:val="21"/>
        </w:rPr>
      </w:pPr>
    </w:p>
    <w:p w14:paraId="3841242B">
      <w:pPr>
        <w:pStyle w:val="2"/>
        <w:rPr>
          <w:rFonts w:ascii="Times New Roman" w:hAnsi="Times New Roman"/>
          <w:szCs w:val="21"/>
        </w:rPr>
      </w:pPr>
    </w:p>
    <w:p w14:paraId="22DB6E60">
      <w:pPr>
        <w:pStyle w:val="2"/>
        <w:rPr>
          <w:rFonts w:ascii="Times New Roman" w:hAnsi="Times New Roman"/>
          <w:szCs w:val="21"/>
        </w:rPr>
      </w:pPr>
    </w:p>
    <w:p w14:paraId="5E25803A">
      <w:pPr>
        <w:pStyle w:val="2"/>
        <w:rPr>
          <w:rFonts w:ascii="Times New Roman" w:hAnsi="Times New Roman"/>
          <w:szCs w:val="21"/>
        </w:rPr>
      </w:pPr>
    </w:p>
    <w:p w14:paraId="21DAAF9F">
      <w:pPr>
        <w:pStyle w:val="2"/>
        <w:rPr>
          <w:rFonts w:ascii="Times New Roman" w:hAnsi="Times New Roman"/>
          <w:szCs w:val="21"/>
        </w:rPr>
      </w:pPr>
    </w:p>
    <w:p w14:paraId="1190398E">
      <w:pPr>
        <w:rPr>
          <w:rFonts w:ascii="Times New Roman" w:hAnsi="Times New Roman"/>
        </w:rPr>
      </w:pPr>
    </w:p>
    <w:p w14:paraId="4B4AD463"/>
    <w:p w14:paraId="6CE04921">
      <w:pPr>
        <w:pStyle w:val="3"/>
        <w:spacing w:before="0" w:after="0" w:line="360" w:lineRule="auto"/>
        <w:jc w:val="center"/>
        <w:rPr>
          <w:sz w:val="30"/>
          <w:szCs w:val="44"/>
        </w:rPr>
      </w:pPr>
      <w:bookmarkStart w:id="463" w:name="_Toc85187115"/>
      <w:bookmarkStart w:id="464" w:name="_Toc32043"/>
      <w:bookmarkStart w:id="465" w:name="_Toc26138"/>
      <w:bookmarkStart w:id="466" w:name="_Toc89760640"/>
      <w:bookmarkStart w:id="467" w:name="_Toc2239"/>
      <w:bookmarkStart w:id="468" w:name="_Toc30066"/>
      <w:bookmarkStart w:id="469" w:name="_Toc82006163"/>
      <w:bookmarkStart w:id="470" w:name="_Toc19005"/>
      <w:r>
        <w:rPr>
          <w:sz w:val="30"/>
          <w:szCs w:val="44"/>
        </w:rPr>
        <w:t>11</w:t>
      </w:r>
      <w:r>
        <w:rPr>
          <w:rFonts w:hint="default"/>
          <w:sz w:val="30"/>
          <w:szCs w:val="44"/>
          <w:lang w:val="en-US" w:eastAsia="zh-CN"/>
        </w:rPr>
        <w:t xml:space="preserve"> </w:t>
      </w:r>
      <w:r>
        <w:rPr>
          <w:sz w:val="30"/>
          <w:szCs w:val="44"/>
        </w:rPr>
        <w:t>桥梁结构检算与承载能力评定</w:t>
      </w:r>
      <w:bookmarkEnd w:id="463"/>
      <w:bookmarkEnd w:id="464"/>
      <w:bookmarkEnd w:id="465"/>
      <w:bookmarkEnd w:id="466"/>
      <w:bookmarkEnd w:id="467"/>
      <w:bookmarkEnd w:id="468"/>
      <w:bookmarkEnd w:id="469"/>
      <w:bookmarkEnd w:id="470"/>
    </w:p>
    <w:p w14:paraId="3674939A">
      <w:pPr>
        <w:pStyle w:val="4"/>
        <w:spacing w:before="157" w:beforeLines="50" w:after="157" w:afterLines="50" w:line="360" w:lineRule="auto"/>
        <w:jc w:val="center"/>
        <w:rPr>
          <w:rFonts w:ascii="Times New Roman" w:hAnsi="Times New Roman"/>
        </w:rPr>
      </w:pPr>
      <w:bookmarkStart w:id="471" w:name="_Toc7389"/>
      <w:bookmarkStart w:id="472" w:name="_Toc21213"/>
      <w:bookmarkStart w:id="473" w:name="_Toc10882"/>
      <w:bookmarkStart w:id="474" w:name="_Toc7169"/>
      <w:bookmarkStart w:id="475" w:name="_Toc89760641"/>
      <w:bookmarkStart w:id="476" w:name="_Toc16717"/>
      <w:r>
        <w:rPr>
          <w:rFonts w:hint="default" w:ascii="Times New Roman" w:hAnsi="Times New Roman"/>
          <w:szCs w:val="32"/>
        </w:rPr>
        <w:t>11.1 一般规定</w:t>
      </w:r>
      <w:bookmarkEnd w:id="471"/>
      <w:bookmarkEnd w:id="472"/>
      <w:bookmarkEnd w:id="473"/>
      <w:bookmarkEnd w:id="474"/>
      <w:bookmarkEnd w:id="475"/>
      <w:bookmarkEnd w:id="476"/>
    </w:p>
    <w:p w14:paraId="3F41AA90">
      <w:pPr>
        <w:rPr>
          <w:rFonts w:ascii="Times New Roman" w:hAnsi="Times New Roman"/>
        </w:rPr>
      </w:pPr>
      <w:bookmarkStart w:id="477" w:name="_Toc496640596"/>
      <w:bookmarkEnd w:id="477"/>
      <w:r>
        <w:rPr>
          <w:rFonts w:ascii="Times New Roman" w:hAnsi="Times New Roman"/>
          <w:b/>
          <w:szCs w:val="21"/>
        </w:rPr>
        <w:t>11.1.1</w:t>
      </w:r>
      <w:r>
        <w:rPr>
          <w:rFonts w:ascii="Times New Roman" w:hAnsi="Times New Roman"/>
        </w:rPr>
        <w:t>桥梁结构检算与承载能力评定，应根据桥梁检测结果，采用分项检算系数修正极限状态设计表达式的方法进行。</w:t>
      </w:r>
    </w:p>
    <w:p w14:paraId="4FFC35FB">
      <w:pPr>
        <w:rPr>
          <w:rFonts w:ascii="Times New Roman" w:hAnsi="Times New Roman"/>
        </w:rPr>
      </w:pPr>
      <w:r>
        <w:rPr>
          <w:rFonts w:ascii="Times New Roman" w:hAnsi="Times New Roman"/>
          <w:b/>
          <w:szCs w:val="21"/>
        </w:rPr>
        <w:t>11.1.2</w:t>
      </w:r>
      <w:r>
        <w:rPr>
          <w:rFonts w:ascii="Times New Roman" w:hAnsi="Times New Roman"/>
        </w:rPr>
        <w:t>桥梁结构检算宜遵循桥梁设计规范。在规范无明确规定的情况下，可采用经技术鉴定或工程实际应用证实可靠的分析方法。</w:t>
      </w:r>
    </w:p>
    <w:p w14:paraId="1E84519D">
      <w:pPr>
        <w:jc w:val="left"/>
        <w:rPr>
          <w:rFonts w:ascii="Times New Roman" w:hAnsi="Times New Roman"/>
        </w:rPr>
      </w:pPr>
      <w:r>
        <w:rPr>
          <w:rFonts w:ascii="Times New Roman" w:hAnsi="Times New Roman"/>
          <w:b/>
          <w:szCs w:val="21"/>
        </w:rPr>
        <w:t>11.1.3</w:t>
      </w:r>
      <w:r>
        <w:rPr>
          <w:rFonts w:ascii="Times New Roman" w:hAnsi="Times New Roman"/>
        </w:rPr>
        <w:t>桥梁结构检算宜依据竣工资料或设计资料，根据桥梁检测情况进行核对修正。对缺失资料的桥梁，可根据桥梁检测结果，参考同年代类似桥梁的设计资料或标准图进行检算。</w:t>
      </w:r>
    </w:p>
    <w:p w14:paraId="4B23C25E">
      <w:pPr>
        <w:rPr>
          <w:rFonts w:ascii="Times New Roman" w:hAnsi="Times New Roman"/>
        </w:rPr>
      </w:pPr>
      <w:r>
        <w:rPr>
          <w:rFonts w:ascii="Times New Roman" w:hAnsi="Times New Roman"/>
          <w:b/>
          <w:szCs w:val="21"/>
        </w:rPr>
        <w:t>11.1.4</w:t>
      </w:r>
      <w:r>
        <w:rPr>
          <w:rFonts w:ascii="Times New Roman" w:hAnsi="Times New Roman"/>
        </w:rPr>
        <w:t>桥梁结构检算应包括结构的控制截面、薄弱部位及出现严重缺损部位的检算。</w:t>
      </w:r>
    </w:p>
    <w:p w14:paraId="77ED71F7">
      <w:pPr>
        <w:rPr>
          <w:rFonts w:ascii="Times New Roman" w:hAnsi="Times New Roman"/>
        </w:rPr>
      </w:pPr>
      <w:r>
        <w:rPr>
          <w:rFonts w:ascii="Times New Roman" w:hAnsi="Times New Roman"/>
          <w:b/>
          <w:szCs w:val="21"/>
        </w:rPr>
        <w:t>11.1.5</w:t>
      </w:r>
      <w:r>
        <w:rPr>
          <w:rFonts w:ascii="Times New Roman" w:hAnsi="Times New Roman"/>
        </w:rPr>
        <w:t>桥梁承载能力评定包括持久状况下承载能力极限状态评定和正常使用极限状态评定。</w:t>
      </w:r>
    </w:p>
    <w:p w14:paraId="67E297EC">
      <w:pPr>
        <w:jc w:val="left"/>
        <w:rPr>
          <w:rFonts w:ascii="Times New Roman" w:hAnsi="Times New Roman"/>
        </w:rPr>
      </w:pPr>
      <w:r>
        <w:rPr>
          <w:rFonts w:ascii="Times New Roman" w:hAnsi="Times New Roman"/>
          <w:b/>
          <w:szCs w:val="21"/>
        </w:rPr>
        <w:t>11.1.6</w:t>
      </w:r>
      <w:r>
        <w:rPr>
          <w:rFonts w:ascii="Times New Roman" w:hAnsi="Times New Roman"/>
        </w:rPr>
        <w:t xml:space="preserve">圬工结构桥梁在计算桥梁结构承载能力极限状态的抗力效应时，应根据桥梁检测结果，采用引入检算系数 </w:t>
      </w:r>
      <w:r>
        <w:rPr>
          <w:rFonts w:hint="default" w:ascii="Times New Roman" w:hAnsi="Times New Roman" w:cs="Times New Roman"/>
          <w:position w:val="-12"/>
          <w:lang w:eastAsia="zh-CN"/>
        </w:rPr>
        <w:object>
          <v:shape id="_x0000_i1142"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42" DrawAspect="Content" ObjectID="_1468075849" r:id="rId250">
            <o:LockedField>false</o:LockedField>
          </o:OLEObject>
        </w:object>
      </w:r>
      <w:r>
        <w:rPr>
          <w:rFonts w:ascii="Times New Roman" w:hAnsi="Times New Roman"/>
        </w:rPr>
        <w:t>或</w:t>
      </w:r>
      <w:r>
        <w:rPr>
          <w:rFonts w:hint="default" w:ascii="Times New Roman" w:hAnsi="Times New Roman" w:cs="Times New Roman"/>
          <w:position w:val="-12"/>
          <w:lang w:eastAsia="zh-CN"/>
        </w:rPr>
        <w:object>
          <v:shape id="_x0000_i1143"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143" DrawAspect="Content" ObjectID="_1468075850" r:id="rId252">
            <o:LockedField>false</o:LockedField>
          </o:OLEObject>
        </w:object>
      </w:r>
      <w:r>
        <w:rPr>
          <w:rFonts w:ascii="Times New Roman" w:hAnsi="Times New Roman"/>
        </w:rPr>
        <w:t>、截面折减系数ξ</w:t>
      </w:r>
      <w:r>
        <w:rPr>
          <w:rFonts w:ascii="Times New Roman" w:hAnsi="Times New Roman"/>
          <w:vertAlign w:val="subscript"/>
        </w:rPr>
        <w:t>s</w:t>
      </w:r>
      <w:r>
        <w:rPr>
          <w:rFonts w:ascii="Times New Roman" w:hAnsi="Times New Roman"/>
        </w:rPr>
        <w:t>和ξ</w:t>
      </w:r>
      <w:r>
        <w:rPr>
          <w:rFonts w:ascii="Times New Roman" w:hAnsi="Times New Roman"/>
          <w:vertAlign w:val="subscript"/>
        </w:rPr>
        <w:t>c</w:t>
      </w:r>
      <w:r>
        <w:rPr>
          <w:rFonts w:ascii="Times New Roman" w:hAnsi="Times New Roman"/>
        </w:rPr>
        <w:t>的方法进行修正计算。</w:t>
      </w:r>
    </w:p>
    <w:p w14:paraId="13251D90">
      <w:pPr>
        <w:rPr>
          <w:rFonts w:ascii="Times New Roman" w:hAnsi="Times New Roman"/>
        </w:rPr>
      </w:pPr>
      <w:r>
        <w:rPr>
          <w:rFonts w:ascii="Times New Roman" w:hAnsi="Times New Roman"/>
          <w:b/>
          <w:szCs w:val="21"/>
        </w:rPr>
        <w:t>11.1.7</w:t>
      </w:r>
      <w:r>
        <w:rPr>
          <w:rFonts w:ascii="Times New Roman" w:hAnsi="Times New Roman"/>
        </w:rPr>
        <w:t>钢筋混凝土桥梁在计算桥梁结构承载能力极限状态的抗力效应时，应根据桥梁检测结果，采用引入检算系数Z</w:t>
      </w:r>
      <w:r>
        <w:rPr>
          <w:rFonts w:ascii="Times New Roman" w:hAnsi="Times New Roman"/>
          <w:vertAlign w:val="subscript"/>
        </w:rPr>
        <w:t>1</w:t>
      </w:r>
      <w:r>
        <w:rPr>
          <w:rFonts w:ascii="Times New Roman" w:hAnsi="Times New Roman"/>
        </w:rPr>
        <w:t>或</w:t>
      </w:r>
      <w:r>
        <w:rPr>
          <w:rFonts w:hint="default" w:ascii="Times New Roman" w:hAnsi="Times New Roman" w:cs="Times New Roman"/>
          <w:position w:val="-12"/>
          <w:lang w:eastAsia="zh-CN"/>
        </w:rPr>
        <w:object>
          <v:shape id="_x0000_i1144"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144" DrawAspect="Content" ObjectID="_1468075851" r:id="rId254">
            <o:LockedField>false</o:LockedField>
          </o:OLEObject>
        </w:object>
      </w:r>
      <w:r>
        <w:rPr>
          <w:rFonts w:ascii="Times New Roman" w:hAnsi="Times New Roman"/>
        </w:rPr>
        <w:t>、承载能力恶化系数ξ</w:t>
      </w:r>
      <w:r>
        <w:rPr>
          <w:rFonts w:ascii="Times New Roman" w:hAnsi="Times New Roman"/>
          <w:vertAlign w:val="subscript"/>
        </w:rPr>
        <w:t>e</w:t>
      </w:r>
      <w:r>
        <w:rPr>
          <w:rFonts w:ascii="Times New Roman" w:hAnsi="Times New Roman"/>
        </w:rPr>
        <w:t>、截面折减系数ξ</w:t>
      </w:r>
      <w:r>
        <w:rPr>
          <w:rFonts w:ascii="Times New Roman" w:hAnsi="Times New Roman"/>
          <w:vertAlign w:val="subscript"/>
        </w:rPr>
        <w:t>s</w:t>
      </w:r>
      <w:r>
        <w:rPr>
          <w:rFonts w:ascii="Times New Roman" w:hAnsi="Times New Roman"/>
        </w:rPr>
        <w:t>和ξ</w:t>
      </w:r>
      <w:r>
        <w:rPr>
          <w:rFonts w:ascii="Times New Roman" w:hAnsi="Times New Roman"/>
          <w:vertAlign w:val="subscript"/>
        </w:rPr>
        <w:t>c</w:t>
      </w:r>
      <w:r>
        <w:rPr>
          <w:rFonts w:ascii="Times New Roman" w:hAnsi="Times New Roman"/>
        </w:rPr>
        <w:t>的方法进行修正计算。</w:t>
      </w:r>
    </w:p>
    <w:p w14:paraId="1A0E3CFC">
      <w:pPr>
        <w:rPr>
          <w:rFonts w:ascii="Times New Roman" w:hAnsi="Times New Roman"/>
        </w:rPr>
      </w:pPr>
      <w:r>
        <w:rPr>
          <w:rFonts w:ascii="Times New Roman" w:hAnsi="Times New Roman"/>
          <w:b/>
          <w:szCs w:val="21"/>
        </w:rPr>
        <w:t>11.1.8</w:t>
      </w:r>
      <w:r>
        <w:rPr>
          <w:rFonts w:ascii="Times New Roman" w:hAnsi="Times New Roman"/>
        </w:rPr>
        <w:t>钢结构桥梁在计算桥梁结构承载能力极限状态的抗力效应时，应根据桥梁检测结果，采用引入检算系数</w:t>
      </w:r>
      <w:r>
        <w:rPr>
          <w:rFonts w:hint="default" w:ascii="Times New Roman" w:hAnsi="Times New Roman" w:cs="Times New Roman"/>
          <w:position w:val="-12"/>
          <w:lang w:eastAsia="zh-CN"/>
        </w:rPr>
        <w:object>
          <v:shape id="_x0000_i1145"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45" DrawAspect="Content" ObjectID="_1468075852" r:id="rId255">
            <o:LockedField>false</o:LockedField>
          </o:OLEObject>
        </w:object>
      </w:r>
      <w:r>
        <w:rPr>
          <w:rFonts w:ascii="Times New Roman" w:hAnsi="Times New Roman"/>
        </w:rPr>
        <w:t>或</w:t>
      </w:r>
      <w:r>
        <w:rPr>
          <w:rFonts w:hint="default" w:ascii="Times New Roman" w:hAnsi="Times New Roman" w:cs="Times New Roman"/>
          <w:position w:val="-12"/>
          <w:lang w:eastAsia="zh-CN"/>
        </w:rPr>
        <w:object>
          <v:shape id="_x0000_i1146"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146" DrawAspect="Content" ObjectID="_1468075853" r:id="rId256">
            <o:LockedField>false</o:LockedField>
          </o:OLEObject>
        </w:object>
      </w:r>
      <w:r>
        <w:rPr>
          <w:rFonts w:ascii="Times New Roman" w:hAnsi="Times New Roman"/>
        </w:rPr>
        <w:t>的方法进行修正计算。</w:t>
      </w:r>
    </w:p>
    <w:p w14:paraId="513A0F0B">
      <w:pPr>
        <w:rPr>
          <w:rFonts w:ascii="Times New Roman" w:hAnsi="Times New Roman"/>
        </w:rPr>
      </w:pPr>
      <w:r>
        <w:rPr>
          <w:rFonts w:ascii="Times New Roman" w:hAnsi="Times New Roman"/>
          <w:b/>
          <w:szCs w:val="21"/>
        </w:rPr>
        <w:t>11.1.9</w:t>
      </w:r>
      <w:r>
        <w:rPr>
          <w:rFonts w:ascii="Times New Roman" w:hAnsi="Times New Roman"/>
        </w:rPr>
        <w:t>对交通繁忙和重载车辆较多的桥梁，汽车荷载效应的计算，可根据实际运营荷载状况，通过活载影响修正系数ξ</w:t>
      </w:r>
      <w:r>
        <w:rPr>
          <w:rFonts w:ascii="Times New Roman" w:hAnsi="Times New Roman"/>
          <w:vertAlign w:val="subscript"/>
        </w:rPr>
        <w:t>q</w:t>
      </w:r>
      <w:r>
        <w:rPr>
          <w:rFonts w:ascii="Times New Roman" w:hAnsi="Times New Roman"/>
        </w:rPr>
        <w:t>进行修正计算。</w:t>
      </w:r>
    </w:p>
    <w:p w14:paraId="4E8DD803">
      <w:pPr>
        <w:rPr>
          <w:rFonts w:ascii="Times New Roman" w:hAnsi="Times New Roman"/>
        </w:rPr>
      </w:pPr>
      <w:r>
        <w:rPr>
          <w:rFonts w:ascii="Times New Roman" w:hAnsi="Times New Roman"/>
          <w:b/>
          <w:szCs w:val="21"/>
        </w:rPr>
        <w:t>11.1.10</w:t>
      </w:r>
      <w:r>
        <w:rPr>
          <w:rFonts w:ascii="Times New Roman" w:hAnsi="Times New Roman"/>
        </w:rPr>
        <w:t>当桥梁结构或构件的承载能力检算系数评定标度D≥3 时，应进行正常使用极限状态评</w:t>
      </w:r>
      <w:r>
        <w:rPr>
          <w:rFonts w:hint="eastAsia" w:ascii="Times New Roman" w:hAnsi="Times New Roman"/>
          <w:lang w:val="en-US" w:eastAsia="zh-CN"/>
        </w:rPr>
        <w:t>定</w:t>
      </w:r>
      <w:r>
        <w:rPr>
          <w:rFonts w:ascii="Times New Roman" w:hAnsi="Times New Roman"/>
        </w:rPr>
        <w:t>计算。</w:t>
      </w:r>
    </w:p>
    <w:p w14:paraId="1A93CE65">
      <w:pPr>
        <w:pStyle w:val="4"/>
        <w:spacing w:before="157" w:beforeLines="50" w:after="157" w:afterLines="50" w:line="360" w:lineRule="auto"/>
        <w:jc w:val="center"/>
        <w:rPr>
          <w:rFonts w:ascii="Times New Roman" w:hAnsi="Times New Roman"/>
          <w:szCs w:val="32"/>
        </w:rPr>
      </w:pPr>
      <w:bookmarkStart w:id="478" w:name="_Toc10853"/>
      <w:bookmarkStart w:id="479" w:name="_Toc85187116"/>
      <w:bookmarkStart w:id="480" w:name="_Toc25689"/>
      <w:bookmarkStart w:id="481" w:name="_Toc28628"/>
      <w:bookmarkStart w:id="482" w:name="_Toc6759"/>
      <w:bookmarkStart w:id="483" w:name="_Toc82006164"/>
      <w:bookmarkStart w:id="484" w:name="_Toc8739"/>
      <w:bookmarkStart w:id="485" w:name="_Toc89760642"/>
      <w:r>
        <w:rPr>
          <w:rFonts w:ascii="Times New Roman" w:hAnsi="Times New Roman"/>
          <w:szCs w:val="32"/>
        </w:rPr>
        <w:t>11.2</w:t>
      </w:r>
      <w:r>
        <w:rPr>
          <w:rFonts w:hint="default" w:ascii="Times New Roman" w:hAnsi="Times New Roman"/>
          <w:szCs w:val="32"/>
          <w:lang w:val="en-US" w:eastAsia="zh-CN"/>
        </w:rPr>
        <w:t xml:space="preserve"> </w:t>
      </w:r>
      <w:r>
        <w:rPr>
          <w:rFonts w:ascii="Times New Roman" w:hAnsi="Times New Roman"/>
          <w:szCs w:val="32"/>
        </w:rPr>
        <w:t>桥梁结构上的作用</w:t>
      </w:r>
      <w:bookmarkEnd w:id="478"/>
      <w:bookmarkEnd w:id="479"/>
      <w:bookmarkEnd w:id="480"/>
      <w:bookmarkEnd w:id="481"/>
      <w:bookmarkEnd w:id="482"/>
      <w:bookmarkEnd w:id="483"/>
      <w:bookmarkEnd w:id="484"/>
      <w:bookmarkEnd w:id="485"/>
    </w:p>
    <w:p w14:paraId="1C82ED0E">
      <w:pPr>
        <w:rPr>
          <w:rFonts w:ascii="Times New Roman" w:hAnsi="Times New Roman"/>
        </w:rPr>
      </w:pPr>
      <w:r>
        <w:rPr>
          <w:rFonts w:ascii="Times New Roman" w:hAnsi="Times New Roman"/>
          <w:b/>
          <w:szCs w:val="21"/>
        </w:rPr>
        <w:t xml:space="preserve">11.2.1 </w:t>
      </w:r>
      <w:r>
        <w:rPr>
          <w:rFonts w:ascii="Times New Roman" w:hAnsi="Times New Roman"/>
        </w:rPr>
        <w:t>桥梁结构自重荷载应根据实际调查的结构重力变异情况，对原设计结构自重荷载进行调整与修正。</w:t>
      </w:r>
    </w:p>
    <w:p w14:paraId="19489283">
      <w:pPr>
        <w:rPr>
          <w:rFonts w:ascii="Times New Roman" w:hAnsi="Times New Roman"/>
        </w:rPr>
      </w:pPr>
      <w:r>
        <w:rPr>
          <w:rFonts w:ascii="Times New Roman" w:hAnsi="Times New Roman"/>
          <w:b/>
          <w:szCs w:val="21"/>
        </w:rPr>
        <w:t>11.2.2</w:t>
      </w:r>
      <w:r>
        <w:rPr>
          <w:rFonts w:ascii="Times New Roman" w:hAnsi="Times New Roman"/>
        </w:rPr>
        <w:t>桥梁结构承载能力检算采用的可变作用中的汽车荷载与人群荷载，宜按现行行业标准《城市桥梁设计规范》CJJ 11的规定取值；人行天桥结构承载能力检算采用的可变作用及作用组合，应按现行行业标准《城市人行天桥与人行地道技术规范》CJJ69的规定取值。</w:t>
      </w:r>
    </w:p>
    <w:p w14:paraId="1A8192CA">
      <w:pPr>
        <w:rPr>
          <w:rFonts w:ascii="Times New Roman" w:hAnsi="Times New Roman"/>
        </w:rPr>
      </w:pPr>
      <w:r>
        <w:rPr>
          <w:rFonts w:ascii="Times New Roman" w:hAnsi="Times New Roman"/>
          <w:b/>
          <w:szCs w:val="21"/>
        </w:rPr>
        <w:t xml:space="preserve">11.2.3 </w:t>
      </w:r>
      <w:r>
        <w:rPr>
          <w:rFonts w:ascii="Times New Roman" w:hAnsi="Times New Roman"/>
        </w:rPr>
        <w:t>当桥梁需临时通过特殊或重型车辆且车辆产生的荷载效应大于该桥的设计荷载效应时，应取特殊或重型车辆的实际载重作为检算荷载。</w:t>
      </w:r>
    </w:p>
    <w:p w14:paraId="02BA52E4">
      <w:pPr>
        <w:rPr>
          <w:rFonts w:ascii="Times New Roman" w:hAnsi="Times New Roman"/>
        </w:rPr>
      </w:pPr>
      <w:r>
        <w:rPr>
          <w:rFonts w:ascii="Times New Roman" w:hAnsi="Times New Roman"/>
          <w:b/>
          <w:szCs w:val="21"/>
        </w:rPr>
        <w:t>11.2.4</w:t>
      </w:r>
      <w:r>
        <w:rPr>
          <w:rFonts w:ascii="Times New Roman" w:hAnsi="Times New Roman"/>
        </w:rPr>
        <w:t>温度作用宜按现行行业标准《公路桥涵设计通用规范》JTG D60的规定采用，对大跨径桥梁或受力复杂的结构，可根据实测的结构温度场进行检算。</w:t>
      </w:r>
    </w:p>
    <w:p w14:paraId="72368194">
      <w:pPr>
        <w:rPr>
          <w:rFonts w:ascii="Times New Roman" w:hAnsi="Times New Roman"/>
        </w:rPr>
      </w:pPr>
      <w:r>
        <w:rPr>
          <w:rFonts w:ascii="Times New Roman" w:hAnsi="Times New Roman"/>
          <w:b/>
          <w:szCs w:val="21"/>
        </w:rPr>
        <w:t>11.2.5</w:t>
      </w:r>
      <w:r>
        <w:rPr>
          <w:rFonts w:ascii="Times New Roman" w:hAnsi="Times New Roman"/>
        </w:rPr>
        <w:t>桥梁墩台基础变位的最终值，应根据墩台与基础变位情况的调查以及桥梁线形与变位的观测结果，综合确定。</w:t>
      </w:r>
    </w:p>
    <w:p w14:paraId="5C884A5E">
      <w:pPr>
        <w:rPr>
          <w:rFonts w:ascii="Times New Roman" w:hAnsi="Times New Roman"/>
        </w:rPr>
      </w:pPr>
      <w:r>
        <w:rPr>
          <w:rFonts w:ascii="Times New Roman" w:hAnsi="Times New Roman"/>
          <w:b/>
          <w:szCs w:val="21"/>
        </w:rPr>
        <w:t>11.2.6</w:t>
      </w:r>
      <w:r>
        <w:rPr>
          <w:rFonts w:ascii="Times New Roman" w:hAnsi="Times New Roman"/>
        </w:rPr>
        <w:t>人行天桥栏杆水平承载力检算时，栏杆上的荷载可按现行行业标准《城市人行天桥与人行地道技术规范》CJJ69的规定取用。</w:t>
      </w:r>
    </w:p>
    <w:p w14:paraId="31DAA1E1">
      <w:pPr>
        <w:rPr>
          <w:rFonts w:ascii="Times New Roman" w:hAnsi="Times New Roman"/>
        </w:rPr>
      </w:pPr>
      <w:r>
        <w:rPr>
          <w:rFonts w:ascii="Times New Roman" w:hAnsi="Times New Roman"/>
          <w:b/>
          <w:szCs w:val="21"/>
        </w:rPr>
        <w:t>11.2.7</w:t>
      </w:r>
      <w:r>
        <w:rPr>
          <w:rFonts w:ascii="Times New Roman" w:hAnsi="Times New Roman"/>
        </w:rPr>
        <w:t>人行天桥桥墩受汽车撞击时的整体稳定性和截面应力检算，应采用撞击力与永久作用的组合。</w:t>
      </w:r>
    </w:p>
    <w:p w14:paraId="10366A55">
      <w:pPr>
        <w:pStyle w:val="4"/>
        <w:spacing w:before="157" w:beforeLines="50" w:after="157" w:afterLines="50" w:line="360" w:lineRule="auto"/>
        <w:jc w:val="center"/>
        <w:rPr>
          <w:rFonts w:ascii="Times New Roman" w:hAnsi="Times New Roman"/>
          <w:szCs w:val="32"/>
        </w:rPr>
      </w:pPr>
      <w:bookmarkStart w:id="486" w:name="_Toc2459"/>
      <w:bookmarkStart w:id="487" w:name="_Toc25237"/>
      <w:bookmarkStart w:id="488" w:name="_Toc89760643"/>
      <w:bookmarkStart w:id="489" w:name="_Toc82006165"/>
      <w:bookmarkStart w:id="490" w:name="_Toc85187117"/>
      <w:bookmarkStart w:id="491" w:name="_Toc14193"/>
      <w:bookmarkStart w:id="492" w:name="_Toc31185"/>
      <w:bookmarkStart w:id="493" w:name="_Toc5782"/>
      <w:r>
        <w:rPr>
          <w:rFonts w:ascii="Times New Roman" w:hAnsi="Times New Roman"/>
          <w:szCs w:val="32"/>
        </w:rPr>
        <w:t>11.3</w:t>
      </w:r>
      <w:r>
        <w:rPr>
          <w:rFonts w:hint="default" w:ascii="Times New Roman" w:hAnsi="Times New Roman"/>
          <w:szCs w:val="32"/>
          <w:lang w:val="en-US" w:eastAsia="zh-CN"/>
        </w:rPr>
        <w:t xml:space="preserve"> </w:t>
      </w:r>
      <w:r>
        <w:rPr>
          <w:rFonts w:ascii="Times New Roman" w:hAnsi="Times New Roman"/>
          <w:szCs w:val="32"/>
        </w:rPr>
        <w:t>桥梁结构检算要点</w:t>
      </w:r>
      <w:bookmarkEnd w:id="486"/>
      <w:bookmarkEnd w:id="487"/>
      <w:bookmarkEnd w:id="488"/>
      <w:bookmarkEnd w:id="489"/>
      <w:bookmarkEnd w:id="490"/>
      <w:bookmarkEnd w:id="491"/>
      <w:bookmarkEnd w:id="492"/>
      <w:bookmarkEnd w:id="493"/>
    </w:p>
    <w:p w14:paraId="3640E934">
      <w:pPr>
        <w:jc w:val="left"/>
        <w:rPr>
          <w:rFonts w:ascii="Times New Roman" w:hAnsi="Times New Roman"/>
        </w:rPr>
      </w:pPr>
      <w:r>
        <w:rPr>
          <w:rFonts w:ascii="Times New Roman" w:hAnsi="Times New Roman"/>
          <w:b/>
          <w:szCs w:val="21"/>
        </w:rPr>
        <w:t>11.3.1</w:t>
      </w:r>
      <w:r>
        <w:rPr>
          <w:rFonts w:ascii="Times New Roman" w:hAnsi="Times New Roman"/>
        </w:rPr>
        <w:t>混凝土梁桥检算要点</w:t>
      </w:r>
    </w:p>
    <w:p w14:paraId="6FD83EAF">
      <w:pPr>
        <w:adjustRightInd w:val="0"/>
        <w:snapToGrid w:val="0"/>
        <w:ind w:left="420" w:leftChars="200"/>
        <w:jc w:val="left"/>
        <w:rPr>
          <w:rFonts w:ascii="Times New Roman" w:hAnsi="Times New Roman"/>
        </w:rPr>
      </w:pPr>
      <w:r>
        <w:rPr>
          <w:rFonts w:ascii="Times New Roman" w:hAnsi="Times New Roman"/>
        </w:rPr>
        <w:t>1简支梁桥检算应包括下列内容：</w:t>
      </w:r>
    </w:p>
    <w:p w14:paraId="20BBC251">
      <w:pPr>
        <w:adjustRightInd w:val="0"/>
        <w:snapToGrid w:val="0"/>
        <w:ind w:left="420" w:leftChars="200"/>
        <w:jc w:val="left"/>
        <w:rPr>
          <w:rFonts w:ascii="Times New Roman" w:hAnsi="Times New Roman"/>
        </w:rPr>
      </w:pPr>
      <w:r>
        <w:rPr>
          <w:rFonts w:ascii="Times New Roman" w:hAnsi="Times New Roman"/>
        </w:rPr>
        <w:t>1）跨中截面的受弯承载力和支点截面的受剪承载力；</w:t>
      </w:r>
    </w:p>
    <w:p w14:paraId="41C8C4B3">
      <w:pPr>
        <w:adjustRightInd w:val="0"/>
        <w:snapToGrid w:val="0"/>
        <w:ind w:left="420" w:leftChars="200"/>
        <w:jc w:val="left"/>
        <w:rPr>
          <w:rFonts w:ascii="Times New Roman" w:hAnsi="Times New Roman"/>
        </w:rPr>
      </w:pPr>
      <w:r>
        <w:rPr>
          <w:rFonts w:ascii="Times New Roman" w:hAnsi="Times New Roman"/>
        </w:rPr>
        <w:t>2）跨径1/4截面和横截面尺寸变化处截面在弯剪组合作用下的承载力；</w:t>
      </w:r>
    </w:p>
    <w:p w14:paraId="49366CB0">
      <w:pPr>
        <w:adjustRightInd w:val="0"/>
        <w:snapToGrid w:val="0"/>
        <w:ind w:left="0" w:leftChars="0" w:firstLine="420" w:firstLineChars="200"/>
        <w:jc w:val="left"/>
        <w:rPr>
          <w:rFonts w:ascii="Times New Roman" w:hAnsi="Times New Roman"/>
        </w:rPr>
      </w:pPr>
      <w:r>
        <w:rPr>
          <w:rFonts w:ascii="Times New Roman" w:hAnsi="Times New Roman"/>
        </w:rPr>
        <w:t>3）对外观缺损较严重的构件，根据缺损处截面的受力特性，检算该截面的受弯或受剪承载力，或在弯剪组合作用下的承载力；</w:t>
      </w:r>
    </w:p>
    <w:p w14:paraId="7F9EAFFE">
      <w:pPr>
        <w:adjustRightInd w:val="0"/>
        <w:snapToGrid w:val="0"/>
        <w:ind w:left="420" w:leftChars="200"/>
        <w:jc w:val="left"/>
        <w:rPr>
          <w:rFonts w:ascii="Times New Roman" w:hAnsi="Times New Roman"/>
        </w:rPr>
      </w:pPr>
      <w:r>
        <w:rPr>
          <w:rFonts w:ascii="Times New Roman" w:hAnsi="Times New Roman"/>
        </w:rPr>
        <w:t>4）结构或构件的变形。</w:t>
      </w:r>
    </w:p>
    <w:p w14:paraId="2818C121">
      <w:pPr>
        <w:adjustRightInd w:val="0"/>
        <w:snapToGrid w:val="0"/>
        <w:ind w:firstLine="420" w:firstLineChars="200"/>
        <w:jc w:val="left"/>
        <w:rPr>
          <w:rFonts w:ascii="Times New Roman" w:hAnsi="Times New Roman"/>
        </w:rPr>
      </w:pPr>
      <w:r>
        <w:rPr>
          <w:rFonts w:ascii="Times New Roman" w:hAnsi="Times New Roman"/>
        </w:rPr>
        <w:t>2对连续梁桥和连续刚构桥，除应按对简支梁桥的规定进行检算外，还应检算连续支点截面的受弯承载力。</w:t>
      </w:r>
    </w:p>
    <w:p w14:paraId="7C76A5D1">
      <w:pPr>
        <w:adjustRightInd w:val="0"/>
        <w:snapToGrid w:val="0"/>
        <w:ind w:firstLine="420" w:firstLineChars="200"/>
        <w:jc w:val="left"/>
        <w:rPr>
          <w:rFonts w:ascii="Times New Roman" w:hAnsi="Times New Roman"/>
        </w:rPr>
      </w:pPr>
      <w:r>
        <w:rPr>
          <w:rFonts w:ascii="Times New Roman" w:hAnsi="Times New Roman"/>
        </w:rPr>
        <w:t>3独柱墩连续直线梁桥、弯桥、坡桥、斜桥及异形结构桥，应检算结构整体的稳定性、抗倾覆和抗滑移能力。</w:t>
      </w:r>
    </w:p>
    <w:p w14:paraId="35945DEA">
      <w:pPr>
        <w:adjustRightInd w:val="0"/>
        <w:snapToGrid w:val="0"/>
        <w:ind w:firstLine="420" w:firstLineChars="200"/>
        <w:jc w:val="left"/>
        <w:rPr>
          <w:rFonts w:ascii="Times New Roman" w:hAnsi="Times New Roman"/>
        </w:rPr>
      </w:pPr>
      <w:r>
        <w:rPr>
          <w:rFonts w:ascii="Times New Roman" w:hAnsi="Times New Roman"/>
        </w:rPr>
        <w:t>4对少设或不设横隔板的宽箱薄壁梁，应检算畸变应力和横向弯曲应力。</w:t>
      </w:r>
    </w:p>
    <w:p w14:paraId="5DA953F4">
      <w:pPr>
        <w:adjustRightInd w:val="0"/>
        <w:snapToGrid w:val="0"/>
        <w:ind w:firstLine="420" w:firstLineChars="200"/>
        <w:jc w:val="left"/>
        <w:rPr>
          <w:rFonts w:ascii="Times New Roman" w:hAnsi="Times New Roman"/>
        </w:rPr>
      </w:pPr>
      <w:r>
        <w:rPr>
          <w:rFonts w:ascii="Times New Roman" w:hAnsi="Times New Roman"/>
        </w:rPr>
        <w:t>5对多</w:t>
      </w:r>
      <w:r>
        <w:rPr>
          <w:rFonts w:hint="eastAsia" w:ascii="Times New Roman" w:hAnsi="Times New Roman"/>
        </w:rPr>
        <w:t>主</w:t>
      </w:r>
      <w:r>
        <w:rPr>
          <w:rFonts w:ascii="Times New Roman" w:hAnsi="Times New Roman"/>
        </w:rPr>
        <w:t>梁结构，应根据桥梁横向联系实际情况计算荷载横向分布。</w:t>
      </w:r>
    </w:p>
    <w:p w14:paraId="4512239B">
      <w:pPr>
        <w:jc w:val="left"/>
        <w:rPr>
          <w:rFonts w:ascii="Times New Roman" w:hAnsi="Times New Roman"/>
        </w:rPr>
      </w:pPr>
      <w:r>
        <w:rPr>
          <w:rFonts w:ascii="Times New Roman" w:hAnsi="Times New Roman"/>
          <w:b/>
          <w:szCs w:val="21"/>
        </w:rPr>
        <w:t>11.3.2</w:t>
      </w:r>
      <w:r>
        <w:rPr>
          <w:rFonts w:ascii="Times New Roman" w:hAnsi="Times New Roman"/>
        </w:rPr>
        <w:t>钢结构桥梁检算要点</w:t>
      </w:r>
    </w:p>
    <w:p w14:paraId="6EFE3672">
      <w:pPr>
        <w:adjustRightInd w:val="0"/>
        <w:snapToGrid w:val="0"/>
        <w:ind w:left="420" w:leftChars="200"/>
        <w:jc w:val="left"/>
        <w:rPr>
          <w:rFonts w:ascii="Times New Roman" w:hAnsi="Times New Roman"/>
        </w:rPr>
      </w:pPr>
      <w:r>
        <w:rPr>
          <w:rFonts w:ascii="Times New Roman" w:hAnsi="Times New Roman"/>
        </w:rPr>
        <w:t>1钢板梁结构检算应包括下列内容：</w:t>
      </w:r>
    </w:p>
    <w:p w14:paraId="5E7A988A">
      <w:pPr>
        <w:adjustRightInd w:val="0"/>
        <w:snapToGrid w:val="0"/>
        <w:ind w:left="0" w:leftChars="0" w:firstLine="420" w:firstLineChars="200"/>
        <w:jc w:val="left"/>
        <w:rPr>
          <w:rFonts w:ascii="Times New Roman" w:hAnsi="Times New Roman"/>
        </w:rPr>
      </w:pPr>
      <w:r>
        <w:rPr>
          <w:rFonts w:ascii="Times New Roman" w:hAnsi="Times New Roman"/>
        </w:rPr>
        <w:t>1）桥梁跨中截面和连续梁支点截面的受弯承载力，腹板接头处、盖板叠接处、翼板接头处的连接承载力；</w:t>
      </w:r>
    </w:p>
    <w:p w14:paraId="2B9D4AAD">
      <w:pPr>
        <w:adjustRightInd w:val="0"/>
        <w:snapToGrid w:val="0"/>
        <w:ind w:left="0" w:firstLine="420" w:firstLineChars="200"/>
        <w:jc w:val="left"/>
        <w:rPr>
          <w:rFonts w:ascii="Times New Roman" w:hAnsi="Times New Roman"/>
        </w:rPr>
      </w:pPr>
      <w:r>
        <w:rPr>
          <w:rFonts w:ascii="Times New Roman" w:hAnsi="Times New Roman"/>
        </w:rPr>
        <w:t>2）支点截面的受剪承载力，包括支点上下翼板连接的螺栓、铆钉或焊缝的受剪承载力；</w:t>
      </w:r>
    </w:p>
    <w:p w14:paraId="456366DA">
      <w:pPr>
        <w:adjustRightInd w:val="0"/>
        <w:snapToGrid w:val="0"/>
        <w:ind w:left="0" w:firstLine="420" w:firstLineChars="200"/>
        <w:jc w:val="left"/>
        <w:rPr>
          <w:rFonts w:ascii="Times New Roman" w:hAnsi="Times New Roman"/>
        </w:rPr>
      </w:pPr>
      <w:r>
        <w:rPr>
          <w:rFonts w:ascii="Times New Roman" w:hAnsi="Times New Roman"/>
        </w:rPr>
        <w:t>3）受压翼板、支点加筋立柱及腹板的稳定性；</w:t>
      </w:r>
    </w:p>
    <w:p w14:paraId="649D125C">
      <w:pPr>
        <w:adjustRightInd w:val="0"/>
        <w:snapToGrid w:val="0"/>
        <w:ind w:left="0" w:firstLine="420" w:firstLineChars="200"/>
        <w:jc w:val="left"/>
        <w:rPr>
          <w:rFonts w:ascii="Times New Roman" w:hAnsi="Times New Roman"/>
        </w:rPr>
      </w:pPr>
      <w:r>
        <w:rPr>
          <w:rFonts w:ascii="Times New Roman" w:hAnsi="Times New Roman"/>
        </w:rPr>
        <w:t>4）桥面系梁尚应进行纵梁与横梁、横梁与主梁的连接检算，纵梁与主梁间横梁区段的受剪承载力检算；</w:t>
      </w:r>
    </w:p>
    <w:p w14:paraId="580E414B">
      <w:pPr>
        <w:adjustRightInd w:val="0"/>
        <w:snapToGrid w:val="0"/>
        <w:ind w:left="0" w:firstLine="420" w:firstLineChars="200"/>
        <w:jc w:val="left"/>
        <w:rPr>
          <w:rFonts w:ascii="Times New Roman" w:hAnsi="Times New Roman"/>
        </w:rPr>
      </w:pPr>
      <w:r>
        <w:rPr>
          <w:rFonts w:ascii="Times New Roman" w:hAnsi="Times New Roman"/>
        </w:rPr>
        <w:t>5）结构或构件的变形。</w:t>
      </w:r>
    </w:p>
    <w:p w14:paraId="3DE480F7">
      <w:pPr>
        <w:ind w:firstLine="420" w:firstLineChars="200"/>
        <w:jc w:val="left"/>
        <w:rPr>
          <w:rFonts w:ascii="Times New Roman" w:hAnsi="Times New Roman"/>
        </w:rPr>
      </w:pPr>
      <w:r>
        <w:rPr>
          <w:rFonts w:ascii="Times New Roman" w:hAnsi="Times New Roman"/>
        </w:rPr>
        <w:t>2钢桁梁结构检算应包括下列内容：</w:t>
      </w:r>
    </w:p>
    <w:p w14:paraId="5FB6C985">
      <w:pPr>
        <w:ind w:left="420" w:leftChars="200"/>
        <w:jc w:val="left"/>
        <w:rPr>
          <w:rFonts w:ascii="Times New Roman" w:hAnsi="Times New Roman"/>
        </w:rPr>
      </w:pPr>
      <w:r>
        <w:rPr>
          <w:rFonts w:ascii="Times New Roman" w:hAnsi="Times New Roman"/>
        </w:rPr>
        <w:t>1）杆件的承载力与稳定性；</w:t>
      </w:r>
    </w:p>
    <w:p w14:paraId="604D17A9">
      <w:pPr>
        <w:ind w:left="420" w:leftChars="200"/>
        <w:jc w:val="left"/>
        <w:rPr>
          <w:rFonts w:ascii="Times New Roman" w:hAnsi="Times New Roman"/>
        </w:rPr>
      </w:pPr>
      <w:r>
        <w:rPr>
          <w:rFonts w:ascii="Times New Roman" w:hAnsi="Times New Roman"/>
        </w:rPr>
        <w:t>2）节点和拼接的连接承载力；</w:t>
      </w:r>
    </w:p>
    <w:p w14:paraId="613E2C8D">
      <w:pPr>
        <w:ind w:left="420" w:leftChars="200"/>
        <w:jc w:val="left"/>
        <w:rPr>
          <w:rFonts w:ascii="Times New Roman" w:hAnsi="Times New Roman"/>
        </w:rPr>
      </w:pPr>
      <w:r>
        <w:rPr>
          <w:rFonts w:ascii="Times New Roman" w:hAnsi="Times New Roman"/>
        </w:rPr>
        <w:t>3）承受反复应力的杆件、构件连接部位的疲劳性能；</w:t>
      </w:r>
    </w:p>
    <w:p w14:paraId="6D67DB8F">
      <w:pPr>
        <w:ind w:left="420" w:leftChars="200"/>
        <w:jc w:val="left"/>
        <w:rPr>
          <w:rFonts w:ascii="Times New Roman" w:hAnsi="Times New Roman"/>
        </w:rPr>
      </w:pPr>
      <w:r>
        <w:rPr>
          <w:rFonts w:ascii="Times New Roman" w:hAnsi="Times New Roman"/>
        </w:rPr>
        <w:t>4）联结系的承载力与稳定性；</w:t>
      </w:r>
    </w:p>
    <w:p w14:paraId="288FA562">
      <w:pPr>
        <w:ind w:left="420" w:leftChars="200"/>
        <w:jc w:val="left"/>
        <w:rPr>
          <w:rFonts w:ascii="Times New Roman" w:hAnsi="Times New Roman"/>
        </w:rPr>
      </w:pPr>
      <w:r>
        <w:rPr>
          <w:rFonts w:ascii="Times New Roman" w:hAnsi="Times New Roman"/>
        </w:rPr>
        <w:t>5）主桁或构件的变形。</w:t>
      </w:r>
    </w:p>
    <w:p w14:paraId="14292151">
      <w:pPr>
        <w:ind w:firstLine="420" w:firstLineChars="200"/>
        <w:rPr>
          <w:rFonts w:ascii="Times New Roman" w:hAnsi="Times New Roman"/>
        </w:rPr>
      </w:pPr>
      <w:r>
        <w:rPr>
          <w:rFonts w:ascii="Times New Roman" w:hAnsi="Times New Roman"/>
        </w:rPr>
        <w:t>3钢箱梁结构检算应包括下列内容：</w:t>
      </w:r>
    </w:p>
    <w:p w14:paraId="7258AD4A">
      <w:pPr>
        <w:ind w:firstLine="420" w:firstLineChars="200"/>
        <w:rPr>
          <w:rFonts w:ascii="Times New Roman" w:hAnsi="Times New Roman"/>
        </w:rPr>
      </w:pPr>
      <w:r>
        <w:rPr>
          <w:rFonts w:ascii="Times New Roman" w:hAnsi="Times New Roman"/>
        </w:rPr>
        <w:t>1）正交异性桥面板分别检算整体结构体系和桥面结构体系的强度、稳定性和疲劳强度；</w:t>
      </w:r>
    </w:p>
    <w:p w14:paraId="6587F3D0">
      <w:pPr>
        <w:ind w:left="420" w:leftChars="200"/>
        <w:rPr>
          <w:rFonts w:ascii="Times New Roman" w:hAnsi="Times New Roman"/>
        </w:rPr>
      </w:pPr>
      <w:r>
        <w:rPr>
          <w:rFonts w:ascii="Times New Roman" w:hAnsi="Times New Roman"/>
        </w:rPr>
        <w:t>2）翼缘板横向、纵向刚度；</w:t>
      </w:r>
    </w:p>
    <w:p w14:paraId="6DECEC0F">
      <w:pPr>
        <w:ind w:left="420" w:leftChars="200"/>
        <w:rPr>
          <w:rFonts w:ascii="Times New Roman" w:hAnsi="Times New Roman"/>
        </w:rPr>
      </w:pPr>
      <w:r>
        <w:rPr>
          <w:rFonts w:ascii="Times New Roman" w:hAnsi="Times New Roman"/>
        </w:rPr>
        <w:t>3）腹板强度和稳定性；</w:t>
      </w:r>
    </w:p>
    <w:p w14:paraId="75F2FEE4">
      <w:pPr>
        <w:ind w:left="420" w:leftChars="200"/>
        <w:rPr>
          <w:rFonts w:ascii="Times New Roman" w:hAnsi="Times New Roman"/>
        </w:rPr>
      </w:pPr>
      <w:r>
        <w:rPr>
          <w:rFonts w:ascii="Times New Roman" w:hAnsi="Times New Roman"/>
        </w:rPr>
        <w:t>4）横隔板强度和稳定性；</w:t>
      </w:r>
    </w:p>
    <w:p w14:paraId="1592CA05">
      <w:pPr>
        <w:ind w:left="420" w:leftChars="200"/>
        <w:rPr>
          <w:rFonts w:ascii="Times New Roman" w:hAnsi="Times New Roman"/>
        </w:rPr>
      </w:pPr>
      <w:r>
        <w:rPr>
          <w:rFonts w:ascii="Times New Roman" w:hAnsi="Times New Roman"/>
        </w:rPr>
        <w:t>5）横向联系横向抗弯、纵向扭转刚度。</w:t>
      </w:r>
    </w:p>
    <w:p w14:paraId="70FCED9A">
      <w:pPr>
        <w:ind w:firstLine="420" w:firstLineChars="200"/>
        <w:rPr>
          <w:rFonts w:ascii="Times New Roman" w:hAnsi="Times New Roman"/>
        </w:rPr>
      </w:pPr>
      <w:r>
        <w:rPr>
          <w:rFonts w:ascii="Times New Roman" w:hAnsi="Times New Roman"/>
        </w:rPr>
        <w:t>4钢管结构检算应包括下列内容：</w:t>
      </w:r>
    </w:p>
    <w:p w14:paraId="3B25F978">
      <w:pPr>
        <w:ind w:firstLine="420" w:firstLineChars="200"/>
        <w:rPr>
          <w:rFonts w:ascii="Times New Roman" w:hAnsi="Times New Roman"/>
        </w:rPr>
      </w:pPr>
      <w:r>
        <w:rPr>
          <w:rFonts w:ascii="Times New Roman" w:hAnsi="Times New Roman"/>
        </w:rPr>
        <w:t>1）钢管杆件强度与稳定性；</w:t>
      </w:r>
    </w:p>
    <w:p w14:paraId="0204DCAB">
      <w:pPr>
        <w:ind w:firstLine="420" w:firstLineChars="200"/>
        <w:rPr>
          <w:rFonts w:ascii="Times New Roman" w:hAnsi="Times New Roman"/>
        </w:rPr>
      </w:pPr>
      <w:r>
        <w:rPr>
          <w:rFonts w:ascii="Times New Roman" w:hAnsi="Times New Roman"/>
        </w:rPr>
        <w:t>2）结构焊缝强度；</w:t>
      </w:r>
    </w:p>
    <w:p w14:paraId="2CD62180">
      <w:pPr>
        <w:ind w:firstLine="420" w:firstLineChars="200"/>
        <w:rPr>
          <w:rFonts w:ascii="Times New Roman" w:hAnsi="Times New Roman"/>
        </w:rPr>
      </w:pPr>
      <w:r>
        <w:rPr>
          <w:rFonts w:ascii="Times New Roman" w:hAnsi="Times New Roman"/>
        </w:rPr>
        <w:t>3）节点强度及变形。</w:t>
      </w:r>
    </w:p>
    <w:p w14:paraId="7E401998">
      <w:pPr>
        <w:jc w:val="left"/>
        <w:rPr>
          <w:rFonts w:ascii="Times New Roman" w:hAnsi="Times New Roman"/>
        </w:rPr>
      </w:pPr>
      <w:r>
        <w:rPr>
          <w:rFonts w:ascii="Times New Roman" w:hAnsi="Times New Roman"/>
          <w:b/>
          <w:szCs w:val="21"/>
        </w:rPr>
        <w:t>11.3.3</w:t>
      </w:r>
      <w:r>
        <w:rPr>
          <w:rFonts w:ascii="Times New Roman" w:hAnsi="Times New Roman"/>
        </w:rPr>
        <w:t>拱桥检算要点</w:t>
      </w:r>
    </w:p>
    <w:p w14:paraId="77028EF7">
      <w:pPr>
        <w:ind w:firstLine="420" w:firstLineChars="200"/>
        <w:jc w:val="left"/>
        <w:rPr>
          <w:rFonts w:ascii="Times New Roman" w:hAnsi="Times New Roman"/>
        </w:rPr>
      </w:pPr>
      <w:r>
        <w:rPr>
          <w:rFonts w:ascii="Times New Roman" w:hAnsi="Times New Roman"/>
        </w:rPr>
        <w:t>1应根据实际情况和设计计算资料，对拱顶截面、拱脚截面、四分点截面及薄弱部位进行承载力及稳定性检算，对拱顶截面、四分点截面进行变形检算</w:t>
      </w:r>
      <w:r>
        <w:rPr>
          <w:rFonts w:hint="eastAsia" w:ascii="Times New Roman" w:hAnsi="Times New Roman"/>
          <w:lang w:eastAsia="zh-CN"/>
        </w:rPr>
        <w:t>；</w:t>
      </w:r>
    </w:p>
    <w:p w14:paraId="2EDAC145">
      <w:pPr>
        <w:ind w:firstLine="420" w:firstLineChars="200"/>
        <w:jc w:val="left"/>
        <w:rPr>
          <w:rFonts w:ascii="Times New Roman" w:hAnsi="Times New Roman"/>
        </w:rPr>
      </w:pPr>
      <w:r>
        <w:rPr>
          <w:rFonts w:ascii="Times New Roman" w:hAnsi="Times New Roman"/>
        </w:rPr>
        <w:t>2对结构形式、尺寸及跨径相同的多孔拱桥桥跨，应选择受力最不利与损伤较严重的桥跨进行检算；当多孔拱桥的桥墩与主拱圈的抗推刚度比值小于或等于37时，应按连拱结构检算</w:t>
      </w:r>
      <w:r>
        <w:rPr>
          <w:rFonts w:hint="eastAsia" w:ascii="Times New Roman" w:hAnsi="Times New Roman"/>
          <w:lang w:eastAsia="zh-CN"/>
        </w:rPr>
        <w:t>；</w:t>
      </w:r>
    </w:p>
    <w:p w14:paraId="09D64B18">
      <w:pPr>
        <w:ind w:firstLine="420" w:firstLineChars="200"/>
        <w:jc w:val="left"/>
        <w:rPr>
          <w:rFonts w:ascii="Times New Roman" w:hAnsi="Times New Roman"/>
        </w:rPr>
      </w:pPr>
      <w:r>
        <w:rPr>
          <w:rFonts w:ascii="Times New Roman" w:hAnsi="Times New Roman"/>
        </w:rPr>
        <w:t>3系杆拱桥和吊杆拱桥应对系杆、吊杆的承载力进行检算</w:t>
      </w:r>
      <w:r>
        <w:rPr>
          <w:rFonts w:hint="eastAsia" w:ascii="Times New Roman" w:hAnsi="Times New Roman"/>
          <w:lang w:eastAsia="zh-CN"/>
        </w:rPr>
        <w:t>；</w:t>
      </w:r>
    </w:p>
    <w:p w14:paraId="0476F847">
      <w:pPr>
        <w:ind w:firstLine="420" w:firstLineChars="200"/>
        <w:jc w:val="left"/>
        <w:rPr>
          <w:rFonts w:ascii="Times New Roman" w:hAnsi="Times New Roman"/>
        </w:rPr>
      </w:pPr>
      <w:r>
        <w:rPr>
          <w:rFonts w:ascii="Times New Roman" w:hAnsi="Times New Roman"/>
        </w:rPr>
        <w:t>4中、下承拱桥悬吊桥面系应对横梁两端吊杆失效后的不落梁能力进行检算。</w:t>
      </w:r>
    </w:p>
    <w:p w14:paraId="12500437">
      <w:pPr>
        <w:jc w:val="left"/>
        <w:rPr>
          <w:rFonts w:ascii="Times New Roman" w:hAnsi="Times New Roman"/>
        </w:rPr>
      </w:pPr>
      <w:r>
        <w:rPr>
          <w:rFonts w:ascii="Times New Roman" w:hAnsi="Times New Roman"/>
          <w:b/>
          <w:szCs w:val="21"/>
        </w:rPr>
        <w:t>11.3.4</w:t>
      </w:r>
      <w:r>
        <w:rPr>
          <w:rFonts w:ascii="Times New Roman" w:hAnsi="Times New Roman"/>
        </w:rPr>
        <w:t>斜拉桥、悬索桥检算要点</w:t>
      </w:r>
    </w:p>
    <w:p w14:paraId="2AD84F53">
      <w:pPr>
        <w:ind w:left="420" w:leftChars="200"/>
        <w:jc w:val="left"/>
        <w:rPr>
          <w:rFonts w:ascii="Times New Roman" w:hAnsi="Times New Roman"/>
        </w:rPr>
      </w:pPr>
      <w:r>
        <w:rPr>
          <w:rFonts w:ascii="Times New Roman" w:hAnsi="Times New Roman"/>
        </w:rPr>
        <w:t>1应以索力、桥面及主缆线形的实测数据作为结构检算的基本状态</w:t>
      </w:r>
      <w:r>
        <w:rPr>
          <w:rFonts w:hint="eastAsia" w:ascii="Times New Roman" w:hAnsi="Times New Roman"/>
          <w:lang w:eastAsia="zh-CN"/>
        </w:rPr>
        <w:t>；</w:t>
      </w:r>
    </w:p>
    <w:p w14:paraId="51F3CB5E">
      <w:pPr>
        <w:ind w:left="420" w:leftChars="200"/>
        <w:jc w:val="left"/>
        <w:rPr>
          <w:rFonts w:hint="eastAsia" w:ascii="Times New Roman" w:hAnsi="Times New Roman" w:eastAsia="宋体"/>
          <w:lang w:eastAsia="zh-CN"/>
        </w:rPr>
      </w:pPr>
      <w:r>
        <w:rPr>
          <w:rFonts w:ascii="Times New Roman" w:hAnsi="Times New Roman"/>
        </w:rPr>
        <w:t>2 桥塔应检算受弯承载力、稳定性和塔顶位移</w:t>
      </w:r>
      <w:r>
        <w:rPr>
          <w:rFonts w:hint="eastAsia" w:ascii="Times New Roman" w:hAnsi="Times New Roman"/>
          <w:lang w:eastAsia="zh-CN"/>
        </w:rPr>
        <w:t>；</w:t>
      </w:r>
    </w:p>
    <w:p w14:paraId="45F951C3">
      <w:pPr>
        <w:ind w:left="0" w:leftChars="0" w:firstLine="420" w:firstLineChars="200"/>
        <w:jc w:val="left"/>
        <w:rPr>
          <w:rFonts w:hint="eastAsia" w:ascii="Times New Roman" w:hAnsi="Times New Roman" w:eastAsia="宋体"/>
          <w:lang w:eastAsia="zh-CN"/>
        </w:rPr>
      </w:pPr>
      <w:r>
        <w:rPr>
          <w:rFonts w:ascii="Times New Roman" w:hAnsi="Times New Roman"/>
        </w:rPr>
        <w:t>3 加劲梁应检算受弯和受扭承载力以及最大正、负弯矩与相应的扭矩组合作用下的承载力，应进行挠度检算，当受纵向力较大时，还应检算结构整体稳定性和构件局部稳定性</w:t>
      </w:r>
      <w:r>
        <w:rPr>
          <w:rFonts w:hint="eastAsia" w:ascii="Times New Roman" w:hAnsi="Times New Roman"/>
          <w:lang w:eastAsia="zh-CN"/>
        </w:rPr>
        <w:t>；</w:t>
      </w:r>
    </w:p>
    <w:p w14:paraId="6E55FB05">
      <w:pPr>
        <w:ind w:left="420" w:leftChars="200"/>
        <w:jc w:val="left"/>
        <w:rPr>
          <w:rFonts w:hint="eastAsia" w:ascii="Times New Roman" w:hAnsi="Times New Roman" w:eastAsia="宋体"/>
          <w:lang w:eastAsia="zh-CN"/>
        </w:rPr>
      </w:pPr>
      <w:r>
        <w:rPr>
          <w:rFonts w:ascii="Times New Roman" w:hAnsi="Times New Roman"/>
        </w:rPr>
        <w:t>4 悬索桥应检算主缆的承载力</w:t>
      </w:r>
      <w:r>
        <w:rPr>
          <w:rFonts w:hint="eastAsia" w:ascii="Times New Roman" w:hAnsi="Times New Roman"/>
          <w:lang w:eastAsia="zh-CN"/>
        </w:rPr>
        <w:t>；</w:t>
      </w:r>
    </w:p>
    <w:p w14:paraId="135F1FAF">
      <w:pPr>
        <w:ind w:left="420" w:leftChars="200"/>
        <w:jc w:val="left"/>
        <w:rPr>
          <w:rFonts w:ascii="Times New Roman" w:hAnsi="Times New Roman"/>
        </w:rPr>
      </w:pPr>
      <w:r>
        <w:rPr>
          <w:rFonts w:ascii="Times New Roman" w:hAnsi="Times New Roman"/>
        </w:rPr>
        <w:t>5 斜拉桥、悬索桥结构分析宜采用空间模型。</w:t>
      </w:r>
    </w:p>
    <w:p w14:paraId="039E73C8">
      <w:pPr>
        <w:jc w:val="left"/>
        <w:rPr>
          <w:rFonts w:ascii="Times New Roman" w:hAnsi="Times New Roman"/>
        </w:rPr>
      </w:pPr>
      <w:r>
        <w:rPr>
          <w:rFonts w:ascii="Times New Roman" w:hAnsi="Times New Roman"/>
          <w:b/>
          <w:szCs w:val="21"/>
        </w:rPr>
        <w:t>11.3.5</w:t>
      </w:r>
      <w:r>
        <w:rPr>
          <w:rFonts w:ascii="Times New Roman" w:hAnsi="Times New Roman"/>
        </w:rPr>
        <w:t>钢-混凝土组合梁检算要点</w:t>
      </w:r>
    </w:p>
    <w:p w14:paraId="37430345">
      <w:pPr>
        <w:ind w:firstLine="420" w:firstLineChars="200"/>
        <w:rPr>
          <w:rFonts w:ascii="Times New Roman" w:hAnsi="Times New Roman"/>
        </w:rPr>
      </w:pPr>
      <w:r>
        <w:rPr>
          <w:rFonts w:ascii="Times New Roman" w:hAnsi="Times New Roman"/>
        </w:rPr>
        <w:t>钢-混凝土组合梁的受弯及受剪承载力、抗剪连接件承载力、整体稳定性、疲劳、局部稳定性、应力、挠度检算，应按现行国家标准《钢-混凝土组合桥梁设计规范》GB 50917的规定执行。</w:t>
      </w:r>
    </w:p>
    <w:p w14:paraId="1186BF0C">
      <w:pPr>
        <w:jc w:val="left"/>
        <w:rPr>
          <w:rFonts w:ascii="Times New Roman" w:hAnsi="Times New Roman"/>
        </w:rPr>
      </w:pPr>
      <w:r>
        <w:rPr>
          <w:rFonts w:ascii="Times New Roman" w:hAnsi="Times New Roman"/>
          <w:b/>
          <w:szCs w:val="21"/>
        </w:rPr>
        <w:t>11.3.6</w:t>
      </w:r>
      <w:r>
        <w:rPr>
          <w:rFonts w:ascii="Times New Roman" w:hAnsi="Times New Roman"/>
        </w:rPr>
        <w:t>桥面结构检算要点</w:t>
      </w:r>
    </w:p>
    <w:p w14:paraId="686FBBA8">
      <w:pPr>
        <w:ind w:firstLine="420" w:firstLineChars="200"/>
        <w:rPr>
          <w:rFonts w:hint="eastAsia" w:ascii="Times New Roman" w:hAnsi="Times New Roman" w:eastAsia="宋体"/>
          <w:lang w:eastAsia="zh-CN"/>
        </w:rPr>
      </w:pPr>
      <w:r>
        <w:rPr>
          <w:rFonts w:ascii="Times New Roman" w:hAnsi="Times New Roman"/>
        </w:rPr>
        <w:t>1混凝土梁式桥的桥面板应进行控制截面的承载力检算</w:t>
      </w:r>
      <w:r>
        <w:rPr>
          <w:rFonts w:hint="eastAsia" w:ascii="Times New Roman" w:hAnsi="Times New Roman"/>
          <w:lang w:eastAsia="zh-CN"/>
        </w:rPr>
        <w:t>；</w:t>
      </w:r>
    </w:p>
    <w:p w14:paraId="0B666E07">
      <w:pPr>
        <w:ind w:firstLine="420" w:firstLineChars="200"/>
        <w:rPr>
          <w:rFonts w:ascii="Times New Roman" w:hAnsi="Times New Roman"/>
        </w:rPr>
      </w:pPr>
      <w:r>
        <w:rPr>
          <w:rFonts w:ascii="Times New Roman" w:hAnsi="Times New Roman"/>
        </w:rPr>
        <w:t>2采用钢箱梁结构形式的斜拉桥、悬索桥桥面结构，应检算在车轮轴荷载作用下桥面结构的局部承载力及变形。</w:t>
      </w:r>
    </w:p>
    <w:p w14:paraId="639E8481">
      <w:pPr>
        <w:jc w:val="left"/>
        <w:rPr>
          <w:rFonts w:ascii="Times New Roman" w:hAnsi="Times New Roman"/>
        </w:rPr>
      </w:pPr>
      <w:r>
        <w:rPr>
          <w:rFonts w:ascii="Times New Roman" w:hAnsi="Times New Roman"/>
          <w:b/>
          <w:szCs w:val="21"/>
        </w:rPr>
        <w:t>11.3.7</w:t>
      </w:r>
      <w:r>
        <w:rPr>
          <w:rFonts w:ascii="Times New Roman" w:hAnsi="Times New Roman"/>
        </w:rPr>
        <w:t>桥梁墩台、墩台基础与地基检算要点</w:t>
      </w:r>
    </w:p>
    <w:p w14:paraId="7F1A0F28">
      <w:pPr>
        <w:ind w:firstLine="420" w:firstLineChars="200"/>
        <w:rPr>
          <w:rFonts w:hint="eastAsia" w:ascii="Times New Roman" w:hAnsi="Times New Roman" w:eastAsia="宋体"/>
          <w:lang w:eastAsia="zh-CN"/>
        </w:rPr>
      </w:pPr>
      <w:r>
        <w:rPr>
          <w:rFonts w:ascii="Times New Roman" w:hAnsi="Times New Roman"/>
        </w:rPr>
        <w:t>1墩台应检算截面强度和总体稳定性，对有环形裂缝的截面，还应检算抗倾覆和抗滑动稳定性</w:t>
      </w:r>
      <w:r>
        <w:rPr>
          <w:rFonts w:hint="eastAsia" w:ascii="Times New Roman" w:hAnsi="Times New Roman"/>
          <w:lang w:eastAsia="zh-CN"/>
        </w:rPr>
        <w:t>；</w:t>
      </w:r>
    </w:p>
    <w:p w14:paraId="1975E329">
      <w:pPr>
        <w:ind w:firstLine="420" w:firstLineChars="200"/>
        <w:rPr>
          <w:rFonts w:hint="eastAsia" w:ascii="Times New Roman" w:hAnsi="Times New Roman" w:eastAsia="宋体"/>
          <w:lang w:eastAsia="zh-CN"/>
        </w:rPr>
      </w:pPr>
      <w:r>
        <w:rPr>
          <w:rFonts w:ascii="Times New Roman" w:hAnsi="Times New Roman"/>
        </w:rPr>
        <w:t>2检算墩（台）身截面应力、基底应力及偏心距、倾覆稳定时，对已出现倾斜或墩台顶出现水平位移的墩台，应按实际出现的斜度或偏心进行检算</w:t>
      </w:r>
      <w:r>
        <w:rPr>
          <w:rFonts w:hint="eastAsia" w:ascii="Times New Roman" w:hAnsi="Times New Roman"/>
          <w:lang w:eastAsia="zh-CN"/>
        </w:rPr>
        <w:t>；</w:t>
      </w:r>
    </w:p>
    <w:p w14:paraId="6F769F5D">
      <w:pPr>
        <w:ind w:firstLine="420" w:firstLineChars="200"/>
        <w:rPr>
          <w:rFonts w:hint="eastAsia" w:ascii="Times New Roman" w:hAnsi="Times New Roman" w:eastAsia="宋体"/>
          <w:lang w:eastAsia="zh-CN"/>
        </w:rPr>
      </w:pPr>
      <w:r>
        <w:rPr>
          <w:rFonts w:ascii="Times New Roman" w:hAnsi="Times New Roman"/>
        </w:rPr>
        <w:t>3当桥梁墩（台）基础已发生不均匀沉降、倾斜或滑移时，除应对地基承载力进行检算外，尚应检算不均匀沉降对超静定桥梁上部结构内力的影响</w:t>
      </w:r>
      <w:r>
        <w:rPr>
          <w:rFonts w:hint="eastAsia" w:ascii="Times New Roman" w:hAnsi="Times New Roman"/>
          <w:lang w:eastAsia="zh-CN"/>
        </w:rPr>
        <w:t>；</w:t>
      </w:r>
    </w:p>
    <w:p w14:paraId="7549DF38">
      <w:pPr>
        <w:ind w:firstLine="420" w:firstLineChars="200"/>
        <w:rPr>
          <w:rFonts w:hint="eastAsia" w:ascii="Times New Roman" w:hAnsi="Times New Roman" w:eastAsia="宋体"/>
          <w:lang w:eastAsia="zh-CN"/>
        </w:rPr>
      </w:pPr>
      <w:r>
        <w:rPr>
          <w:rFonts w:ascii="Times New Roman" w:hAnsi="Times New Roman"/>
        </w:rPr>
        <w:t>4对冲刷严重的河段，检算时应考虑冲刷对墩台和基础的影响</w:t>
      </w:r>
      <w:r>
        <w:rPr>
          <w:rFonts w:hint="eastAsia" w:ascii="Times New Roman" w:hAnsi="Times New Roman"/>
          <w:lang w:eastAsia="zh-CN"/>
        </w:rPr>
        <w:t>；</w:t>
      </w:r>
    </w:p>
    <w:p w14:paraId="14BEB4C2">
      <w:pPr>
        <w:ind w:firstLine="420" w:firstLineChars="200"/>
        <w:rPr>
          <w:rFonts w:ascii="Times New Roman" w:hAnsi="Times New Roman"/>
        </w:rPr>
      </w:pPr>
      <w:r>
        <w:rPr>
          <w:rFonts w:ascii="Times New Roman" w:hAnsi="Times New Roman"/>
        </w:rPr>
        <w:t>5摩擦桩群桩基础应按整体基础检算桩端平面处土层的承载力。当桩端平面以下有软弱土层时，尚应检算该土层的承载力。</w:t>
      </w:r>
    </w:p>
    <w:p w14:paraId="3CACCEA9">
      <w:pPr>
        <w:pStyle w:val="4"/>
        <w:spacing w:before="157" w:beforeLines="50" w:after="157" w:afterLines="50" w:line="360" w:lineRule="auto"/>
        <w:jc w:val="center"/>
        <w:rPr>
          <w:rFonts w:ascii="Times New Roman" w:hAnsi="Times New Roman"/>
          <w:szCs w:val="32"/>
        </w:rPr>
      </w:pPr>
      <w:bookmarkStart w:id="494" w:name="_Toc85187118"/>
      <w:bookmarkStart w:id="495" w:name="_Toc18860"/>
      <w:bookmarkStart w:id="496" w:name="_Toc27732"/>
      <w:bookmarkStart w:id="497" w:name="_Toc82006166"/>
      <w:bookmarkStart w:id="498" w:name="_Toc20862"/>
      <w:bookmarkStart w:id="499" w:name="_Toc89760644"/>
      <w:bookmarkStart w:id="500" w:name="_Toc4937"/>
      <w:bookmarkStart w:id="501" w:name="_Toc30916"/>
      <w:r>
        <w:rPr>
          <w:rFonts w:ascii="Times New Roman" w:hAnsi="Times New Roman"/>
          <w:szCs w:val="32"/>
        </w:rPr>
        <w:t>11.4</w:t>
      </w:r>
      <w:r>
        <w:rPr>
          <w:rFonts w:hint="default" w:ascii="Times New Roman" w:hAnsi="Times New Roman"/>
          <w:szCs w:val="32"/>
          <w:lang w:val="en-US" w:eastAsia="zh-CN"/>
        </w:rPr>
        <w:t xml:space="preserve"> </w:t>
      </w:r>
      <w:r>
        <w:rPr>
          <w:rFonts w:ascii="Times New Roman" w:hAnsi="Times New Roman"/>
          <w:szCs w:val="32"/>
        </w:rPr>
        <w:t>分项检算系数</w:t>
      </w:r>
      <w:bookmarkEnd w:id="494"/>
      <w:bookmarkEnd w:id="495"/>
      <w:bookmarkEnd w:id="496"/>
      <w:bookmarkEnd w:id="497"/>
      <w:bookmarkEnd w:id="498"/>
      <w:bookmarkEnd w:id="499"/>
      <w:bookmarkEnd w:id="500"/>
      <w:bookmarkEnd w:id="501"/>
    </w:p>
    <w:p w14:paraId="0E1F886E">
      <w:pPr>
        <w:rPr>
          <w:rFonts w:ascii="Times New Roman" w:hAnsi="Times New Roman"/>
        </w:rPr>
      </w:pPr>
      <w:r>
        <w:rPr>
          <w:rFonts w:ascii="Times New Roman" w:hAnsi="Times New Roman"/>
          <w:b/>
          <w:szCs w:val="21"/>
        </w:rPr>
        <w:t>11.4.1</w:t>
      </w:r>
      <w:r>
        <w:rPr>
          <w:rFonts w:ascii="Times New Roman" w:hAnsi="Times New Roman"/>
        </w:rPr>
        <w:t>圬工与钢筋混凝土桥梁，应综合考虑桥梁结构或构件表观缺损状况、材料强度和桥梁结构自振频率等的检测评定结果，按下列规定确定承载能力检算系数</w:t>
      </w:r>
      <w:r>
        <w:rPr>
          <w:rFonts w:hint="default" w:ascii="Times New Roman" w:hAnsi="Times New Roman" w:cs="Times New Roman"/>
          <w:position w:val="-12"/>
          <w:lang w:eastAsia="zh-CN"/>
        </w:rPr>
        <w:object>
          <v:shape id="_x0000_i1147"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47" DrawAspect="Content" ObjectID="_1468075854" r:id="rId257">
            <o:LockedField>false</o:LockedField>
          </o:OLEObject>
        </w:object>
      </w:r>
      <w:r>
        <w:rPr>
          <w:rFonts w:ascii="Times New Roman" w:hAnsi="Times New Roman"/>
        </w:rPr>
        <w:t>：</w:t>
      </w:r>
    </w:p>
    <w:p w14:paraId="268DB2E4">
      <w:pPr>
        <w:ind w:firstLine="420" w:firstLineChars="200"/>
        <w:rPr>
          <w:rFonts w:ascii="Times New Roman" w:hAnsi="Times New Roman"/>
        </w:rPr>
      </w:pPr>
      <w:r>
        <w:rPr>
          <w:rFonts w:ascii="Times New Roman" w:hAnsi="Times New Roman"/>
        </w:rPr>
        <w:t>1按式（11.4.1）计算确定结构或构件承载能力检算系数评定标度D。</w:t>
      </w:r>
    </w:p>
    <w:p w14:paraId="0581C659">
      <w:pPr>
        <w:tabs>
          <w:tab w:val="center" w:pos="4620"/>
          <w:tab w:val="right" w:pos="9240"/>
        </w:tabs>
        <w:ind w:firstLine="420" w:firstLineChars="200"/>
        <w:jc w:val="left"/>
        <w:rPr>
          <w:rFonts w:ascii="Times New Roman" w:hAnsi="Times New Roman"/>
        </w:rPr>
      </w:pPr>
      <w:r>
        <w:rPr>
          <w:rFonts w:hint="eastAsia" w:ascii="Times New Roman" w:hAnsi="Times New Roman"/>
          <w:position w:val="-14"/>
          <w:lang w:val="en-US" w:eastAsia="zh-CN"/>
        </w:rPr>
        <w:tab/>
      </w:r>
      <w:r>
        <w:rPr>
          <w:rFonts w:hint="eastAsia" w:ascii="Times New Roman" w:hAnsi="Times New Roman"/>
          <w:position w:val="-14"/>
          <w:lang w:val="en-US" w:eastAsia="zh-CN"/>
        </w:rPr>
        <w:t xml:space="preserve"> </w:t>
      </w:r>
      <w:r>
        <w:rPr>
          <w:rFonts w:hint="default" w:ascii="Times New Roman" w:hAnsi="Times New Roman" w:cs="Times New Roman"/>
          <w:position w:val="-14"/>
          <w:lang w:eastAsia="zh-CN"/>
        </w:rPr>
        <w:object>
          <v:shape id="_x0000_i1148" o:spt="75" type="#_x0000_t75" style="height:19pt;width:59pt;" o:ole="t" filled="f" o:preferrelative="t" stroked="f" coordsize="21600,21600">
            <v:path/>
            <v:fill on="f" focussize="0,0"/>
            <v:stroke on="f"/>
            <v:imagedata r:id="rId259" o:title=""/>
            <o:lock v:ext="edit" aspectratio="t"/>
            <w10:wrap type="none"/>
            <w10:anchorlock/>
          </v:shape>
          <o:OLEObject Type="Embed" ProgID="Equation.KSEE3" ShapeID="_x0000_i1148" DrawAspect="Content" ObjectID="_1468075855" r:id="rId258">
            <o:LockedField>false</o:LockedField>
          </o:OLEObject>
        </w:object>
      </w:r>
      <w:r>
        <w:rPr>
          <w:rFonts w:hint="eastAsia" w:ascii="Times New Roman" w:hAnsi="Times New Roman"/>
          <w:position w:val="-14"/>
          <w:lang w:val="en-US" w:eastAsia="zh-CN"/>
        </w:rPr>
        <w:t xml:space="preserve"> </w:t>
      </w:r>
      <w:r>
        <w:rPr>
          <w:rFonts w:hint="eastAsia" w:ascii="Times New Roman" w:hAnsi="Times New Roman"/>
          <w:position w:val="-14"/>
          <w:lang w:val="en-US" w:eastAsia="zh-CN"/>
        </w:rPr>
        <w:tab/>
      </w:r>
      <w:r>
        <w:rPr>
          <w:rFonts w:hint="eastAsia" w:ascii="Times New Roman" w:hAnsi="Times New Roman"/>
          <w:position w:val="-14"/>
          <w:lang w:val="en-US" w:eastAsia="zh-CN"/>
        </w:rPr>
        <w:t xml:space="preserve">  </w:t>
      </w:r>
      <w:r>
        <w:rPr>
          <w:rFonts w:ascii="Times New Roman" w:hAnsi="Times New Roman"/>
        </w:rPr>
        <w:t>（11.4.1）</w:t>
      </w:r>
    </w:p>
    <w:p w14:paraId="1D438B46">
      <w:pPr>
        <w:ind w:left="525" w:hanging="525" w:hangingChars="250"/>
        <w:rPr>
          <w:rFonts w:ascii="Times New Roman" w:hAnsi="Times New Roman"/>
        </w:rPr>
      </w:pPr>
      <w:r>
        <w:rPr>
          <w:rFonts w:ascii="Times New Roman" w:hAnsi="Times New Roman"/>
        </w:rPr>
        <w:t>式中：</w:t>
      </w:r>
      <w:r>
        <w:rPr>
          <w:rFonts w:ascii="Times New Roman" w:hAnsi="Times New Roman"/>
          <w:i/>
        </w:rPr>
        <w:t>α</w:t>
      </w:r>
      <w:r>
        <w:rPr>
          <w:rFonts w:ascii="Times New Roman" w:hAnsi="Times New Roman"/>
          <w:i/>
          <w:vertAlign w:val="subscript"/>
        </w:rPr>
        <w:t>j</w:t>
      </w:r>
      <w:r>
        <w:rPr>
          <w:rFonts w:ascii="Times New Roman" w:hAnsi="Times New Roman"/>
        </w:rPr>
        <w:t>——某项检测指标的权重值，</w:t>
      </w:r>
      <w:r>
        <w:rPr>
          <w:rFonts w:ascii="Times New Roman" w:hAnsi="Times New Roman"/>
          <w:position w:val="-30"/>
        </w:rPr>
        <w:object>
          <v:shape id="_x0000_i1149" o:spt="75" type="#_x0000_t75" style="height:27.65pt;width:39.75pt;" o:ole="t" filled="f" o:preferrelative="t" stroked="f" coordsize="21600,21600">
            <v:path/>
            <v:fill on="f" focussize="0,0"/>
            <v:stroke on="f" joinstyle="miter"/>
            <v:imagedata r:id="rId261" o:title=""/>
            <o:lock v:ext="edit" aspectratio="t"/>
            <w10:wrap type="none"/>
            <w10:anchorlock/>
          </v:shape>
          <o:OLEObject Type="Embed" ProgID="Equation.3" ShapeID="_x0000_i1149" DrawAspect="Content" ObjectID="_1468075856" r:id="rId260">
            <o:LockedField>false</o:LockedField>
          </o:OLEObject>
        </w:object>
      </w:r>
      <w:r>
        <w:rPr>
          <w:rFonts w:ascii="Times New Roman" w:hAnsi="Times New Roman"/>
        </w:rPr>
        <w:t>，按表11.4.1-1 的规定取值；</w:t>
      </w:r>
    </w:p>
    <w:p w14:paraId="20A6CD83">
      <w:pPr>
        <w:ind w:left="1228" w:leftChars="285" w:hanging="630" w:hangingChars="300"/>
        <w:rPr>
          <w:rFonts w:ascii="Times New Roman" w:hAnsi="Times New Roman"/>
        </w:rPr>
      </w:pPr>
      <w:r>
        <w:rPr>
          <w:rFonts w:ascii="Times New Roman" w:hAnsi="Times New Roman"/>
          <w:i/>
        </w:rPr>
        <w:t>D</w:t>
      </w:r>
      <w:r>
        <w:rPr>
          <w:rFonts w:ascii="Times New Roman" w:hAnsi="Times New Roman"/>
          <w:i/>
          <w:vertAlign w:val="subscript"/>
        </w:rPr>
        <w:t>j</w:t>
      </w:r>
      <w:r>
        <w:rPr>
          <w:rFonts w:ascii="Times New Roman" w:hAnsi="Times New Roman"/>
        </w:rPr>
        <w:t>——结构或构件某项检测指标的评定标度，按本</w:t>
      </w:r>
      <w:r>
        <w:rPr>
          <w:rFonts w:hint="eastAsia" w:ascii="Times New Roman" w:hAnsi="Times New Roman"/>
          <w:lang w:val="en-US" w:eastAsia="zh-CN"/>
        </w:rPr>
        <w:t>标准</w:t>
      </w:r>
      <w:r>
        <w:rPr>
          <w:rFonts w:ascii="Times New Roman" w:hAnsi="Times New Roman"/>
        </w:rPr>
        <w:t>表7.2.8-1、表8.3.4和表8.9.2的有关规定取值。</w:t>
      </w:r>
    </w:p>
    <w:p w14:paraId="0544703D">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表11.4.1-1 承载能力检算系数检测指标权重值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2144"/>
        <w:gridCol w:w="2146"/>
        <w:gridCol w:w="2368"/>
      </w:tblGrid>
      <w:tr w14:paraId="765E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1" w:type="pct"/>
            <w:vAlign w:val="center"/>
          </w:tcPr>
          <w:p w14:paraId="129C5D28">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检测指标名称</w:t>
            </w:r>
          </w:p>
        </w:tc>
        <w:tc>
          <w:tcPr>
            <w:tcW w:w="1126" w:type="pct"/>
            <w:vAlign w:val="center"/>
          </w:tcPr>
          <w:p w14:paraId="5E3E241E">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缺损状况</w:t>
            </w:r>
          </w:p>
        </w:tc>
        <w:tc>
          <w:tcPr>
            <w:tcW w:w="1127" w:type="pct"/>
            <w:vAlign w:val="center"/>
          </w:tcPr>
          <w:p w14:paraId="3D8067D7">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w w:val="105"/>
                <w:sz w:val="15"/>
                <w:szCs w:val="15"/>
              </w:rPr>
              <w:t>材质</w:t>
            </w:r>
            <w:r>
              <w:rPr>
                <w:rFonts w:hint="default" w:ascii="Times New Roman" w:hAnsi="Times New Roman" w:eastAsia="宋体" w:cs="Times New Roman"/>
                <w:spacing w:val="2"/>
                <w:w w:val="105"/>
                <w:sz w:val="15"/>
                <w:szCs w:val="15"/>
              </w:rPr>
              <w:t>强</w:t>
            </w:r>
            <w:r>
              <w:rPr>
                <w:rFonts w:hint="default" w:ascii="Times New Roman" w:hAnsi="Times New Roman" w:eastAsia="宋体" w:cs="Times New Roman"/>
                <w:w w:val="105"/>
                <w:sz w:val="15"/>
                <w:szCs w:val="15"/>
              </w:rPr>
              <w:t>度</w:t>
            </w:r>
          </w:p>
        </w:tc>
        <w:tc>
          <w:tcPr>
            <w:tcW w:w="1244" w:type="pct"/>
            <w:vAlign w:val="center"/>
          </w:tcPr>
          <w:p w14:paraId="7A6EF394">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w w:val="105"/>
                <w:sz w:val="15"/>
                <w:szCs w:val="15"/>
              </w:rPr>
              <w:t>自振频率</w:t>
            </w:r>
          </w:p>
        </w:tc>
      </w:tr>
      <w:tr w14:paraId="22A8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01" w:type="pct"/>
            <w:vAlign w:val="center"/>
          </w:tcPr>
          <w:p w14:paraId="43E25BAA">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权重</w:t>
            </w:r>
            <w:r>
              <w:rPr>
                <w:rFonts w:hint="default" w:ascii="Times New Roman" w:hAnsi="Times New Roman" w:eastAsia="宋体" w:cs="Times New Roman"/>
                <w:i/>
                <w:sz w:val="15"/>
                <w:szCs w:val="15"/>
              </w:rPr>
              <w:t>α</w:t>
            </w:r>
            <w:r>
              <w:rPr>
                <w:rFonts w:hint="default" w:ascii="Times New Roman" w:hAnsi="Times New Roman" w:eastAsia="宋体" w:cs="Times New Roman"/>
                <w:i/>
                <w:sz w:val="15"/>
                <w:szCs w:val="15"/>
                <w:vertAlign w:val="subscript"/>
              </w:rPr>
              <w:t>j</w:t>
            </w:r>
          </w:p>
        </w:tc>
        <w:tc>
          <w:tcPr>
            <w:tcW w:w="1126" w:type="pct"/>
            <w:vAlign w:val="center"/>
          </w:tcPr>
          <w:p w14:paraId="0BF050D9">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pacing w:val="12"/>
                <w:w w:val="105"/>
                <w:sz w:val="15"/>
                <w:szCs w:val="15"/>
              </w:rPr>
              <w:t>0</w:t>
            </w:r>
            <w:r>
              <w:rPr>
                <w:rFonts w:hint="default" w:ascii="Times New Roman" w:hAnsi="Times New Roman" w:eastAsia="宋体" w:cs="Times New Roman"/>
                <w:spacing w:val="10"/>
                <w:w w:val="105"/>
                <w:sz w:val="15"/>
                <w:szCs w:val="15"/>
              </w:rPr>
              <w:t>.</w:t>
            </w:r>
            <w:r>
              <w:rPr>
                <w:rFonts w:hint="default" w:ascii="Times New Roman" w:hAnsi="Times New Roman" w:eastAsia="宋体" w:cs="Times New Roman"/>
                <w:w w:val="105"/>
                <w:sz w:val="15"/>
                <w:szCs w:val="15"/>
              </w:rPr>
              <w:t>4</w:t>
            </w:r>
          </w:p>
        </w:tc>
        <w:tc>
          <w:tcPr>
            <w:tcW w:w="1127" w:type="pct"/>
            <w:vAlign w:val="center"/>
          </w:tcPr>
          <w:p w14:paraId="6C39B523">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pacing w:val="12"/>
                <w:w w:val="105"/>
                <w:sz w:val="15"/>
                <w:szCs w:val="15"/>
              </w:rPr>
            </w:pPr>
            <w:r>
              <w:rPr>
                <w:rFonts w:hint="default" w:ascii="Times New Roman" w:hAnsi="Times New Roman" w:eastAsia="宋体" w:cs="Times New Roman"/>
                <w:spacing w:val="12"/>
                <w:w w:val="105"/>
                <w:sz w:val="15"/>
                <w:szCs w:val="15"/>
              </w:rPr>
              <w:t>0.3</w:t>
            </w:r>
          </w:p>
        </w:tc>
        <w:tc>
          <w:tcPr>
            <w:tcW w:w="1244" w:type="pct"/>
            <w:vAlign w:val="center"/>
          </w:tcPr>
          <w:p w14:paraId="75B76B9C">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pacing w:val="12"/>
                <w:w w:val="105"/>
                <w:sz w:val="15"/>
                <w:szCs w:val="15"/>
              </w:rPr>
            </w:pPr>
            <w:r>
              <w:rPr>
                <w:rFonts w:hint="default" w:ascii="Times New Roman" w:hAnsi="Times New Roman" w:eastAsia="宋体" w:cs="Times New Roman"/>
                <w:spacing w:val="12"/>
                <w:w w:val="105"/>
                <w:sz w:val="15"/>
                <w:szCs w:val="15"/>
              </w:rPr>
              <w:t>0.3</w:t>
            </w:r>
          </w:p>
        </w:tc>
      </w:tr>
    </w:tbl>
    <w:p w14:paraId="63202AE8">
      <w:pPr>
        <w:ind w:firstLine="441" w:firstLineChars="210"/>
        <w:rPr>
          <w:rFonts w:ascii="Times New Roman" w:hAnsi="Times New Roman"/>
        </w:rPr>
      </w:pPr>
      <w:r>
        <w:rPr>
          <w:rFonts w:ascii="Times New Roman" w:hAnsi="Times New Roman"/>
        </w:rPr>
        <w:t>2根据结构或构件承载能力检算系数评定标度，宜按表11.4.1-2 确定桥梁承载能力检算系数</w:t>
      </w:r>
      <w:r>
        <w:rPr>
          <w:rFonts w:hint="default" w:ascii="Times New Roman" w:hAnsi="Times New Roman" w:cs="Times New Roman"/>
          <w:position w:val="-12"/>
          <w:lang w:eastAsia="zh-CN"/>
        </w:rPr>
        <w:object>
          <v:shape id="_x0000_i1150"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0" DrawAspect="Content" ObjectID="_1468075857" r:id="rId262">
            <o:LockedField>false</o:LockedField>
          </o:OLEObject>
        </w:object>
      </w:r>
      <w:r>
        <w:rPr>
          <w:rFonts w:ascii="Times New Roman" w:hAnsi="Times New Roman"/>
        </w:rPr>
        <w:t>值。</w:t>
      </w:r>
    </w:p>
    <w:p w14:paraId="7661298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表11.4.1-2 圬工及钢筋混凝土桥梁的承载能力检算系数</w:t>
      </w:r>
      <w:r>
        <w:rPr>
          <w:rFonts w:hint="default" w:ascii="Times New Roman" w:hAnsi="Times New Roman" w:cs="Times New Roman"/>
          <w:position w:val="-12"/>
          <w:lang w:eastAsia="zh-CN"/>
        </w:rPr>
        <w:object>
          <v:shape id="_x0000_i1151"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1" DrawAspect="Content" ObjectID="_1468075858" r:id="rId263">
            <o:LockedField>false</o:LockedField>
          </o:OLEObject>
        </w:object>
      </w:r>
      <w:r>
        <w:rPr>
          <w:rFonts w:hint="eastAsia" w:ascii="黑体" w:hAnsi="黑体" w:eastAsia="黑体" w:cs="黑体"/>
          <w:bCs/>
          <w:kern w:val="2"/>
          <w:sz w:val="18"/>
          <w:szCs w:val="18"/>
          <w:lang w:val="en-US" w:eastAsia="zh-CN" w:bidi="ar-SA"/>
        </w:rPr>
        <w:t>值</w:t>
      </w:r>
    </w:p>
    <w:p w14:paraId="6C0F0760">
      <w:pPr>
        <w:spacing w:before="4" w:line="90" w:lineRule="exact"/>
        <w:rPr>
          <w:rFonts w:ascii="Times New Roman" w:hAnsi="Times New Roman"/>
          <w:sz w:val="9"/>
          <w:szCs w:val="9"/>
        </w:rPr>
      </w:pPr>
    </w:p>
    <w:tbl>
      <w:tblPr>
        <w:tblStyle w:val="26"/>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98"/>
        <w:gridCol w:w="896"/>
        <w:gridCol w:w="1281"/>
        <w:gridCol w:w="1192"/>
        <w:gridCol w:w="938"/>
        <w:gridCol w:w="1281"/>
        <w:gridCol w:w="642"/>
        <w:gridCol w:w="1175"/>
      </w:tblGrid>
      <w:tr w14:paraId="6D2D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020" w:type="pct"/>
            <w:vAlign w:val="center"/>
          </w:tcPr>
          <w:p w14:paraId="7339174E">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承载能力检算</w:t>
            </w:r>
          </w:p>
          <w:p w14:paraId="0F289ACA">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系数评定标度D</w:t>
            </w:r>
          </w:p>
        </w:tc>
        <w:tc>
          <w:tcPr>
            <w:tcW w:w="481" w:type="pct"/>
            <w:vAlign w:val="center"/>
          </w:tcPr>
          <w:p w14:paraId="2E8BA909">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受弯</w:t>
            </w:r>
          </w:p>
        </w:tc>
        <w:tc>
          <w:tcPr>
            <w:tcW w:w="688" w:type="pct"/>
            <w:vAlign w:val="center"/>
          </w:tcPr>
          <w:p w14:paraId="34FDB470">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轴心受压</w:t>
            </w:r>
          </w:p>
        </w:tc>
        <w:tc>
          <w:tcPr>
            <w:tcW w:w="640" w:type="pct"/>
            <w:vAlign w:val="center"/>
          </w:tcPr>
          <w:p w14:paraId="25AD8A74">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轴心受拉</w:t>
            </w:r>
          </w:p>
        </w:tc>
        <w:tc>
          <w:tcPr>
            <w:tcW w:w="504" w:type="pct"/>
            <w:vAlign w:val="center"/>
          </w:tcPr>
          <w:p w14:paraId="7DC975A2">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偏心受压</w:t>
            </w:r>
          </w:p>
        </w:tc>
        <w:tc>
          <w:tcPr>
            <w:tcW w:w="688" w:type="pct"/>
            <w:vAlign w:val="center"/>
          </w:tcPr>
          <w:p w14:paraId="646F4E32">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偏心受拉</w:t>
            </w:r>
          </w:p>
        </w:tc>
        <w:tc>
          <w:tcPr>
            <w:tcW w:w="345" w:type="pct"/>
            <w:vAlign w:val="center"/>
          </w:tcPr>
          <w:p w14:paraId="73AAED13">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受扭</w:t>
            </w:r>
          </w:p>
        </w:tc>
        <w:tc>
          <w:tcPr>
            <w:tcW w:w="631" w:type="pct"/>
            <w:vAlign w:val="center"/>
          </w:tcPr>
          <w:p w14:paraId="6A4E5D16">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局部承压</w:t>
            </w:r>
          </w:p>
        </w:tc>
      </w:tr>
      <w:tr w14:paraId="37875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020" w:type="pct"/>
            <w:vAlign w:val="center"/>
          </w:tcPr>
          <w:p w14:paraId="68E14BA0">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481" w:type="pct"/>
            <w:vAlign w:val="center"/>
          </w:tcPr>
          <w:p w14:paraId="44A4FEE5">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1.15</w:t>
            </w:r>
          </w:p>
        </w:tc>
        <w:tc>
          <w:tcPr>
            <w:tcW w:w="688" w:type="pct"/>
            <w:vAlign w:val="center"/>
          </w:tcPr>
          <w:p w14:paraId="7DBD5FD0">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1.20</w:t>
            </w:r>
          </w:p>
        </w:tc>
        <w:tc>
          <w:tcPr>
            <w:tcW w:w="640" w:type="pct"/>
            <w:vAlign w:val="center"/>
          </w:tcPr>
          <w:p w14:paraId="3C3E4678">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1.05</w:t>
            </w:r>
          </w:p>
        </w:tc>
        <w:tc>
          <w:tcPr>
            <w:tcW w:w="504" w:type="pct"/>
            <w:vAlign w:val="center"/>
          </w:tcPr>
          <w:p w14:paraId="0DB2DAF9">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1.15</w:t>
            </w:r>
          </w:p>
        </w:tc>
        <w:tc>
          <w:tcPr>
            <w:tcW w:w="688" w:type="pct"/>
            <w:vAlign w:val="center"/>
          </w:tcPr>
          <w:p w14:paraId="7C545294">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1.15</w:t>
            </w:r>
          </w:p>
        </w:tc>
        <w:tc>
          <w:tcPr>
            <w:tcW w:w="345" w:type="pct"/>
            <w:vAlign w:val="center"/>
          </w:tcPr>
          <w:p w14:paraId="34448FEE">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1.10</w:t>
            </w:r>
          </w:p>
        </w:tc>
        <w:tc>
          <w:tcPr>
            <w:tcW w:w="631" w:type="pct"/>
            <w:vAlign w:val="center"/>
          </w:tcPr>
          <w:p w14:paraId="30D0667F">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1.15</w:t>
            </w:r>
          </w:p>
        </w:tc>
      </w:tr>
      <w:tr w14:paraId="1CF57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020" w:type="pct"/>
            <w:vAlign w:val="center"/>
          </w:tcPr>
          <w:p w14:paraId="1C331062">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481" w:type="pct"/>
            <w:vAlign w:val="center"/>
          </w:tcPr>
          <w:p w14:paraId="4AB43A61">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1.10</w:t>
            </w:r>
          </w:p>
        </w:tc>
        <w:tc>
          <w:tcPr>
            <w:tcW w:w="688" w:type="pct"/>
            <w:vAlign w:val="center"/>
          </w:tcPr>
          <w:p w14:paraId="16B35F14">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1.15</w:t>
            </w:r>
          </w:p>
        </w:tc>
        <w:tc>
          <w:tcPr>
            <w:tcW w:w="640" w:type="pct"/>
            <w:vAlign w:val="center"/>
          </w:tcPr>
          <w:p w14:paraId="09CE5492">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c>
          <w:tcPr>
            <w:tcW w:w="504" w:type="pct"/>
            <w:vAlign w:val="center"/>
          </w:tcPr>
          <w:p w14:paraId="2650DE4B">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1.10</w:t>
            </w:r>
          </w:p>
        </w:tc>
        <w:tc>
          <w:tcPr>
            <w:tcW w:w="688" w:type="pct"/>
            <w:vAlign w:val="center"/>
          </w:tcPr>
          <w:p w14:paraId="30315605">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1.10</w:t>
            </w:r>
          </w:p>
        </w:tc>
        <w:tc>
          <w:tcPr>
            <w:tcW w:w="345" w:type="pct"/>
            <w:vAlign w:val="center"/>
          </w:tcPr>
          <w:p w14:paraId="167F479B">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1.05</w:t>
            </w:r>
          </w:p>
        </w:tc>
        <w:tc>
          <w:tcPr>
            <w:tcW w:w="631" w:type="pct"/>
            <w:vAlign w:val="center"/>
          </w:tcPr>
          <w:p w14:paraId="33AB1672">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1.10</w:t>
            </w:r>
          </w:p>
        </w:tc>
      </w:tr>
      <w:tr w14:paraId="565C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020" w:type="pct"/>
            <w:vAlign w:val="center"/>
          </w:tcPr>
          <w:p w14:paraId="1FE292D6">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481" w:type="pct"/>
            <w:vAlign w:val="center"/>
          </w:tcPr>
          <w:p w14:paraId="05454037">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c>
          <w:tcPr>
            <w:tcW w:w="688" w:type="pct"/>
            <w:vAlign w:val="center"/>
          </w:tcPr>
          <w:p w14:paraId="53121536">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1.05</w:t>
            </w:r>
          </w:p>
        </w:tc>
        <w:tc>
          <w:tcPr>
            <w:tcW w:w="640" w:type="pct"/>
            <w:vAlign w:val="center"/>
          </w:tcPr>
          <w:p w14:paraId="66069FBB">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0.95</w:t>
            </w:r>
          </w:p>
        </w:tc>
        <w:tc>
          <w:tcPr>
            <w:tcW w:w="504" w:type="pct"/>
            <w:vAlign w:val="center"/>
          </w:tcPr>
          <w:p w14:paraId="490DA96F">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c>
          <w:tcPr>
            <w:tcW w:w="688" w:type="pct"/>
            <w:vAlign w:val="center"/>
          </w:tcPr>
          <w:p w14:paraId="67B16A80">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c>
          <w:tcPr>
            <w:tcW w:w="345" w:type="pct"/>
            <w:vAlign w:val="center"/>
          </w:tcPr>
          <w:p w14:paraId="674BD2A3">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0.95</w:t>
            </w:r>
          </w:p>
        </w:tc>
        <w:tc>
          <w:tcPr>
            <w:tcW w:w="631" w:type="pct"/>
            <w:vAlign w:val="center"/>
          </w:tcPr>
          <w:p w14:paraId="7CF9FF25">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r>
      <w:tr w14:paraId="23E54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020" w:type="pct"/>
            <w:vAlign w:val="center"/>
          </w:tcPr>
          <w:p w14:paraId="7F6FDA33">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481" w:type="pct"/>
            <w:vAlign w:val="center"/>
          </w:tcPr>
          <w:p w14:paraId="6076FF19">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0.90</w:t>
            </w:r>
          </w:p>
        </w:tc>
        <w:tc>
          <w:tcPr>
            <w:tcW w:w="688" w:type="pct"/>
            <w:vAlign w:val="center"/>
          </w:tcPr>
          <w:p w14:paraId="30C35454">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0.95</w:t>
            </w:r>
          </w:p>
        </w:tc>
        <w:tc>
          <w:tcPr>
            <w:tcW w:w="640" w:type="pct"/>
            <w:vAlign w:val="center"/>
          </w:tcPr>
          <w:p w14:paraId="7B0907FF">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0.85</w:t>
            </w:r>
          </w:p>
        </w:tc>
        <w:tc>
          <w:tcPr>
            <w:tcW w:w="504" w:type="pct"/>
            <w:vAlign w:val="center"/>
          </w:tcPr>
          <w:p w14:paraId="0C2F2074">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0.90</w:t>
            </w:r>
          </w:p>
        </w:tc>
        <w:tc>
          <w:tcPr>
            <w:tcW w:w="688" w:type="pct"/>
            <w:vAlign w:val="center"/>
          </w:tcPr>
          <w:p w14:paraId="5893603C">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0.90</w:t>
            </w:r>
          </w:p>
        </w:tc>
        <w:tc>
          <w:tcPr>
            <w:tcW w:w="345" w:type="pct"/>
            <w:vAlign w:val="center"/>
          </w:tcPr>
          <w:p w14:paraId="34B90BF0">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0.85</w:t>
            </w:r>
          </w:p>
        </w:tc>
        <w:tc>
          <w:tcPr>
            <w:tcW w:w="631" w:type="pct"/>
            <w:vAlign w:val="center"/>
          </w:tcPr>
          <w:p w14:paraId="41721683">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0.90</w:t>
            </w:r>
          </w:p>
        </w:tc>
      </w:tr>
      <w:tr w14:paraId="0A64B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1020" w:type="pct"/>
            <w:vAlign w:val="center"/>
          </w:tcPr>
          <w:p w14:paraId="5C618633">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c>
          <w:tcPr>
            <w:tcW w:w="481" w:type="pct"/>
            <w:vAlign w:val="center"/>
          </w:tcPr>
          <w:p w14:paraId="3A48FF61">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0.80</w:t>
            </w:r>
          </w:p>
        </w:tc>
        <w:tc>
          <w:tcPr>
            <w:tcW w:w="688" w:type="pct"/>
            <w:vAlign w:val="center"/>
          </w:tcPr>
          <w:p w14:paraId="5C37BAA4">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0.85</w:t>
            </w:r>
          </w:p>
        </w:tc>
        <w:tc>
          <w:tcPr>
            <w:tcW w:w="640" w:type="pct"/>
            <w:vAlign w:val="center"/>
          </w:tcPr>
          <w:p w14:paraId="77AD41A0">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0.75</w:t>
            </w:r>
          </w:p>
        </w:tc>
        <w:tc>
          <w:tcPr>
            <w:tcW w:w="504" w:type="pct"/>
            <w:vAlign w:val="center"/>
          </w:tcPr>
          <w:p w14:paraId="7398CAAA">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0.80</w:t>
            </w:r>
          </w:p>
        </w:tc>
        <w:tc>
          <w:tcPr>
            <w:tcW w:w="688" w:type="pct"/>
            <w:vAlign w:val="center"/>
          </w:tcPr>
          <w:p w14:paraId="63A1D503">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0.80</w:t>
            </w:r>
          </w:p>
        </w:tc>
        <w:tc>
          <w:tcPr>
            <w:tcW w:w="345" w:type="pct"/>
            <w:vAlign w:val="center"/>
          </w:tcPr>
          <w:p w14:paraId="7E6FC4D4">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0.75</w:t>
            </w:r>
          </w:p>
        </w:tc>
        <w:tc>
          <w:tcPr>
            <w:tcW w:w="631" w:type="pct"/>
            <w:vAlign w:val="center"/>
          </w:tcPr>
          <w:p w14:paraId="77F9401C">
            <w:pPr>
              <w:keepNext w:val="0"/>
              <w:keepLines w:val="0"/>
              <w:pageBreakBefore w:val="0"/>
              <w:widowControl w:val="0"/>
              <w:tabs>
                <w:tab w:val="left" w:pos="1164"/>
              </w:tabs>
              <w:kinsoku/>
              <w:wordWrap/>
              <w:overflowPunct/>
              <w:topLinePunct w:val="0"/>
              <w:autoSpaceDE/>
              <w:autoSpaceDN/>
              <w:bidi w:val="0"/>
              <w:adjustRightInd/>
              <w:snapToGrid/>
              <w:spacing w:before="18" w:line="240" w:lineRule="auto"/>
              <w:ind w:right="13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0.80</w:t>
            </w:r>
          </w:p>
        </w:tc>
      </w:tr>
    </w:tbl>
    <w:p w14:paraId="4EBB5B9C">
      <w:pPr>
        <w:tabs>
          <w:tab w:val="left" w:pos="1164"/>
        </w:tabs>
        <w:spacing w:before="0"/>
        <w:ind w:right="0" w:firstLine="360" w:firstLineChars="200"/>
        <w:rPr>
          <w:rFonts w:hint="eastAsia" w:ascii="Times New Roman" w:hAnsi="Times New Roman" w:eastAsia="宋体"/>
          <w:sz w:val="18"/>
          <w:szCs w:val="18"/>
          <w:lang w:eastAsia="zh-CN"/>
        </w:rPr>
      </w:pPr>
      <w:r>
        <w:rPr>
          <w:rFonts w:ascii="Times New Roman" w:hAnsi="Times New Roman"/>
          <w:sz w:val="18"/>
          <w:szCs w:val="18"/>
        </w:rPr>
        <w:t>注：1小偏心受压可参照轴心受压取用承载能力检算系数</w:t>
      </w:r>
      <w:r>
        <w:rPr>
          <w:rFonts w:hint="default" w:ascii="Times New Roman" w:hAnsi="Times New Roman" w:cs="Times New Roman"/>
          <w:position w:val="-12"/>
          <w:lang w:eastAsia="zh-CN"/>
        </w:rPr>
        <w:object>
          <v:shape id="_x0000_i1152"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2" DrawAspect="Content" ObjectID="_1468075859" r:id="rId264">
            <o:LockedField>false</o:LockedField>
          </o:OLEObject>
        </w:object>
      </w:r>
      <w:r>
        <w:rPr>
          <w:rFonts w:ascii="Times New Roman" w:hAnsi="Times New Roman"/>
          <w:sz w:val="18"/>
          <w:szCs w:val="18"/>
        </w:rPr>
        <w:t>值</w:t>
      </w:r>
      <w:r>
        <w:rPr>
          <w:rFonts w:hint="eastAsia" w:ascii="Times New Roman" w:hAnsi="Times New Roman"/>
          <w:sz w:val="18"/>
          <w:szCs w:val="18"/>
          <w:lang w:eastAsia="zh-CN"/>
        </w:rPr>
        <w:t>；</w:t>
      </w:r>
    </w:p>
    <w:p w14:paraId="40BE2171">
      <w:pPr>
        <w:tabs>
          <w:tab w:val="left" w:pos="1164"/>
        </w:tabs>
        <w:spacing w:before="0"/>
        <w:ind w:right="129" w:firstLine="720" w:firstLineChars="400"/>
        <w:rPr>
          <w:rFonts w:ascii="Times New Roman" w:hAnsi="Times New Roman"/>
          <w:sz w:val="18"/>
          <w:szCs w:val="18"/>
        </w:rPr>
      </w:pPr>
      <w:r>
        <w:rPr>
          <w:rFonts w:ascii="Times New Roman" w:hAnsi="Times New Roman"/>
          <w:sz w:val="18"/>
          <w:szCs w:val="18"/>
        </w:rPr>
        <w:t>2检算系数</w:t>
      </w:r>
      <w:r>
        <w:rPr>
          <w:rFonts w:hint="default" w:ascii="Times New Roman" w:hAnsi="Times New Roman" w:cs="Times New Roman"/>
          <w:position w:val="-12"/>
          <w:lang w:eastAsia="zh-CN"/>
        </w:rPr>
        <w:object>
          <v:shape id="_x0000_i1153"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3" DrawAspect="Content" ObjectID="_1468075860" r:id="rId265">
            <o:LockedField>false</o:LockedField>
          </o:OLEObject>
        </w:object>
      </w:r>
      <w:r>
        <w:rPr>
          <w:rFonts w:ascii="Times New Roman" w:hAnsi="Times New Roman"/>
          <w:sz w:val="18"/>
          <w:szCs w:val="18"/>
        </w:rPr>
        <w:t>值，可按承载能力检算系数评定标度D线性内插。</w:t>
      </w:r>
    </w:p>
    <w:p w14:paraId="192FFD1E">
      <w:pPr>
        <w:rPr>
          <w:rFonts w:ascii="Times New Roman" w:hAnsi="Times New Roman"/>
        </w:rPr>
      </w:pPr>
      <w:r>
        <w:rPr>
          <w:rFonts w:ascii="Times New Roman" w:hAnsi="Times New Roman"/>
          <w:b/>
          <w:szCs w:val="21"/>
        </w:rPr>
        <w:t>11.4.2</w:t>
      </w:r>
      <w:r>
        <w:rPr>
          <w:rFonts w:ascii="Times New Roman" w:hAnsi="Times New Roman"/>
        </w:rPr>
        <w:t>钢结构桥梁承载能力检算系数</w:t>
      </w:r>
      <w:r>
        <w:rPr>
          <w:rFonts w:hint="default" w:ascii="Times New Roman" w:hAnsi="Times New Roman" w:cs="Times New Roman"/>
          <w:position w:val="-12"/>
          <w:lang w:eastAsia="zh-CN"/>
        </w:rPr>
        <w:object>
          <v:shape id="_x0000_i1154"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4" DrawAspect="Content" ObjectID="_1468075861" r:id="rId266">
            <o:LockedField>false</o:LockedField>
          </o:OLEObject>
        </w:object>
      </w:r>
      <w:r>
        <w:rPr>
          <w:rFonts w:ascii="Times New Roman" w:hAnsi="Times New Roman"/>
        </w:rPr>
        <w:t>宜按表11.4.2取值。</w:t>
      </w:r>
    </w:p>
    <w:p w14:paraId="25B3BE5F">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表11.4.2 钢结构桥梁承载能力检算系数</w:t>
      </w:r>
      <w:r>
        <w:rPr>
          <w:rFonts w:hint="default" w:ascii="Times New Roman" w:hAnsi="Times New Roman" w:cs="Times New Roman"/>
          <w:position w:val="-12"/>
          <w:lang w:eastAsia="zh-CN"/>
        </w:rPr>
        <w:object>
          <v:shape id="_x0000_i1155"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5" DrawAspect="Content" ObjectID="_1468075862" r:id="rId267">
            <o:LockedField>false</o:LockedField>
          </o:OLEObject>
        </w:object>
      </w:r>
      <w:r>
        <w:rPr>
          <w:rFonts w:hint="eastAsia" w:ascii="黑体" w:hAnsi="黑体" w:eastAsia="黑体" w:cs="黑体"/>
          <w:bCs/>
          <w:kern w:val="2"/>
          <w:sz w:val="18"/>
          <w:szCs w:val="18"/>
          <w:lang w:val="en-US" w:eastAsia="zh-CN" w:bidi="ar-SA"/>
        </w:rPr>
        <w:t>值</w:t>
      </w:r>
    </w:p>
    <w:p w14:paraId="515D4C62">
      <w:pPr>
        <w:spacing w:before="7" w:line="100" w:lineRule="exact"/>
        <w:rPr>
          <w:rFonts w:ascii="Times New Roman" w:hAnsi="Times New Roman"/>
          <w:sz w:val="10"/>
          <w:szCs w:val="10"/>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6669"/>
        <w:gridCol w:w="1704"/>
      </w:tblGrid>
      <w:tr w14:paraId="4073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pct"/>
            <w:vAlign w:val="center"/>
          </w:tcPr>
          <w:p w14:paraId="58D08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缺损状况</w:t>
            </w:r>
          </w:p>
          <w:p w14:paraId="58EB34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评定标度</w:t>
            </w:r>
          </w:p>
        </w:tc>
        <w:tc>
          <w:tcPr>
            <w:tcW w:w="3503" w:type="pct"/>
            <w:vAlign w:val="center"/>
          </w:tcPr>
          <w:p w14:paraId="102245A6">
            <w:pPr>
              <w:pStyle w:val="2"/>
              <w:keepNext w:val="0"/>
              <w:keepLines w:val="0"/>
              <w:pageBreakBefore w:val="0"/>
              <w:widowControl w:val="0"/>
              <w:tabs>
                <w:tab w:val="left" w:pos="1188"/>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性状描述</w:t>
            </w:r>
          </w:p>
        </w:tc>
        <w:tc>
          <w:tcPr>
            <w:tcW w:w="895" w:type="pct"/>
            <w:vAlign w:val="center"/>
          </w:tcPr>
          <w:p w14:paraId="0AB831FB">
            <w:pPr>
              <w:keepNext w:val="0"/>
              <w:keepLines w:val="0"/>
              <w:pageBreakBefore w:val="0"/>
              <w:widowControl w:val="0"/>
              <w:tabs>
                <w:tab w:val="left" w:pos="3553"/>
              </w:tabs>
              <w:kinsoku/>
              <w:wordWrap/>
              <w:overflowPunct/>
              <w:topLinePunct w:val="0"/>
              <w:autoSpaceDE/>
              <w:autoSpaceDN/>
              <w:bidi w:val="0"/>
              <w:adjustRightInd/>
              <w:snapToGrid/>
              <w:spacing w:before="28" w:line="240" w:lineRule="auto"/>
              <w:jc w:val="center"/>
              <w:textAlignment w:val="auto"/>
              <w:rPr>
                <w:rFonts w:hint="default" w:ascii="Times New Roman" w:hAnsi="Times New Roman" w:eastAsia="宋体" w:cs="Times New Roman"/>
                <w:sz w:val="15"/>
                <w:szCs w:val="15"/>
              </w:rPr>
            </w:pPr>
            <w:r>
              <w:rPr>
                <w:rFonts w:hint="default" w:ascii="Times New Roman" w:hAnsi="Times New Roman" w:cs="Times New Roman"/>
                <w:position w:val="-12"/>
                <w:lang w:eastAsia="zh-CN"/>
              </w:rPr>
              <w:object>
                <v:shape id="_x0000_i1156"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6" DrawAspect="Content" ObjectID="_1468075863" r:id="rId268">
                  <o:LockedField>false</o:LockedField>
                </o:OLEObject>
              </w:object>
            </w:r>
            <w:r>
              <w:rPr>
                <w:rFonts w:hint="default" w:ascii="Times New Roman" w:hAnsi="Times New Roman" w:eastAsia="宋体" w:cs="Times New Roman"/>
                <w:sz w:val="15"/>
                <w:szCs w:val="15"/>
              </w:rPr>
              <w:t>值</w:t>
            </w:r>
          </w:p>
        </w:tc>
      </w:tr>
      <w:tr w14:paraId="03E1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pct"/>
            <w:vAlign w:val="center"/>
          </w:tcPr>
          <w:p w14:paraId="2DE73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3503" w:type="pct"/>
            <w:vAlign w:val="center"/>
          </w:tcPr>
          <w:p w14:paraId="755A9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焊缝完好，各节点铆钉、螺栓无松动；构件表面完好，无明显损伤，防护涂层略有老化、污垢</w:t>
            </w:r>
          </w:p>
        </w:tc>
        <w:tc>
          <w:tcPr>
            <w:tcW w:w="895" w:type="pct"/>
            <w:vAlign w:val="center"/>
          </w:tcPr>
          <w:p w14:paraId="19F10F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（0.95，1.05］</w:t>
            </w:r>
          </w:p>
        </w:tc>
      </w:tr>
      <w:tr w14:paraId="4D8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pct"/>
            <w:vAlign w:val="center"/>
          </w:tcPr>
          <w:p w14:paraId="4C570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3503" w:type="pct"/>
            <w:vAlign w:val="center"/>
          </w:tcPr>
          <w:p w14:paraId="1152C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焊缝完好，少数节点有个别铆钉、螺栓松动变形；构件表面有少量锈迹，防护涂层油漆变色、起泡剥落，面积在10%以内</w:t>
            </w:r>
          </w:p>
        </w:tc>
        <w:tc>
          <w:tcPr>
            <w:tcW w:w="895" w:type="pct"/>
            <w:vAlign w:val="center"/>
          </w:tcPr>
          <w:p w14:paraId="39CD2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（0.90，0.95］</w:t>
            </w:r>
          </w:p>
        </w:tc>
      </w:tr>
      <w:tr w14:paraId="0D8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pct"/>
            <w:vAlign w:val="center"/>
          </w:tcPr>
          <w:p w14:paraId="28356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3503" w:type="pct"/>
            <w:vAlign w:val="center"/>
          </w:tcPr>
          <w:p w14:paraId="51193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少数焊缝开裂，部分节点有铆钉、螺栓松动变形；构件表面有少量锈迹，防护涂层油漆明显老化变色并伴有大量起泡剥落，面积在10%～20%以内。个别次要构件有异常变形，行车稍感振动或摇晃</w:t>
            </w:r>
          </w:p>
        </w:tc>
        <w:tc>
          <w:tcPr>
            <w:tcW w:w="895" w:type="pct"/>
            <w:vAlign w:val="center"/>
          </w:tcPr>
          <w:p w14:paraId="2B015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（0.85，0.90］</w:t>
            </w:r>
          </w:p>
        </w:tc>
      </w:tr>
      <w:tr w14:paraId="278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pct"/>
            <w:vAlign w:val="center"/>
          </w:tcPr>
          <w:p w14:paraId="34232A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3503" w:type="pct"/>
            <w:vAlign w:val="center"/>
          </w:tcPr>
          <w:p w14:paraId="27491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焊缝开裂并造成截面削弱。联结部位铆钉、螺栓松动变形，10%～30%已损坏；构件表面锈迹严重，截面损失在3%～10%以内，防护涂层油漆明显老化变色并普遍起泡剥落，面积在50%以上。个别主要构件有异常变形，行车有明显振动或摇晃并伴有异常声音</w:t>
            </w:r>
          </w:p>
        </w:tc>
        <w:tc>
          <w:tcPr>
            <w:tcW w:w="895" w:type="pct"/>
            <w:vAlign w:val="center"/>
          </w:tcPr>
          <w:p w14:paraId="3D9CD3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（0.80，0.85］</w:t>
            </w:r>
          </w:p>
        </w:tc>
      </w:tr>
      <w:tr w14:paraId="6527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0" w:type="pct"/>
            <w:vAlign w:val="center"/>
          </w:tcPr>
          <w:p w14:paraId="7DF5A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c>
          <w:tcPr>
            <w:tcW w:w="3503" w:type="pct"/>
            <w:vAlign w:val="center"/>
          </w:tcPr>
          <w:p w14:paraId="016804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焊缝开裂严重，造成截面削弱在10%以上。联结部位30%以上铆钉、螺栓已损坏；构件表面锈迹严重，截面损失在10%以上，材质特性明显退化；防护涂层油漆完全失效。主要构件有异常变形，行车振动或摇晃显著并伴有不正常移动</w:t>
            </w:r>
          </w:p>
        </w:tc>
        <w:tc>
          <w:tcPr>
            <w:tcW w:w="895" w:type="pct"/>
            <w:vAlign w:val="center"/>
          </w:tcPr>
          <w:p w14:paraId="60A3E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w:t>
            </w:r>
          </w:p>
        </w:tc>
      </w:tr>
    </w:tbl>
    <w:p w14:paraId="7692B681">
      <w:pPr>
        <w:rPr>
          <w:rFonts w:ascii="Times New Roman" w:hAnsi="Times New Roman"/>
        </w:rPr>
      </w:pPr>
      <w:r>
        <w:rPr>
          <w:rFonts w:ascii="Times New Roman" w:hAnsi="Times New Roman"/>
          <w:b/>
          <w:szCs w:val="21"/>
        </w:rPr>
        <w:t>11.4.3</w:t>
      </w:r>
      <w:r>
        <w:rPr>
          <w:rFonts w:ascii="Times New Roman" w:hAnsi="Times New Roman"/>
        </w:rPr>
        <w:t>拉吊索承载能力检算系数</w:t>
      </w:r>
      <w:r>
        <w:rPr>
          <w:rFonts w:hint="default" w:ascii="Times New Roman" w:hAnsi="Times New Roman" w:cs="Times New Roman"/>
          <w:position w:val="-12"/>
          <w:lang w:eastAsia="zh-CN"/>
        </w:rPr>
        <w:object>
          <v:shape id="_x0000_i1157"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7" DrawAspect="Content" ObjectID="_1468075864" r:id="rId269">
            <o:LockedField>false</o:LockedField>
          </o:OLEObject>
        </w:object>
      </w:r>
      <w:r>
        <w:rPr>
          <w:rFonts w:ascii="Times New Roman" w:hAnsi="Times New Roman"/>
        </w:rPr>
        <w:t>按表11.4.3取值。</w:t>
      </w:r>
    </w:p>
    <w:p w14:paraId="042A5FF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表11.4.3 拉吊索承载能力检算系数</w:t>
      </w:r>
      <w:r>
        <w:rPr>
          <w:rFonts w:hint="default" w:ascii="Times New Roman" w:hAnsi="Times New Roman" w:cs="Times New Roman"/>
          <w:position w:val="-12"/>
          <w:lang w:eastAsia="zh-CN"/>
        </w:rPr>
        <w:object>
          <v:shape id="_x0000_i1158"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8" DrawAspect="Content" ObjectID="_1468075865" r:id="rId270">
            <o:LockedField>false</o:LockedField>
          </o:OLEObject>
        </w:object>
      </w:r>
      <w:r>
        <w:rPr>
          <w:rFonts w:hint="eastAsia" w:ascii="黑体" w:hAnsi="黑体" w:eastAsia="黑体" w:cs="黑体"/>
          <w:bCs/>
          <w:kern w:val="2"/>
          <w:sz w:val="18"/>
          <w:szCs w:val="18"/>
          <w:lang w:val="en-US" w:eastAsia="zh-CN" w:bidi="ar-SA"/>
        </w:rPr>
        <w:t>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6578"/>
        <w:gridCol w:w="1673"/>
      </w:tblGrid>
      <w:tr w14:paraId="6099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Align w:val="center"/>
          </w:tcPr>
          <w:p w14:paraId="41985A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缺损状况</w:t>
            </w:r>
          </w:p>
          <w:p w14:paraId="23ADB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评定标度</w:t>
            </w:r>
          </w:p>
        </w:tc>
        <w:tc>
          <w:tcPr>
            <w:tcW w:w="3456" w:type="pct"/>
            <w:vAlign w:val="center"/>
          </w:tcPr>
          <w:p w14:paraId="1349A296">
            <w:pPr>
              <w:pStyle w:val="2"/>
              <w:keepNext w:val="0"/>
              <w:keepLines w:val="0"/>
              <w:pageBreakBefore w:val="0"/>
              <w:widowControl w:val="0"/>
              <w:tabs>
                <w:tab w:val="left" w:pos="1188"/>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性状描述</w:t>
            </w:r>
          </w:p>
        </w:tc>
        <w:tc>
          <w:tcPr>
            <w:tcW w:w="879" w:type="pct"/>
            <w:vAlign w:val="center"/>
          </w:tcPr>
          <w:p w14:paraId="5662F5DE">
            <w:pPr>
              <w:keepNext w:val="0"/>
              <w:keepLines w:val="0"/>
              <w:pageBreakBefore w:val="0"/>
              <w:widowControl w:val="0"/>
              <w:tabs>
                <w:tab w:val="left" w:pos="3553"/>
              </w:tabs>
              <w:kinsoku/>
              <w:wordWrap/>
              <w:overflowPunct/>
              <w:topLinePunct w:val="0"/>
              <w:autoSpaceDE/>
              <w:autoSpaceDN/>
              <w:bidi w:val="0"/>
              <w:adjustRightInd/>
              <w:snapToGrid/>
              <w:spacing w:before="28" w:line="240" w:lineRule="auto"/>
              <w:jc w:val="center"/>
              <w:textAlignment w:val="auto"/>
              <w:rPr>
                <w:rFonts w:hint="default" w:ascii="Times New Roman" w:hAnsi="Times New Roman" w:eastAsia="宋体" w:cs="Times New Roman"/>
                <w:sz w:val="15"/>
                <w:szCs w:val="15"/>
              </w:rPr>
            </w:pPr>
            <w:r>
              <w:rPr>
                <w:rFonts w:hint="default" w:ascii="Times New Roman" w:hAnsi="Times New Roman" w:cs="Times New Roman"/>
                <w:position w:val="-12"/>
                <w:lang w:eastAsia="zh-CN"/>
              </w:rPr>
              <w:object>
                <v:shape id="_x0000_i1159"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159" DrawAspect="Content" ObjectID="_1468075866" r:id="rId271">
                  <o:LockedField>false</o:LockedField>
                </o:OLEObject>
              </w:object>
            </w:r>
            <w:r>
              <w:rPr>
                <w:rFonts w:hint="default" w:ascii="Times New Roman" w:hAnsi="Times New Roman" w:eastAsia="宋体" w:cs="Times New Roman"/>
                <w:sz w:val="15"/>
                <w:szCs w:val="15"/>
              </w:rPr>
              <w:t>值</w:t>
            </w:r>
          </w:p>
        </w:tc>
      </w:tr>
      <w:tr w14:paraId="23A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Align w:val="center"/>
          </w:tcPr>
          <w:p w14:paraId="1F151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3456" w:type="pct"/>
            <w:vAlign w:val="center"/>
          </w:tcPr>
          <w:p w14:paraId="35588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表面防护完好，锚头无积水，锚下混凝土无裂缝</w:t>
            </w:r>
          </w:p>
        </w:tc>
        <w:tc>
          <w:tcPr>
            <w:tcW w:w="879" w:type="pct"/>
            <w:vAlign w:val="center"/>
          </w:tcPr>
          <w:p w14:paraId="7DFF8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（1.00，1.10］</w:t>
            </w:r>
          </w:p>
        </w:tc>
      </w:tr>
      <w:tr w14:paraId="1A31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Align w:val="center"/>
          </w:tcPr>
          <w:p w14:paraId="379D6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3456" w:type="pct"/>
            <w:vAlign w:val="center"/>
          </w:tcPr>
          <w:p w14:paraId="5D113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表面防护基本完好，有细微裂缝，锚头无锈蚀，锚固区无裂缝</w:t>
            </w:r>
          </w:p>
        </w:tc>
        <w:tc>
          <w:tcPr>
            <w:tcW w:w="879" w:type="pct"/>
            <w:vAlign w:val="center"/>
          </w:tcPr>
          <w:p w14:paraId="708A4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（0.95，1.00］</w:t>
            </w:r>
          </w:p>
        </w:tc>
      </w:tr>
      <w:tr w14:paraId="6C91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Align w:val="center"/>
          </w:tcPr>
          <w:p w14:paraId="05BBD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3456" w:type="pct"/>
            <w:vAlign w:val="center"/>
          </w:tcPr>
          <w:p w14:paraId="62D35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表面防护有少量裂缝，伴有少量锈迹，锚头有轻微锈蚀，锚固区有细小裂缝</w:t>
            </w:r>
          </w:p>
        </w:tc>
        <w:tc>
          <w:tcPr>
            <w:tcW w:w="879" w:type="pct"/>
            <w:vAlign w:val="center"/>
          </w:tcPr>
          <w:p w14:paraId="0EEDB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（0.90，0.95］</w:t>
            </w:r>
          </w:p>
        </w:tc>
      </w:tr>
      <w:tr w14:paraId="14A2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Align w:val="center"/>
          </w:tcPr>
          <w:p w14:paraId="63C1C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3456" w:type="pct"/>
            <w:tcBorders>
              <w:bottom w:val="single" w:color="auto" w:sz="4" w:space="0"/>
            </w:tcBorders>
            <w:vAlign w:val="center"/>
          </w:tcPr>
          <w:p w14:paraId="4FF77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表面防护普遍开裂并有部分脱落，锚头锈蚀，锚固区有明显的受力裂缝</w:t>
            </w:r>
          </w:p>
        </w:tc>
        <w:tc>
          <w:tcPr>
            <w:tcW w:w="879" w:type="pct"/>
            <w:vAlign w:val="center"/>
          </w:tcPr>
          <w:p w14:paraId="67955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（0.85，0.90］</w:t>
            </w:r>
          </w:p>
        </w:tc>
      </w:tr>
      <w:tr w14:paraId="57F3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Align w:val="center"/>
          </w:tcPr>
          <w:p w14:paraId="273870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c>
          <w:tcPr>
            <w:tcW w:w="3456" w:type="pct"/>
            <w:tcBorders>
              <w:bottom w:val="single" w:color="auto" w:sz="4" w:space="0"/>
            </w:tcBorders>
          </w:tcPr>
          <w:p w14:paraId="7540E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表面防护普遍开裂并有大量脱落，钢索裸露，钢索锈蚀严重，锚头积水锈蚀，锚固区有明显的受力裂缝，裂缝宽度大于0.2mm</w:t>
            </w:r>
          </w:p>
        </w:tc>
        <w:tc>
          <w:tcPr>
            <w:tcW w:w="879" w:type="pct"/>
            <w:vAlign w:val="center"/>
          </w:tcPr>
          <w:p w14:paraId="28A5C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≤0.85</w:t>
            </w:r>
          </w:p>
        </w:tc>
      </w:tr>
    </w:tbl>
    <w:p w14:paraId="3C005E6F">
      <w:pPr>
        <w:ind w:firstLine="0"/>
        <w:rPr>
          <w:rFonts w:ascii="Times New Roman" w:hAnsi="Times New Roman"/>
        </w:rPr>
      </w:pPr>
      <w:r>
        <w:rPr>
          <w:rFonts w:ascii="Times New Roman" w:hAnsi="Times New Roman"/>
          <w:b/>
          <w:szCs w:val="21"/>
        </w:rPr>
        <w:t>11.4.4</w:t>
      </w:r>
      <w:r>
        <w:rPr>
          <w:rFonts w:ascii="Times New Roman" w:hAnsi="Times New Roman"/>
        </w:rPr>
        <w:t>钢筋混凝土桥梁承载能力恶化系数ξ</w:t>
      </w:r>
      <w:r>
        <w:rPr>
          <w:rFonts w:ascii="Times New Roman" w:hAnsi="Times New Roman"/>
          <w:vertAlign w:val="subscript"/>
        </w:rPr>
        <w:t>e</w:t>
      </w:r>
      <w:r>
        <w:rPr>
          <w:rFonts w:ascii="Times New Roman" w:hAnsi="Times New Roman"/>
        </w:rPr>
        <w:t>应按下列规定确定：</w:t>
      </w:r>
    </w:p>
    <w:p w14:paraId="21FDC8CB">
      <w:pPr>
        <w:ind w:firstLine="420" w:firstLineChars="200"/>
        <w:rPr>
          <w:rFonts w:ascii="Times New Roman" w:hAnsi="Times New Roman"/>
        </w:rPr>
      </w:pPr>
      <w:r>
        <w:rPr>
          <w:rFonts w:ascii="Times New Roman" w:hAnsi="Times New Roman"/>
        </w:rPr>
        <w:t>1依据检测结果，按表 11.4.4-1的规定确定构件恶化状况评定标度E。</w:t>
      </w:r>
    </w:p>
    <w:p w14:paraId="0954814F">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表11.4.4-1 钢筋混凝土桥梁结构或构件恶化状况评定标度</w:t>
      </w:r>
    </w:p>
    <w:tbl>
      <w:tblPr>
        <w:tblStyle w:val="26"/>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938"/>
        <w:gridCol w:w="1192"/>
        <w:gridCol w:w="5376"/>
      </w:tblGrid>
      <w:tr w14:paraId="3634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0" w:type="pct"/>
            <w:vAlign w:val="center"/>
          </w:tcPr>
          <w:p w14:paraId="6A708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序号</w:t>
            </w:r>
          </w:p>
        </w:tc>
        <w:tc>
          <w:tcPr>
            <w:tcW w:w="1018" w:type="pct"/>
            <w:vAlign w:val="center"/>
          </w:tcPr>
          <w:p w14:paraId="18A48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检测指标名称</w:t>
            </w:r>
          </w:p>
        </w:tc>
        <w:tc>
          <w:tcPr>
            <w:tcW w:w="626" w:type="pct"/>
            <w:vAlign w:val="center"/>
          </w:tcPr>
          <w:p w14:paraId="42048472">
            <w:pPr>
              <w:keepNext w:val="0"/>
              <w:keepLines w:val="0"/>
              <w:pageBreakBefore w:val="0"/>
              <w:widowControl w:val="0"/>
              <w:kinsoku/>
              <w:wordWrap/>
              <w:overflowPunct/>
              <w:topLinePunct w:val="0"/>
              <w:autoSpaceDE/>
              <w:autoSpaceDN/>
              <w:bidi w:val="0"/>
              <w:adjustRightInd/>
              <w:snapToGrid/>
              <w:spacing w:line="240" w:lineRule="auto"/>
              <w:ind w:firstLine="18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权重α</w:t>
            </w:r>
            <w:r>
              <w:rPr>
                <w:rFonts w:hint="default" w:ascii="Times New Roman" w:hAnsi="Times New Roman" w:eastAsia="宋体" w:cs="Times New Roman"/>
                <w:sz w:val="15"/>
                <w:szCs w:val="15"/>
                <w:vertAlign w:val="subscript"/>
              </w:rPr>
              <w:t>j</w:t>
            </w:r>
          </w:p>
        </w:tc>
        <w:tc>
          <w:tcPr>
            <w:tcW w:w="2823" w:type="pct"/>
            <w:vAlign w:val="center"/>
          </w:tcPr>
          <w:p w14:paraId="1A780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综合评定方法</w:t>
            </w:r>
          </w:p>
        </w:tc>
      </w:tr>
      <w:tr w14:paraId="1718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0" w:type="pct"/>
            <w:vAlign w:val="center"/>
          </w:tcPr>
          <w:p w14:paraId="2F110F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1018" w:type="pct"/>
            <w:vAlign w:val="center"/>
          </w:tcPr>
          <w:p w14:paraId="4136C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缺损状况</w:t>
            </w:r>
          </w:p>
        </w:tc>
        <w:tc>
          <w:tcPr>
            <w:tcW w:w="626" w:type="pct"/>
            <w:vAlign w:val="center"/>
          </w:tcPr>
          <w:p w14:paraId="310D8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0.32</w:t>
            </w:r>
          </w:p>
        </w:tc>
        <w:tc>
          <w:tcPr>
            <w:tcW w:w="2823" w:type="pct"/>
            <w:vMerge w:val="restart"/>
            <w:vAlign w:val="center"/>
          </w:tcPr>
          <w:p w14:paraId="20B77C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恶化状况评定标度</w:t>
            </w:r>
            <w:r>
              <w:rPr>
                <w:rFonts w:hint="default" w:ascii="Times New Roman" w:hAnsi="Times New Roman" w:eastAsia="宋体" w:cs="Times New Roman"/>
                <w:i/>
                <w:iCs/>
                <w:sz w:val="15"/>
                <w:szCs w:val="15"/>
              </w:rPr>
              <w:t>E</w:t>
            </w:r>
            <w:r>
              <w:rPr>
                <w:rFonts w:hint="default" w:ascii="Times New Roman" w:hAnsi="Times New Roman" w:eastAsia="宋体" w:cs="Times New Roman"/>
                <w:sz w:val="15"/>
                <w:szCs w:val="15"/>
              </w:rPr>
              <w:t>按下式计算：</w:t>
            </w:r>
          </w:p>
          <w:p w14:paraId="4C5C7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position w:val="-30"/>
                <w:sz w:val="15"/>
                <w:szCs w:val="15"/>
              </w:rPr>
              <w:object>
                <v:shape id="_x0000_i1160" o:spt="75" type="#_x0000_t75" style="height:26.5pt;width:52.4pt;" o:ole="t" filled="f" o:preferrelative="t" stroked="f" coordsize="21600,21600">
                  <v:path/>
                  <v:fill on="f" focussize="0,0"/>
                  <v:stroke on="f" joinstyle="miter"/>
                  <v:imagedata r:id="rId273" o:title=""/>
                  <o:lock v:ext="edit" aspectratio="t"/>
                  <w10:wrap type="none"/>
                  <w10:anchorlock/>
                </v:shape>
                <o:OLEObject Type="Embed" ProgID="Equation.3" ShapeID="_x0000_i1160" DrawAspect="Content" ObjectID="_1468075867" r:id="rId272">
                  <o:LockedField>false</o:LockedField>
                </o:OLEObject>
              </w:object>
            </w:r>
          </w:p>
          <w:p w14:paraId="15F5BE9F">
            <w:pPr>
              <w:spacing w:line="240" w:lineRule="auto"/>
              <w:ind w:left="600" w:leftChars="0" w:hanging="600" w:hangingChars="400"/>
              <w:jc w:val="left"/>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式中：E</w:t>
            </w:r>
            <w:r>
              <w:rPr>
                <w:rFonts w:hint="default" w:ascii="Times New Roman" w:hAnsi="Times New Roman" w:eastAsia="宋体" w:cs="Times New Roman"/>
                <w:sz w:val="15"/>
                <w:szCs w:val="15"/>
                <w:vertAlign w:val="subscript"/>
              </w:rPr>
              <w:t>j</w:t>
            </w:r>
            <w:r>
              <w:rPr>
                <w:rFonts w:hint="default" w:ascii="Times New Roman" w:hAnsi="Times New Roman" w:eastAsia="宋体" w:cs="Times New Roman"/>
                <w:sz w:val="15"/>
                <w:szCs w:val="15"/>
              </w:rPr>
              <w:t>—结构或构件某项检测评定指标的评定标度，按本</w:t>
            </w:r>
            <w:r>
              <w:rPr>
                <w:rFonts w:hint="default" w:ascii="Times New Roman" w:hAnsi="Times New Roman" w:eastAsia="宋体" w:cs="Times New Roman"/>
                <w:sz w:val="15"/>
                <w:szCs w:val="15"/>
                <w:lang w:val="en-US" w:eastAsia="zh-CN"/>
              </w:rPr>
              <w:t>标准</w:t>
            </w:r>
            <w:r>
              <w:rPr>
                <w:rFonts w:hint="default" w:ascii="Times New Roman" w:hAnsi="Times New Roman" w:eastAsia="宋体" w:cs="Times New Roman"/>
                <w:sz w:val="15"/>
                <w:szCs w:val="15"/>
              </w:rPr>
              <w:t>第8章及第11.4.1条的有关规定确定；</w:t>
            </w:r>
          </w:p>
          <w:p w14:paraId="3F991C46">
            <w:pPr>
              <w:spacing w:line="240" w:lineRule="auto"/>
              <w:ind w:firstLine="450" w:firstLineChars="300"/>
              <w:rPr>
                <w:rFonts w:hint="default" w:ascii="Times New Roman" w:hAnsi="Times New Roman" w:eastAsia="宋体" w:cs="Times New Roman"/>
                <w:sz w:val="15"/>
                <w:szCs w:val="15"/>
              </w:rPr>
            </w:pPr>
            <w:r>
              <w:rPr>
                <w:rFonts w:hint="default" w:ascii="Times New Roman" w:hAnsi="Times New Roman" w:eastAsia="宋体" w:cs="Times New Roman"/>
                <w:sz w:val="15"/>
                <w:szCs w:val="15"/>
              </w:rPr>
              <w:t>α</w:t>
            </w:r>
            <w:r>
              <w:rPr>
                <w:rFonts w:hint="default" w:ascii="Times New Roman" w:hAnsi="Times New Roman" w:eastAsia="宋体" w:cs="Times New Roman"/>
                <w:sz w:val="15"/>
                <w:szCs w:val="15"/>
                <w:vertAlign w:val="subscript"/>
              </w:rPr>
              <w:t>j</w:t>
            </w:r>
            <w:r>
              <w:rPr>
                <w:rFonts w:hint="default" w:ascii="Times New Roman" w:hAnsi="Times New Roman" w:eastAsia="宋体" w:cs="Times New Roman"/>
                <w:sz w:val="15"/>
                <w:szCs w:val="15"/>
              </w:rPr>
              <w:t>—某项检测评定指标的权重。</w:t>
            </w:r>
          </w:p>
          <w:p w14:paraId="5F5C6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object>
                <v:shape id="_x0000_i1161" o:spt="75" type="#_x0000_t75" style="height:22.45pt;width:32.25pt;" o:ole="t" filled="f" o:preferrelative="t" stroked="f" coordsize="21600,21600">
                  <v:path/>
                  <v:fill on="f" focussize="0,0"/>
                  <v:stroke on="f" joinstyle="miter"/>
                  <v:imagedata r:id="rId275" o:title=""/>
                  <o:lock v:ext="edit" aspectratio="t"/>
                  <w10:wrap type="none"/>
                  <w10:anchorlock/>
                </v:shape>
                <o:OLEObject Type="Embed" ProgID="Equation.3" ShapeID="_x0000_i1161" DrawAspect="Content" ObjectID="_1468075868" r:id="rId274">
                  <o:LockedField>false</o:LockedField>
                </o:OLEObject>
              </w:object>
            </w:r>
          </w:p>
        </w:tc>
      </w:tr>
      <w:tr w14:paraId="445F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0" w:type="pct"/>
            <w:vAlign w:val="center"/>
          </w:tcPr>
          <w:p w14:paraId="40566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1018" w:type="pct"/>
            <w:vAlign w:val="center"/>
          </w:tcPr>
          <w:p w14:paraId="7E04B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钢筋锈蚀电位</w:t>
            </w:r>
          </w:p>
        </w:tc>
        <w:tc>
          <w:tcPr>
            <w:tcW w:w="626" w:type="pct"/>
            <w:vAlign w:val="center"/>
          </w:tcPr>
          <w:p w14:paraId="3EA94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0.11</w:t>
            </w:r>
          </w:p>
        </w:tc>
        <w:tc>
          <w:tcPr>
            <w:tcW w:w="2823" w:type="pct"/>
            <w:vMerge w:val="continue"/>
            <w:vAlign w:val="center"/>
          </w:tcPr>
          <w:p w14:paraId="2EC2D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54D7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0" w:type="pct"/>
            <w:vAlign w:val="center"/>
          </w:tcPr>
          <w:p w14:paraId="3F195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1018" w:type="pct"/>
            <w:vAlign w:val="center"/>
          </w:tcPr>
          <w:p w14:paraId="5CF8A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混凝土电阻率</w:t>
            </w:r>
          </w:p>
        </w:tc>
        <w:tc>
          <w:tcPr>
            <w:tcW w:w="626" w:type="pct"/>
            <w:vAlign w:val="center"/>
          </w:tcPr>
          <w:p w14:paraId="642F6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0.05</w:t>
            </w:r>
          </w:p>
        </w:tc>
        <w:tc>
          <w:tcPr>
            <w:tcW w:w="2823" w:type="pct"/>
            <w:vMerge w:val="continue"/>
            <w:vAlign w:val="center"/>
          </w:tcPr>
          <w:p w14:paraId="504CA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259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0" w:type="pct"/>
            <w:vAlign w:val="center"/>
          </w:tcPr>
          <w:p w14:paraId="7892B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1018" w:type="pct"/>
            <w:vAlign w:val="center"/>
          </w:tcPr>
          <w:p w14:paraId="6B126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混凝土碳化状况</w:t>
            </w:r>
          </w:p>
        </w:tc>
        <w:tc>
          <w:tcPr>
            <w:tcW w:w="626" w:type="pct"/>
            <w:vAlign w:val="center"/>
          </w:tcPr>
          <w:p w14:paraId="6D3432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2823" w:type="pct"/>
            <w:vMerge w:val="continue"/>
            <w:vAlign w:val="center"/>
          </w:tcPr>
          <w:p w14:paraId="4169F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1DA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0" w:type="pct"/>
            <w:vAlign w:val="center"/>
          </w:tcPr>
          <w:p w14:paraId="453CC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c>
          <w:tcPr>
            <w:tcW w:w="1018" w:type="pct"/>
            <w:vAlign w:val="center"/>
          </w:tcPr>
          <w:p w14:paraId="78270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钢筋保护层厚度</w:t>
            </w:r>
          </w:p>
        </w:tc>
        <w:tc>
          <w:tcPr>
            <w:tcW w:w="626" w:type="pct"/>
            <w:vAlign w:val="center"/>
          </w:tcPr>
          <w:p w14:paraId="25985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0.12</w:t>
            </w:r>
          </w:p>
        </w:tc>
        <w:tc>
          <w:tcPr>
            <w:tcW w:w="2823" w:type="pct"/>
            <w:vMerge w:val="continue"/>
            <w:vAlign w:val="center"/>
          </w:tcPr>
          <w:p w14:paraId="3237F2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16A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0" w:type="pct"/>
            <w:vAlign w:val="center"/>
          </w:tcPr>
          <w:p w14:paraId="704EB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6</w:t>
            </w:r>
          </w:p>
        </w:tc>
        <w:tc>
          <w:tcPr>
            <w:tcW w:w="1018" w:type="pct"/>
            <w:vAlign w:val="center"/>
          </w:tcPr>
          <w:p w14:paraId="05DD3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氯离子含量</w:t>
            </w:r>
          </w:p>
        </w:tc>
        <w:tc>
          <w:tcPr>
            <w:tcW w:w="626" w:type="pct"/>
            <w:vAlign w:val="center"/>
          </w:tcPr>
          <w:p w14:paraId="4BE98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0.15</w:t>
            </w:r>
          </w:p>
        </w:tc>
        <w:tc>
          <w:tcPr>
            <w:tcW w:w="2823" w:type="pct"/>
            <w:vMerge w:val="continue"/>
            <w:vAlign w:val="center"/>
          </w:tcPr>
          <w:p w14:paraId="47A92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80B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0" w:type="pct"/>
            <w:vAlign w:val="center"/>
          </w:tcPr>
          <w:p w14:paraId="675CFA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7</w:t>
            </w:r>
          </w:p>
        </w:tc>
        <w:tc>
          <w:tcPr>
            <w:tcW w:w="1018" w:type="pct"/>
            <w:vAlign w:val="center"/>
          </w:tcPr>
          <w:p w14:paraId="6FD94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混凝土强度</w:t>
            </w:r>
          </w:p>
        </w:tc>
        <w:tc>
          <w:tcPr>
            <w:tcW w:w="626" w:type="pct"/>
            <w:vAlign w:val="center"/>
          </w:tcPr>
          <w:p w14:paraId="702C4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0.05</w:t>
            </w:r>
          </w:p>
        </w:tc>
        <w:tc>
          <w:tcPr>
            <w:tcW w:w="2823" w:type="pct"/>
            <w:vMerge w:val="continue"/>
            <w:vAlign w:val="center"/>
          </w:tcPr>
          <w:p w14:paraId="0DFF2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bl>
    <w:p w14:paraId="296799B0">
      <w:pPr>
        <w:ind w:firstLine="441" w:firstLineChars="210"/>
        <w:rPr>
          <w:rFonts w:ascii="Times New Roman" w:hAnsi="Times New Roman"/>
        </w:rPr>
      </w:pPr>
      <w:r>
        <w:rPr>
          <w:rFonts w:ascii="Times New Roman" w:hAnsi="Times New Roman"/>
        </w:rPr>
        <w:t>2根据恶化状况评定标度E及桥梁所处的环境条件，按表11.4.4-2确定钢筋混凝土桥梁的承载能力恶化系数ξ</w:t>
      </w:r>
      <w:r>
        <w:rPr>
          <w:rFonts w:ascii="Times New Roman" w:hAnsi="Times New Roman"/>
          <w:vertAlign w:val="subscript"/>
        </w:rPr>
        <w:t>e</w:t>
      </w:r>
      <w:r>
        <w:rPr>
          <w:rFonts w:ascii="Times New Roman" w:hAnsi="Times New Roman"/>
        </w:rPr>
        <w:t>。</w:t>
      </w:r>
    </w:p>
    <w:p w14:paraId="09EE2040">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 11.4.4-2 钢筋混凝土桥梁的承载能力恶化系数</w:t>
      </w:r>
      <w:r>
        <w:rPr>
          <w:rFonts w:ascii="Times New Roman" w:hAnsi="Times New Roman"/>
        </w:rPr>
        <w:t>ξ</w:t>
      </w:r>
      <w:r>
        <w:rPr>
          <w:rFonts w:ascii="Times New Roman" w:hAnsi="Times New Roman"/>
          <w:vertAlign w:val="subscript"/>
        </w:rPr>
        <w:t>e</w:t>
      </w:r>
      <w:r>
        <w:rPr>
          <w:rFonts w:hint="eastAsia" w:ascii="黑体" w:hAnsi="黑体" w:eastAsia="黑体" w:cs="黑体"/>
          <w:bCs/>
          <w:kern w:val="2"/>
          <w:sz w:val="18"/>
          <w:szCs w:val="18"/>
          <w:lang w:val="en-US" w:eastAsia="zh-CN" w:bidi="ar-SA"/>
        </w:rPr>
        <w:t>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886"/>
        <w:gridCol w:w="1837"/>
        <w:gridCol w:w="1837"/>
        <w:gridCol w:w="1985"/>
      </w:tblGrid>
      <w:tr w14:paraId="1AA7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5" w:type="pct"/>
            <w:vMerge w:val="restart"/>
            <w:vAlign w:val="center"/>
          </w:tcPr>
          <w:p w14:paraId="3D391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w w:val="105"/>
                <w:sz w:val="15"/>
                <w:szCs w:val="15"/>
              </w:rPr>
            </w:pPr>
            <w:r>
              <w:rPr>
                <w:rFonts w:hint="eastAsia" w:ascii="宋体" w:hAnsi="宋体" w:eastAsia="宋体" w:cs="宋体"/>
                <w:w w:val="105"/>
                <w:sz w:val="15"/>
                <w:szCs w:val="15"/>
              </w:rPr>
              <w:t>恶化状况</w:t>
            </w:r>
          </w:p>
          <w:p w14:paraId="7A44A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w w:val="105"/>
                <w:sz w:val="15"/>
                <w:szCs w:val="15"/>
              </w:rPr>
            </w:pPr>
            <w:r>
              <w:rPr>
                <w:rFonts w:hint="eastAsia" w:ascii="宋体" w:hAnsi="宋体" w:eastAsia="宋体" w:cs="宋体"/>
                <w:w w:val="105"/>
                <w:sz w:val="15"/>
                <w:szCs w:val="15"/>
              </w:rPr>
              <w:t>评定标度E</w:t>
            </w:r>
          </w:p>
        </w:tc>
        <w:tc>
          <w:tcPr>
            <w:tcW w:w="3964" w:type="pct"/>
            <w:gridSpan w:val="4"/>
            <w:vAlign w:val="center"/>
          </w:tcPr>
          <w:p w14:paraId="3DFC6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环境条件</w:t>
            </w:r>
          </w:p>
        </w:tc>
      </w:tr>
      <w:tr w14:paraId="0B4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5" w:type="pct"/>
            <w:vMerge w:val="continue"/>
            <w:tcBorders>
              <w:bottom w:val="single" w:color="auto" w:sz="4" w:space="0"/>
            </w:tcBorders>
            <w:vAlign w:val="center"/>
          </w:tcPr>
          <w:p w14:paraId="6752B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p>
        </w:tc>
        <w:tc>
          <w:tcPr>
            <w:tcW w:w="991" w:type="pct"/>
            <w:tcBorders>
              <w:bottom w:val="single" w:color="auto" w:sz="4" w:space="0"/>
            </w:tcBorders>
            <w:vAlign w:val="center"/>
          </w:tcPr>
          <w:p w14:paraId="3C4EC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干燥</w:t>
            </w:r>
          </w:p>
          <w:p w14:paraId="1753B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不冻</w:t>
            </w:r>
          </w:p>
          <w:p w14:paraId="7595B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无侵蚀介质</w:t>
            </w:r>
          </w:p>
        </w:tc>
        <w:tc>
          <w:tcPr>
            <w:tcW w:w="965" w:type="pct"/>
            <w:tcBorders>
              <w:bottom w:val="single" w:color="auto" w:sz="4" w:space="0"/>
            </w:tcBorders>
            <w:vAlign w:val="center"/>
          </w:tcPr>
          <w:p w14:paraId="12FF6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干、湿交替</w:t>
            </w:r>
          </w:p>
          <w:p w14:paraId="2C10F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不冻</w:t>
            </w:r>
          </w:p>
          <w:p w14:paraId="16C63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无侵蚀介质</w:t>
            </w:r>
          </w:p>
        </w:tc>
        <w:tc>
          <w:tcPr>
            <w:tcW w:w="965" w:type="pct"/>
            <w:tcBorders>
              <w:bottom w:val="single" w:color="auto" w:sz="4" w:space="0"/>
            </w:tcBorders>
            <w:vAlign w:val="center"/>
          </w:tcPr>
          <w:p w14:paraId="2D86B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干、湿交替</w:t>
            </w:r>
          </w:p>
          <w:p w14:paraId="3EC058CA">
            <w:pPr>
              <w:keepNext w:val="0"/>
              <w:keepLines w:val="0"/>
              <w:pageBreakBefore w:val="0"/>
              <w:widowControl w:val="0"/>
              <w:tabs>
                <w:tab w:val="center" w:pos="8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冻</w:t>
            </w:r>
          </w:p>
          <w:p w14:paraId="5AE1E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无侵蚀介质</w:t>
            </w:r>
          </w:p>
        </w:tc>
        <w:tc>
          <w:tcPr>
            <w:tcW w:w="1042" w:type="pct"/>
            <w:tcBorders>
              <w:bottom w:val="single" w:color="auto" w:sz="4" w:space="0"/>
            </w:tcBorders>
            <w:vAlign w:val="center"/>
          </w:tcPr>
          <w:p w14:paraId="258EB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干、湿交替</w:t>
            </w:r>
          </w:p>
          <w:p w14:paraId="0354FF45">
            <w:pPr>
              <w:keepNext w:val="0"/>
              <w:keepLines w:val="0"/>
              <w:pageBreakBefore w:val="0"/>
              <w:widowControl w:val="0"/>
              <w:tabs>
                <w:tab w:val="center" w:pos="8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冻</w:t>
            </w:r>
          </w:p>
          <w:p w14:paraId="66810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有侵蚀介质</w:t>
            </w:r>
          </w:p>
        </w:tc>
      </w:tr>
      <w:tr w14:paraId="135A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5" w:type="pct"/>
            <w:vAlign w:val="center"/>
          </w:tcPr>
          <w:p w14:paraId="585A5F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1</w:t>
            </w:r>
          </w:p>
        </w:tc>
        <w:tc>
          <w:tcPr>
            <w:tcW w:w="991" w:type="pct"/>
            <w:vAlign w:val="center"/>
          </w:tcPr>
          <w:p w14:paraId="27A4B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0.00</w:t>
            </w:r>
          </w:p>
        </w:tc>
        <w:tc>
          <w:tcPr>
            <w:tcW w:w="965" w:type="pct"/>
            <w:vAlign w:val="center"/>
          </w:tcPr>
          <w:p w14:paraId="3446D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0.02</w:t>
            </w:r>
          </w:p>
        </w:tc>
        <w:tc>
          <w:tcPr>
            <w:tcW w:w="965" w:type="pct"/>
            <w:vAlign w:val="center"/>
          </w:tcPr>
          <w:p w14:paraId="691DA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0.05</w:t>
            </w:r>
          </w:p>
        </w:tc>
        <w:tc>
          <w:tcPr>
            <w:tcW w:w="1042" w:type="pct"/>
            <w:vAlign w:val="center"/>
          </w:tcPr>
          <w:p w14:paraId="60984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0.06</w:t>
            </w:r>
          </w:p>
        </w:tc>
      </w:tr>
      <w:tr w14:paraId="1011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5" w:type="pct"/>
            <w:vAlign w:val="center"/>
          </w:tcPr>
          <w:p w14:paraId="77837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2</w:t>
            </w:r>
          </w:p>
        </w:tc>
        <w:tc>
          <w:tcPr>
            <w:tcW w:w="991" w:type="pct"/>
            <w:vAlign w:val="center"/>
          </w:tcPr>
          <w:p w14:paraId="1CF11C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0.02</w:t>
            </w:r>
          </w:p>
        </w:tc>
        <w:tc>
          <w:tcPr>
            <w:tcW w:w="965" w:type="pct"/>
            <w:vAlign w:val="center"/>
          </w:tcPr>
          <w:p w14:paraId="1567A1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0.04</w:t>
            </w:r>
          </w:p>
        </w:tc>
        <w:tc>
          <w:tcPr>
            <w:tcW w:w="965" w:type="pct"/>
            <w:vAlign w:val="center"/>
          </w:tcPr>
          <w:p w14:paraId="72BE1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0.07</w:t>
            </w:r>
          </w:p>
        </w:tc>
        <w:tc>
          <w:tcPr>
            <w:tcW w:w="1042" w:type="pct"/>
            <w:vAlign w:val="center"/>
          </w:tcPr>
          <w:p w14:paraId="02FC2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0.08</w:t>
            </w:r>
          </w:p>
        </w:tc>
      </w:tr>
      <w:tr w14:paraId="677B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5" w:type="pct"/>
            <w:vAlign w:val="center"/>
          </w:tcPr>
          <w:p w14:paraId="107A9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3</w:t>
            </w:r>
          </w:p>
        </w:tc>
        <w:tc>
          <w:tcPr>
            <w:tcW w:w="991" w:type="pct"/>
            <w:vAlign w:val="center"/>
          </w:tcPr>
          <w:p w14:paraId="652D8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0.05</w:t>
            </w:r>
          </w:p>
        </w:tc>
        <w:tc>
          <w:tcPr>
            <w:tcW w:w="965" w:type="pct"/>
            <w:vAlign w:val="center"/>
          </w:tcPr>
          <w:p w14:paraId="24F3D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0.07</w:t>
            </w:r>
          </w:p>
        </w:tc>
        <w:tc>
          <w:tcPr>
            <w:tcW w:w="965" w:type="pct"/>
            <w:vAlign w:val="center"/>
          </w:tcPr>
          <w:p w14:paraId="04582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0.10</w:t>
            </w:r>
          </w:p>
        </w:tc>
        <w:tc>
          <w:tcPr>
            <w:tcW w:w="1042" w:type="pct"/>
            <w:vAlign w:val="center"/>
          </w:tcPr>
          <w:p w14:paraId="6D91F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0.12</w:t>
            </w:r>
          </w:p>
        </w:tc>
      </w:tr>
      <w:tr w14:paraId="255B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5" w:type="pct"/>
            <w:vAlign w:val="center"/>
          </w:tcPr>
          <w:p w14:paraId="68B40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4</w:t>
            </w:r>
          </w:p>
        </w:tc>
        <w:tc>
          <w:tcPr>
            <w:tcW w:w="991" w:type="pct"/>
            <w:vAlign w:val="center"/>
          </w:tcPr>
          <w:p w14:paraId="492D8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0.10</w:t>
            </w:r>
          </w:p>
        </w:tc>
        <w:tc>
          <w:tcPr>
            <w:tcW w:w="965" w:type="pct"/>
            <w:vAlign w:val="center"/>
          </w:tcPr>
          <w:p w14:paraId="747D1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0.12</w:t>
            </w:r>
          </w:p>
        </w:tc>
        <w:tc>
          <w:tcPr>
            <w:tcW w:w="965" w:type="pct"/>
            <w:vAlign w:val="center"/>
          </w:tcPr>
          <w:p w14:paraId="55B40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0.14</w:t>
            </w:r>
          </w:p>
        </w:tc>
        <w:tc>
          <w:tcPr>
            <w:tcW w:w="1042" w:type="pct"/>
            <w:vAlign w:val="center"/>
          </w:tcPr>
          <w:p w14:paraId="564A4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0.18</w:t>
            </w:r>
          </w:p>
        </w:tc>
      </w:tr>
      <w:tr w14:paraId="19F3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5" w:type="pct"/>
            <w:vAlign w:val="center"/>
          </w:tcPr>
          <w:p w14:paraId="6E77E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5</w:t>
            </w:r>
          </w:p>
        </w:tc>
        <w:tc>
          <w:tcPr>
            <w:tcW w:w="991" w:type="pct"/>
            <w:vAlign w:val="center"/>
          </w:tcPr>
          <w:p w14:paraId="0A45A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0.15</w:t>
            </w:r>
          </w:p>
        </w:tc>
        <w:tc>
          <w:tcPr>
            <w:tcW w:w="965" w:type="pct"/>
            <w:vAlign w:val="center"/>
          </w:tcPr>
          <w:p w14:paraId="32607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0.17</w:t>
            </w:r>
          </w:p>
        </w:tc>
        <w:tc>
          <w:tcPr>
            <w:tcW w:w="965" w:type="pct"/>
            <w:vAlign w:val="center"/>
          </w:tcPr>
          <w:p w14:paraId="4E7BA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0.20</w:t>
            </w:r>
          </w:p>
        </w:tc>
        <w:tc>
          <w:tcPr>
            <w:tcW w:w="1042" w:type="pct"/>
            <w:vAlign w:val="center"/>
          </w:tcPr>
          <w:p w14:paraId="071F4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w w:val="105"/>
                <w:sz w:val="15"/>
                <w:szCs w:val="15"/>
              </w:rPr>
            </w:pPr>
            <w:r>
              <w:rPr>
                <w:rFonts w:hint="eastAsia" w:ascii="宋体" w:hAnsi="宋体" w:eastAsia="宋体" w:cs="宋体"/>
                <w:w w:val="105"/>
                <w:sz w:val="15"/>
                <w:szCs w:val="15"/>
              </w:rPr>
              <w:t>0.25</w:t>
            </w:r>
          </w:p>
        </w:tc>
      </w:tr>
    </w:tbl>
    <w:p w14:paraId="4A33CAF3">
      <w:pPr>
        <w:ind w:left="0" w:firstLine="360" w:firstLineChars="200"/>
        <w:rPr>
          <w:rFonts w:ascii="Times New Roman" w:hAnsi="Times New Roman"/>
          <w:sz w:val="20"/>
          <w:szCs w:val="20"/>
        </w:rPr>
      </w:pPr>
      <w:r>
        <w:rPr>
          <w:rFonts w:ascii="Times New Roman" w:hAnsi="Times New Roman"/>
          <w:w w:val="100"/>
          <w:sz w:val="18"/>
          <w:szCs w:val="18"/>
        </w:rPr>
        <w:t>注：恶化系数</w:t>
      </w:r>
      <w:r>
        <w:rPr>
          <w:rFonts w:ascii="Times New Roman" w:hAnsi="Times New Roman"/>
          <w:i w:val="0"/>
          <w:sz w:val="18"/>
          <w:szCs w:val="18"/>
        </w:rPr>
        <w:t>ξe</w:t>
      </w:r>
      <w:r>
        <w:rPr>
          <w:rFonts w:ascii="Times New Roman" w:hAnsi="Times New Roman"/>
          <w:w w:val="100"/>
          <w:sz w:val="18"/>
          <w:szCs w:val="18"/>
        </w:rPr>
        <w:t>可按结构或构件恶化状况评定标度值线性内插。</w:t>
      </w:r>
      <w:r>
        <w:rPr>
          <w:rFonts w:ascii="Times New Roman" w:hAnsi="Times New Roman"/>
          <w:sz w:val="22"/>
        </w:rPr>
        <w:pict>
          <v:group id="组合 687" o:spid="_x0000_s2112" o:spt="203" style="position:absolute;left:0pt;margin-left:461.8pt;margin-top:1.7pt;height:0.1pt;width:85pt;mso-position-horizontal-relative:page;mso-position-vertical-relative:page;z-index:-251648000;mso-width-relative:page;mso-height-relative:page;" coordorigin="9236,34" coordsize="1700,22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8gAIAAH8FAAAOAAAAZHJzL2Uyb0RvYy54bWykVM1uEzEQviPxDpbvdLNpaeiqSQ/054Kg&#10;UssDuF7vj+S1LdvJJvceuMGZI+IlUARPQ4DHYGY2uy0tIFRy2Mx6xvb3ffPtHB4tG80WyofamilP&#10;d0acKSNtXptyyl9fnj55xlmIwuRCW6OmfKUCP5o9fnTYukyNbWV1rjyDQ0zIWjflVYwuS5IgK9WI&#10;sGOdMpAsrG9EhFdfJrkXLZze6GQ8Gu0nrfW581aqEGD1uEvyGZ1fFErGV0URVGR6ygFbpKen5xU+&#10;k9mhyEovXFXLLQzxABSNqA1cOhx1LKJgc1/fO6qppbfBFnFH2iaxRVFLRRyATTq6w+bM27kjLmXW&#10;lm6QCaS9o9ODj5UvF+ee1Tn0jjMjGmjR9/X15t0blqI2rSszKDnz7sKd++1C2b0h3WXhG/wHImxJ&#10;qq4GVdUyMgmL6Why8HQE4kvIpePJVnRZQWdw08F4d58zyO3ude2Q1Um/ddLvG2Mq6S9MENcAo3Xg&#10;nXAjT/g/eS4q4RSpHpD7Vp5xL8/X9frb9dvNx/c/vnzafP7ACBlCgNpBpJAF0Os3Ct0jO6j0B6oi&#10;k/MQz5QlncXiRYidZ/M+ElUfyaXpQw/O/6vnnYi4DyFiyFroDULAhcYu1KWlVLzTVmjBTVab21W0&#10;HftIDYbCLg0BXkDdGy6Fxdu0jD2ttSZe2iCUg3SyB4YRMBEKLSKEjQOPBlMSwGB1neMWxBh8efVc&#10;e7YQ+I3Tb2uWX8qcD/FYhKqro1Rnt0qJ/MTkLK4cuN/AmOIIoVE5Z1rBVMOIsEVR63+pJO5AGF3R&#10;+QCjK5uvwExz5+uygkFEHxjVgHmpmr5yEmo7kXCM3H6nqpu5OfsJAAD//wMAUEsDBBQABgAIAAAA&#10;IQAFmqWR3gAAAAgBAAAPAAAAZHJzL2Rvd25yZXYueG1sTI9BS8NAEIXvgv9hGcGb3aTRYGM2pRT1&#10;VARbQbxNs9MkNDsbstsk/fduTnqc9x5vvpevJ9OKgXrXWFYQLyIQxKXVDVcKvg5vD88gnEfW2Fom&#10;BVdysC5ub3LMtB35k4a9r0QoYZehgtr7LpPSlTUZdAvbEQfvZHuDPpx9JXWPYyg3rVxGUSoNNhw+&#10;1NjRtqbyvL8YBe8jjpskfh1259P2+nN4+vjexaTU/d20eQHhafJ/YZjxAzoUgeloL6ydaBWslkka&#10;ogqSRxCzH61m4RiEFGSRy/8Dil8AAAD//wMAUEsBAi0AFAAGAAgAAAAhALaDOJL+AAAA4QEAABMA&#10;AAAAAAAAAAAAAAAAAAAAAFtDb250ZW50X1R5cGVzXS54bWxQSwECLQAUAAYACAAAACEAOP0h/9YA&#10;AACUAQAACwAAAAAAAAAAAAAAAAAvAQAAX3JlbHMvLnJlbHNQSwECLQAUAAYACAAAACEAlIPnPIAC&#10;AAB/BQAADgAAAAAAAAAAAAAAAAAuAgAAZHJzL2Uyb0RvYy54bWxQSwECLQAUAAYACAAAACEABZql&#10;kd4AAAAIAQAADwAAAAAAAAAAAAAAAADaBAAAZHJzL2Rvd25yZXYueG1sUEsFBgAAAAAEAAQA8wAA&#10;AOUFAAAAAA==&#10;">
            <o:lock v:ext="edit"/>
            <v:shape id="任意多边形 2" o:spid="_x0000_s2113" o:spt="100" style="position:absolute;left:9236;top:34;height:2;width:1700;" filled="f" coordsize="1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LcQA&#10;AADaAAAADwAAAGRycy9kb3ducmV2LnhtbESPzWrCQBSF9wXfYbiCG9FJsyghOga1FFwU2qqLLC+Z&#10;axKcuRMy0yTt03cKhS4P5+fjbIvJGjFQ71vHCh7XCQjiyumWawXXy8sqA+EDskbjmBR8kYdiN3vY&#10;Yq7dyB80nEMt4gj7HBU0IXS5lL5qyKJfu444ejfXWwxR9rXUPY5x3BqZJsmTtNhyJDTY0bGh6n7+&#10;tJFbXf2yHY3/Lg/Za/lsbuXy/U2pxXzab0AEmsJ/+K990gpS+L0Sb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r0y3EAAAA2gAAAA8AAAAAAAAAAAAAAAAAmAIAAGRycy9k&#10;b3ducmV2LnhtbFBLBQYAAAAABAAEAPUAAACJAwAAAAA=&#10;" path="m0,0l1700,0e">
              <v:path textboxrect="0,0,1700,2" arrowok="t" o:connecttype="segments"/>
              <v:fill on="f" focussize="0,0"/>
              <v:stroke weight="0.722362204724409pt" joinstyle="round"/>
              <v:imagedata o:title=""/>
              <o:lock v:ext="edit"/>
            </v:shape>
          </v:group>
        </w:pict>
      </w:r>
    </w:p>
    <w:p w14:paraId="21B69758">
      <w:pPr>
        <w:rPr>
          <w:rFonts w:hint="eastAsia" w:ascii="Times New Roman" w:hAnsi="Times New Roman" w:eastAsia="宋体"/>
          <w:lang w:eastAsia="zh-CN"/>
        </w:rPr>
      </w:pPr>
      <w:r>
        <w:rPr>
          <w:rFonts w:ascii="Times New Roman" w:hAnsi="Times New Roman"/>
          <w:b/>
          <w:szCs w:val="21"/>
        </w:rPr>
        <w:t>11.4.5</w:t>
      </w:r>
      <w:r>
        <w:rPr>
          <w:rFonts w:ascii="Times New Roman" w:hAnsi="Times New Roman"/>
        </w:rPr>
        <w:t>圬工与钢筋混凝土桥梁结构或构件的截面折减系数，应按以下规定确定</w:t>
      </w:r>
      <w:r>
        <w:rPr>
          <w:rFonts w:hint="eastAsia" w:ascii="Times New Roman" w:hAnsi="Times New Roman"/>
          <w:lang w:eastAsia="zh-CN"/>
        </w:rPr>
        <w:t>：</w:t>
      </w:r>
    </w:p>
    <w:p w14:paraId="099AB58C">
      <w:pPr>
        <w:ind w:firstLine="420" w:firstLineChars="200"/>
        <w:rPr>
          <w:rFonts w:hint="eastAsia" w:ascii="Times New Roman" w:hAnsi="Times New Roman" w:eastAsia="宋体"/>
          <w:lang w:eastAsia="zh-CN"/>
        </w:rPr>
      </w:pPr>
      <w:r>
        <w:rPr>
          <w:rFonts w:ascii="Times New Roman" w:hAnsi="Times New Roman"/>
        </w:rPr>
        <w:t>1依据材料风化、碳化、物理与化学损伤三项检测指标的评定标度，按式（11.4.5</w:t>
      </w:r>
      <w:r>
        <w:rPr>
          <w:rFonts w:hint="eastAsia" w:ascii="Times New Roman" w:hAnsi="Times New Roman"/>
          <w:lang w:eastAsia="zh-CN"/>
        </w:rPr>
        <w:t>）</w:t>
      </w:r>
      <w:r>
        <w:rPr>
          <w:rFonts w:ascii="Times New Roman" w:hAnsi="Times New Roman"/>
        </w:rPr>
        <w:t>计算确定结构或构件截面损伤的综合评定标度</w:t>
      </w:r>
      <w:r>
        <w:rPr>
          <w:rFonts w:ascii="Times New Roman" w:hAnsi="Times New Roman"/>
          <w:i/>
        </w:rPr>
        <w:t>R</w:t>
      </w:r>
      <w:r>
        <w:rPr>
          <w:rFonts w:hint="eastAsia" w:ascii="Times New Roman" w:hAnsi="Times New Roman"/>
          <w:lang w:eastAsia="zh-CN"/>
        </w:rPr>
        <w:t>：</w:t>
      </w:r>
    </w:p>
    <w:p w14:paraId="6B06A9C9">
      <w:pPr>
        <w:tabs>
          <w:tab w:val="center" w:pos="4620"/>
          <w:tab w:val="right" w:pos="9240"/>
        </w:tabs>
        <w:jc w:val="left"/>
        <w:rPr>
          <w:rFonts w:ascii="Times New Roman" w:hAnsi="Times New Roman"/>
        </w:rPr>
      </w:pPr>
      <w:r>
        <w:rPr>
          <w:rFonts w:hint="eastAsia" w:ascii="Times New Roman" w:hAnsi="Times New Roman"/>
          <w:position w:val="-30"/>
          <w:lang w:val="en-US" w:eastAsia="zh-CN"/>
        </w:rPr>
        <w:t xml:space="preserve">                         </w:t>
      </w:r>
      <w:r>
        <w:rPr>
          <w:rFonts w:hint="eastAsia" w:ascii="Times New Roman" w:hAnsi="Times New Roman"/>
          <w:position w:val="-30"/>
          <w:lang w:val="en-US" w:eastAsia="zh-CN"/>
        </w:rPr>
        <w:tab/>
      </w:r>
      <w:r>
        <w:rPr>
          <w:rFonts w:hint="eastAsia" w:ascii="Times New Roman" w:hAnsi="Times New Roman"/>
          <w:position w:val="-30"/>
          <w:lang w:val="en-US" w:eastAsia="zh-CN"/>
        </w:rPr>
        <w:t xml:space="preserve"> </w:t>
      </w:r>
      <w:r>
        <w:rPr>
          <w:rFonts w:ascii="Times New Roman" w:hAnsi="Times New Roman"/>
          <w:position w:val="-30"/>
        </w:rPr>
        <w:object>
          <v:shape id="_x0000_i1162" o:spt="75" type="#_x0000_t75" style="height:32.25pt;width:62.85pt;" o:ole="t" filled="f" o:preferrelative="t" stroked="f" coordsize="21600,21600">
            <v:path/>
            <v:fill on="f" focussize="0,0"/>
            <v:stroke on="f"/>
            <v:imagedata r:id="rId277" o:title=""/>
            <o:lock v:ext="edit" aspectratio="t"/>
            <w10:wrap type="none"/>
            <w10:anchorlock/>
          </v:shape>
          <o:OLEObject Type="Embed" ProgID="Equation.3" ShapeID="_x0000_i1162" DrawAspect="Content" ObjectID="_1468075869" r:id="rId276">
            <o:LockedField>false</o:LockedField>
          </o:OLEObject>
        </w:object>
      </w:r>
      <w:r>
        <w:rPr>
          <w:rFonts w:hint="eastAsia" w:ascii="Times New Roman" w:hAnsi="Times New Roman"/>
          <w:position w:val="-30"/>
          <w:lang w:val="en-US" w:eastAsia="zh-CN"/>
        </w:rPr>
        <w:tab/>
      </w:r>
      <w:r>
        <w:rPr>
          <w:rFonts w:ascii="Times New Roman" w:hAnsi="Times New Roman"/>
        </w:rPr>
        <w:t>（11.4.5）</w:t>
      </w:r>
    </w:p>
    <w:p w14:paraId="649AF9A5">
      <w:pPr>
        <w:rPr>
          <w:rFonts w:ascii="Times New Roman" w:hAnsi="Times New Roman"/>
        </w:rPr>
      </w:pPr>
      <w:r>
        <w:rPr>
          <w:rFonts w:ascii="Times New Roman" w:hAnsi="Times New Roman"/>
        </w:rPr>
        <w:t>式中：</w:t>
      </w:r>
      <w:r>
        <w:rPr>
          <w:rFonts w:ascii="Times New Roman" w:hAnsi="Times New Roman"/>
          <w:position w:val="-16"/>
          <w:sz w:val="15"/>
          <w:szCs w:val="15"/>
        </w:rPr>
        <w:object>
          <v:shape id="_x0000_i1163" o:spt="75" type="#_x0000_t75" style="height:14.4pt;width:13.25pt;" o:ole="t" filled="f" o:preferrelative="t" stroked="f" coordsize="21600,21600">
            <v:path/>
            <v:fill on="f" focussize="0,0"/>
            <v:stroke on="f" joinstyle="miter"/>
            <v:imagedata r:id="rId279" o:title=""/>
            <o:lock v:ext="edit" aspectratio="t"/>
            <w10:wrap type="none"/>
            <w10:anchorlock/>
          </v:shape>
          <o:OLEObject Type="Embed" ProgID="Equation.3" ShapeID="_x0000_i1163" DrawAspect="Content" ObjectID="_1468075870" r:id="rId278">
            <o:LockedField>false</o:LockedField>
          </o:OLEObject>
        </w:object>
      </w:r>
      <w:r>
        <w:rPr>
          <w:rFonts w:ascii="Times New Roman" w:hAnsi="Times New Roman"/>
        </w:rPr>
        <w:t>——某项检测指标的评定标度，按表</w:t>
      </w:r>
      <w:r>
        <w:rPr>
          <w:rFonts w:ascii="Times New Roman" w:hAnsi="Times New Roman"/>
          <w:w w:val="110"/>
        </w:rPr>
        <w:t>11.4.5-1</w:t>
      </w:r>
      <w:r>
        <w:rPr>
          <w:rFonts w:ascii="Times New Roman" w:hAnsi="Times New Roman"/>
        </w:rPr>
        <w:t>、表</w:t>
      </w:r>
      <w:r>
        <w:rPr>
          <w:rFonts w:ascii="Times New Roman" w:hAnsi="Times New Roman"/>
          <w:w w:val="110"/>
        </w:rPr>
        <w:t>11.4.5-2</w:t>
      </w:r>
      <w:r>
        <w:rPr>
          <w:rFonts w:ascii="Times New Roman" w:hAnsi="Times New Roman"/>
        </w:rPr>
        <w:t>和</w:t>
      </w:r>
      <w:r>
        <w:rPr>
          <w:rFonts w:ascii="Times New Roman" w:hAnsi="Times New Roman"/>
          <w:w w:val="110"/>
        </w:rPr>
        <w:t>表8.4.1</w:t>
      </w:r>
      <w:r>
        <w:rPr>
          <w:rFonts w:ascii="Times New Roman" w:hAnsi="Times New Roman"/>
        </w:rPr>
        <w:t>的规定确定；</w:t>
      </w:r>
    </w:p>
    <w:p w14:paraId="43E76099">
      <w:pPr>
        <w:ind w:firstLine="630" w:firstLineChars="300"/>
        <w:rPr>
          <w:rFonts w:ascii="Times New Roman" w:hAnsi="Times New Roman"/>
        </w:rPr>
      </w:pPr>
      <w:r>
        <w:rPr>
          <w:rFonts w:ascii="Times New Roman" w:hAnsi="Times New Roman"/>
          <w:position w:val="-18"/>
        </w:rPr>
        <w:object>
          <v:shape id="_x0000_i1164" o:spt="75" type="#_x0000_t75" style="height:14.4pt;width:10.35pt;" o:ole="t" filled="f" o:preferrelative="t" stroked="f" coordsize="21600,21600">
            <v:path/>
            <v:fill on="f" focussize="0,0"/>
            <v:stroke on="f" joinstyle="miter"/>
            <v:imagedata r:id="rId281" o:title=""/>
            <o:lock v:ext="edit" aspectratio="t"/>
            <w10:wrap type="none"/>
            <w10:anchorlock/>
          </v:shape>
          <o:OLEObject Type="Embed" ProgID="Equation.3" ShapeID="_x0000_i1164" DrawAspect="Content" ObjectID="_1468075871" r:id="rId280">
            <o:LockedField>false</o:LockedField>
          </o:OLEObject>
        </w:object>
      </w:r>
      <w:r>
        <w:rPr>
          <w:rFonts w:ascii="Times New Roman" w:hAnsi="Times New Roman"/>
        </w:rPr>
        <w:t>——某项检测指标的权重值，</w:t>
      </w:r>
      <w:r>
        <w:rPr>
          <w:rFonts w:ascii="Times New Roman" w:hAnsi="Times New Roman"/>
          <w:position w:val="-30"/>
        </w:rPr>
        <w:object>
          <v:shape id="_x0000_i1165" o:spt="75" type="#_x0000_t75" style="height:22.45pt;width:32.25pt;" o:ole="t" filled="f" o:preferrelative="t" stroked="f" coordsize="21600,21600">
            <v:path/>
            <v:fill on="f" focussize="0,0"/>
            <v:stroke on="f" joinstyle="miter"/>
            <v:imagedata r:id="rId283" o:title=""/>
            <o:lock v:ext="edit" aspectratio="t"/>
            <w10:wrap type="none"/>
            <w10:anchorlock/>
          </v:shape>
          <o:OLEObject Type="Embed" ProgID="Equation.3" ShapeID="_x0000_i1165" DrawAspect="Content" ObjectID="_1468075872" r:id="rId282">
            <o:LockedField>false</o:LockedField>
          </o:OLEObject>
        </w:object>
      </w:r>
      <w:r>
        <w:rPr>
          <w:rFonts w:hint="eastAsia" w:ascii="Times New Roman" w:hAnsi="Times New Roman"/>
          <w:position w:val="-30"/>
          <w:lang w:eastAsia="zh-CN"/>
        </w:rPr>
        <w:t>，</w:t>
      </w:r>
      <w:r>
        <w:rPr>
          <w:rFonts w:ascii="Times New Roman" w:hAnsi="Times New Roman"/>
        </w:rPr>
        <w:t>按表</w:t>
      </w:r>
      <w:r>
        <w:rPr>
          <w:rFonts w:ascii="Times New Roman" w:hAnsi="Times New Roman"/>
          <w:w w:val="110"/>
        </w:rPr>
        <w:t>11.4.5-3</w:t>
      </w:r>
      <w:r>
        <w:rPr>
          <w:rFonts w:ascii="Times New Roman" w:hAnsi="Times New Roman"/>
        </w:rPr>
        <w:t>的规定确定；</w:t>
      </w:r>
    </w:p>
    <w:p w14:paraId="7D56A7D1">
      <w:pPr>
        <w:ind w:firstLine="630" w:firstLineChars="300"/>
        <w:rPr>
          <w:rFonts w:ascii="Times New Roman" w:hAnsi="Times New Roman"/>
        </w:rPr>
      </w:pPr>
      <w:r>
        <w:rPr>
          <w:rFonts w:ascii="Times New Roman" w:hAnsi="Times New Roman"/>
          <w:position w:val="-6"/>
        </w:rPr>
        <w:object>
          <v:shape id="_x0000_i1166" o:spt="75" type="#_x0000_t75" style="height:12.9pt;width:12.35pt;" o:ole="t" filled="f" o:preferrelative="t" stroked="f" coordsize="21600,21600">
            <v:path/>
            <v:fill on="f" focussize="0,0"/>
            <v:stroke on="f"/>
            <v:imagedata r:id="rId285" o:title=""/>
            <o:lock v:ext="edit" aspectratio="t"/>
            <w10:wrap type="none"/>
            <w10:anchorlock/>
          </v:shape>
          <o:OLEObject Type="Embed" ProgID="Equation.3" ShapeID="_x0000_i1166" DrawAspect="Content" ObjectID="_1468075873" r:id="rId284">
            <o:LockedField>false</o:LockedField>
          </o:OLEObject>
        </w:object>
      </w:r>
      <w:r>
        <w:rPr>
          <w:rFonts w:ascii="Times New Roman" w:hAnsi="Times New Roman"/>
        </w:rPr>
        <w:t>——对砖、石结构，</w:t>
      </w:r>
      <w:r>
        <w:rPr>
          <w:rFonts w:ascii="Times New Roman" w:hAnsi="Times New Roman"/>
          <w:position w:val="-6"/>
        </w:rPr>
        <w:object>
          <v:shape id="_x0000_i1167" o:spt="75" type="#_x0000_t75" style="height:12.9pt;width:12.35pt;" o:ole="t" filled="f" o:preferrelative="t" stroked="f" coordsize="21600,21600">
            <v:path/>
            <v:fill on="f" focussize="0,0"/>
            <v:stroke on="f"/>
            <v:imagedata r:id="rId285" o:title=""/>
            <o:lock v:ext="edit" aspectratio="t"/>
            <w10:wrap type="none"/>
            <w10:anchorlock/>
          </v:shape>
          <o:OLEObject Type="Embed" ProgID="Equation.3" ShapeID="_x0000_i1167" DrawAspect="Content" ObjectID="_1468075874" r:id="rId286">
            <o:LockedField>false</o:LockedField>
          </o:OLEObject>
        </w:object>
      </w:r>
      <w:r>
        <w:rPr>
          <w:rFonts w:ascii="Times New Roman" w:hAnsi="Times New Roman"/>
          <w:position w:val="-6"/>
        </w:rPr>
        <w:t>=2</w:t>
      </w:r>
      <w:r>
        <w:rPr>
          <w:rFonts w:ascii="Times New Roman" w:hAnsi="Times New Roman"/>
        </w:rPr>
        <w:t>；对钢筋混凝土结构，</w:t>
      </w:r>
      <w:r>
        <w:rPr>
          <w:rFonts w:ascii="Times New Roman" w:hAnsi="Times New Roman"/>
          <w:position w:val="-6"/>
        </w:rPr>
        <w:object>
          <v:shape id="_x0000_i1168" o:spt="75" type="#_x0000_t75" style="height:12.9pt;width:12.35pt;" o:ole="t" filled="f" o:preferrelative="t" stroked="f" coordsize="21600,21600">
            <v:path/>
            <v:fill on="f" focussize="0,0"/>
            <v:stroke on="f"/>
            <v:imagedata r:id="rId285" o:title=""/>
            <o:lock v:ext="edit" aspectratio="t"/>
            <w10:wrap type="none"/>
            <w10:anchorlock/>
          </v:shape>
          <o:OLEObject Type="Embed" ProgID="Equation.3" ShapeID="_x0000_i1168" DrawAspect="Content" ObjectID="_1468075875" r:id="rId287">
            <o:LockedField>false</o:LockedField>
          </o:OLEObject>
        </w:object>
      </w:r>
      <w:r>
        <w:rPr>
          <w:rFonts w:ascii="Times New Roman" w:hAnsi="Times New Roman"/>
          <w:position w:val="-6"/>
        </w:rPr>
        <w:t>=3</w:t>
      </w:r>
      <w:r>
        <w:rPr>
          <w:rFonts w:ascii="Times New Roman" w:hAnsi="Times New Roman"/>
        </w:rPr>
        <w:t>。</w:t>
      </w:r>
    </w:p>
    <w:p w14:paraId="16599EE9">
      <w:pPr>
        <w:ind w:firstLine="420" w:firstLineChars="200"/>
        <w:rPr>
          <w:rFonts w:ascii="Times New Roman" w:hAnsi="Times New Roman"/>
        </w:rPr>
      </w:pPr>
      <w:r>
        <w:rPr>
          <w:rFonts w:ascii="Times New Roman" w:hAnsi="Times New Roman"/>
        </w:rPr>
        <w:t>2依据截面损伤的综合评定标度，按表</w:t>
      </w:r>
      <w:r>
        <w:rPr>
          <w:rFonts w:ascii="Times New Roman" w:hAnsi="Times New Roman"/>
          <w:w w:val="110"/>
        </w:rPr>
        <w:t>11.4.5-4</w:t>
      </w:r>
      <w:r>
        <w:rPr>
          <w:rFonts w:ascii="Times New Roman" w:hAnsi="Times New Roman"/>
        </w:rPr>
        <w:t>确定截面折减系数ξ</w:t>
      </w:r>
      <w:r>
        <w:rPr>
          <w:rFonts w:ascii="Times New Roman" w:hAnsi="Times New Roman"/>
          <w:vertAlign w:val="subscript"/>
        </w:rPr>
        <w:t>c</w:t>
      </w:r>
      <w:r>
        <w:rPr>
          <w:rFonts w:ascii="Times New Roman" w:hAnsi="Times New Roman"/>
        </w:rPr>
        <w:t>。</w:t>
      </w:r>
    </w:p>
    <w:p w14:paraId="654D10CA">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表11.4.5-1 圬工与钢筋混凝土桥梁材料风化评定标准</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738"/>
        <w:gridCol w:w="6709"/>
      </w:tblGrid>
      <w:tr w14:paraId="4640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1" w:type="pct"/>
            <w:vAlign w:val="center"/>
          </w:tcPr>
          <w:p w14:paraId="76092696">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评定标度</w:t>
            </w:r>
          </w:p>
        </w:tc>
        <w:tc>
          <w:tcPr>
            <w:tcW w:w="913" w:type="pct"/>
            <w:vAlign w:val="center"/>
          </w:tcPr>
          <w:p w14:paraId="3BC23D93">
            <w:pPr>
              <w:pStyle w:val="80"/>
              <w:keepNext w:val="0"/>
              <w:keepLines w:val="0"/>
              <w:pageBreakBefore w:val="0"/>
              <w:widowControl w:val="0"/>
              <w:kinsoku/>
              <w:wordWrap/>
              <w:overflowPunct/>
              <w:topLinePunct w:val="0"/>
              <w:autoSpaceDE/>
              <w:autoSpaceDN/>
              <w:bidi w:val="0"/>
              <w:adjustRightInd/>
              <w:snapToGrid/>
              <w:spacing w:line="240" w:lineRule="auto"/>
              <w:ind w:right="97"/>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材料风化状况</w:t>
            </w:r>
          </w:p>
        </w:tc>
        <w:tc>
          <w:tcPr>
            <w:tcW w:w="3524" w:type="pct"/>
            <w:vAlign w:val="center"/>
          </w:tcPr>
          <w:p w14:paraId="016BC88C">
            <w:pPr>
              <w:keepNext w:val="0"/>
              <w:keepLines w:val="0"/>
              <w:pageBreakBefore w:val="0"/>
              <w:widowControl w:val="0"/>
              <w:kinsoku/>
              <w:wordWrap/>
              <w:overflowPunct/>
              <w:topLinePunct w:val="0"/>
              <w:autoSpaceDE/>
              <w:autoSpaceDN/>
              <w:bidi w:val="0"/>
              <w:adjustRightInd/>
              <w:snapToGrid/>
              <w:spacing w:before="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性状描述</w:t>
            </w:r>
          </w:p>
        </w:tc>
      </w:tr>
      <w:tr w14:paraId="1CF0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1" w:type="pct"/>
            <w:vAlign w:val="center"/>
          </w:tcPr>
          <w:p w14:paraId="6A63F3E7">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1</w:t>
            </w:r>
          </w:p>
        </w:tc>
        <w:tc>
          <w:tcPr>
            <w:tcW w:w="913" w:type="pct"/>
            <w:vAlign w:val="center"/>
          </w:tcPr>
          <w:p w14:paraId="09CC9606">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微风化</w:t>
            </w:r>
          </w:p>
        </w:tc>
        <w:tc>
          <w:tcPr>
            <w:tcW w:w="3524" w:type="pct"/>
            <w:vAlign w:val="center"/>
          </w:tcPr>
          <w:p w14:paraId="2052384A">
            <w:pPr>
              <w:pStyle w:val="80"/>
              <w:spacing w:line="240" w:lineRule="auto"/>
              <w:jc w:val="center"/>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手搓构件表面，无砂粒滚动摩擦的感觉，手掌上粘有构件材料粉末，无砂粒。构件表面直观较光洁</w:t>
            </w:r>
          </w:p>
        </w:tc>
      </w:tr>
      <w:tr w14:paraId="0520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1" w:type="pct"/>
            <w:vAlign w:val="center"/>
          </w:tcPr>
          <w:p w14:paraId="0FF3A4C3">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2</w:t>
            </w:r>
          </w:p>
        </w:tc>
        <w:tc>
          <w:tcPr>
            <w:tcW w:w="913" w:type="pct"/>
            <w:vAlign w:val="center"/>
          </w:tcPr>
          <w:p w14:paraId="3FB78EE7">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弱风化</w:t>
            </w:r>
          </w:p>
        </w:tc>
        <w:tc>
          <w:tcPr>
            <w:tcW w:w="3524" w:type="pct"/>
            <w:vAlign w:val="center"/>
          </w:tcPr>
          <w:p w14:paraId="70616864">
            <w:pPr>
              <w:pStyle w:val="80"/>
              <w:spacing w:line="240" w:lineRule="auto"/>
              <w:jc w:val="center"/>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手搓构件表面，有砂粒滚动摩擦的感觉，手掌上附着物大多为构件材料粉末，砂粒较少。构件表面砂粒附着不明显或略显粗糙</w:t>
            </w:r>
          </w:p>
        </w:tc>
      </w:tr>
      <w:tr w14:paraId="4982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1" w:type="pct"/>
            <w:vAlign w:val="center"/>
          </w:tcPr>
          <w:p w14:paraId="22EFE2A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3</w:t>
            </w:r>
          </w:p>
        </w:tc>
        <w:tc>
          <w:tcPr>
            <w:tcW w:w="913" w:type="pct"/>
            <w:vAlign w:val="center"/>
          </w:tcPr>
          <w:p w14:paraId="42809214">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中度风化</w:t>
            </w:r>
          </w:p>
        </w:tc>
        <w:tc>
          <w:tcPr>
            <w:tcW w:w="3524" w:type="pct"/>
            <w:vAlign w:val="center"/>
          </w:tcPr>
          <w:p w14:paraId="69BA8F37">
            <w:pPr>
              <w:pStyle w:val="80"/>
              <w:spacing w:line="240" w:lineRule="auto"/>
              <w:jc w:val="center"/>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手搓构件表面，有较强的砂粒滚动摩擦的感觉或粗糙感，手掌上附着物大多为砂粒，粉末较少。构件表面明显可见砂粒附着或明显粗糙</w:t>
            </w:r>
          </w:p>
        </w:tc>
      </w:tr>
      <w:tr w14:paraId="7DFA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1" w:type="pct"/>
            <w:vAlign w:val="center"/>
          </w:tcPr>
          <w:p w14:paraId="1C4EDDCA">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4</w:t>
            </w:r>
          </w:p>
        </w:tc>
        <w:tc>
          <w:tcPr>
            <w:tcW w:w="913" w:type="pct"/>
            <w:vAlign w:val="center"/>
          </w:tcPr>
          <w:p w14:paraId="204D277F">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较强风化</w:t>
            </w:r>
          </w:p>
        </w:tc>
        <w:tc>
          <w:tcPr>
            <w:tcW w:w="3524" w:type="pct"/>
            <w:vAlign w:val="center"/>
          </w:tcPr>
          <w:p w14:paraId="70D42F4E">
            <w:pPr>
              <w:pStyle w:val="80"/>
              <w:spacing w:line="240" w:lineRule="auto"/>
              <w:jc w:val="center"/>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手搓构件表面 ，有强烈的砂粒滚动摩擦的感觉或粗糙感，手掌上附着物基本为砂粒，粉末很少。构件表面可见大量砂粒附着或有轻微剥落</w:t>
            </w:r>
          </w:p>
        </w:tc>
      </w:tr>
      <w:tr w14:paraId="6BAD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1" w:type="pct"/>
            <w:vAlign w:val="center"/>
          </w:tcPr>
          <w:p w14:paraId="585F840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5</w:t>
            </w:r>
          </w:p>
        </w:tc>
        <w:tc>
          <w:tcPr>
            <w:tcW w:w="913" w:type="pct"/>
            <w:vAlign w:val="center"/>
          </w:tcPr>
          <w:p w14:paraId="75FF895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严重风化</w:t>
            </w:r>
          </w:p>
        </w:tc>
        <w:tc>
          <w:tcPr>
            <w:tcW w:w="3524" w:type="pct"/>
            <w:vAlign w:val="center"/>
          </w:tcPr>
          <w:p w14:paraId="43A35D4C">
            <w:pPr>
              <w:pStyle w:val="80"/>
              <w:spacing w:line="240" w:lineRule="auto"/>
              <w:jc w:val="center"/>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构件表面可见大量砂粒附着且构件部分表层剥离或混凝土</w:t>
            </w:r>
            <w:r>
              <w:rPr>
                <w:rFonts w:hint="default" w:ascii="Times New Roman" w:hAnsi="Times New Roman" w:cs="Times New Roman"/>
                <w:sz w:val="15"/>
                <w:szCs w:val="15"/>
                <w:lang w:val="en-US" w:eastAsia="zh-CN"/>
              </w:rPr>
              <w:t>已</w:t>
            </w:r>
            <w:r>
              <w:rPr>
                <w:rFonts w:hint="default" w:ascii="Times New Roman" w:hAnsi="Times New Roman" w:eastAsia="宋体" w:cs="Times New Roman"/>
                <w:sz w:val="15"/>
                <w:szCs w:val="15"/>
                <w:lang w:eastAsia="zh-CN"/>
              </w:rPr>
              <w:t>露粗骨料</w:t>
            </w:r>
          </w:p>
        </w:tc>
      </w:tr>
    </w:tbl>
    <w:p w14:paraId="73E76555">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表11.4.5-2 圬工与钢筋混凝土桥梁物理与化学损伤评定标准</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8390"/>
      </w:tblGrid>
      <w:tr w14:paraId="3FDC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1" w:type="pct"/>
          </w:tcPr>
          <w:p w14:paraId="1958C79C">
            <w:pPr>
              <w:pStyle w:val="80"/>
              <w:spacing w:before="8" w:line="240" w:lineRule="auto"/>
              <w:ind w:firstLine="170"/>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lang w:eastAsia="zh-CN"/>
              </w:rPr>
              <w:t>评定</w:t>
            </w:r>
            <w:r>
              <w:rPr>
                <w:rFonts w:hint="default" w:ascii="Times New Roman" w:hAnsi="Times New Roman" w:eastAsia="宋体" w:cs="Times New Roman"/>
                <w:sz w:val="15"/>
                <w:szCs w:val="15"/>
              </w:rPr>
              <w:t>标度</w:t>
            </w:r>
          </w:p>
        </w:tc>
        <w:tc>
          <w:tcPr>
            <w:tcW w:w="4408" w:type="pct"/>
            <w:vAlign w:val="center"/>
          </w:tcPr>
          <w:p w14:paraId="29FECA5B">
            <w:pPr>
              <w:keepNext w:val="0"/>
              <w:keepLines w:val="0"/>
              <w:pageBreakBefore w:val="0"/>
              <w:widowControl w:val="0"/>
              <w:kinsoku/>
              <w:wordWrap/>
              <w:overflowPunct/>
              <w:topLinePunct w:val="0"/>
              <w:autoSpaceDE/>
              <w:autoSpaceDN/>
              <w:bidi w:val="0"/>
              <w:adjustRightInd/>
              <w:snapToGrid/>
              <w:spacing w:before="8" w:line="240" w:lineRule="auto"/>
              <w:jc w:val="center"/>
              <w:textAlignment w:val="auto"/>
              <w:rPr>
                <w:rFonts w:hint="default" w:ascii="Times New Roman" w:hAnsi="Times New Roman" w:eastAsia="宋体" w:cs="Times New Roman"/>
                <w:sz w:val="15"/>
                <w:szCs w:val="15"/>
              </w:rPr>
            </w:pPr>
            <w:r>
              <w:rPr>
                <w:rFonts w:hint="default" w:ascii="Times New Roman" w:hAnsi="Times New Roman"/>
                <w:w w:val="100"/>
                <w:sz w:val="15"/>
                <w:szCs w:val="15"/>
              </w:rPr>
              <w:t>性状描述</w:t>
            </w:r>
          </w:p>
        </w:tc>
      </w:tr>
      <w:tr w14:paraId="3838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1" w:type="pct"/>
            <w:vAlign w:val="center"/>
          </w:tcPr>
          <w:p w14:paraId="1F6279B0">
            <w:pPr>
              <w:keepNext w:val="0"/>
              <w:keepLines w:val="0"/>
              <w:pageBreakBefore w:val="0"/>
              <w:widowControl w:val="0"/>
              <w:kinsoku/>
              <w:wordWrap/>
              <w:overflowPunct/>
              <w:topLinePunct w:val="0"/>
              <w:autoSpaceDE/>
              <w:autoSpaceDN/>
              <w:bidi w:val="0"/>
              <w:adjustRightInd/>
              <w:snapToGrid/>
              <w:spacing w:before="8" w:line="240" w:lineRule="auto"/>
              <w:jc w:val="center"/>
              <w:textAlignment w:val="auto"/>
              <w:rPr>
                <w:rFonts w:hint="default" w:ascii="Times New Roman" w:hAnsi="Times New Roman" w:eastAsia="宋体" w:cs="Times New Roman"/>
                <w:w w:val="105"/>
                <w:sz w:val="15"/>
                <w:szCs w:val="15"/>
              </w:rPr>
            </w:pPr>
            <w:r>
              <w:rPr>
                <w:rFonts w:hint="default" w:ascii="Times New Roman" w:hAnsi="Times New Roman" w:eastAsia="宋体" w:cs="Times New Roman"/>
                <w:w w:val="105"/>
                <w:sz w:val="15"/>
                <w:szCs w:val="15"/>
              </w:rPr>
              <w:t>1</w:t>
            </w:r>
          </w:p>
        </w:tc>
        <w:tc>
          <w:tcPr>
            <w:tcW w:w="4408" w:type="pct"/>
            <w:vAlign w:val="center"/>
          </w:tcPr>
          <w:p w14:paraId="7022F9D3">
            <w:pPr>
              <w:spacing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构件表面较好，局部表面有轻微剥落</w:t>
            </w:r>
          </w:p>
        </w:tc>
      </w:tr>
      <w:tr w14:paraId="4C66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1" w:type="pct"/>
            <w:vAlign w:val="center"/>
          </w:tcPr>
          <w:p w14:paraId="64E54E19">
            <w:pPr>
              <w:keepNext w:val="0"/>
              <w:keepLines w:val="0"/>
              <w:pageBreakBefore w:val="0"/>
              <w:widowControl w:val="0"/>
              <w:kinsoku/>
              <w:wordWrap/>
              <w:overflowPunct/>
              <w:topLinePunct w:val="0"/>
              <w:autoSpaceDE/>
              <w:autoSpaceDN/>
              <w:bidi w:val="0"/>
              <w:adjustRightInd/>
              <w:snapToGrid/>
              <w:spacing w:before="8" w:line="240" w:lineRule="auto"/>
              <w:jc w:val="center"/>
              <w:textAlignment w:val="auto"/>
              <w:rPr>
                <w:rFonts w:hint="default" w:ascii="Times New Roman" w:hAnsi="Times New Roman" w:eastAsia="宋体" w:cs="Times New Roman"/>
                <w:w w:val="105"/>
                <w:sz w:val="15"/>
                <w:szCs w:val="15"/>
              </w:rPr>
            </w:pPr>
            <w:r>
              <w:rPr>
                <w:rFonts w:hint="default" w:ascii="Times New Roman" w:hAnsi="Times New Roman" w:eastAsia="宋体" w:cs="Times New Roman"/>
                <w:w w:val="105"/>
                <w:sz w:val="15"/>
                <w:szCs w:val="15"/>
              </w:rPr>
              <w:t>2</w:t>
            </w:r>
          </w:p>
        </w:tc>
        <w:tc>
          <w:tcPr>
            <w:tcW w:w="4408" w:type="pct"/>
            <w:vAlign w:val="center"/>
          </w:tcPr>
          <w:p w14:paraId="19AB00C1">
            <w:pPr>
              <w:spacing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构件表面剥落面积在5%以内；或损伤最大深度与截面损伤发生部位构件最小尺寸之比小于0.02</w:t>
            </w:r>
          </w:p>
        </w:tc>
      </w:tr>
      <w:tr w14:paraId="200B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1" w:type="pct"/>
            <w:vAlign w:val="center"/>
          </w:tcPr>
          <w:p w14:paraId="5A3F6239">
            <w:pPr>
              <w:keepNext w:val="0"/>
              <w:keepLines w:val="0"/>
              <w:pageBreakBefore w:val="0"/>
              <w:widowControl w:val="0"/>
              <w:kinsoku/>
              <w:wordWrap/>
              <w:overflowPunct/>
              <w:topLinePunct w:val="0"/>
              <w:autoSpaceDE/>
              <w:autoSpaceDN/>
              <w:bidi w:val="0"/>
              <w:adjustRightInd/>
              <w:snapToGrid/>
              <w:spacing w:before="8" w:line="240" w:lineRule="auto"/>
              <w:jc w:val="center"/>
              <w:textAlignment w:val="auto"/>
              <w:rPr>
                <w:rFonts w:hint="default" w:ascii="Times New Roman" w:hAnsi="Times New Roman" w:eastAsia="宋体" w:cs="Times New Roman"/>
                <w:w w:val="105"/>
                <w:sz w:val="15"/>
                <w:szCs w:val="15"/>
              </w:rPr>
            </w:pPr>
            <w:r>
              <w:rPr>
                <w:rFonts w:hint="default" w:ascii="Times New Roman" w:hAnsi="Times New Roman" w:eastAsia="宋体" w:cs="Times New Roman"/>
                <w:w w:val="105"/>
                <w:sz w:val="15"/>
                <w:szCs w:val="15"/>
              </w:rPr>
              <w:t>3</w:t>
            </w:r>
          </w:p>
        </w:tc>
        <w:tc>
          <w:tcPr>
            <w:tcW w:w="4408" w:type="pct"/>
            <w:vAlign w:val="center"/>
          </w:tcPr>
          <w:p w14:paraId="6A09CFFE">
            <w:pPr>
              <w:pStyle w:val="80"/>
              <w:spacing w:line="240" w:lineRule="auto"/>
              <w:jc w:val="center"/>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构件表面剥落面积在5%~10%以内；或损伤最大深度与截面损伤发生部位构件最小尺寸之比小于0.04</w:t>
            </w:r>
          </w:p>
        </w:tc>
      </w:tr>
      <w:tr w14:paraId="4F07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1" w:type="pct"/>
            <w:vAlign w:val="center"/>
          </w:tcPr>
          <w:p w14:paraId="51E987A2">
            <w:pPr>
              <w:keepNext w:val="0"/>
              <w:keepLines w:val="0"/>
              <w:pageBreakBefore w:val="0"/>
              <w:widowControl w:val="0"/>
              <w:kinsoku/>
              <w:wordWrap/>
              <w:overflowPunct/>
              <w:topLinePunct w:val="0"/>
              <w:autoSpaceDE/>
              <w:autoSpaceDN/>
              <w:bidi w:val="0"/>
              <w:adjustRightInd/>
              <w:snapToGrid/>
              <w:spacing w:before="8" w:line="240" w:lineRule="auto"/>
              <w:jc w:val="center"/>
              <w:textAlignment w:val="auto"/>
              <w:rPr>
                <w:rFonts w:hint="default" w:ascii="Times New Roman" w:hAnsi="Times New Roman" w:eastAsia="宋体" w:cs="Times New Roman"/>
                <w:w w:val="105"/>
                <w:sz w:val="15"/>
                <w:szCs w:val="15"/>
              </w:rPr>
            </w:pPr>
            <w:r>
              <w:rPr>
                <w:rFonts w:hint="default" w:ascii="Times New Roman" w:hAnsi="Times New Roman" w:eastAsia="宋体" w:cs="Times New Roman"/>
                <w:w w:val="105"/>
                <w:sz w:val="15"/>
                <w:szCs w:val="15"/>
              </w:rPr>
              <w:t>4</w:t>
            </w:r>
          </w:p>
        </w:tc>
        <w:tc>
          <w:tcPr>
            <w:tcW w:w="4408" w:type="pct"/>
            <w:vAlign w:val="center"/>
          </w:tcPr>
          <w:p w14:paraId="43FB1BA1">
            <w:pPr>
              <w:pStyle w:val="80"/>
              <w:spacing w:line="240" w:lineRule="auto"/>
              <w:jc w:val="center"/>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构件表面剥落面积在10% ~15%以内；或损伤最大深度与截面损伤发生部位构件最小尺寸之比小于0.10</w:t>
            </w:r>
          </w:p>
        </w:tc>
      </w:tr>
      <w:tr w14:paraId="3BA6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1" w:type="pct"/>
            <w:vAlign w:val="center"/>
          </w:tcPr>
          <w:p w14:paraId="79234F65">
            <w:pPr>
              <w:keepNext w:val="0"/>
              <w:keepLines w:val="0"/>
              <w:pageBreakBefore w:val="0"/>
              <w:widowControl w:val="0"/>
              <w:kinsoku/>
              <w:wordWrap/>
              <w:overflowPunct/>
              <w:topLinePunct w:val="0"/>
              <w:autoSpaceDE/>
              <w:autoSpaceDN/>
              <w:bidi w:val="0"/>
              <w:adjustRightInd/>
              <w:snapToGrid/>
              <w:spacing w:before="8" w:line="240" w:lineRule="auto"/>
              <w:jc w:val="center"/>
              <w:textAlignment w:val="auto"/>
              <w:rPr>
                <w:rFonts w:hint="default" w:ascii="Times New Roman" w:hAnsi="Times New Roman" w:eastAsia="宋体" w:cs="Times New Roman"/>
                <w:w w:val="105"/>
                <w:sz w:val="15"/>
                <w:szCs w:val="15"/>
              </w:rPr>
            </w:pPr>
            <w:r>
              <w:rPr>
                <w:rFonts w:hint="default" w:ascii="Times New Roman" w:hAnsi="Times New Roman" w:eastAsia="宋体" w:cs="Times New Roman"/>
                <w:w w:val="105"/>
                <w:sz w:val="15"/>
                <w:szCs w:val="15"/>
              </w:rPr>
              <w:t>5</w:t>
            </w:r>
          </w:p>
        </w:tc>
        <w:tc>
          <w:tcPr>
            <w:tcW w:w="4408" w:type="pct"/>
            <w:vAlign w:val="center"/>
          </w:tcPr>
          <w:p w14:paraId="068814E7">
            <w:pPr>
              <w:pStyle w:val="80"/>
              <w:spacing w:line="240" w:lineRule="auto"/>
              <w:jc w:val="center"/>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lang w:eastAsia="zh-CN"/>
              </w:rPr>
              <w:t>构件表面剥落面积在15% ~20%以内；或损伤最大深度和截面损伤发生部位构件最小尺寸之比大于0.10</w:t>
            </w:r>
          </w:p>
        </w:tc>
      </w:tr>
    </w:tbl>
    <w:p w14:paraId="22BBD05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 11.4.5-3 材料风化、碳化及物理与化学损伤权重值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4005"/>
        <w:gridCol w:w="2830"/>
      </w:tblGrid>
      <w:tr w14:paraId="35DE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408" w:type="pct"/>
            <w:vAlign w:val="center"/>
          </w:tcPr>
          <w:p w14:paraId="27F0C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结构类别</w:t>
            </w:r>
          </w:p>
        </w:tc>
        <w:tc>
          <w:tcPr>
            <w:tcW w:w="2104" w:type="pct"/>
            <w:vAlign w:val="center"/>
          </w:tcPr>
          <w:p w14:paraId="11E81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检测指标名称</w:t>
            </w:r>
          </w:p>
        </w:tc>
        <w:tc>
          <w:tcPr>
            <w:tcW w:w="1487" w:type="pct"/>
            <w:vAlign w:val="center"/>
          </w:tcPr>
          <w:p w14:paraId="13228B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权重值α</w:t>
            </w:r>
            <w:r>
              <w:rPr>
                <w:rFonts w:hint="default" w:ascii="Times New Roman" w:hAnsi="Times New Roman" w:eastAsia="宋体" w:cs="Times New Roman"/>
                <w:strike w:val="0"/>
                <w:dstrike w:val="0"/>
                <w:sz w:val="15"/>
                <w:szCs w:val="15"/>
                <w:vertAlign w:val="subscript"/>
              </w:rPr>
              <w:t>j</w:t>
            </w:r>
          </w:p>
        </w:tc>
      </w:tr>
      <w:tr w14:paraId="3827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8" w:type="pct"/>
            <w:vMerge w:val="restart"/>
            <w:vAlign w:val="center"/>
          </w:tcPr>
          <w:p w14:paraId="142A97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砖、石结构</w:t>
            </w:r>
          </w:p>
        </w:tc>
        <w:tc>
          <w:tcPr>
            <w:tcW w:w="2104" w:type="pct"/>
            <w:vAlign w:val="center"/>
          </w:tcPr>
          <w:p w14:paraId="0420D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材料风化</w:t>
            </w:r>
          </w:p>
        </w:tc>
        <w:tc>
          <w:tcPr>
            <w:tcW w:w="1487" w:type="pct"/>
            <w:vAlign w:val="center"/>
          </w:tcPr>
          <w:p w14:paraId="191E9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0.20</w:t>
            </w:r>
          </w:p>
        </w:tc>
      </w:tr>
      <w:tr w14:paraId="471F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8" w:type="pct"/>
            <w:vMerge w:val="continue"/>
            <w:vAlign w:val="center"/>
          </w:tcPr>
          <w:p w14:paraId="6AA27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p>
        </w:tc>
        <w:tc>
          <w:tcPr>
            <w:tcW w:w="2104" w:type="pct"/>
            <w:vAlign w:val="center"/>
          </w:tcPr>
          <w:p w14:paraId="7EBA3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物理与化学损伤</w:t>
            </w:r>
          </w:p>
        </w:tc>
        <w:tc>
          <w:tcPr>
            <w:tcW w:w="1487" w:type="pct"/>
            <w:vAlign w:val="center"/>
          </w:tcPr>
          <w:p w14:paraId="0A101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0.80</w:t>
            </w:r>
          </w:p>
        </w:tc>
      </w:tr>
      <w:tr w14:paraId="7A41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8" w:type="pct"/>
            <w:vMerge w:val="restart"/>
            <w:vAlign w:val="center"/>
          </w:tcPr>
          <w:p w14:paraId="3F581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钢筋</w:t>
            </w:r>
          </w:p>
          <w:p w14:paraId="7BA35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混凝土结构</w:t>
            </w:r>
          </w:p>
        </w:tc>
        <w:tc>
          <w:tcPr>
            <w:tcW w:w="2104" w:type="pct"/>
            <w:vAlign w:val="center"/>
          </w:tcPr>
          <w:p w14:paraId="3054C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材料风化</w:t>
            </w:r>
          </w:p>
        </w:tc>
        <w:tc>
          <w:tcPr>
            <w:tcW w:w="1487" w:type="pct"/>
            <w:vAlign w:val="center"/>
          </w:tcPr>
          <w:p w14:paraId="79BB6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0.10</w:t>
            </w:r>
          </w:p>
        </w:tc>
      </w:tr>
      <w:tr w14:paraId="4C27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8" w:type="pct"/>
            <w:vMerge w:val="continue"/>
            <w:vAlign w:val="center"/>
          </w:tcPr>
          <w:p w14:paraId="6B7E02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p>
        </w:tc>
        <w:tc>
          <w:tcPr>
            <w:tcW w:w="2104" w:type="pct"/>
            <w:vAlign w:val="center"/>
          </w:tcPr>
          <w:p w14:paraId="29EBB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混凝土碳化</w:t>
            </w:r>
          </w:p>
        </w:tc>
        <w:tc>
          <w:tcPr>
            <w:tcW w:w="1487" w:type="pct"/>
            <w:vAlign w:val="center"/>
          </w:tcPr>
          <w:p w14:paraId="3E43C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0.35</w:t>
            </w:r>
          </w:p>
        </w:tc>
      </w:tr>
      <w:tr w14:paraId="1AB6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08" w:type="pct"/>
            <w:vMerge w:val="continue"/>
            <w:vAlign w:val="center"/>
          </w:tcPr>
          <w:p w14:paraId="0A444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p>
        </w:tc>
        <w:tc>
          <w:tcPr>
            <w:tcW w:w="2104" w:type="pct"/>
            <w:vAlign w:val="center"/>
          </w:tcPr>
          <w:p w14:paraId="592261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物理与化学损伤</w:t>
            </w:r>
          </w:p>
        </w:tc>
        <w:tc>
          <w:tcPr>
            <w:tcW w:w="1487" w:type="pct"/>
            <w:vAlign w:val="center"/>
          </w:tcPr>
          <w:p w14:paraId="7C070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trike w:val="0"/>
                <w:dstrike w:val="0"/>
                <w:sz w:val="15"/>
                <w:szCs w:val="15"/>
              </w:rPr>
            </w:pPr>
            <w:r>
              <w:rPr>
                <w:rFonts w:hint="default" w:ascii="Times New Roman" w:hAnsi="Times New Roman" w:eastAsia="宋体" w:cs="Times New Roman"/>
                <w:strike w:val="0"/>
                <w:dstrike w:val="0"/>
                <w:sz w:val="15"/>
                <w:szCs w:val="15"/>
              </w:rPr>
              <w:t>0.55</w:t>
            </w:r>
          </w:p>
        </w:tc>
      </w:tr>
    </w:tbl>
    <w:p w14:paraId="79FA5DDE">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表11.4.5-4 圬工与钢筋混凝土桥梁截面折减系数</w:t>
      </w:r>
      <w:r>
        <w:rPr>
          <w:rFonts w:ascii="Times New Roman" w:hAnsi="Times New Roman"/>
        </w:rPr>
        <w:t>ξ</w:t>
      </w:r>
      <w:r>
        <w:rPr>
          <w:rFonts w:ascii="Times New Roman" w:hAnsi="Times New Roman"/>
          <w:vertAlign w:val="subscript"/>
        </w:rPr>
        <w:t>c</w:t>
      </w:r>
      <w:r>
        <w:rPr>
          <w:rFonts w:hint="eastAsia" w:ascii="黑体" w:hAnsi="黑体" w:eastAsia="黑体" w:cs="黑体"/>
          <w:bCs/>
          <w:kern w:val="2"/>
          <w:sz w:val="18"/>
          <w:szCs w:val="18"/>
          <w:lang w:val="en-US" w:eastAsia="zh-CN" w:bidi="ar-SA"/>
        </w:rPr>
        <w:t>值</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9"/>
        <w:gridCol w:w="4656"/>
      </w:tblGrid>
      <w:tr w14:paraId="7714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53" w:type="pct"/>
            <w:vAlign w:val="center"/>
          </w:tcPr>
          <w:p w14:paraId="093275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截面损伤综合评定标度R</w:t>
            </w:r>
          </w:p>
        </w:tc>
        <w:tc>
          <w:tcPr>
            <w:tcW w:w="2446" w:type="pct"/>
            <w:vAlign w:val="center"/>
          </w:tcPr>
          <w:p w14:paraId="0EFBB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截面折减系数</w:t>
            </w:r>
            <w:r>
              <w:rPr>
                <w:rFonts w:ascii="Times New Roman" w:hAnsi="Times New Roman"/>
              </w:rPr>
              <w:t>ξ</w:t>
            </w:r>
            <w:r>
              <w:rPr>
                <w:rFonts w:ascii="Times New Roman" w:hAnsi="Times New Roman"/>
                <w:vertAlign w:val="subscript"/>
              </w:rPr>
              <w:t>c</w:t>
            </w:r>
          </w:p>
        </w:tc>
      </w:tr>
      <w:tr w14:paraId="5248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53" w:type="pct"/>
            <w:vAlign w:val="center"/>
          </w:tcPr>
          <w:p w14:paraId="44CD2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1≤R＜2</w:t>
            </w:r>
          </w:p>
        </w:tc>
        <w:tc>
          <w:tcPr>
            <w:tcW w:w="2446" w:type="pct"/>
            <w:vAlign w:val="center"/>
          </w:tcPr>
          <w:p w14:paraId="4997A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（0.98，1.00］</w:t>
            </w:r>
          </w:p>
        </w:tc>
      </w:tr>
      <w:tr w14:paraId="38D1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53" w:type="pct"/>
            <w:vAlign w:val="center"/>
          </w:tcPr>
          <w:p w14:paraId="28E418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2≤R＜3</w:t>
            </w:r>
          </w:p>
        </w:tc>
        <w:tc>
          <w:tcPr>
            <w:tcW w:w="2446" w:type="pct"/>
            <w:vAlign w:val="center"/>
          </w:tcPr>
          <w:p w14:paraId="711A6A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（0.93，0.98］</w:t>
            </w:r>
          </w:p>
        </w:tc>
      </w:tr>
      <w:tr w14:paraId="47B0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53" w:type="pct"/>
            <w:vAlign w:val="center"/>
          </w:tcPr>
          <w:p w14:paraId="10643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3≤R＜4</w:t>
            </w:r>
          </w:p>
        </w:tc>
        <w:tc>
          <w:tcPr>
            <w:tcW w:w="2446" w:type="pct"/>
            <w:vAlign w:val="center"/>
          </w:tcPr>
          <w:p w14:paraId="57D0D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（0.85，0.93］</w:t>
            </w:r>
          </w:p>
        </w:tc>
      </w:tr>
      <w:tr w14:paraId="1CAF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53" w:type="pct"/>
            <w:vAlign w:val="center"/>
          </w:tcPr>
          <w:p w14:paraId="4CBC6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4≤R＜5</w:t>
            </w:r>
          </w:p>
        </w:tc>
        <w:tc>
          <w:tcPr>
            <w:tcW w:w="2446" w:type="pct"/>
            <w:vAlign w:val="center"/>
          </w:tcPr>
          <w:p w14:paraId="50D94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≤.0.85</w:t>
            </w:r>
          </w:p>
        </w:tc>
      </w:tr>
    </w:tbl>
    <w:p w14:paraId="52599907">
      <w:pPr>
        <w:rPr>
          <w:rFonts w:ascii="Times New Roman" w:hAnsi="Times New Roman"/>
        </w:rPr>
      </w:pPr>
      <w:r>
        <w:rPr>
          <w:rFonts w:ascii="Times New Roman" w:hAnsi="Times New Roman"/>
          <w:b/>
          <w:szCs w:val="21"/>
        </w:rPr>
        <w:t>11.4.6</w:t>
      </w:r>
      <w:r>
        <w:rPr>
          <w:rFonts w:ascii="Times New Roman" w:hAnsi="Times New Roman"/>
        </w:rPr>
        <w:t>钢筋混凝土结构中发生腐蚀的钢筋截面折减系数ξ</w:t>
      </w:r>
      <w:r>
        <w:rPr>
          <w:rFonts w:ascii="Times New Roman" w:hAnsi="Times New Roman"/>
          <w:vertAlign w:val="subscript"/>
        </w:rPr>
        <w:t>s</w:t>
      </w:r>
      <w:r>
        <w:rPr>
          <w:rFonts w:ascii="Times New Roman" w:hAnsi="Times New Roman"/>
        </w:rPr>
        <w:t>，宜按表</w:t>
      </w:r>
      <w:r>
        <w:rPr>
          <w:rFonts w:ascii="Times New Roman" w:hAnsi="Times New Roman"/>
          <w:w w:val="110"/>
        </w:rPr>
        <w:t>11.4.6</w:t>
      </w:r>
      <w:r>
        <w:rPr>
          <w:rFonts w:ascii="Times New Roman" w:hAnsi="Times New Roman"/>
        </w:rPr>
        <w:t>确定。</w:t>
      </w:r>
    </w:p>
    <w:p w14:paraId="52C287E7">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表11.4.6 钢筋混凝土钢筋截面折减系数</w:t>
      </w:r>
      <w:r>
        <w:rPr>
          <w:rFonts w:ascii="Times New Roman" w:hAnsi="Times New Roman"/>
        </w:rPr>
        <w:t>ξ</w:t>
      </w:r>
      <w:r>
        <w:rPr>
          <w:rFonts w:ascii="Times New Roman" w:hAnsi="Times New Roman"/>
          <w:vertAlign w:val="subscript"/>
        </w:rPr>
        <w:t>s</w:t>
      </w:r>
      <w:r>
        <w:rPr>
          <w:rFonts w:hint="eastAsia" w:ascii="黑体" w:hAnsi="黑体" w:eastAsia="黑体" w:cs="黑体"/>
          <w:bCs/>
          <w:kern w:val="2"/>
          <w:sz w:val="18"/>
          <w:szCs w:val="18"/>
          <w:lang w:val="en-US" w:eastAsia="zh-CN" w:bidi="ar-SA"/>
        </w:rPr>
        <w:t>值</w:t>
      </w:r>
    </w:p>
    <w:p w14:paraId="565B64EC">
      <w:pPr>
        <w:spacing w:before="5" w:line="110" w:lineRule="exact"/>
        <w:rPr>
          <w:rFonts w:ascii="Times New Roman" w:hAnsi="Times New Roman"/>
          <w:sz w:val="11"/>
          <w:szCs w:val="11"/>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6425"/>
        <w:gridCol w:w="2016"/>
      </w:tblGrid>
      <w:tr w14:paraId="1C14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Align w:val="center"/>
          </w:tcPr>
          <w:p w14:paraId="1746639F">
            <w:pPr>
              <w:keepNext w:val="0"/>
              <w:keepLines w:val="0"/>
              <w:pageBreakBefore w:val="0"/>
              <w:widowControl w:val="0"/>
              <w:kinsoku/>
              <w:wordWrap/>
              <w:overflowPunct/>
              <w:topLinePunct w:val="0"/>
              <w:autoSpaceDE/>
              <w:autoSpaceDN/>
              <w:bidi w:val="0"/>
              <w:adjustRightInd/>
              <w:snapToGrid/>
              <w:spacing w:before="1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评定标度</w:t>
            </w:r>
          </w:p>
        </w:tc>
        <w:tc>
          <w:tcPr>
            <w:tcW w:w="3375" w:type="pct"/>
            <w:vAlign w:val="center"/>
          </w:tcPr>
          <w:p w14:paraId="0764334A">
            <w:pPr>
              <w:keepNext w:val="0"/>
              <w:keepLines w:val="0"/>
              <w:pageBreakBefore w:val="0"/>
              <w:widowControl w:val="0"/>
              <w:kinsoku/>
              <w:wordWrap/>
              <w:overflowPunct/>
              <w:topLinePunct w:val="0"/>
              <w:autoSpaceDE/>
              <w:autoSpaceDN/>
              <w:bidi w:val="0"/>
              <w:adjustRightInd/>
              <w:snapToGrid/>
              <w:spacing w:before="1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性状描述</w:t>
            </w:r>
          </w:p>
        </w:tc>
        <w:tc>
          <w:tcPr>
            <w:tcW w:w="1059" w:type="pct"/>
            <w:vAlign w:val="center"/>
          </w:tcPr>
          <w:p w14:paraId="017790A6">
            <w:pPr>
              <w:spacing w:before="18" w:line="240" w:lineRule="auto"/>
              <w:ind w:firstLine="150" w:firstLineChars="100"/>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截面折减系数</w:t>
            </w:r>
            <w:r>
              <w:rPr>
                <w:rFonts w:ascii="Times New Roman" w:hAnsi="Times New Roman"/>
              </w:rPr>
              <w:t>ξ</w:t>
            </w:r>
            <w:r>
              <w:rPr>
                <w:rFonts w:ascii="Times New Roman" w:hAnsi="Times New Roman"/>
                <w:vertAlign w:val="subscript"/>
              </w:rPr>
              <w:t>s</w:t>
            </w:r>
          </w:p>
        </w:tc>
      </w:tr>
      <w:tr w14:paraId="200B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Align w:val="center"/>
          </w:tcPr>
          <w:p w14:paraId="1EFF80C0">
            <w:pPr>
              <w:keepNext w:val="0"/>
              <w:keepLines w:val="0"/>
              <w:pageBreakBefore w:val="0"/>
              <w:widowControl w:val="0"/>
              <w:kinsoku/>
              <w:wordWrap/>
              <w:overflowPunct/>
              <w:topLinePunct w:val="0"/>
              <w:autoSpaceDE/>
              <w:autoSpaceDN/>
              <w:bidi w:val="0"/>
              <w:adjustRightInd/>
              <w:snapToGrid/>
              <w:spacing w:before="1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3375" w:type="pct"/>
            <w:vAlign w:val="center"/>
          </w:tcPr>
          <w:p w14:paraId="591131A6">
            <w:pPr>
              <w:spacing w:before="18"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沿钢筋出现裂缝，宽度小于限值</w:t>
            </w:r>
          </w:p>
        </w:tc>
        <w:tc>
          <w:tcPr>
            <w:tcW w:w="1059" w:type="pct"/>
            <w:vAlign w:val="center"/>
          </w:tcPr>
          <w:p w14:paraId="3D93365E">
            <w:pPr>
              <w:keepNext w:val="0"/>
              <w:keepLines w:val="0"/>
              <w:pageBreakBefore w:val="0"/>
              <w:widowControl w:val="0"/>
              <w:kinsoku/>
              <w:wordWrap/>
              <w:overflowPunct/>
              <w:topLinePunct w:val="0"/>
              <w:autoSpaceDE/>
              <w:autoSpaceDN/>
              <w:bidi w:val="0"/>
              <w:adjustRightInd/>
              <w:snapToGrid/>
              <w:spacing w:before="1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（0.98，1.00］</w:t>
            </w:r>
          </w:p>
        </w:tc>
      </w:tr>
      <w:tr w14:paraId="564C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Align w:val="center"/>
          </w:tcPr>
          <w:p w14:paraId="370B9F8F">
            <w:pPr>
              <w:keepNext w:val="0"/>
              <w:keepLines w:val="0"/>
              <w:pageBreakBefore w:val="0"/>
              <w:widowControl w:val="0"/>
              <w:kinsoku/>
              <w:wordWrap/>
              <w:overflowPunct/>
              <w:topLinePunct w:val="0"/>
              <w:autoSpaceDE/>
              <w:autoSpaceDN/>
              <w:bidi w:val="0"/>
              <w:adjustRightInd/>
              <w:snapToGrid/>
              <w:spacing w:before="1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3375" w:type="pct"/>
            <w:vAlign w:val="center"/>
          </w:tcPr>
          <w:p w14:paraId="60AA3AA6">
            <w:pPr>
              <w:spacing w:before="18"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沿钢筋出现裂缝，宽度大于限值，或钢筋锈蚀引起混凝土发生层离</w:t>
            </w:r>
          </w:p>
        </w:tc>
        <w:tc>
          <w:tcPr>
            <w:tcW w:w="1059" w:type="pct"/>
            <w:vAlign w:val="center"/>
          </w:tcPr>
          <w:p w14:paraId="4F71A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（0.95，0.98］</w:t>
            </w:r>
          </w:p>
        </w:tc>
      </w:tr>
      <w:tr w14:paraId="2E8C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Align w:val="center"/>
          </w:tcPr>
          <w:p w14:paraId="0B5DDC59">
            <w:pPr>
              <w:keepNext w:val="0"/>
              <w:keepLines w:val="0"/>
              <w:pageBreakBefore w:val="0"/>
              <w:widowControl w:val="0"/>
              <w:kinsoku/>
              <w:wordWrap/>
              <w:overflowPunct/>
              <w:topLinePunct w:val="0"/>
              <w:autoSpaceDE/>
              <w:autoSpaceDN/>
              <w:bidi w:val="0"/>
              <w:adjustRightInd/>
              <w:snapToGrid/>
              <w:spacing w:before="1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w:t>
            </w:r>
          </w:p>
        </w:tc>
        <w:tc>
          <w:tcPr>
            <w:tcW w:w="3375" w:type="pct"/>
            <w:vAlign w:val="center"/>
          </w:tcPr>
          <w:p w14:paraId="1333AEAF">
            <w:pPr>
              <w:spacing w:before="18"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钢筋锈蚀引起混凝土剥落，钢筋外露，表面有膨胀薄锈层或坑蚀</w:t>
            </w:r>
          </w:p>
        </w:tc>
        <w:tc>
          <w:tcPr>
            <w:tcW w:w="1059" w:type="pct"/>
            <w:vAlign w:val="center"/>
          </w:tcPr>
          <w:p w14:paraId="5D6039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（0.90，0.95］</w:t>
            </w:r>
          </w:p>
        </w:tc>
      </w:tr>
      <w:tr w14:paraId="7B58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Align w:val="center"/>
          </w:tcPr>
          <w:p w14:paraId="1667A07A">
            <w:pPr>
              <w:keepNext w:val="0"/>
              <w:keepLines w:val="0"/>
              <w:pageBreakBefore w:val="0"/>
              <w:widowControl w:val="0"/>
              <w:kinsoku/>
              <w:wordWrap/>
              <w:overflowPunct/>
              <w:topLinePunct w:val="0"/>
              <w:autoSpaceDE/>
              <w:autoSpaceDN/>
              <w:bidi w:val="0"/>
              <w:adjustRightInd/>
              <w:snapToGrid/>
              <w:spacing w:before="1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4</w:t>
            </w:r>
          </w:p>
        </w:tc>
        <w:tc>
          <w:tcPr>
            <w:tcW w:w="3375" w:type="pct"/>
            <w:vAlign w:val="center"/>
          </w:tcPr>
          <w:p w14:paraId="7FF01F16">
            <w:pPr>
              <w:spacing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钢筋锈蚀引起混凝土剥落，钢筋外露、表面膨胀性锈层显著，钢筋断面损失在10%以内</w:t>
            </w:r>
          </w:p>
        </w:tc>
        <w:tc>
          <w:tcPr>
            <w:tcW w:w="1059" w:type="pct"/>
            <w:vAlign w:val="center"/>
          </w:tcPr>
          <w:p w14:paraId="50AE4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（0.80，0.90］</w:t>
            </w:r>
          </w:p>
        </w:tc>
      </w:tr>
      <w:tr w14:paraId="7239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 w:type="pct"/>
            <w:vAlign w:val="center"/>
          </w:tcPr>
          <w:p w14:paraId="080F9E34">
            <w:pPr>
              <w:keepNext w:val="0"/>
              <w:keepLines w:val="0"/>
              <w:pageBreakBefore w:val="0"/>
              <w:widowControl w:val="0"/>
              <w:kinsoku/>
              <w:wordWrap/>
              <w:overflowPunct/>
              <w:topLinePunct w:val="0"/>
              <w:autoSpaceDE/>
              <w:autoSpaceDN/>
              <w:bidi w:val="0"/>
              <w:adjustRightInd/>
              <w:snapToGrid/>
              <w:spacing w:before="18"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5</w:t>
            </w:r>
          </w:p>
        </w:tc>
        <w:tc>
          <w:tcPr>
            <w:tcW w:w="3375" w:type="pct"/>
            <w:vAlign w:val="center"/>
          </w:tcPr>
          <w:p w14:paraId="0BE8166C">
            <w:pPr>
              <w:spacing w:before="18"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钢筋锈蚀引起混凝土剥落，钢筋外露、出现锈蚀剥落，钢筋断面损失在10% 以上</w:t>
            </w:r>
          </w:p>
        </w:tc>
        <w:tc>
          <w:tcPr>
            <w:tcW w:w="1059" w:type="pct"/>
            <w:vAlign w:val="center"/>
          </w:tcPr>
          <w:p w14:paraId="53A88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≤0.80</w:t>
            </w:r>
          </w:p>
        </w:tc>
      </w:tr>
    </w:tbl>
    <w:p w14:paraId="42D853B5">
      <w:pPr>
        <w:rPr>
          <w:rFonts w:hint="eastAsia" w:ascii="Times New Roman" w:hAnsi="Times New Roman" w:eastAsia="宋体"/>
          <w:lang w:eastAsia="zh-CN"/>
        </w:rPr>
      </w:pPr>
      <w:r>
        <w:rPr>
          <w:rFonts w:ascii="Times New Roman" w:hAnsi="Times New Roman"/>
          <w:b/>
          <w:szCs w:val="21"/>
        </w:rPr>
        <w:t>11.4.7</w:t>
      </w:r>
      <w:r>
        <w:rPr>
          <w:rFonts w:ascii="Times New Roman" w:hAnsi="Times New Roman"/>
        </w:rPr>
        <w:t>依据实际调查的典型代表交通量、大吨位车辆混入率和轴荷分布情况，可按式（11.4.7）确定活载影响修正系数ξ</w:t>
      </w:r>
      <w:r>
        <w:rPr>
          <w:rFonts w:ascii="Times New Roman" w:hAnsi="Times New Roman"/>
          <w:vertAlign w:val="subscript"/>
        </w:rPr>
        <w:t>q</w:t>
      </w:r>
      <w:r>
        <w:rPr>
          <w:rFonts w:hint="eastAsia" w:ascii="Times New Roman" w:hAnsi="Times New Roman"/>
          <w:lang w:eastAsia="zh-CN"/>
        </w:rPr>
        <w:t>：</w:t>
      </w:r>
    </w:p>
    <w:p w14:paraId="09C76CB4">
      <w:pPr>
        <w:tabs>
          <w:tab w:val="center" w:pos="4620"/>
          <w:tab w:val="right" w:pos="9240"/>
        </w:tabs>
        <w:ind w:firstLine="3360" w:firstLineChars="16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169" o:spt="75" type="#_x0000_t75" style="height:19pt;width:95.05pt;" filled="f" o:preferrelative="t" stroked="f" coordsize="21600,21600" equationxml="&lt;">
            <v:path/>
            <v:fill on="f" focussize="0,0"/>
            <v:stroke on="f" joinstyle="miter"/>
            <v:imagedata r:id="rId288"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ascii="Times New Roman" w:hAnsi="Times New Roman"/>
        </w:rPr>
        <w:fldChar w:fldCharType="end"/>
      </w:r>
      <w:r>
        <w:rPr>
          <w:rFonts w:ascii="Times New Roman" w:hAnsi="Times New Roman"/>
        </w:rPr>
        <w:t>　　　</w:t>
      </w:r>
      <w:r>
        <w:rPr>
          <w:rFonts w:hint="eastAsia" w:ascii="Times New Roman" w:hAnsi="Times New Roman"/>
          <w:lang w:val="en-US" w:eastAsia="zh-CN"/>
        </w:rPr>
        <w:t xml:space="preserve">  </w:t>
      </w:r>
      <w:r>
        <w:rPr>
          <w:rFonts w:hint="eastAsia" w:ascii="Times New Roman" w:hAnsi="Times New Roman"/>
          <w:lang w:val="en-US" w:eastAsia="zh-CN"/>
        </w:rPr>
        <w:tab/>
      </w:r>
      <w:r>
        <w:rPr>
          <w:rFonts w:hint="eastAsia" w:ascii="Times New Roman" w:hAnsi="Times New Roman"/>
          <w:lang w:val="en-US" w:eastAsia="zh-CN"/>
        </w:rPr>
        <w:t xml:space="preserve"> </w:t>
      </w:r>
      <w:r>
        <w:rPr>
          <w:rFonts w:hint="default" w:ascii="Times New Roman" w:hAnsi="Times New Roman" w:eastAsiaTheme="minorEastAsia"/>
          <w:position w:val="-16"/>
          <w:lang w:eastAsia="zh-CN"/>
        </w:rPr>
        <w:object>
          <v:shape id="_x0000_i1170" o:spt="75" type="#_x0000_t75" style="height:21pt;width:72pt;" o:ole="t" filled="f" o:preferrelative="t" stroked="f" coordsize="21600,21600">
            <v:path/>
            <v:fill on="f" focussize="0,0"/>
            <v:stroke on="f"/>
            <v:imagedata r:id="rId290" o:title=""/>
            <o:lock v:ext="edit" aspectratio="t"/>
            <w10:wrap type="none"/>
            <w10:anchorlock/>
          </v:shape>
          <o:OLEObject Type="Embed" ProgID="Equation.KSEE3" ShapeID="_x0000_i1170" DrawAspect="Content" ObjectID="_1468075876" r:id="rId289">
            <o:LockedField>false</o:LockedField>
          </o:OLEObject>
        </w:object>
      </w:r>
      <w:r>
        <w:rPr>
          <w:rFonts w:hint="eastAsia" w:ascii="Times New Roman" w:hAnsi="Times New Roman" w:eastAsiaTheme="minorEastAsia"/>
          <w:position w:val="-16"/>
          <w:lang w:val="en-US" w:eastAsia="zh-CN"/>
        </w:rPr>
        <w:tab/>
      </w:r>
      <w:r>
        <w:rPr>
          <w:rFonts w:ascii="Times New Roman" w:hAnsi="Times New Roman"/>
        </w:rPr>
        <w:t>（11.4.7）</w:t>
      </w:r>
    </w:p>
    <w:p w14:paraId="76FE705D">
      <w:pPr>
        <w:rPr>
          <w:rFonts w:ascii="Times New Roman" w:hAnsi="Times New Roman"/>
        </w:rPr>
      </w:pPr>
      <w:r>
        <w:rPr>
          <w:rFonts w:ascii="Times New Roman" w:hAnsi="Times New Roman"/>
        </w:rPr>
        <w:t>式中：ξ</w:t>
      </w:r>
      <w:r>
        <w:rPr>
          <w:rFonts w:ascii="Times New Roman" w:hAnsi="Times New Roman"/>
          <w:vertAlign w:val="subscript"/>
        </w:rPr>
        <w:t>q1</w:t>
      </w:r>
      <w:r>
        <w:rPr>
          <w:rFonts w:ascii="Times New Roman" w:hAnsi="Times New Roman"/>
        </w:rPr>
        <w:t>——典型代表交通量影响修正系数，按表</w:t>
      </w:r>
      <w:r>
        <w:rPr>
          <w:rFonts w:ascii="Times New Roman" w:hAnsi="Times New Roman"/>
          <w:w w:val="110"/>
        </w:rPr>
        <w:t>11.4.7-1</w:t>
      </w:r>
      <w:r>
        <w:rPr>
          <w:rFonts w:ascii="Times New Roman" w:hAnsi="Times New Roman"/>
        </w:rPr>
        <w:t>确定；</w:t>
      </w:r>
    </w:p>
    <w:p w14:paraId="72792DAF">
      <w:pPr>
        <w:ind w:firstLine="630" w:firstLineChars="300"/>
        <w:rPr>
          <w:rFonts w:ascii="Times New Roman" w:hAnsi="Times New Roman"/>
        </w:rPr>
      </w:pPr>
      <w:r>
        <w:rPr>
          <w:rFonts w:ascii="Times New Roman" w:hAnsi="Times New Roman"/>
        </w:rPr>
        <w:t>ξ</w:t>
      </w:r>
      <w:r>
        <w:rPr>
          <w:rFonts w:ascii="Times New Roman" w:hAnsi="Times New Roman"/>
          <w:vertAlign w:val="subscript"/>
        </w:rPr>
        <w:t>q2</w:t>
      </w:r>
      <w:r>
        <w:rPr>
          <w:rFonts w:ascii="Times New Roman" w:hAnsi="Times New Roman"/>
        </w:rPr>
        <w:t>——大吨位车辆混入影响修正系数，按表</w:t>
      </w:r>
      <w:r>
        <w:rPr>
          <w:rFonts w:ascii="Times New Roman" w:hAnsi="Times New Roman"/>
          <w:w w:val="110"/>
        </w:rPr>
        <w:t>11.4.7-2</w:t>
      </w:r>
      <w:r>
        <w:rPr>
          <w:rFonts w:ascii="Times New Roman" w:hAnsi="Times New Roman"/>
        </w:rPr>
        <w:t>确定；</w:t>
      </w:r>
    </w:p>
    <w:p w14:paraId="0C91F840">
      <w:pPr>
        <w:ind w:firstLine="630" w:firstLineChars="300"/>
        <w:rPr>
          <w:rFonts w:ascii="Times New Roman" w:hAnsi="Times New Roman"/>
        </w:rPr>
      </w:pPr>
      <w:r>
        <w:rPr>
          <w:rFonts w:ascii="Times New Roman" w:hAnsi="Times New Roman"/>
        </w:rPr>
        <w:t>ξ</w:t>
      </w:r>
      <w:r>
        <w:rPr>
          <w:rFonts w:ascii="Times New Roman" w:hAnsi="Times New Roman"/>
          <w:vertAlign w:val="subscript"/>
        </w:rPr>
        <w:t>q3</w:t>
      </w:r>
      <w:r>
        <w:rPr>
          <w:rFonts w:ascii="Times New Roman" w:hAnsi="Times New Roman"/>
        </w:rPr>
        <w:t>——轴荷分布影响修正系数，按表</w:t>
      </w:r>
      <w:r>
        <w:rPr>
          <w:rFonts w:ascii="Times New Roman" w:hAnsi="Times New Roman"/>
          <w:w w:val="110"/>
        </w:rPr>
        <w:t>11.4.7-3</w:t>
      </w:r>
      <w:r>
        <w:rPr>
          <w:rFonts w:ascii="Times New Roman" w:hAnsi="Times New Roman"/>
        </w:rPr>
        <w:t>确定。</w:t>
      </w:r>
    </w:p>
    <w:p w14:paraId="603F9B3B">
      <w:pPr>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 11.4.7-1 典型代表交通量影响修正系数</w:t>
      </w:r>
      <w:r>
        <w:rPr>
          <w:rFonts w:hint="default" w:ascii="Times New Roman" w:hAnsi="Times New Roman" w:eastAsiaTheme="minorEastAsia"/>
          <w:position w:val="-14"/>
          <w:sz w:val="15"/>
          <w:szCs w:val="15"/>
          <w:lang w:eastAsia="zh-CN"/>
        </w:rPr>
        <w:object>
          <v:shape id="_x0000_i1171" o:spt="75" type="#_x0000_t75" style="height:19pt;width:16pt;" o:ole="t" filled="f" o:preferrelative="t" stroked="f" coordsize="21600,21600">
            <v:path/>
            <v:fill on="f" focussize="0,0"/>
            <v:stroke on="f"/>
            <v:imagedata r:id="rId292" o:title=""/>
            <o:lock v:ext="edit" aspectratio="t"/>
            <w10:wrap type="none"/>
            <w10:anchorlock/>
          </v:shape>
          <o:OLEObject Type="Embed" ProgID="Equation.KSEE3" ShapeID="_x0000_i1171" DrawAspect="Content" ObjectID="_1468075877" r:id="rId291">
            <o:LockedField>false</o:LockedField>
          </o:OLEObject>
        </w:object>
      </w:r>
    </w:p>
    <w:tbl>
      <w:tblPr>
        <w:tblStyle w:val="2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7"/>
        <w:gridCol w:w="2379"/>
        <w:gridCol w:w="2379"/>
        <w:gridCol w:w="2380"/>
      </w:tblGrid>
      <w:tr w14:paraId="2F4D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49" w:type="pct"/>
            <w:vAlign w:val="center"/>
          </w:tcPr>
          <w:p w14:paraId="4D051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30"/>
                <w:sz w:val="13"/>
                <w:szCs w:val="13"/>
                <w:lang w:eastAsia="zh-CN"/>
              </w:rPr>
              <w:object>
                <v:shape id="_x0000_i1172" o:spt="75" type="#_x0000_t75" style="height:28.35pt;width:17pt;" o:ole="t" filled="f" o:preferrelative="t" stroked="f" coordsize="21600,21600">
                  <v:path/>
                  <v:fill on="f" focussize="0,0"/>
                  <v:stroke on="f"/>
                  <v:imagedata r:id="rId294" o:title=""/>
                  <o:lock v:ext="edit" aspectratio="t"/>
                  <w10:wrap type="none"/>
                  <w10:anchorlock/>
                </v:shape>
                <o:OLEObject Type="Embed" ProgID="Equation.KSEE3" ShapeID="_x0000_i1172" DrawAspect="Content" ObjectID="_1468075878" r:id="rId293">
                  <o:LockedField>false</o:LockedField>
                </o:OLEObject>
              </w:object>
            </w:r>
          </w:p>
        </w:tc>
        <w:tc>
          <w:tcPr>
            <w:tcW w:w="1250" w:type="pct"/>
            <w:vAlign w:val="center"/>
          </w:tcPr>
          <w:p w14:paraId="79C2D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14"/>
                <w:sz w:val="13"/>
                <w:szCs w:val="13"/>
                <w:lang w:eastAsia="zh-CN"/>
              </w:rPr>
              <w:object>
                <v:shape id="_x0000_i1173" o:spt="75" type="#_x0000_t75" style="height:19pt;width:16pt;" o:ole="t" filled="f" o:preferrelative="t" stroked="f" coordsize="21600,21600">
                  <v:path/>
                  <v:fill on="f" focussize="0,0"/>
                  <v:stroke on="f"/>
                  <v:imagedata r:id="rId292" o:title=""/>
                  <o:lock v:ext="edit" aspectratio="t"/>
                  <w10:wrap type="none"/>
                  <w10:anchorlock/>
                </v:shape>
                <o:OLEObject Type="Embed" ProgID="Equation.KSEE3" ShapeID="_x0000_i1173" DrawAspect="Content" ObjectID="_1468075879" r:id="rId295">
                  <o:LockedField>false</o:LockedField>
                </o:OLEObject>
              </w:object>
            </w:r>
          </w:p>
        </w:tc>
        <w:tc>
          <w:tcPr>
            <w:tcW w:w="1250" w:type="pct"/>
            <w:vAlign w:val="center"/>
          </w:tcPr>
          <w:p w14:paraId="5CBCA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30"/>
                <w:sz w:val="13"/>
                <w:szCs w:val="13"/>
                <w:lang w:eastAsia="zh-CN"/>
              </w:rPr>
              <w:object>
                <v:shape id="_x0000_i1174" o:spt="75" type="#_x0000_t75" style="height:28.35pt;width:17pt;" o:ole="t" filled="f" o:preferrelative="t" stroked="f" coordsize="21600,21600">
                  <v:path/>
                  <v:fill on="f" focussize="0,0"/>
                  <v:stroke on="f"/>
                  <v:imagedata r:id="rId297" o:title=""/>
                  <o:lock v:ext="edit" aspectratio="t"/>
                  <w10:wrap type="none"/>
                  <w10:anchorlock/>
                </v:shape>
                <o:OLEObject Type="Embed" ProgID="Equation.KSEE3" ShapeID="_x0000_i1174" DrawAspect="Content" ObjectID="_1468075880" r:id="rId296">
                  <o:LockedField>false</o:LockedField>
                </o:OLEObject>
              </w:object>
            </w:r>
          </w:p>
        </w:tc>
        <w:tc>
          <w:tcPr>
            <w:tcW w:w="1250" w:type="pct"/>
            <w:vAlign w:val="center"/>
          </w:tcPr>
          <w:p w14:paraId="38BFA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14"/>
                <w:sz w:val="13"/>
                <w:szCs w:val="13"/>
                <w:lang w:eastAsia="zh-CN"/>
              </w:rPr>
              <w:object>
                <v:shape id="_x0000_i1175" o:spt="75" type="#_x0000_t75" style="height:19pt;width:16pt;" o:ole="t" filled="f" o:preferrelative="t" stroked="f" coordsize="21600,21600">
                  <v:path/>
                  <v:fill on="f" focussize="0,0"/>
                  <v:stroke on="f"/>
                  <v:imagedata r:id="rId292" o:title=""/>
                  <o:lock v:ext="edit" aspectratio="t"/>
                  <w10:wrap type="none"/>
                  <w10:anchorlock/>
                </v:shape>
                <o:OLEObject Type="Embed" ProgID="Equation.KSEE3" ShapeID="_x0000_i1175" DrawAspect="Content" ObjectID="_1468075881" r:id="rId298">
                  <o:LockedField>false</o:LockedField>
                </o:OLEObject>
              </w:object>
            </w:r>
          </w:p>
        </w:tc>
      </w:tr>
      <w:tr w14:paraId="49B54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49" w:type="pct"/>
            <w:vAlign w:val="top"/>
          </w:tcPr>
          <w:p w14:paraId="339409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30"/>
                <w:sz w:val="13"/>
                <w:szCs w:val="13"/>
                <w:lang w:eastAsia="zh-CN"/>
              </w:rPr>
              <w:object>
                <v:shape id="_x0000_i1176" o:spt="75" type="#_x0000_t75" style="height:28.35pt;width:50.2pt;" o:ole="t" filled="f" o:preferrelative="t" stroked="f" coordsize="21600,21600">
                  <v:path/>
                  <v:fill on="f" focussize="0,0"/>
                  <v:stroke on="f"/>
                  <v:imagedata r:id="rId300" o:title=""/>
                  <o:lock v:ext="edit" aspectratio="t"/>
                  <w10:wrap type="none"/>
                  <w10:anchorlock/>
                </v:shape>
                <o:OLEObject Type="Embed" ProgID="Equation.KSEE3" ShapeID="_x0000_i1176" DrawAspect="Content" ObjectID="_1468075882" r:id="rId299">
                  <o:LockedField>false</o:LockedField>
                </o:OLEObject>
              </w:object>
            </w:r>
          </w:p>
        </w:tc>
        <w:tc>
          <w:tcPr>
            <w:tcW w:w="1250" w:type="pct"/>
            <w:vAlign w:val="center"/>
          </w:tcPr>
          <w:p w14:paraId="2EC33F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[1.0，1.05</w:t>
            </w:r>
            <w:r>
              <w:rPr>
                <w:rFonts w:hint="eastAsia" w:ascii="Times New Roman" w:hAnsi="Times New Roman" w:cs="Times New Roman"/>
                <w:sz w:val="15"/>
                <w:szCs w:val="15"/>
                <w:lang w:eastAsia="zh-CN"/>
              </w:rPr>
              <w:t>）</w:t>
            </w:r>
          </w:p>
        </w:tc>
        <w:tc>
          <w:tcPr>
            <w:tcW w:w="1250" w:type="pct"/>
            <w:vAlign w:val="center"/>
          </w:tcPr>
          <w:p w14:paraId="4B1283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30"/>
                <w:sz w:val="13"/>
                <w:szCs w:val="13"/>
                <w:lang w:eastAsia="zh-CN"/>
              </w:rPr>
              <w:object>
                <v:shape id="_x0000_i1177" o:spt="75" type="#_x0000_t75" style="height:28.35pt;width:60.75pt;" o:ole="t" filled="f" o:preferrelative="t" stroked="f" coordsize="21600,21600">
                  <v:path/>
                  <v:fill on="f" focussize="0,0"/>
                  <v:stroke on="f"/>
                  <v:imagedata r:id="rId302" o:title=""/>
                  <o:lock v:ext="edit" aspectratio="t"/>
                  <w10:wrap type="none"/>
                  <w10:anchorlock/>
                </v:shape>
                <o:OLEObject Type="Embed" ProgID="Equation.KSEE3" ShapeID="_x0000_i1177" DrawAspect="Content" ObjectID="_1468075883" r:id="rId301">
                  <o:LockedField>false</o:LockedField>
                </o:OLEObject>
              </w:object>
            </w:r>
          </w:p>
        </w:tc>
        <w:tc>
          <w:tcPr>
            <w:tcW w:w="1250" w:type="pct"/>
            <w:vAlign w:val="center"/>
          </w:tcPr>
          <w:p w14:paraId="22923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[1.10，1.20</w:t>
            </w:r>
            <w:r>
              <w:rPr>
                <w:rFonts w:hint="eastAsia" w:ascii="Times New Roman" w:hAnsi="Times New Roman" w:cs="Times New Roman"/>
                <w:sz w:val="15"/>
                <w:szCs w:val="15"/>
                <w:lang w:eastAsia="zh-CN"/>
              </w:rPr>
              <w:t>）</w:t>
            </w:r>
          </w:p>
        </w:tc>
      </w:tr>
      <w:tr w14:paraId="2D1F8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49" w:type="pct"/>
            <w:vAlign w:val="top"/>
          </w:tcPr>
          <w:p w14:paraId="522AB1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30"/>
                <w:sz w:val="13"/>
                <w:szCs w:val="13"/>
                <w:lang w:eastAsia="zh-CN"/>
              </w:rPr>
              <w:object>
                <v:shape id="_x0000_i1178" o:spt="75" type="#_x0000_t75" style="height:28.35pt;width:59.15pt;" o:ole="t" filled="f" o:preferrelative="t" stroked="f" coordsize="21600,21600">
                  <v:path/>
                  <v:fill on="f" focussize="0,0"/>
                  <v:stroke on="f"/>
                  <v:imagedata r:id="rId304" o:title=""/>
                  <o:lock v:ext="edit" aspectratio="t"/>
                  <w10:wrap type="none"/>
                  <w10:anchorlock/>
                </v:shape>
                <o:OLEObject Type="Embed" ProgID="Equation.KSEE3" ShapeID="_x0000_i1178" DrawAspect="Content" ObjectID="_1468075884" r:id="rId303">
                  <o:LockedField>false</o:LockedField>
                </o:OLEObject>
              </w:object>
            </w:r>
          </w:p>
        </w:tc>
        <w:tc>
          <w:tcPr>
            <w:tcW w:w="1250" w:type="pct"/>
            <w:vAlign w:val="center"/>
          </w:tcPr>
          <w:p w14:paraId="03F25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[1.05，1.10</w:t>
            </w:r>
            <w:r>
              <w:rPr>
                <w:rFonts w:hint="eastAsia" w:ascii="Times New Roman" w:hAnsi="Times New Roman" w:cs="Times New Roman"/>
                <w:sz w:val="15"/>
                <w:szCs w:val="15"/>
                <w:lang w:eastAsia="zh-CN"/>
              </w:rPr>
              <w:t>）</w:t>
            </w:r>
          </w:p>
        </w:tc>
        <w:tc>
          <w:tcPr>
            <w:tcW w:w="1250" w:type="pct"/>
            <w:vAlign w:val="center"/>
          </w:tcPr>
          <w:p w14:paraId="38432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30"/>
                <w:sz w:val="13"/>
                <w:szCs w:val="13"/>
                <w:lang w:eastAsia="zh-CN"/>
              </w:rPr>
              <w:object>
                <v:shape id="_x0000_i1179" o:spt="75" type="#_x0000_t75" style="height:28.35pt;width:38.9pt;" o:ole="t" filled="f" o:preferrelative="t" stroked="f" coordsize="21600,21600">
                  <v:path/>
                  <v:fill on="f" focussize="0,0"/>
                  <v:stroke on="f"/>
                  <v:imagedata r:id="rId306" o:title=""/>
                  <o:lock v:ext="edit" aspectratio="t"/>
                  <w10:wrap type="none"/>
                  <w10:anchorlock/>
                </v:shape>
                <o:OLEObject Type="Embed" ProgID="Equation.KSEE3" ShapeID="_x0000_i1179" DrawAspect="Content" ObjectID="_1468075885" r:id="rId305">
                  <o:LockedField>false</o:LockedField>
                </o:OLEObject>
              </w:object>
            </w:r>
          </w:p>
        </w:tc>
        <w:tc>
          <w:tcPr>
            <w:tcW w:w="1250" w:type="pct"/>
            <w:vAlign w:val="center"/>
          </w:tcPr>
          <w:p w14:paraId="37E257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[1.20，1.35</w:t>
            </w:r>
            <w:r>
              <w:rPr>
                <w:rFonts w:hint="eastAsia" w:ascii="Times New Roman" w:hAnsi="Times New Roman" w:cs="Times New Roman"/>
                <w:sz w:val="15"/>
                <w:szCs w:val="15"/>
                <w:lang w:val="en-US" w:eastAsia="zh-CN"/>
              </w:rPr>
              <w:t>]</w:t>
            </w:r>
          </w:p>
        </w:tc>
      </w:tr>
    </w:tbl>
    <w:p w14:paraId="256B01C0">
      <w:pPr>
        <w:spacing w:line="312" w:lineRule="auto"/>
        <w:ind w:firstLine="360" w:firstLineChars="200"/>
        <w:jc w:val="left"/>
        <w:rPr>
          <w:rFonts w:ascii="Times New Roman" w:hAnsi="Times New Roman"/>
          <w:sz w:val="18"/>
          <w:szCs w:val="18"/>
        </w:rPr>
      </w:pPr>
      <w:r>
        <w:rPr>
          <w:rFonts w:ascii="Times New Roman" w:hAnsi="Times New Roman"/>
          <w:sz w:val="18"/>
          <w:szCs w:val="18"/>
        </w:rPr>
        <w:t>注：</w:t>
      </w:r>
      <w:r>
        <w:rPr>
          <w:rFonts w:hint="default" w:ascii="Times New Roman" w:hAnsi="Times New Roman" w:eastAsiaTheme="minorEastAsia"/>
          <w:position w:val="-12"/>
          <w:sz w:val="15"/>
          <w:szCs w:val="15"/>
          <w:lang w:eastAsia="zh-CN"/>
        </w:rPr>
        <w:object>
          <v:shape id="_x0000_i1180" o:spt="75" type="#_x0000_t75" style="height:18pt;width:17pt;" o:ole="t" filled="f" o:preferrelative="t" stroked="f" coordsize="21600,21600">
            <v:path/>
            <v:fill on="f" focussize="0,0"/>
            <v:stroke on="f"/>
            <v:imagedata r:id="rId308" o:title=""/>
            <o:lock v:ext="edit" aspectratio="t"/>
            <w10:wrap type="none"/>
            <w10:anchorlock/>
          </v:shape>
          <o:OLEObject Type="Embed" ProgID="Equation.KSEE3" ShapeID="_x0000_i1180" DrawAspect="Content" ObjectID="_1468075886" r:id="rId307">
            <o:LockedField>false</o:LockedField>
          </o:OLEObject>
        </w:object>
      </w:r>
      <w:r>
        <w:rPr>
          <w:rFonts w:ascii="Times New Roman" w:hAnsi="Times New Roman"/>
          <w:sz w:val="18"/>
          <w:szCs w:val="18"/>
        </w:rPr>
        <w:t>为典型代表交通量；</w:t>
      </w:r>
      <w:r>
        <w:rPr>
          <w:rFonts w:hint="default" w:ascii="Times New Roman" w:hAnsi="Times New Roman" w:eastAsiaTheme="minorEastAsia"/>
          <w:position w:val="-12"/>
          <w:sz w:val="15"/>
          <w:szCs w:val="15"/>
          <w:lang w:eastAsia="zh-CN"/>
        </w:rPr>
        <w:object>
          <v:shape id="_x0000_i1181" o:spt="75" type="#_x0000_t75" style="height:18pt;width:17pt;" o:ole="t" filled="f" o:preferrelative="t" stroked="f" coordsize="21600,21600">
            <v:path/>
            <v:fill on="f" focussize="0,0"/>
            <v:stroke on="f"/>
            <v:imagedata r:id="rId310" o:title=""/>
            <o:lock v:ext="edit" aspectratio="t"/>
            <w10:wrap type="none"/>
            <w10:anchorlock/>
          </v:shape>
          <o:OLEObject Type="Embed" ProgID="Equation.KSEE3" ShapeID="_x0000_i1181" DrawAspect="Content" ObjectID="_1468075887" r:id="rId309">
            <o:LockedField>false</o:LockedField>
          </o:OLEObject>
        </w:object>
      </w:r>
      <w:r>
        <w:rPr>
          <w:rFonts w:ascii="Times New Roman" w:hAnsi="Times New Roman"/>
          <w:sz w:val="18"/>
          <w:szCs w:val="18"/>
        </w:rPr>
        <w:t>为设计交通量。</w:t>
      </w:r>
    </w:p>
    <w:p w14:paraId="0AC6A63D">
      <w:pPr>
        <w:spacing w:before="8" w:line="240" w:lineRule="auto"/>
        <w:jc w:val="center"/>
        <w:rPr>
          <w:rFonts w:ascii="Times New Roman" w:hAnsi="Times New Roman" w:eastAsia="Times New Roman"/>
          <w:sz w:val="18"/>
          <w:szCs w:val="18"/>
        </w:rPr>
      </w:pPr>
      <w:r>
        <w:rPr>
          <w:rFonts w:ascii="Times New Roman" w:hAnsi="Times New Roman"/>
          <w:w w:val="105"/>
          <w:position w:val="1"/>
          <w:sz w:val="44"/>
          <w:szCs w:val="44"/>
        </w:rPr>
        <w:tab/>
      </w:r>
      <w:r>
        <w:rPr>
          <w:rFonts w:hint="eastAsia" w:ascii="黑体" w:hAnsi="黑体" w:eastAsia="黑体" w:cs="黑体"/>
          <w:bCs/>
          <w:kern w:val="2"/>
          <w:sz w:val="18"/>
          <w:szCs w:val="18"/>
          <w:lang w:val="en-US" w:eastAsia="zh-CN" w:bidi="ar-SA"/>
        </w:rPr>
        <w:t>表11.4.7-2 大吨位车辆混入影响修正系数</w:t>
      </w:r>
      <w:r>
        <w:rPr>
          <w:rFonts w:hint="default" w:ascii="Times New Roman" w:hAnsi="Times New Roman" w:eastAsiaTheme="minorEastAsia"/>
          <w:position w:val="-14"/>
          <w:sz w:val="15"/>
          <w:szCs w:val="15"/>
          <w:lang w:eastAsia="zh-CN"/>
        </w:rPr>
        <w:object>
          <v:shape id="_x0000_i1182" o:spt="75" type="#_x0000_t75" style="height:19pt;width:18pt;" o:ole="t" filled="f" o:preferrelative="t" stroked="f" coordsize="21600,21600">
            <v:path/>
            <v:fill on="f" focussize="0,0"/>
            <v:stroke on="f"/>
            <v:imagedata r:id="rId312" o:title=""/>
            <o:lock v:ext="edit" aspectratio="t"/>
            <w10:wrap type="none"/>
            <w10:anchorlock/>
          </v:shape>
          <o:OLEObject Type="Embed" ProgID="Equation.KSEE3" ShapeID="_x0000_i1182" DrawAspect="Content" ObjectID="_1468075888" r:id="rId311">
            <o:LockedField>false</o:LockedField>
          </o:OLEObject>
        </w:object>
      </w:r>
    </w:p>
    <w:tbl>
      <w:tblPr>
        <w:tblStyle w:val="2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7"/>
        <w:gridCol w:w="2379"/>
        <w:gridCol w:w="2379"/>
        <w:gridCol w:w="2380"/>
      </w:tblGrid>
      <w:tr w14:paraId="663D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49" w:type="pct"/>
            <w:vAlign w:val="center"/>
          </w:tcPr>
          <w:p w14:paraId="51730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6"/>
                <w:sz w:val="13"/>
                <w:szCs w:val="13"/>
                <w:lang w:eastAsia="zh-CN"/>
              </w:rPr>
              <w:object>
                <v:shape id="_x0000_i1183" o:spt="75" type="#_x0000_t75" style="height:11pt;width:12pt;" o:ole="t" filled="f" o:preferrelative="t" stroked="f" coordsize="21600,21600">
                  <v:path/>
                  <v:fill on="f" focussize="0,0"/>
                  <v:stroke on="f"/>
                  <v:imagedata r:id="rId314" o:title=""/>
                  <o:lock v:ext="edit" aspectratio="t"/>
                  <w10:wrap type="none"/>
                  <w10:anchorlock/>
                </v:shape>
                <o:OLEObject Type="Embed" ProgID="Equation.KSEE3" ShapeID="_x0000_i1183" DrawAspect="Content" ObjectID="_1468075889" r:id="rId313">
                  <o:LockedField>false</o:LockedField>
                </o:OLEObject>
              </w:object>
            </w:r>
          </w:p>
        </w:tc>
        <w:tc>
          <w:tcPr>
            <w:tcW w:w="1250" w:type="pct"/>
            <w:vAlign w:val="center"/>
          </w:tcPr>
          <w:p w14:paraId="2977E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14"/>
                <w:sz w:val="13"/>
                <w:szCs w:val="13"/>
                <w:lang w:eastAsia="zh-CN"/>
              </w:rPr>
              <w:object>
                <v:shape id="_x0000_i1184" o:spt="75" type="#_x0000_t75" style="height:19pt;width:18pt;" o:ole="t" filled="f" o:preferrelative="t" stroked="f" coordsize="21600,21600">
                  <v:path/>
                  <v:fill on="f" focussize="0,0"/>
                  <v:stroke on="f"/>
                  <v:imagedata r:id="rId312" o:title=""/>
                  <o:lock v:ext="edit" aspectratio="t"/>
                  <w10:wrap type="none"/>
                  <w10:anchorlock/>
                </v:shape>
                <o:OLEObject Type="Embed" ProgID="Equation.KSEE3" ShapeID="_x0000_i1184" DrawAspect="Content" ObjectID="_1468075890" r:id="rId315">
                  <o:LockedField>false</o:LockedField>
                </o:OLEObject>
              </w:object>
            </w:r>
          </w:p>
        </w:tc>
        <w:tc>
          <w:tcPr>
            <w:tcW w:w="1250" w:type="pct"/>
            <w:vAlign w:val="center"/>
          </w:tcPr>
          <w:p w14:paraId="4CB9F5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6"/>
                <w:sz w:val="13"/>
                <w:szCs w:val="13"/>
                <w:lang w:eastAsia="zh-CN"/>
              </w:rPr>
              <w:object>
                <v:shape id="_x0000_i1185" o:spt="75" type="#_x0000_t75" style="height:11pt;width:12pt;" o:ole="t" filled="f" o:preferrelative="t" stroked="f" coordsize="21600,21600">
                  <v:path/>
                  <v:fill on="f" focussize="0,0"/>
                  <v:stroke on="f"/>
                  <v:imagedata r:id="rId314" o:title=""/>
                  <o:lock v:ext="edit" aspectratio="t"/>
                  <w10:wrap type="none"/>
                  <w10:anchorlock/>
                </v:shape>
                <o:OLEObject Type="Embed" ProgID="Equation.KSEE3" ShapeID="_x0000_i1185" DrawAspect="Content" ObjectID="_1468075891" r:id="rId316">
                  <o:LockedField>false</o:LockedField>
                </o:OLEObject>
              </w:object>
            </w:r>
          </w:p>
        </w:tc>
        <w:tc>
          <w:tcPr>
            <w:tcW w:w="1250" w:type="pct"/>
            <w:vAlign w:val="center"/>
          </w:tcPr>
          <w:p w14:paraId="34E8F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14"/>
                <w:sz w:val="13"/>
                <w:szCs w:val="13"/>
                <w:lang w:eastAsia="zh-CN"/>
              </w:rPr>
              <w:object>
                <v:shape id="_x0000_i1186" o:spt="75" type="#_x0000_t75" style="height:19pt;width:18pt;" o:ole="t" filled="f" o:preferrelative="t" stroked="f" coordsize="21600,21600">
                  <v:path/>
                  <v:fill on="f" focussize="0,0"/>
                  <v:stroke on="f"/>
                  <v:imagedata r:id="rId312" o:title=""/>
                  <o:lock v:ext="edit" aspectratio="t"/>
                  <w10:wrap type="none"/>
                  <w10:anchorlock/>
                </v:shape>
                <o:OLEObject Type="Embed" ProgID="Equation.KSEE3" ShapeID="_x0000_i1186" DrawAspect="Content" ObjectID="_1468075892" r:id="rId317">
                  <o:LockedField>false</o:LockedField>
                </o:OLEObject>
              </w:object>
            </w:r>
          </w:p>
        </w:tc>
      </w:tr>
      <w:tr w14:paraId="433B6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49" w:type="pct"/>
            <w:vAlign w:val="center"/>
          </w:tcPr>
          <w:p w14:paraId="0BBBBD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6"/>
                <w:sz w:val="13"/>
                <w:szCs w:val="13"/>
                <w:lang w:eastAsia="zh-CN"/>
              </w:rPr>
              <w:object>
                <v:shape id="_x0000_i1187" o:spt="75" type="#_x0000_t75" style="height:13.95pt;width:39pt;" o:ole="t" filled="f" o:preferrelative="t" stroked="f" coordsize="21600,21600">
                  <v:path/>
                  <v:fill on="f" focussize="0,0"/>
                  <v:stroke on="f"/>
                  <v:imagedata r:id="rId319" o:title=""/>
                  <o:lock v:ext="edit" aspectratio="t"/>
                  <w10:wrap type="none"/>
                  <w10:anchorlock/>
                </v:shape>
                <o:OLEObject Type="Embed" ProgID="Equation.KSEE3" ShapeID="_x0000_i1187" DrawAspect="Content" ObjectID="_1468075893" r:id="rId318">
                  <o:LockedField>false</o:LockedField>
                </o:OLEObject>
              </w:object>
            </w:r>
          </w:p>
        </w:tc>
        <w:tc>
          <w:tcPr>
            <w:tcW w:w="1250" w:type="pct"/>
            <w:vAlign w:val="center"/>
          </w:tcPr>
          <w:p w14:paraId="274DF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[1.0，1.05</w:t>
            </w:r>
            <w:r>
              <w:rPr>
                <w:rFonts w:hint="eastAsia" w:ascii="Times New Roman" w:hAnsi="Times New Roman" w:cs="Times New Roman"/>
                <w:sz w:val="15"/>
                <w:szCs w:val="15"/>
                <w:lang w:val="en-US" w:eastAsia="zh-CN"/>
              </w:rPr>
              <w:t>）</w:t>
            </w:r>
          </w:p>
        </w:tc>
        <w:tc>
          <w:tcPr>
            <w:tcW w:w="1250" w:type="pct"/>
            <w:vAlign w:val="center"/>
          </w:tcPr>
          <w:p w14:paraId="78C66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宋体" w:cs="Times New Roman"/>
                <w:sz w:val="13"/>
                <w:szCs w:val="13"/>
              </w:rPr>
              <w:fldChar w:fldCharType="begin"/>
            </w:r>
            <w:r>
              <w:rPr>
                <w:rFonts w:hint="default" w:ascii="Times New Roman" w:hAnsi="Times New Roman" w:eastAsia="宋体" w:cs="Times New Roman"/>
                <w:sz w:val="13"/>
                <w:szCs w:val="13"/>
              </w:rPr>
              <w:instrText xml:space="preserve"> QUOTE </w:instrText>
            </w:r>
            <w:r>
              <w:rPr>
                <w:rFonts w:hint="default" w:ascii="Times New Roman" w:hAnsi="Times New Roman" w:eastAsia="宋体" w:cs="Times New Roman"/>
                <w:position w:val="-11"/>
                <w:sz w:val="13"/>
                <w:szCs w:val="13"/>
              </w:rPr>
              <w:pict>
                <v:shape id="_x0000_i1188" o:spt="75" type="#_x0000_t75" style="height:19pt;width:44.35pt;" filled="f" o:preferrelative="t" stroked="f" coordsize="21600,21600" equationxml="&lt;">
                  <v:path/>
                  <v:fill on="f" focussize="0,0"/>
                  <v:stroke on="f" joinstyle="miter"/>
                  <v:imagedata r:id="rId320" chromakey="#FFFFFF" o:title=""/>
                  <o:lock v:ext="edit" aspectratio="t"/>
                  <w10:wrap type="none"/>
                  <w10:anchorlock/>
                </v:shape>
              </w:pict>
            </w:r>
            <w:r>
              <w:rPr>
                <w:rFonts w:hint="default" w:ascii="Times New Roman" w:hAnsi="Times New Roman" w:eastAsia="宋体" w:cs="Times New Roman"/>
                <w:sz w:val="13"/>
                <w:szCs w:val="13"/>
              </w:rPr>
              <w:instrText xml:space="preserve"> </w:instrText>
            </w:r>
            <w:r>
              <w:rPr>
                <w:rFonts w:hint="default" w:ascii="Times New Roman" w:hAnsi="Times New Roman" w:eastAsia="宋体" w:cs="Times New Roman"/>
                <w:sz w:val="13"/>
                <w:szCs w:val="13"/>
              </w:rPr>
              <w:fldChar w:fldCharType="separate"/>
            </w:r>
            <w:r>
              <w:rPr>
                <w:rFonts w:hint="default" w:ascii="Times New Roman" w:hAnsi="Times New Roman" w:eastAsiaTheme="minorEastAsia"/>
                <w:position w:val="-6"/>
                <w:sz w:val="13"/>
                <w:szCs w:val="13"/>
                <w:lang w:eastAsia="zh-CN"/>
              </w:rPr>
              <w:object>
                <v:shape id="_x0000_i1189" o:spt="75" type="#_x0000_t75" style="height:13.95pt;width:67pt;" o:ole="t" filled="f" o:preferrelative="t" stroked="f" coordsize="21600,21600">
                  <v:path/>
                  <v:fill on="f" focussize="0,0"/>
                  <v:stroke on="f"/>
                  <v:imagedata r:id="rId322" o:title=""/>
                  <o:lock v:ext="edit" aspectratio="t"/>
                  <w10:wrap type="none"/>
                  <w10:anchorlock/>
                </v:shape>
                <o:OLEObject Type="Embed" ProgID="Equation.KSEE3" ShapeID="_x0000_i1189" DrawAspect="Content" ObjectID="_1468075894" r:id="rId321">
                  <o:LockedField>false</o:LockedField>
                </o:OLEObject>
              </w:object>
            </w:r>
            <w:r>
              <w:rPr>
                <w:rFonts w:hint="default" w:ascii="Times New Roman" w:hAnsi="Times New Roman" w:eastAsia="宋体" w:cs="Times New Roman"/>
                <w:sz w:val="13"/>
                <w:szCs w:val="13"/>
              </w:rPr>
              <w:fldChar w:fldCharType="end"/>
            </w:r>
          </w:p>
        </w:tc>
        <w:tc>
          <w:tcPr>
            <w:tcW w:w="1250" w:type="pct"/>
            <w:vAlign w:val="center"/>
          </w:tcPr>
          <w:p w14:paraId="55793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[1.10，1.20</w:t>
            </w:r>
            <w:r>
              <w:rPr>
                <w:rFonts w:hint="eastAsia" w:ascii="Times New Roman" w:hAnsi="Times New Roman" w:cs="Times New Roman"/>
                <w:sz w:val="15"/>
                <w:szCs w:val="15"/>
                <w:lang w:val="en-US" w:eastAsia="zh-CN"/>
              </w:rPr>
              <w:t>）</w:t>
            </w:r>
          </w:p>
        </w:tc>
      </w:tr>
      <w:tr w14:paraId="2B186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49" w:type="pct"/>
            <w:vAlign w:val="center"/>
          </w:tcPr>
          <w:p w14:paraId="03116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6"/>
                <w:sz w:val="13"/>
                <w:szCs w:val="13"/>
                <w:lang w:eastAsia="zh-CN"/>
              </w:rPr>
              <w:object>
                <v:shape id="_x0000_i1190" o:spt="75" type="#_x0000_t75" style="height:13.95pt;width:66pt;" o:ole="t" filled="f" o:preferrelative="t" stroked="f" coordsize="21600,21600">
                  <v:path/>
                  <v:fill on="f" focussize="0,0"/>
                  <v:stroke on="f"/>
                  <v:imagedata r:id="rId324" o:title=""/>
                  <o:lock v:ext="edit" aspectratio="t"/>
                  <w10:wrap type="none"/>
                  <w10:anchorlock/>
                </v:shape>
                <o:OLEObject Type="Embed" ProgID="Equation.KSEE3" ShapeID="_x0000_i1190" DrawAspect="Content" ObjectID="_1468075895" r:id="rId323">
                  <o:LockedField>false</o:LockedField>
                </o:OLEObject>
              </w:object>
            </w:r>
          </w:p>
        </w:tc>
        <w:tc>
          <w:tcPr>
            <w:tcW w:w="1250" w:type="pct"/>
            <w:vAlign w:val="center"/>
          </w:tcPr>
          <w:p w14:paraId="44838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[1.05，1.10</w:t>
            </w:r>
            <w:r>
              <w:rPr>
                <w:rFonts w:hint="eastAsia" w:ascii="Times New Roman" w:hAnsi="Times New Roman" w:cs="Times New Roman"/>
                <w:sz w:val="15"/>
                <w:szCs w:val="15"/>
                <w:lang w:val="en-US" w:eastAsia="zh-CN"/>
              </w:rPr>
              <w:t>）</w:t>
            </w:r>
          </w:p>
        </w:tc>
        <w:tc>
          <w:tcPr>
            <w:tcW w:w="1250" w:type="pct"/>
            <w:vAlign w:val="center"/>
          </w:tcPr>
          <w:p w14:paraId="2AB56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3"/>
                <w:szCs w:val="13"/>
              </w:rPr>
            </w:pPr>
            <w:r>
              <w:rPr>
                <w:rFonts w:hint="default" w:ascii="Times New Roman" w:hAnsi="Times New Roman" w:eastAsiaTheme="minorEastAsia"/>
                <w:position w:val="-6"/>
                <w:sz w:val="13"/>
                <w:szCs w:val="13"/>
                <w:lang w:eastAsia="zh-CN"/>
              </w:rPr>
              <w:object>
                <v:shape id="_x0000_i1191" o:spt="75" type="#_x0000_t75" style="height:13.95pt;width:66pt;" o:ole="t" filled="f" o:preferrelative="t" stroked="f" coordsize="21600,21600">
                  <v:path/>
                  <v:fill on="f" focussize="0,0"/>
                  <v:stroke on="f"/>
                  <v:imagedata r:id="rId326" o:title=""/>
                  <o:lock v:ext="edit" aspectratio="t"/>
                  <w10:wrap type="none"/>
                  <w10:anchorlock/>
                </v:shape>
                <o:OLEObject Type="Embed" ProgID="Equation.KSEE3" ShapeID="_x0000_i1191" DrawAspect="Content" ObjectID="_1468075896" r:id="rId325">
                  <o:LockedField>false</o:LockedField>
                </o:OLEObject>
              </w:object>
            </w:r>
          </w:p>
        </w:tc>
        <w:tc>
          <w:tcPr>
            <w:tcW w:w="1250" w:type="pct"/>
            <w:vAlign w:val="center"/>
          </w:tcPr>
          <w:p w14:paraId="2546E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[1.20，1.35</w:t>
            </w:r>
            <w:r>
              <w:rPr>
                <w:rFonts w:hint="eastAsia" w:ascii="Times New Roman" w:hAnsi="Times New Roman" w:cs="Times New Roman"/>
                <w:sz w:val="15"/>
                <w:szCs w:val="15"/>
                <w:lang w:val="en-US" w:eastAsia="zh-CN"/>
              </w:rPr>
              <w:t>]</w:t>
            </w:r>
          </w:p>
        </w:tc>
      </w:tr>
    </w:tbl>
    <w:p w14:paraId="30891AC0">
      <w:pPr>
        <w:spacing w:line="312" w:lineRule="auto"/>
        <w:ind w:firstLine="720" w:firstLineChars="400"/>
        <w:rPr>
          <w:rFonts w:ascii="Times New Roman" w:hAnsi="Times New Roman"/>
          <w:sz w:val="18"/>
          <w:szCs w:val="18"/>
        </w:rPr>
      </w:pPr>
      <w:r>
        <w:rPr>
          <w:rFonts w:ascii="Times New Roman" w:hAnsi="Times New Roman"/>
          <w:sz w:val="18"/>
          <w:szCs w:val="18"/>
        </w:rPr>
        <w:t>注：</w:t>
      </w:r>
      <w:r>
        <w:rPr>
          <w:rFonts w:hint="default" w:ascii="Times New Roman" w:hAnsi="Times New Roman" w:eastAsiaTheme="minorEastAsia"/>
          <w:position w:val="-6"/>
          <w:sz w:val="15"/>
          <w:szCs w:val="15"/>
          <w:lang w:eastAsia="zh-CN"/>
        </w:rPr>
        <w:object>
          <v:shape id="_x0000_i1192" o:spt="75" type="#_x0000_t75" style="height:11pt;width:12pt;" o:ole="t" filled="f" o:preferrelative="t" stroked="f" coordsize="21600,21600">
            <v:path/>
            <v:fill on="f" focussize="0,0"/>
            <v:stroke on="f"/>
            <v:imagedata r:id="rId314" o:title=""/>
            <o:lock v:ext="edit" aspectratio="t"/>
            <w10:wrap type="none"/>
            <w10:anchorlock/>
          </v:shape>
          <o:OLEObject Type="Embed" ProgID="Equation.KSEE3" ShapeID="_x0000_i1192" DrawAspect="Content" ObjectID="_1468075897" r:id="rId327">
            <o:LockedField>false</o:LockedField>
          </o:OLEObject>
        </w:object>
      </w:r>
      <w:r>
        <w:rPr>
          <w:rFonts w:ascii="Times New Roman" w:hAnsi="Times New Roman"/>
          <w:sz w:val="18"/>
          <w:szCs w:val="18"/>
        </w:rPr>
        <w:t>为大吨位车辆混入率；</w:t>
      </w:r>
      <w:r>
        <w:rPr>
          <w:rFonts w:hint="default" w:ascii="Times New Roman" w:hAnsi="Times New Roman" w:eastAsiaTheme="minorEastAsia"/>
          <w:position w:val="-14"/>
          <w:sz w:val="15"/>
          <w:szCs w:val="15"/>
          <w:lang w:eastAsia="zh-CN"/>
        </w:rPr>
        <w:object>
          <v:shape id="_x0000_i1193" o:spt="75" type="#_x0000_t75" style="height:19pt;width:18pt;" o:ole="t" filled="f" o:preferrelative="t" stroked="f" coordsize="21600,21600">
            <v:path/>
            <v:fill on="f" focussize="0,0"/>
            <v:stroke on="f"/>
            <v:imagedata r:id="rId312" o:title=""/>
            <o:lock v:ext="edit" aspectratio="t"/>
            <w10:wrap type="none"/>
            <w10:anchorlock/>
          </v:shape>
          <o:OLEObject Type="Embed" ProgID="Equation.KSEE3" ShapeID="_x0000_i1193" DrawAspect="Content" ObjectID="_1468075898" r:id="rId328">
            <o:LockedField>false</o:LockedField>
          </o:OLEObject>
        </w:object>
      </w:r>
      <w:r>
        <w:rPr>
          <w:rFonts w:ascii="Times New Roman" w:hAnsi="Times New Roman"/>
          <w:sz w:val="18"/>
          <w:szCs w:val="18"/>
        </w:rPr>
        <w:t>值可按</w:t>
      </w:r>
      <w:r>
        <w:rPr>
          <w:rFonts w:hint="default" w:ascii="Times New Roman" w:hAnsi="Times New Roman" w:eastAsiaTheme="minorEastAsia"/>
          <w:position w:val="-6"/>
          <w:sz w:val="15"/>
          <w:szCs w:val="15"/>
          <w:lang w:eastAsia="zh-CN"/>
        </w:rPr>
        <w:object>
          <v:shape id="_x0000_i1194" o:spt="75" type="#_x0000_t75" style="height:11pt;width:12pt;" o:ole="t" filled="f" o:preferrelative="t" stroked="f" coordsize="21600,21600">
            <v:path/>
            <v:fill on="f" focussize="0,0"/>
            <v:stroke on="f"/>
            <v:imagedata r:id="rId314" o:title=""/>
            <o:lock v:ext="edit" aspectratio="t"/>
            <w10:wrap type="none"/>
            <w10:anchorlock/>
          </v:shape>
          <o:OLEObject Type="Embed" ProgID="Equation.KSEE3" ShapeID="_x0000_i1194" DrawAspect="Content" ObjectID="_1468075899" r:id="rId329">
            <o:LockedField>false</o:LockedField>
          </o:OLEObject>
        </w:object>
      </w:r>
      <w:r>
        <w:rPr>
          <w:rFonts w:ascii="Times New Roman" w:hAnsi="Times New Roman"/>
          <w:sz w:val="18"/>
          <w:szCs w:val="18"/>
        </w:rPr>
        <w:t>值线性内插。</w:t>
      </w:r>
    </w:p>
    <w:p w14:paraId="6ACF987B">
      <w:pPr>
        <w:spacing w:before="8" w:line="240" w:lineRule="auto"/>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表11.4.7-3 轴荷分布影响修正系数</w:t>
      </w:r>
      <w:r>
        <w:rPr>
          <w:rFonts w:hint="default" w:ascii="Times New Roman" w:hAnsi="Times New Roman" w:eastAsiaTheme="minorEastAsia"/>
          <w:position w:val="-14"/>
          <w:sz w:val="15"/>
          <w:szCs w:val="15"/>
          <w:lang w:eastAsia="zh-CN"/>
        </w:rPr>
        <w:object>
          <v:shape id="_x0000_i1195" o:spt="75" type="#_x0000_t75" style="height:19pt;width:17pt;" o:ole="t" filled="f" o:preferrelative="t" stroked="f" coordsize="21600,21600">
            <v:path/>
            <v:fill on="f" focussize="0,0"/>
            <v:stroke on="f"/>
            <v:imagedata r:id="rId331" o:title=""/>
            <o:lock v:ext="edit" aspectratio="t"/>
            <w10:wrap type="none"/>
            <w10:anchorlock/>
          </v:shape>
          <o:OLEObject Type="Embed" ProgID="Equation.KSEE3" ShapeID="_x0000_i1195" DrawAspect="Content" ObjectID="_1468075900" r:id="rId330">
            <o:LockedField>false</o:LockedField>
          </o:OLEObject>
        </w:objec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9"/>
        <w:gridCol w:w="1466"/>
        <w:gridCol w:w="3094"/>
        <w:gridCol w:w="1956"/>
      </w:tblGrid>
      <w:tr w14:paraId="63DF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75" w:type="pct"/>
            <w:vAlign w:val="center"/>
          </w:tcPr>
          <w:p w14:paraId="1E4ABF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0"/>
                <w:sz w:val="15"/>
                <w:szCs w:val="15"/>
                <w:lang w:eastAsia="zh-CN"/>
              </w:rPr>
              <w:object>
                <v:shape id="_x0000_i1196" o:spt="75" type="#_x0000_t75" style="height:16pt;width:12pt;" o:ole="t" filled="f" o:preferrelative="t" stroked="f" coordsize="21600,21600">
                  <v:path/>
                  <v:fill on="f" focussize="0,0"/>
                  <v:stroke on="f"/>
                  <v:imagedata r:id="rId333" o:title=""/>
                  <o:lock v:ext="edit" aspectratio="t"/>
                  <w10:wrap type="none"/>
                  <w10:anchorlock/>
                </v:shape>
                <o:OLEObject Type="Embed" ProgID="Equation.KSEE3" ShapeID="_x0000_i1196" DrawAspect="Content" ObjectID="_1468075901" r:id="rId332">
                  <o:LockedField>false</o:LockedField>
                </o:OLEObject>
              </w:object>
            </w:r>
          </w:p>
        </w:tc>
        <w:tc>
          <w:tcPr>
            <w:tcW w:w="770" w:type="pct"/>
            <w:vAlign w:val="center"/>
          </w:tcPr>
          <w:p w14:paraId="625E2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4"/>
                <w:sz w:val="15"/>
                <w:szCs w:val="15"/>
                <w:lang w:eastAsia="zh-CN"/>
              </w:rPr>
              <w:object>
                <v:shape id="_x0000_i1197" o:spt="75" type="#_x0000_t75" style="height:19pt;width:17pt;" o:ole="t" filled="f" o:preferrelative="t" stroked="f" coordsize="21600,21600">
                  <v:path/>
                  <v:fill on="f" focussize="0,0"/>
                  <v:stroke on="f"/>
                  <v:imagedata r:id="rId331" o:title=""/>
                  <o:lock v:ext="edit" aspectratio="t"/>
                  <w10:wrap type="none"/>
                  <w10:anchorlock/>
                </v:shape>
                <o:OLEObject Type="Embed" ProgID="Equation.KSEE3" ShapeID="_x0000_i1197" DrawAspect="Content" ObjectID="_1468075902" r:id="rId334">
                  <o:LockedField>false</o:LockedField>
                </o:OLEObject>
              </w:object>
            </w:r>
          </w:p>
        </w:tc>
        <w:tc>
          <w:tcPr>
            <w:tcW w:w="1625" w:type="pct"/>
            <w:vAlign w:val="center"/>
          </w:tcPr>
          <w:p w14:paraId="25CBA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0"/>
                <w:sz w:val="15"/>
                <w:szCs w:val="15"/>
                <w:lang w:eastAsia="zh-CN"/>
              </w:rPr>
              <w:object>
                <v:shape id="_x0000_i1198" o:spt="75" type="#_x0000_t75" style="height:16pt;width:12pt;" o:ole="t" filled="f" o:preferrelative="t" stroked="f" coordsize="21600,21600">
                  <v:path/>
                  <v:fill on="f" focussize="0,0"/>
                  <v:stroke on="f"/>
                  <v:imagedata r:id="rId333" o:title=""/>
                  <o:lock v:ext="edit" aspectratio="t"/>
                  <w10:wrap type="none"/>
                  <w10:anchorlock/>
                </v:shape>
                <o:OLEObject Type="Embed" ProgID="Equation.KSEE3" ShapeID="_x0000_i1198" DrawAspect="Content" ObjectID="_1468075903" r:id="rId335">
                  <o:LockedField>false</o:LockedField>
                </o:OLEObject>
              </w:object>
            </w:r>
          </w:p>
        </w:tc>
        <w:tc>
          <w:tcPr>
            <w:tcW w:w="1027" w:type="pct"/>
            <w:vAlign w:val="center"/>
          </w:tcPr>
          <w:p w14:paraId="4A489F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4"/>
                <w:sz w:val="15"/>
                <w:szCs w:val="15"/>
                <w:lang w:eastAsia="zh-CN"/>
              </w:rPr>
              <w:object>
                <v:shape id="_x0000_i1199" o:spt="75" type="#_x0000_t75" style="height:19pt;width:17pt;" o:ole="t" filled="f" o:preferrelative="t" stroked="f" coordsize="21600,21600">
                  <v:path/>
                  <v:fill on="f" focussize="0,0"/>
                  <v:stroke on="f"/>
                  <v:imagedata r:id="rId331" o:title=""/>
                  <o:lock v:ext="edit" aspectratio="t"/>
                  <w10:wrap type="none"/>
                  <w10:anchorlock/>
                </v:shape>
                <o:OLEObject Type="Embed" ProgID="Equation.KSEE3" ShapeID="_x0000_i1199" DrawAspect="Content" ObjectID="_1468075904" r:id="rId336">
                  <o:LockedField>false</o:LockedField>
                </o:OLEObject>
              </w:object>
            </w:r>
          </w:p>
        </w:tc>
      </w:tr>
      <w:tr w14:paraId="3564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75" w:type="pct"/>
            <w:vAlign w:val="center"/>
          </w:tcPr>
          <w:p w14:paraId="29D93D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0"/>
                <w:sz w:val="15"/>
                <w:szCs w:val="15"/>
                <w:lang w:eastAsia="zh-CN"/>
              </w:rPr>
              <w:object>
                <v:shape id="_x0000_i1200" o:spt="75" type="#_x0000_t75" style="height:16pt;width:41pt;" o:ole="t" filled="f" o:preferrelative="t" stroked="f" coordsize="21600,21600">
                  <v:path/>
                  <v:fill on="f" focussize="0,0"/>
                  <v:stroke on="f"/>
                  <v:imagedata r:id="rId338" o:title=""/>
                  <o:lock v:ext="edit" aspectratio="t"/>
                  <w10:wrap type="none"/>
                  <w10:anchorlock/>
                </v:shape>
                <o:OLEObject Type="Embed" ProgID="Equation.KSEE3" ShapeID="_x0000_i1200" DrawAspect="Content" ObjectID="_1468075905" r:id="rId337">
                  <o:LockedField>false</o:LockedField>
                </o:OLEObject>
              </w:object>
            </w:r>
          </w:p>
        </w:tc>
        <w:tc>
          <w:tcPr>
            <w:tcW w:w="770" w:type="pct"/>
            <w:vAlign w:val="center"/>
          </w:tcPr>
          <w:p w14:paraId="22DDE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c>
          <w:tcPr>
            <w:tcW w:w="1625" w:type="pct"/>
            <w:vAlign w:val="center"/>
          </w:tcPr>
          <w:p w14:paraId="40E6D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0"/>
                <w:sz w:val="15"/>
                <w:szCs w:val="15"/>
                <w:lang w:eastAsia="zh-CN"/>
              </w:rPr>
              <w:object>
                <v:shape id="_x0000_i1201" o:spt="75" type="#_x0000_t75" style="height:16pt;width:81pt;" o:ole="t" filled="f" o:preferrelative="t" stroked="f" coordsize="21600,21600">
                  <v:path/>
                  <v:fill on="f" focussize="0,0"/>
                  <v:stroke on="f"/>
                  <v:imagedata r:id="rId340" o:title=""/>
                  <o:lock v:ext="edit" aspectratio="t"/>
                  <w10:wrap type="none"/>
                  <w10:anchorlock/>
                </v:shape>
                <o:OLEObject Type="Embed" ProgID="Equation.KSEE3" ShapeID="_x0000_i1201" DrawAspect="Content" ObjectID="_1468075906" r:id="rId339">
                  <o:LockedField>false</o:LockedField>
                </o:OLEObject>
              </w:object>
            </w:r>
          </w:p>
        </w:tc>
        <w:tc>
          <w:tcPr>
            <w:tcW w:w="1027" w:type="pct"/>
            <w:vAlign w:val="center"/>
          </w:tcPr>
          <w:p w14:paraId="017D2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1.30</w:t>
            </w:r>
          </w:p>
        </w:tc>
      </w:tr>
      <w:tr w14:paraId="162A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75" w:type="pct"/>
            <w:vAlign w:val="center"/>
          </w:tcPr>
          <w:p w14:paraId="3E866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0"/>
                <w:sz w:val="15"/>
                <w:szCs w:val="15"/>
                <w:lang w:eastAsia="zh-CN"/>
              </w:rPr>
              <w:object>
                <v:shape id="_x0000_i1202" o:spt="75" type="#_x0000_t75" style="height:16pt;width:75pt;" o:ole="t" filled="f" o:preferrelative="t" stroked="f" coordsize="21600,21600">
                  <v:path/>
                  <v:fill on="f" focussize="0,0"/>
                  <v:stroke on="f"/>
                  <v:imagedata r:id="rId342" o:title=""/>
                  <o:lock v:ext="edit" aspectratio="t"/>
                  <w10:wrap type="none"/>
                  <w10:anchorlock/>
                </v:shape>
                <o:OLEObject Type="Embed" ProgID="Equation.KSEE3" ShapeID="_x0000_i1202" DrawAspect="Content" ObjectID="_1468075907" r:id="rId341">
                  <o:LockedField>false</o:LockedField>
                </o:OLEObject>
              </w:object>
            </w:r>
          </w:p>
        </w:tc>
        <w:tc>
          <w:tcPr>
            <w:tcW w:w="770" w:type="pct"/>
            <w:vAlign w:val="center"/>
          </w:tcPr>
          <w:p w14:paraId="34B1F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1.15</w:t>
            </w:r>
          </w:p>
        </w:tc>
        <w:tc>
          <w:tcPr>
            <w:tcW w:w="1625" w:type="pct"/>
            <w:vAlign w:val="center"/>
          </w:tcPr>
          <w:p w14:paraId="0346D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0"/>
                <w:sz w:val="15"/>
                <w:szCs w:val="15"/>
                <w:lang w:eastAsia="zh-CN"/>
              </w:rPr>
              <w:object>
                <v:shape id="_x0000_i1203" o:spt="75" type="#_x0000_t75" style="height:16pt;width:47pt;" o:ole="t" filled="f" o:preferrelative="t" stroked="f" coordsize="21600,21600">
                  <v:path/>
                  <v:fill on="f" focussize="0,0"/>
                  <v:stroke on="f"/>
                  <v:imagedata r:id="rId344" o:title=""/>
                  <o:lock v:ext="edit" aspectratio="t"/>
                  <w10:wrap type="none"/>
                  <w10:anchorlock/>
                </v:shape>
                <o:OLEObject Type="Embed" ProgID="Equation.KSEE3" ShapeID="_x0000_i1203" DrawAspect="Content" ObjectID="_1468075908" r:id="rId343">
                  <o:LockedField>false</o:LockedField>
                </o:OLEObject>
              </w:object>
            </w:r>
          </w:p>
        </w:tc>
        <w:tc>
          <w:tcPr>
            <w:tcW w:w="1027" w:type="pct"/>
            <w:vAlign w:val="center"/>
          </w:tcPr>
          <w:p w14:paraId="1966A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1.40</w:t>
            </w:r>
          </w:p>
        </w:tc>
      </w:tr>
    </w:tbl>
    <w:p w14:paraId="7B86FA9E">
      <w:pPr>
        <w:spacing w:line="360" w:lineRule="auto"/>
        <w:ind w:firstLine="360" w:firstLineChars="200"/>
        <w:jc w:val="left"/>
        <w:rPr>
          <w:rFonts w:ascii="Times New Roman" w:hAnsi="Times New Roman"/>
          <w:sz w:val="18"/>
          <w:szCs w:val="18"/>
        </w:rPr>
      </w:pPr>
      <w:r>
        <w:rPr>
          <w:rFonts w:ascii="Times New Roman" w:hAnsi="Times New Roman"/>
          <w:sz w:val="18"/>
          <w:szCs w:val="18"/>
        </w:rPr>
        <w:t>注：</w:t>
      </w:r>
      <w:r>
        <w:rPr>
          <w:rFonts w:hint="default" w:ascii="Times New Roman" w:hAnsi="Times New Roman" w:eastAsiaTheme="minorEastAsia"/>
          <w:position w:val="-10"/>
          <w:sz w:val="15"/>
          <w:szCs w:val="15"/>
          <w:lang w:eastAsia="zh-CN"/>
        </w:rPr>
        <w:object>
          <v:shape id="_x0000_i1204" o:spt="75" type="#_x0000_t75" style="height:16pt;width:12pt;" o:ole="t" filled="f" o:preferrelative="t" stroked="f" coordsize="21600,21600">
            <v:path/>
            <v:fill on="f" focussize="0,0"/>
            <v:stroke on="f"/>
            <v:imagedata r:id="rId333" o:title=""/>
            <o:lock v:ext="edit" aspectratio="t"/>
            <w10:wrap type="none"/>
            <w10:anchorlock/>
          </v:shape>
          <o:OLEObject Type="Embed" ProgID="Equation.KSEE3" ShapeID="_x0000_i1204" DrawAspect="Content" ObjectID="_1468075909" r:id="rId345">
            <o:LockedField>false</o:LockedField>
          </o:OLEObject>
        </w:object>
      </w:r>
      <w:r>
        <w:rPr>
          <w:rFonts w:ascii="Times New Roman" w:hAnsi="Times New Roman"/>
          <w:sz w:val="18"/>
          <w:szCs w:val="18"/>
        </w:rPr>
        <w:t>为实际调查轴荷分布中轴重超过14t的百分比。</w:t>
      </w:r>
    </w:p>
    <w:p w14:paraId="5F507EBE">
      <w:pPr>
        <w:spacing w:before="0" w:after="0"/>
        <w:rPr>
          <w:rFonts w:ascii="Times New Roman" w:hAnsi="Times New Roman"/>
        </w:rPr>
      </w:pPr>
      <w:r>
        <w:rPr>
          <w:rFonts w:ascii="Times New Roman" w:hAnsi="Times New Roman"/>
          <w:b/>
          <w:szCs w:val="21"/>
        </w:rPr>
        <w:t>11.4.8</w:t>
      </w:r>
      <w:r>
        <w:rPr>
          <w:rFonts w:ascii="Times New Roman" w:hAnsi="Times New Roman"/>
        </w:rPr>
        <w:t>根据桥梁静载试验结果，选取主要测点应变校验系数或变位校验系数较大值，按表11.4.8确定检算系数</w:t>
      </w:r>
      <w:r>
        <w:rPr>
          <w:rFonts w:hint="default" w:ascii="Times New Roman" w:hAnsi="Times New Roman" w:cs="Times New Roman"/>
          <w:position w:val="-12"/>
          <w:lang w:eastAsia="zh-CN"/>
        </w:rPr>
        <w:object>
          <v:shape id="_x0000_i1205"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05" DrawAspect="Content" ObjectID="_1468075910" r:id="rId346">
            <o:LockedField>false</o:LockedField>
          </o:OLEObject>
        </w:object>
      </w:r>
      <w:r>
        <w:rPr>
          <w:rFonts w:ascii="Times New Roman" w:hAnsi="Times New Roman"/>
        </w:rPr>
        <w:t>。</w:t>
      </w:r>
    </w:p>
    <w:p w14:paraId="4C5A7337">
      <w:pPr>
        <w:spacing w:before="8" w:line="260" w:lineRule="exact"/>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表11.4.8 经过荷载试验的承载能力检算系数</w:t>
      </w:r>
      <w:r>
        <w:rPr>
          <w:rFonts w:hint="default" w:ascii="Times New Roman" w:hAnsi="Times New Roman" w:cs="Times New Roman"/>
          <w:position w:val="-12"/>
          <w:lang w:eastAsia="zh-CN"/>
        </w:rPr>
        <w:object>
          <v:shape id="_x0000_i1206"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06" DrawAspect="Content" ObjectID="_1468075911" r:id="rId347">
            <o:LockedField>false</o:LockedField>
          </o:OLEObject>
        </w:object>
      </w:r>
      <w:r>
        <w:rPr>
          <w:rFonts w:hint="eastAsia" w:ascii="黑体" w:hAnsi="黑体" w:eastAsia="黑体" w:cs="黑体"/>
          <w:bCs/>
          <w:kern w:val="2"/>
          <w:sz w:val="18"/>
          <w:szCs w:val="18"/>
          <w:lang w:val="en-US" w:eastAsia="zh-CN" w:bidi="ar-SA"/>
        </w:rPr>
        <w:t>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6"/>
        <w:gridCol w:w="349"/>
        <w:gridCol w:w="2366"/>
        <w:gridCol w:w="2266"/>
      </w:tblGrid>
      <w:tr w14:paraId="0870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191" w:type="pct"/>
            <w:vAlign w:val="center"/>
          </w:tcPr>
          <w:p w14:paraId="39AA3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0"/>
                <w:sz w:val="15"/>
                <w:szCs w:val="15"/>
                <w:lang w:eastAsia="zh-CN"/>
              </w:rPr>
              <w:object>
                <v:shape id="_x0000_i1207" o:spt="75" type="#_x0000_t75" style="height:16pt;width:11pt;" o:ole="t" filled="f" o:preferrelative="t" stroked="f" coordsize="21600,21600">
                  <v:path/>
                  <v:fill on="f" focussize="0,0"/>
                  <v:stroke on="f"/>
                  <v:imagedata r:id="rId349" o:title=""/>
                  <o:lock v:ext="edit" aspectratio="t"/>
                  <w10:wrap type="none"/>
                  <w10:anchorlock/>
                </v:shape>
                <o:OLEObject Type="Embed" ProgID="Equation.KSEE3" ShapeID="_x0000_i1207" DrawAspect="Content" ObjectID="_1468075912" r:id="rId348">
                  <o:LockedField>false</o:LockedField>
                </o:OLEObject>
              </w:object>
            </w:r>
          </w:p>
        </w:tc>
        <w:tc>
          <w:tcPr>
            <w:tcW w:w="1190" w:type="pct"/>
            <w:vAlign w:val="center"/>
          </w:tcPr>
          <w:p w14:paraId="57F9A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cs="Times New Roman"/>
                <w:position w:val="-12"/>
                <w:sz w:val="15"/>
                <w:szCs w:val="15"/>
                <w:lang w:eastAsia="zh-CN"/>
              </w:rPr>
              <w:object>
                <v:shape id="_x0000_i1208"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08" DrawAspect="Content" ObjectID="_1468075913" r:id="rId350">
                  <o:LockedField>false</o:LockedField>
                </o:OLEObject>
              </w:object>
            </w:r>
          </w:p>
        </w:tc>
        <w:tc>
          <w:tcPr>
            <w:tcW w:w="183" w:type="pct"/>
            <w:vMerge w:val="restart"/>
            <w:vAlign w:val="center"/>
          </w:tcPr>
          <w:p w14:paraId="090B2FF2">
            <w:pPr>
              <w:keepNext w:val="0"/>
              <w:keepLines w:val="0"/>
              <w:pageBreakBefore w:val="0"/>
              <w:widowControl w:val="0"/>
              <w:kinsoku/>
              <w:wordWrap/>
              <w:overflowPunct/>
              <w:topLinePunct w:val="0"/>
              <w:autoSpaceDE/>
              <w:autoSpaceDN/>
              <w:bidi w:val="0"/>
              <w:adjustRightInd/>
              <w:snapToGrid/>
              <w:spacing w:before="156" w:after="156" w:line="240" w:lineRule="auto"/>
              <w:jc w:val="center"/>
              <w:textAlignment w:val="auto"/>
              <w:rPr>
                <w:rFonts w:hint="default" w:ascii="Times New Roman" w:hAnsi="Times New Roman" w:eastAsia="宋体" w:cs="Times New Roman"/>
                <w:b/>
                <w:sz w:val="15"/>
                <w:szCs w:val="15"/>
              </w:rPr>
            </w:pPr>
          </w:p>
        </w:tc>
        <w:tc>
          <w:tcPr>
            <w:tcW w:w="1242" w:type="pct"/>
            <w:vAlign w:val="center"/>
          </w:tcPr>
          <w:p w14:paraId="29822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Theme="minorEastAsia"/>
                <w:position w:val="-10"/>
                <w:sz w:val="15"/>
                <w:szCs w:val="15"/>
                <w:lang w:eastAsia="zh-CN"/>
              </w:rPr>
              <w:object>
                <v:shape id="_x0000_i1209" o:spt="75" type="#_x0000_t75" style="height:16pt;width:11pt;" o:ole="t" filled="f" o:preferrelative="t" stroked="f" coordsize="21600,21600">
                  <v:path/>
                  <v:fill on="f" focussize="0,0"/>
                  <v:stroke on="f"/>
                  <v:imagedata r:id="rId349" o:title=""/>
                  <o:lock v:ext="edit" aspectratio="t"/>
                  <w10:wrap type="none"/>
                  <w10:anchorlock/>
                </v:shape>
                <o:OLEObject Type="Embed" ProgID="Equation.KSEE3" ShapeID="_x0000_i1209" DrawAspect="Content" ObjectID="_1468075914" r:id="rId351">
                  <o:LockedField>false</o:LockedField>
                </o:OLEObject>
              </w:object>
            </w:r>
          </w:p>
        </w:tc>
        <w:tc>
          <w:tcPr>
            <w:tcW w:w="1190" w:type="pct"/>
            <w:vAlign w:val="center"/>
          </w:tcPr>
          <w:p w14:paraId="7461F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cs="Times New Roman"/>
                <w:position w:val="-12"/>
                <w:sz w:val="15"/>
                <w:szCs w:val="15"/>
                <w:lang w:eastAsia="zh-CN"/>
              </w:rPr>
              <w:object>
                <v:shape id="_x0000_i1210"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10" DrawAspect="Content" ObjectID="_1468075915" r:id="rId352">
                  <o:LockedField>false</o:LockedField>
                </o:OLEObject>
              </w:object>
            </w:r>
          </w:p>
        </w:tc>
      </w:tr>
      <w:tr w14:paraId="061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91" w:type="pct"/>
            <w:vAlign w:val="center"/>
          </w:tcPr>
          <w:p w14:paraId="1147E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≤0.4</w:t>
            </w:r>
          </w:p>
        </w:tc>
        <w:tc>
          <w:tcPr>
            <w:tcW w:w="1190" w:type="pct"/>
            <w:vAlign w:val="center"/>
          </w:tcPr>
          <w:p w14:paraId="3FBE94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1.30</w:t>
            </w:r>
          </w:p>
        </w:tc>
        <w:tc>
          <w:tcPr>
            <w:tcW w:w="183" w:type="pct"/>
            <w:vMerge w:val="continue"/>
            <w:vAlign w:val="center"/>
          </w:tcPr>
          <w:p w14:paraId="7201B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242" w:type="pct"/>
            <w:vAlign w:val="center"/>
          </w:tcPr>
          <w:p w14:paraId="1DCFB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0.8</w:t>
            </w:r>
          </w:p>
        </w:tc>
        <w:tc>
          <w:tcPr>
            <w:tcW w:w="1190" w:type="pct"/>
            <w:vAlign w:val="center"/>
          </w:tcPr>
          <w:p w14:paraId="571D1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1.05</w:t>
            </w:r>
          </w:p>
        </w:tc>
      </w:tr>
      <w:tr w14:paraId="10C8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91" w:type="pct"/>
            <w:vAlign w:val="center"/>
          </w:tcPr>
          <w:p w14:paraId="0E14B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0.5</w:t>
            </w:r>
          </w:p>
        </w:tc>
        <w:tc>
          <w:tcPr>
            <w:tcW w:w="1190" w:type="pct"/>
            <w:vAlign w:val="center"/>
          </w:tcPr>
          <w:p w14:paraId="300BBD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1.20</w:t>
            </w:r>
          </w:p>
        </w:tc>
        <w:tc>
          <w:tcPr>
            <w:tcW w:w="183" w:type="pct"/>
            <w:vMerge w:val="continue"/>
            <w:vAlign w:val="center"/>
          </w:tcPr>
          <w:p w14:paraId="4AA0E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242" w:type="pct"/>
            <w:vAlign w:val="center"/>
          </w:tcPr>
          <w:p w14:paraId="59089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w:t>
            </w:r>
          </w:p>
        </w:tc>
        <w:tc>
          <w:tcPr>
            <w:tcW w:w="1190" w:type="pct"/>
            <w:vAlign w:val="center"/>
          </w:tcPr>
          <w:p w14:paraId="2F381D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1.00</w:t>
            </w:r>
          </w:p>
        </w:tc>
      </w:tr>
      <w:tr w14:paraId="07FF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91" w:type="pct"/>
            <w:vAlign w:val="center"/>
          </w:tcPr>
          <w:p w14:paraId="1E9D5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0.6</w:t>
            </w:r>
          </w:p>
        </w:tc>
        <w:tc>
          <w:tcPr>
            <w:tcW w:w="1190" w:type="pct"/>
            <w:vAlign w:val="center"/>
          </w:tcPr>
          <w:p w14:paraId="181D8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1.15</w:t>
            </w:r>
          </w:p>
        </w:tc>
        <w:tc>
          <w:tcPr>
            <w:tcW w:w="183" w:type="pct"/>
            <w:vMerge w:val="continue"/>
            <w:vAlign w:val="center"/>
          </w:tcPr>
          <w:p w14:paraId="061FD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242" w:type="pct"/>
            <w:vAlign w:val="center"/>
          </w:tcPr>
          <w:p w14:paraId="0CD150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1.0</w:t>
            </w:r>
          </w:p>
        </w:tc>
        <w:tc>
          <w:tcPr>
            <w:tcW w:w="1190" w:type="pct"/>
            <w:vAlign w:val="center"/>
          </w:tcPr>
          <w:p w14:paraId="51001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0.95</w:t>
            </w:r>
          </w:p>
        </w:tc>
      </w:tr>
      <w:tr w14:paraId="4AA6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91" w:type="pct"/>
            <w:vAlign w:val="center"/>
          </w:tcPr>
          <w:p w14:paraId="545C4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0.7</w:t>
            </w:r>
          </w:p>
        </w:tc>
        <w:tc>
          <w:tcPr>
            <w:tcW w:w="1190" w:type="pct"/>
            <w:vAlign w:val="center"/>
          </w:tcPr>
          <w:p w14:paraId="236FE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1.10</w:t>
            </w:r>
          </w:p>
        </w:tc>
        <w:tc>
          <w:tcPr>
            <w:tcW w:w="183" w:type="pct"/>
            <w:vMerge w:val="continue"/>
            <w:vAlign w:val="center"/>
          </w:tcPr>
          <w:p w14:paraId="2F00A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242" w:type="pct"/>
            <w:vAlign w:val="center"/>
          </w:tcPr>
          <w:p w14:paraId="47840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190" w:type="pct"/>
            <w:vAlign w:val="center"/>
          </w:tcPr>
          <w:p w14:paraId="609ED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bl>
    <w:p w14:paraId="1996A818">
      <w:pPr>
        <w:ind w:firstLine="540" w:firstLineChars="300"/>
        <w:jc w:val="left"/>
        <w:rPr>
          <w:rFonts w:hint="default" w:ascii="Times New Roman" w:hAnsi="Times New Roman"/>
          <w:w w:val="100"/>
          <w:sz w:val="18"/>
          <w:szCs w:val="18"/>
        </w:rPr>
      </w:pPr>
      <w:r>
        <w:rPr>
          <w:rFonts w:hint="default" w:ascii="Times New Roman" w:hAnsi="Times New Roman"/>
          <w:w w:val="100"/>
          <w:sz w:val="18"/>
          <w:szCs w:val="18"/>
        </w:rPr>
        <w:t>注：对主</w:t>
      </w:r>
      <w:r>
        <w:rPr>
          <w:rFonts w:hint="eastAsia" w:ascii="Times New Roman" w:hAnsi="Times New Roman"/>
          <w:w w:val="100"/>
          <w:sz w:val="18"/>
          <w:szCs w:val="18"/>
        </w:rPr>
        <w:t>要</w:t>
      </w:r>
      <w:r>
        <w:rPr>
          <w:rFonts w:hint="default" w:ascii="Times New Roman" w:hAnsi="Times New Roman"/>
          <w:w w:val="100"/>
          <w:sz w:val="18"/>
          <w:szCs w:val="18"/>
        </w:rPr>
        <w:t>挠度测点和主要应力测点的校验系数，两者中取较大值；</w:t>
      </w:r>
      <w:r>
        <w:rPr>
          <w:rFonts w:hint="default" w:ascii="Times New Roman" w:hAnsi="Times New Roman" w:cs="Times New Roman"/>
          <w:position w:val="0"/>
          <w:sz w:val="18"/>
          <w:szCs w:val="18"/>
          <w:lang w:eastAsia="zh-CN"/>
        </w:rPr>
        <w:object>
          <v:shape id="_x0000_i1211"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11" DrawAspect="Content" ObjectID="_1468075916" r:id="rId353">
            <o:LockedField>false</o:LockedField>
          </o:OLEObject>
        </w:object>
      </w:r>
      <w:r>
        <w:rPr>
          <w:rFonts w:hint="default" w:ascii="Times New Roman" w:hAnsi="Times New Roman"/>
          <w:sz w:val="18"/>
          <w:szCs w:val="18"/>
        </w:rPr>
        <w:t>值可按</w:t>
      </w:r>
      <w:r>
        <w:rPr>
          <w:rFonts w:hint="default" w:ascii="Times New Roman" w:hAnsi="Times New Roman" w:eastAsia="宋体"/>
          <w:position w:val="0"/>
          <w:sz w:val="18"/>
          <w:szCs w:val="18"/>
          <w:lang w:eastAsia="zh-CN"/>
        </w:rPr>
        <w:object>
          <v:shape id="_x0000_i1212" o:spt="75" type="#_x0000_t75" style="height:16pt;width:11pt;" o:ole="t" filled="f" o:preferrelative="t" stroked="f" coordsize="21600,21600">
            <v:path/>
            <v:fill on="f" focussize="0,0"/>
            <v:stroke on="f"/>
            <v:imagedata r:id="rId349" o:title=""/>
            <o:lock v:ext="edit" aspectratio="t"/>
            <w10:wrap type="none"/>
            <w10:anchorlock/>
          </v:shape>
          <o:OLEObject Type="Embed" ProgID="Equation.KSEE3" ShapeID="_x0000_i1212" DrawAspect="Content" ObjectID="_1468075917" r:id="rId354">
            <o:LockedField>false</o:LockedField>
          </o:OLEObject>
        </w:object>
      </w:r>
      <w:r>
        <w:rPr>
          <w:rFonts w:hint="default" w:ascii="Times New Roman" w:hAnsi="Times New Roman"/>
          <w:w w:val="100"/>
          <w:sz w:val="18"/>
          <w:szCs w:val="18"/>
        </w:rPr>
        <w:t>值线性内插。</w:t>
      </w:r>
    </w:p>
    <w:p w14:paraId="6461FF88">
      <w:pPr>
        <w:pStyle w:val="4"/>
        <w:spacing w:before="157" w:beforeLines="50" w:after="157" w:afterLines="50" w:line="360" w:lineRule="auto"/>
        <w:jc w:val="center"/>
        <w:rPr>
          <w:rFonts w:ascii="Times New Roman" w:hAnsi="Times New Roman"/>
          <w:szCs w:val="32"/>
        </w:rPr>
      </w:pPr>
      <w:bookmarkStart w:id="502" w:name="_Toc4509"/>
      <w:bookmarkStart w:id="503" w:name="_Toc82006167"/>
      <w:bookmarkStart w:id="504" w:name="_Toc89760645"/>
      <w:bookmarkStart w:id="505" w:name="_Toc2634"/>
      <w:bookmarkStart w:id="506" w:name="_Toc6736"/>
      <w:bookmarkStart w:id="507" w:name="_Toc85187119"/>
      <w:bookmarkStart w:id="508" w:name="_Toc27971"/>
      <w:bookmarkStart w:id="509" w:name="_Toc29482"/>
      <w:r>
        <w:rPr>
          <w:rFonts w:ascii="Times New Roman" w:hAnsi="Times New Roman"/>
        </w:rPr>
        <w:t>11.5</w:t>
      </w:r>
      <w:r>
        <w:rPr>
          <w:rFonts w:hint="default" w:ascii="Times New Roman" w:hAnsi="Times New Roman"/>
          <w:lang w:val="en-US" w:eastAsia="zh-CN"/>
        </w:rPr>
        <w:t xml:space="preserve"> </w:t>
      </w:r>
      <w:r>
        <w:rPr>
          <w:rFonts w:ascii="Times New Roman" w:hAnsi="Times New Roman"/>
        </w:rPr>
        <w:t>桥梁承载能力评定</w:t>
      </w:r>
      <w:bookmarkEnd w:id="502"/>
      <w:bookmarkEnd w:id="503"/>
      <w:bookmarkEnd w:id="504"/>
      <w:bookmarkEnd w:id="505"/>
      <w:bookmarkEnd w:id="506"/>
      <w:bookmarkEnd w:id="507"/>
      <w:bookmarkEnd w:id="508"/>
      <w:bookmarkEnd w:id="509"/>
    </w:p>
    <w:p w14:paraId="1F512750">
      <w:pPr>
        <w:jc w:val="left"/>
        <w:rPr>
          <w:rFonts w:ascii="Times New Roman" w:hAnsi="Times New Roman"/>
        </w:rPr>
      </w:pPr>
      <w:r>
        <w:rPr>
          <w:rFonts w:ascii="Times New Roman" w:hAnsi="Times New Roman"/>
          <w:b/>
          <w:szCs w:val="21"/>
        </w:rPr>
        <w:t>11.5.1</w:t>
      </w:r>
      <w:r>
        <w:rPr>
          <w:rFonts w:ascii="Times New Roman" w:hAnsi="Times New Roman" w:eastAsia="宋体"/>
          <w:kern w:val="2"/>
          <w:szCs w:val="22"/>
        </w:rPr>
        <w:t>圬工桥梁承载能力评估定</w:t>
      </w:r>
    </w:p>
    <w:p w14:paraId="2E7E3438">
      <w:pPr>
        <w:ind w:firstLine="420" w:firstLineChars="200"/>
        <w:rPr>
          <w:rFonts w:hint="eastAsia" w:ascii="Times New Roman" w:hAnsi="Times New Roman" w:eastAsia="宋体"/>
          <w:lang w:eastAsia="zh-CN"/>
        </w:rPr>
      </w:pPr>
      <w:r>
        <w:rPr>
          <w:rFonts w:ascii="Times New Roman" w:hAnsi="Times New Roman"/>
        </w:rPr>
        <w:t>1圬工桥梁承载能力极限状态，应根据桥梁检测结果按式（11.5.1）进行计算评定</w:t>
      </w:r>
      <w:r>
        <w:rPr>
          <w:rFonts w:hint="eastAsia" w:ascii="Times New Roman" w:hAnsi="Times New Roman"/>
          <w:lang w:eastAsia="zh-CN"/>
        </w:rPr>
        <w:t>：</w:t>
      </w:r>
    </w:p>
    <w:p w14:paraId="260DD4CA">
      <w:pPr>
        <w:pStyle w:val="2"/>
        <w:tabs>
          <w:tab w:val="center" w:pos="4620"/>
          <w:tab w:val="right" w:pos="9240"/>
        </w:tabs>
        <w:adjustRightInd w:val="0"/>
        <w:snapToGrid w:val="0"/>
        <w:spacing w:after="0"/>
        <w:ind w:hanging="2"/>
      </w:pPr>
      <w:r>
        <w:tab/>
      </w:r>
      <w:r>
        <w:tab/>
      </w:r>
      <w:r>
        <w:rPr>
          <w:rFonts w:hint="default" w:ascii="Times New Roman" w:hAnsi="Times New Roman" w:cs="Times New Roman"/>
          <w:position w:val="-12"/>
          <w:lang w:eastAsia="zh-CN"/>
        </w:rPr>
        <w:object>
          <v:shape id="_x0000_i1213" o:spt="75" type="#_x0000_t75" style="height:18pt;width:100pt;" o:ole="t" filled="f" o:preferrelative="t" stroked="f" coordsize="21600,21600">
            <v:path/>
            <v:fill on="f" focussize="0,0"/>
            <v:stroke on="f"/>
            <v:imagedata r:id="rId356" o:title=""/>
            <o:lock v:ext="edit" aspectratio="t"/>
            <w10:wrap type="none"/>
            <w10:anchorlock/>
          </v:shape>
          <o:OLEObject Type="Embed" ProgID="Equation.KSEE3" ShapeID="_x0000_i1213" DrawAspect="Content" ObjectID="_1468075918" r:id="rId355">
            <o:LockedField>false</o:LockedField>
          </o:OLEObject>
        </w:object>
      </w:r>
      <w:r>
        <w:fldChar w:fldCharType="begin"/>
      </w:r>
      <w:r>
        <w:instrText xml:space="preserve"> QUOTE </w:instrText>
      </w:r>
      <w:r>
        <w:rPr>
          <w:position w:val="-11"/>
        </w:rPr>
        <w:pict>
          <v:shape id="_x0000_i1214" o:spt="75" type="#_x0000_t75" style="height:19pt;width:87.55pt;" filled="f" o:preferrelative="t" stroked="f" coordsize="21600,21600" equationxml="&lt;">
            <v:path/>
            <v:fill on="f" focussize="0,0"/>
            <v:stroke on="f" joinstyle="miter"/>
            <v:imagedata r:id="rId357" chromakey="#FFFFFF" o:title=""/>
            <o:lock v:ext="edit" aspectratio="t"/>
            <w10:wrap type="none"/>
            <w10:anchorlock/>
          </v:shape>
        </w:pict>
      </w:r>
      <w:r>
        <w:instrText xml:space="preserve"> </w:instrText>
      </w:r>
      <w:r>
        <w:fldChar w:fldCharType="separate"/>
      </w:r>
      <w:r>
        <w:fldChar w:fldCharType="end"/>
      </w:r>
      <w:r>
        <w:tab/>
      </w:r>
      <w:r>
        <w:t>（11.5.1）</w:t>
      </w:r>
    </w:p>
    <w:p w14:paraId="734D2C55">
      <w:pPr>
        <w:pStyle w:val="2"/>
        <w:adjustRightInd w:val="0"/>
        <w:snapToGrid w:val="0"/>
        <w:spacing w:after="0"/>
      </w:pPr>
      <w:r>
        <w:t>式中：</w:t>
      </w:r>
      <w:r>
        <w:fldChar w:fldCharType="begin"/>
      </w:r>
      <w:r>
        <w:instrText xml:space="preserve"> QUOTE </w:instrText>
      </w:r>
      <w:r>
        <w:rPr>
          <w:position w:val="-11"/>
        </w:rPr>
        <w:pict>
          <v:shape id="_x0000_i1215" o:spt="75" type="#_x0000_t75" style="height:19pt;width:9.8pt;" filled="f" o:preferrelative="t" stroked="f" coordsize="21600,21600" equationxml="&lt;">
            <v:path/>
            <v:fill on="f" focussize="0,0"/>
            <v:stroke on="f" joinstyle="miter"/>
            <v:imagedata r:id="rId358" chromakey="#FFFFFF" o:title=""/>
            <o:lock v:ext="edit" aspectratio="t"/>
            <w10:wrap type="none"/>
            <w10:anchorlock/>
          </v:shape>
        </w:pict>
      </w:r>
      <w:r>
        <w:instrText xml:space="preserve"> </w:instrText>
      </w:r>
      <w:r>
        <w:fldChar w:fldCharType="separate"/>
      </w:r>
      <w:r>
        <w:rPr>
          <w:rFonts w:hint="default" w:ascii="Times New Roman" w:hAnsi="Times New Roman" w:cs="Times New Roman"/>
          <w:position w:val="-12"/>
          <w:lang w:eastAsia="zh-CN"/>
        </w:rPr>
        <w:object>
          <v:shape id="_x0000_i1216" o:spt="75" type="#_x0000_t75" style="height:18pt;width:13.95pt;" o:ole="t" filled="f" o:preferrelative="t" stroked="f" coordsize="21600,21600">
            <v:path/>
            <v:fill on="f" focussize="0,0"/>
            <v:stroke on="f"/>
            <v:imagedata r:id="rId360" o:title=""/>
            <o:lock v:ext="edit" aspectratio="t"/>
            <w10:wrap type="none"/>
            <w10:anchorlock/>
          </v:shape>
          <o:OLEObject Type="Embed" ProgID="Equation.KSEE3" ShapeID="_x0000_i1216" DrawAspect="Content" ObjectID="_1468075919" r:id="rId359">
            <o:LockedField>false</o:LockedField>
          </o:OLEObject>
        </w:object>
      </w:r>
      <w:r>
        <w:fldChar w:fldCharType="end"/>
      </w:r>
      <w:r>
        <w:rPr>
          <w:rFonts w:ascii="Times New Roman" w:hAnsi="Times New Roman"/>
        </w:rPr>
        <w:t>——</w:t>
      </w:r>
      <w:r>
        <w:t>结构的重要性系数；</w:t>
      </w:r>
    </w:p>
    <w:p w14:paraId="2BE4732E">
      <w:pPr>
        <w:adjustRightInd w:val="0"/>
        <w:snapToGrid w:val="0"/>
        <w:ind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17" o:spt="75" type="#_x0000_t75" style="height:19pt;width:5.75pt;" filled="f" o:preferrelative="t" stroked="f" coordsize="21600,21600" equationxml="&lt;">
            <v:path/>
            <v:fill on="f" focussize="0,0"/>
            <v:stroke on="f" joinstyle="miter"/>
            <v:imagedata r:id="rId361"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6"/>
          <w:lang w:eastAsia="zh-CN"/>
        </w:rPr>
        <w:object>
          <v:shape id="_x0000_i1218" o:spt="75" type="#_x0000_t75" style="height:13.95pt;width:11pt;" o:ole="t" filled="f" o:preferrelative="t" stroked="f" coordsize="21600,21600">
            <v:path/>
            <v:fill on="f" focussize="0,0"/>
            <v:stroke on="f"/>
            <v:imagedata r:id="rId363" o:title=""/>
            <o:lock v:ext="edit" aspectratio="t"/>
            <w10:wrap type="none"/>
            <w10:anchorlock/>
          </v:shape>
          <o:OLEObject Type="Embed" ProgID="Equation.KSEE3" ShapeID="_x0000_i1218" DrawAspect="Content" ObjectID="_1468075920" r:id="rId362">
            <o:LockedField>false</o:LockedField>
          </o:OLEObject>
        </w:object>
      </w:r>
      <w:r>
        <w:rPr>
          <w:rFonts w:ascii="Times New Roman" w:hAnsi="Times New Roman"/>
        </w:rPr>
        <w:fldChar w:fldCharType="end"/>
      </w:r>
      <w:r>
        <w:rPr>
          <w:rFonts w:ascii="Times New Roman" w:hAnsi="Times New Roman"/>
        </w:rPr>
        <w:t>——荷载效应函数；</w:t>
      </w:r>
    </w:p>
    <w:p w14:paraId="409B160C">
      <w:pPr>
        <w:rPr>
          <w:rFonts w:ascii="Times New Roman" w:hAnsi="Times New Roman"/>
        </w:rPr>
      </w:pPr>
      <w:r>
        <w:rPr>
          <w:rFonts w:hint="eastAsia" w:ascii="Times New Roman" w:hAnsi="Times New Roman"/>
        </w:rPr>
        <w:t xml:space="preserve">   </w:t>
      </w:r>
      <w:r>
        <w:rPr>
          <w:rFonts w:ascii="Times New Roman" w:hAnsi="Times New Roman"/>
        </w:rPr>
        <w:fldChar w:fldCharType="begin"/>
      </w:r>
      <w:r>
        <w:rPr>
          <w:rFonts w:ascii="Times New Roman" w:hAnsi="Times New Roman"/>
        </w:rPr>
        <w:instrText xml:space="preserve"> QUOTE </w:instrText>
      </w:r>
      <w:r>
        <w:rPr>
          <w:position w:val="-11"/>
        </w:rPr>
        <w:pict>
          <v:shape id="_x0000_i1219" o:spt="75" type="#_x0000_t75" style="height:19pt;width:22.45pt;" filled="f" o:preferrelative="t" stroked="f" coordsize="21600,21600" equationxml="&lt;">
            <v:path/>
            <v:fill on="f" focussize="0,0"/>
            <v:stroke on="f" joinstyle="miter"/>
            <v:imagedata r:id="rId364"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0"/>
          <w:lang w:eastAsia="zh-CN"/>
        </w:rPr>
        <w:object>
          <v:shape id="_x0000_i1220" o:spt="75" type="#_x0000_t75" style="height:16pt;width:23pt;" o:ole="t" filled="f" o:preferrelative="t" stroked="f" coordsize="21600,21600">
            <v:path/>
            <v:fill on="f" focussize="0,0"/>
            <v:stroke on="f"/>
            <v:imagedata r:id="rId366" o:title=""/>
            <o:lock v:ext="edit" aspectratio="t"/>
            <w10:wrap type="none"/>
            <w10:anchorlock/>
          </v:shape>
          <o:OLEObject Type="Embed" ProgID="Equation.KSEE3" ShapeID="_x0000_i1220" DrawAspect="Content" ObjectID="_1468075921" r:id="rId365">
            <o:LockedField>false</o:LockedField>
          </o:OLEObject>
        </w:object>
      </w:r>
      <w:r>
        <w:rPr>
          <w:rFonts w:ascii="Times New Roman" w:hAnsi="Times New Roman"/>
        </w:rPr>
        <w:fldChar w:fldCharType="end"/>
      </w:r>
      <w:r>
        <w:rPr>
          <w:rFonts w:ascii="Times New Roman" w:hAnsi="Times New Roman"/>
        </w:rPr>
        <w:t>——抗力效应函数；</w:t>
      </w:r>
    </w:p>
    <w:p w14:paraId="525E8F64">
      <w:pPr>
        <w:adjustRightInd w:val="0"/>
        <w:snapToGrid w:val="0"/>
        <w:ind w:left="-420" w:leftChars="-200" w:firstLine="945" w:firstLineChars="45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21" o:spt="75" type="#_x0000_t75" style="height:19pt;width:9.8pt;" filled="f" o:preferrelative="t" stroked="f" coordsize="21600,21600" equationxml="&lt;">
            <v:path/>
            <v:fill on="f" focussize="0,0"/>
            <v:stroke on="f" joinstyle="miter"/>
            <v:imagedata r:id="rId367"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22" o:spt="75" type="#_x0000_t75" style="height:18pt;width:15pt;" o:ole="t" filled="f" o:preferrelative="t" stroked="f" coordsize="21600,21600">
            <v:path/>
            <v:fill on="f" focussize="0,0"/>
            <v:stroke on="f"/>
            <v:imagedata r:id="rId369" o:title=""/>
            <o:lock v:ext="edit" aspectratio="t"/>
            <w10:wrap type="none"/>
            <w10:anchorlock/>
          </v:shape>
          <o:OLEObject Type="Embed" ProgID="Equation.KSEE3" ShapeID="_x0000_i1222" DrawAspect="Content" ObjectID="_1468075922" r:id="rId368">
            <o:LockedField>false</o:LockedField>
          </o:OLEObject>
        </w:object>
      </w:r>
      <w:r>
        <w:rPr>
          <w:rFonts w:ascii="Times New Roman" w:hAnsi="Times New Roman"/>
        </w:rPr>
        <w:fldChar w:fldCharType="end"/>
      </w:r>
      <w:r>
        <w:rPr>
          <w:rFonts w:ascii="Times New Roman" w:hAnsi="Times New Roman"/>
        </w:rPr>
        <w:t>——材料强度设计值；</w:t>
      </w:r>
    </w:p>
    <w:p w14:paraId="55C14250">
      <w:pPr>
        <w:adjustRightInd w:val="0"/>
        <w:snapToGrid w:val="0"/>
        <w:ind w:left="-420" w:leftChars="-200" w:firstLine="945" w:firstLineChars="45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23" o:spt="75" type="#_x0000_t75" style="height:19pt;width:9.2pt;" filled="f" o:preferrelative="t" stroked="f" coordsize="21600,21600" equationxml="&lt;">
            <v:path/>
            <v:fill on="f" focussize="0,0"/>
            <v:stroke on="f" joinstyle="miter"/>
            <v:imagedata r:id="rId37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24" o:spt="75" type="#_x0000_t75" style="height:18pt;width:13pt;" o:ole="t" filled="f" o:preferrelative="t" stroked="f" coordsize="21600,21600">
            <v:path/>
            <v:fill on="f" focussize="0,0"/>
            <v:stroke on="f"/>
            <v:imagedata r:id="rId372" o:title=""/>
            <o:lock v:ext="edit" aspectratio="t"/>
            <w10:wrap type="none"/>
            <w10:anchorlock/>
          </v:shape>
          <o:OLEObject Type="Embed" ProgID="Equation.KSEE3" ShapeID="_x0000_i1224" DrawAspect="Content" ObjectID="_1468075923" r:id="rId371">
            <o:LockedField>false</o:LockedField>
          </o:OLEObject>
        </w:object>
      </w:r>
      <w:r>
        <w:rPr>
          <w:rFonts w:ascii="Times New Roman" w:hAnsi="Times New Roman"/>
        </w:rPr>
        <w:fldChar w:fldCharType="end"/>
      </w:r>
      <w:r>
        <w:rPr>
          <w:rFonts w:ascii="Times New Roman" w:hAnsi="Times New Roman"/>
        </w:rPr>
        <w:t>——截面折减系数；</w:t>
      </w:r>
    </w:p>
    <w:p w14:paraId="02BD69A4">
      <w:pPr>
        <w:adjustRightInd w:val="0"/>
        <w:snapToGrid w:val="0"/>
        <w:ind w:firstLine="420" w:firstLineChars="200"/>
        <w:rPr>
          <w:rFonts w:ascii="Times New Roman" w:hAnsi="Times New Roman"/>
        </w:rPr>
      </w:pPr>
      <w:r>
        <w:rPr>
          <w:rFonts w:hint="default" w:ascii="Times New Roman" w:hAnsi="Times New Roman" w:cs="Times New Roman"/>
          <w:position w:val="-12"/>
          <w:lang w:eastAsia="zh-CN"/>
        </w:rPr>
        <w:object>
          <v:shape id="_x0000_i1225" o:spt="75" type="#_x0000_t75" style="height:18pt;width:15pt;" o:ole="t" filled="f" o:preferrelative="t" stroked="f" coordsize="21600,21600">
            <v:path/>
            <v:fill on="f" focussize="0,0"/>
            <v:stroke on="f"/>
            <v:imagedata r:id="rId374" o:title=""/>
            <o:lock v:ext="edit" aspectratio="t"/>
            <w10:wrap type="none"/>
            <w10:anchorlock/>
          </v:shape>
          <o:OLEObject Type="Embed" ProgID="Equation.KSEE3" ShapeID="_x0000_i1225" DrawAspect="Content" ObjectID="_1468075924" r:id="rId373">
            <o:LockedField>false</o:LockedField>
          </o:OLEObject>
        </w:object>
      </w:r>
      <w:r>
        <w:rPr>
          <w:rFonts w:ascii="Times New Roman" w:hAnsi="Times New Roman"/>
        </w:rPr>
        <w:t>——结构的几何尺寸；</w:t>
      </w:r>
    </w:p>
    <w:p w14:paraId="0B0C47A1">
      <w:pPr>
        <w:ind w:firstLine="525" w:firstLineChars="25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26" o:spt="75" type="#_x0000_t75" style="height:19pt;width:11.5pt;" filled="f" o:preferrelative="t" stroked="f" coordsize="21600,21600" equationxml="&lt;">
            <v:path/>
            <v:fill on="f" focussize="0,0"/>
            <v:stroke on="f" joinstyle="miter"/>
            <v:imagedata r:id="rId375"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27" o:spt="75" type="#_x0000_t75" style="height:18pt;width:13.95pt;" o:ole="t" filled="f" o:preferrelative="t" stroked="f" coordsize="21600,21600">
            <v:path/>
            <v:fill on="f" focussize="0,0"/>
            <v:stroke on="f"/>
            <v:imagedata r:id="rId377" o:title=""/>
            <o:lock v:ext="edit" aspectratio="t"/>
            <w10:wrap type="none"/>
            <w10:anchorlock/>
          </v:shape>
          <o:OLEObject Type="Embed" ProgID="Equation.KSEE3" ShapeID="_x0000_i1227" DrawAspect="Content" ObjectID="_1468075925" r:id="rId376">
            <o:LockedField>false</o:LockedField>
          </o:OLEObject>
        </w:object>
      </w:r>
      <w:r>
        <w:rPr>
          <w:rFonts w:ascii="Times New Roman" w:hAnsi="Times New Roman"/>
        </w:rPr>
        <w:fldChar w:fldCharType="end"/>
      </w:r>
      <w:r>
        <w:rPr>
          <w:rFonts w:ascii="Times New Roman" w:hAnsi="Times New Roman"/>
        </w:rPr>
        <w:t>——承载能力检算系数</w:t>
      </w:r>
      <w:r>
        <w:rPr>
          <w:rFonts w:ascii="Times New Roman" w:hAnsi="Times New Roman"/>
        </w:rPr>
        <w:fldChar w:fldCharType="begin"/>
      </w:r>
      <w:r>
        <w:rPr>
          <w:rFonts w:ascii="Times New Roman" w:hAnsi="Times New Roman"/>
        </w:rPr>
        <w:instrText xml:space="preserve"> QUOTE </w:instrText>
      </w:r>
      <w:r>
        <w:rPr>
          <w:position w:val="-11"/>
        </w:rPr>
        <w:pict>
          <v:shape id="_x0000_i1228" o:spt="75" type="#_x0000_t75" style="height:19pt;width:10.35pt;" filled="f" o:preferrelative="t" stroked="f" coordsize="21600,21600" equationxml="&lt;">
            <v:path/>
            <v:fill on="f" focussize="0,0"/>
            <v:stroke on="f" joinstyle="miter"/>
            <v:imagedata r:id="rId378"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29"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229" DrawAspect="Content" ObjectID="_1468075926" r:id="rId379">
            <o:LockedField>false</o:LockedField>
          </o:OLEObject>
        </w:object>
      </w:r>
      <w:r>
        <w:rPr>
          <w:rFonts w:ascii="Times New Roman" w:hAnsi="Times New Roman"/>
        </w:rPr>
        <w:fldChar w:fldCharType="end"/>
      </w:r>
      <w:r>
        <w:rPr>
          <w:rFonts w:ascii="Times New Roman" w:hAnsi="Times New Roman"/>
        </w:rPr>
        <w:t>或</w:t>
      </w:r>
      <w:r>
        <w:rPr>
          <w:rFonts w:ascii="Times New Roman" w:hAnsi="Times New Roman"/>
        </w:rPr>
        <w:fldChar w:fldCharType="begin"/>
      </w:r>
      <w:r>
        <w:rPr>
          <w:rFonts w:ascii="Times New Roman" w:hAnsi="Times New Roman"/>
        </w:rPr>
        <w:instrText xml:space="preserve"> QUOTE </w:instrText>
      </w:r>
      <w:r>
        <w:rPr>
          <w:position w:val="-11"/>
        </w:rPr>
        <w:pict>
          <v:shape id="_x0000_i1230" o:spt="75" type="#_x0000_t75" style="height:19pt;width:10.35pt;" filled="f" o:preferrelative="t" stroked="f" coordsize="21600,21600" equationxml="&lt;">
            <v:path/>
            <v:fill on="f" focussize="0,0"/>
            <v:stroke on="f" joinstyle="miter"/>
            <v:imagedata r:id="rId38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31"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31" DrawAspect="Content" ObjectID="_1468075927" r:id="rId381">
            <o:LockedField>false</o:LockedField>
          </o:OLEObject>
        </w:object>
      </w:r>
      <w:r>
        <w:rPr>
          <w:rFonts w:ascii="Times New Roman" w:hAnsi="Times New Roman"/>
        </w:rPr>
        <w:fldChar w:fldCharType="end"/>
      </w:r>
      <w:r>
        <w:rPr>
          <w:rFonts w:ascii="Times New Roman" w:hAnsi="Times New Roman"/>
        </w:rPr>
        <w:t>。</w:t>
      </w:r>
    </w:p>
    <w:p w14:paraId="7F6284D2">
      <w:pPr>
        <w:ind w:firstLine="420" w:firstLineChars="200"/>
        <w:rPr>
          <w:rFonts w:ascii="Times New Roman" w:hAnsi="Times New Roman"/>
        </w:rPr>
      </w:pPr>
      <w:r>
        <w:rPr>
          <w:rFonts w:ascii="Times New Roman" w:hAnsi="Times New Roman"/>
        </w:rPr>
        <w:t>2抗力效应值应按现行设计规范进行计算，</w:t>
      </w:r>
      <w:r>
        <w:rPr>
          <w:rFonts w:hint="default" w:ascii="Times New Roman" w:hAnsi="Times New Roman" w:cs="Times New Roman"/>
          <w:position w:val="-12"/>
          <w:lang w:eastAsia="zh-CN"/>
        </w:rPr>
        <w:object>
          <v:shape id="_x0000_i1232"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232" DrawAspect="Content" ObjectID="_1468075928" r:id="rId382">
            <o:LockedField>false</o:LockedField>
          </o:OLEObject>
        </w:object>
      </w:r>
      <w:r>
        <w:rPr>
          <w:rFonts w:ascii="Times New Roman" w:hAnsi="Times New Roman"/>
        </w:rPr>
        <w:t>、</w:t>
      </w:r>
      <w:r>
        <w:rPr>
          <w:rFonts w:hint="default" w:ascii="Times New Roman" w:hAnsi="Times New Roman" w:cs="Times New Roman"/>
          <w:position w:val="-12"/>
          <w:lang w:eastAsia="zh-CN"/>
        </w:rPr>
        <w:object>
          <v:shape id="_x0000_i1233"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33" DrawAspect="Content" ObjectID="_1468075929" r:id="rId383">
            <o:LockedField>false</o:LockedField>
          </o:OLEObject>
        </w:object>
      </w:r>
      <w:r>
        <w:rPr>
          <w:rFonts w:ascii="Times New Roman" w:hAnsi="Times New Roman"/>
        </w:rPr>
        <w:t>、ξ</w:t>
      </w:r>
      <w:r>
        <w:rPr>
          <w:rFonts w:ascii="Times New Roman" w:hAnsi="Times New Roman"/>
          <w:vertAlign w:val="subscript"/>
        </w:rPr>
        <w:t>c</w:t>
      </w:r>
      <w:r>
        <w:rPr>
          <w:rFonts w:ascii="Times New Roman" w:hAnsi="Times New Roman"/>
        </w:rPr>
        <w:t>应按本</w:t>
      </w:r>
      <w:r>
        <w:rPr>
          <w:rFonts w:hint="eastAsia" w:ascii="Times New Roman" w:hAnsi="Times New Roman"/>
          <w:lang w:val="en-US" w:eastAsia="zh-CN"/>
        </w:rPr>
        <w:t>标准</w:t>
      </w:r>
      <w:r>
        <w:rPr>
          <w:rFonts w:ascii="Times New Roman" w:hAnsi="Times New Roman"/>
        </w:rPr>
        <w:t>有关规定取值。</w:t>
      </w:r>
    </w:p>
    <w:p w14:paraId="7B5A23F1">
      <w:pPr>
        <w:jc w:val="left"/>
        <w:rPr>
          <w:rFonts w:ascii="Times New Roman" w:hAnsi="Times New Roman"/>
        </w:rPr>
      </w:pPr>
      <w:r>
        <w:rPr>
          <w:rFonts w:ascii="Times New Roman" w:hAnsi="Times New Roman"/>
          <w:b/>
          <w:szCs w:val="21"/>
        </w:rPr>
        <w:t>11.5.2</w:t>
      </w:r>
      <w:r>
        <w:rPr>
          <w:rFonts w:ascii="Times New Roman" w:hAnsi="Times New Roman"/>
        </w:rPr>
        <w:t>钢筋混凝土桥梁承载能力</w:t>
      </w:r>
      <w:r>
        <w:rPr>
          <w:rFonts w:hint="eastAsia" w:ascii="Times New Roman" w:hAnsi="Times New Roman"/>
          <w:lang w:val="en-US" w:eastAsia="zh-CN"/>
        </w:rPr>
        <w:t>评</w:t>
      </w:r>
      <w:r>
        <w:rPr>
          <w:rFonts w:ascii="Times New Roman" w:hAnsi="Times New Roman" w:eastAsia="宋体"/>
          <w:kern w:val="2"/>
          <w:szCs w:val="22"/>
        </w:rPr>
        <w:t>定</w:t>
      </w:r>
    </w:p>
    <w:p w14:paraId="6388D3FD">
      <w:pPr>
        <w:ind w:firstLine="420" w:firstLineChars="200"/>
        <w:rPr>
          <w:rFonts w:hint="eastAsia" w:ascii="Times New Roman" w:hAnsi="Times New Roman" w:eastAsia="宋体"/>
          <w:lang w:eastAsia="zh-CN"/>
        </w:rPr>
      </w:pPr>
      <w:r>
        <w:rPr>
          <w:rFonts w:ascii="Times New Roman" w:hAnsi="Times New Roman"/>
        </w:rPr>
        <w:t>1钢筋混凝土桥梁承载能力极限状态，应根据桥梁检测结果按式（11.5.2）进行计算评定</w:t>
      </w:r>
      <w:r>
        <w:rPr>
          <w:rFonts w:hint="eastAsia" w:ascii="Times New Roman" w:hAnsi="Times New Roman"/>
          <w:lang w:eastAsia="zh-CN"/>
        </w:rPr>
        <w:t>：</w:t>
      </w:r>
    </w:p>
    <w:p w14:paraId="6AA0801D">
      <w:pPr>
        <w:tabs>
          <w:tab w:val="center" w:pos="4620"/>
          <w:tab w:val="right" w:pos="9240"/>
        </w:tabs>
        <w:jc w:val="left"/>
        <w:rPr>
          <w:rFonts w:ascii="Times New Roman" w:hAnsi="Times New Roman"/>
        </w:rPr>
      </w:pPr>
      <w:r>
        <w:rPr>
          <w:rFonts w:ascii="Times New Roman" w:hAnsi="Times New Roman"/>
        </w:rPr>
        <w:tab/>
      </w:r>
      <w:r>
        <w:rPr>
          <w:rFonts w:hint="eastAsia" w:ascii="Times New Roman" w:hAnsi="Times New Roman"/>
          <w:lang w:val="en-US" w:eastAsia="zh-CN"/>
        </w:rPr>
        <w:t xml:space="preserve"> </w:t>
      </w:r>
      <w:r>
        <w:rPr>
          <w:rFonts w:hint="default" w:ascii="Times New Roman" w:hAnsi="Times New Roman" w:cs="Times New Roman"/>
          <w:position w:val="-12"/>
          <w:lang w:eastAsia="zh-CN"/>
        </w:rPr>
        <w:object>
          <v:shape id="_x0000_i1234" o:spt="75" type="#_x0000_t75" style="height:18pt;width:166pt;" o:ole="t" filled="f" o:preferrelative="t" stroked="f" coordsize="21600,21600">
            <v:path/>
            <v:fill on="f" focussize="0,0"/>
            <v:stroke on="f"/>
            <v:imagedata r:id="rId385" o:title=""/>
            <o:lock v:ext="edit" aspectratio="t"/>
            <w10:wrap type="none"/>
            <w10:anchorlock/>
          </v:shape>
          <o:OLEObject Type="Embed" ProgID="Equation.KSEE3" ShapeID="_x0000_i1234" DrawAspect="Content" ObjectID="_1468075930" r:id="rId384">
            <o:LockedField>false</o:LockedField>
          </o:OLEObject>
        </w:object>
      </w:r>
      <w:r>
        <w:rPr>
          <w:rFonts w:hint="eastAsia" w:ascii="Times New Roman" w:hAnsi="Times New Roman" w:cs="Times New Roman"/>
          <w:position w:val="-12"/>
          <w:lang w:val="en-US" w:eastAsia="zh-CN"/>
        </w:rPr>
        <w:tab/>
      </w:r>
      <w:r>
        <w:rPr>
          <w:rFonts w:ascii="Times New Roman" w:hAnsi="Times New Roman"/>
        </w:rPr>
        <w:t>（11.5.2</w:t>
      </w:r>
      <w:r>
        <w:rPr>
          <w:rFonts w:hint="eastAsia" w:ascii="Times New Roman" w:hAnsi="Times New Roman"/>
          <w:lang w:val="en-US" w:eastAsia="zh-CN"/>
        </w:rPr>
        <w:t>-1</w:t>
      </w:r>
      <w:r>
        <w:rPr>
          <w:rFonts w:ascii="Times New Roman" w:hAnsi="Times New Roman"/>
        </w:rPr>
        <w:t>）</w:t>
      </w:r>
    </w:p>
    <w:p w14:paraId="44609D33">
      <w:pPr>
        <w:rPr>
          <w:rFonts w:ascii="Times New Roman" w:hAnsi="Times New Roman"/>
        </w:rPr>
      </w:pPr>
      <w:r>
        <w:rPr>
          <w:rFonts w:ascii="Times New Roman" w:hAnsi="Times New Roman"/>
        </w:rPr>
        <w:t>式中：</w:t>
      </w:r>
      <w:r>
        <w:rPr>
          <w:rFonts w:ascii="Times New Roman" w:hAnsi="Times New Roman"/>
        </w:rPr>
        <w:fldChar w:fldCharType="begin"/>
      </w:r>
      <w:r>
        <w:rPr>
          <w:rFonts w:ascii="Times New Roman" w:hAnsi="Times New Roman"/>
        </w:rPr>
        <w:instrText xml:space="preserve"> QUOTE </w:instrText>
      </w:r>
      <w:r>
        <w:rPr>
          <w:position w:val="-11"/>
        </w:rPr>
        <w:pict>
          <v:shape id="_x0000_i1235" o:spt="75" type="#_x0000_t75" style="height:19pt;width:9.8pt;" filled="f" o:preferrelative="t" stroked="f" coordsize="21600,21600" equationxml="&lt;">
            <v:path/>
            <v:fill on="f" focussize="0,0"/>
            <v:stroke on="f" joinstyle="miter"/>
            <v:imagedata r:id="rId358"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ascii="Times New Roman" w:hAnsi="Times New Roman"/>
        </w:rPr>
        <w:fldChar w:fldCharType="end"/>
      </w:r>
      <w:r>
        <w:rPr>
          <w:rFonts w:hint="default" w:ascii="Times New Roman" w:hAnsi="Times New Roman" w:cs="Times New Roman"/>
          <w:position w:val="-12"/>
          <w:lang w:eastAsia="zh-CN"/>
        </w:rPr>
        <w:object>
          <v:shape id="_x0000_i1236" o:spt="75" type="#_x0000_t75" style="height:18pt;width:13.95pt;" o:ole="t" filled="f" o:preferrelative="t" stroked="f" coordsize="21600,21600">
            <v:path/>
            <v:fill on="f" focussize="0,0"/>
            <v:stroke on="f"/>
            <v:imagedata r:id="rId360" o:title=""/>
            <o:lock v:ext="edit" aspectratio="t"/>
            <w10:wrap type="none"/>
            <w10:anchorlock/>
          </v:shape>
          <o:OLEObject Type="Embed" ProgID="Equation.KSEE3" ShapeID="_x0000_i1236" DrawAspect="Content" ObjectID="_1468075931" r:id="rId386">
            <o:LockedField>false</o:LockedField>
          </o:OLEObject>
        </w:object>
      </w:r>
      <w:r>
        <w:rPr>
          <w:rFonts w:ascii="Times New Roman" w:hAnsi="Times New Roman"/>
        </w:rPr>
        <w:t>——结构的重要性系数；</w:t>
      </w:r>
    </w:p>
    <w:p w14:paraId="25ABE092">
      <w:pPr>
        <w:tabs>
          <w:tab w:val="center" w:pos="4649"/>
        </w:tabs>
        <w:ind w:firstLine="630" w:firstLineChars="300"/>
        <w:rPr>
          <w:rFonts w:hint="default" w:ascii="Times New Roman" w:hAnsi="Times New Roman"/>
          <w:lang w:val="en-IE"/>
        </w:rPr>
      </w:pPr>
      <w:r>
        <w:rPr>
          <w:rFonts w:hint="default" w:ascii="Times New Roman" w:hAnsi="Times New Roman" w:cs="Times New Roman"/>
          <w:position w:val="-6"/>
          <w:lang w:eastAsia="zh-CN"/>
        </w:rPr>
        <w:object>
          <v:shape id="_x0000_i1237" o:spt="75" type="#_x0000_t75" style="height:13.95pt;width:11pt;" o:ole="t" filled="f" o:preferrelative="t" stroked="f" coordsize="21600,21600">
            <v:path/>
            <v:fill on="f" focussize="0,0"/>
            <v:stroke on="f"/>
            <v:imagedata r:id="rId363" o:title=""/>
            <o:lock v:ext="edit" aspectratio="t"/>
            <w10:wrap type="none"/>
            <w10:anchorlock/>
          </v:shape>
          <o:OLEObject Type="Embed" ProgID="Equation.KSEE3" ShapeID="_x0000_i1237" DrawAspect="Content" ObjectID="_1468075932" r:id="rId387">
            <o:LockedField>false</o:LockedField>
          </o:OLEObject>
        </w:object>
      </w:r>
      <w:r>
        <w:rPr>
          <w:rFonts w:ascii="Times New Roman" w:hAnsi="Times New Roman"/>
        </w:rPr>
        <w:t>——荷载效应函数；</w:t>
      </w:r>
      <w:r>
        <w:rPr>
          <w:rFonts w:ascii="Times New Roman" w:hAnsi="Times New Roman"/>
          <w:lang w:val="en-IE"/>
        </w:rPr>
        <w:tab/>
      </w:r>
    </w:p>
    <w:p w14:paraId="37667F49">
      <w:pPr>
        <w:rPr>
          <w:rFonts w:ascii="Times New Roman" w:hAnsi="Times New Roman"/>
        </w:rPr>
      </w:pPr>
      <w:r>
        <w:rPr>
          <w:rFonts w:hint="eastAsia" w:ascii="Times New Roman" w:hAnsi="Times New Roman"/>
        </w:rPr>
        <w:t xml:space="preserve">   </w:t>
      </w:r>
      <w:r>
        <w:rPr>
          <w:rFonts w:ascii="Times New Roman" w:hAnsi="Times New Roman"/>
        </w:rPr>
        <w:fldChar w:fldCharType="begin"/>
      </w:r>
      <w:r>
        <w:rPr>
          <w:rFonts w:ascii="Times New Roman" w:hAnsi="Times New Roman"/>
        </w:rPr>
        <w:instrText xml:space="preserve"> QUOTE </w:instrText>
      </w:r>
      <w:r>
        <w:rPr>
          <w:position w:val="-11"/>
        </w:rPr>
        <w:pict>
          <v:shape id="_x0000_i1238" o:spt="75" type="#_x0000_t75" style="height:19pt;width:22.45pt;" filled="f" o:preferrelative="t" stroked="f" coordsize="21600,21600" equationxml="&lt;">
            <v:path/>
            <v:fill on="f" focussize="0,0"/>
            <v:stroke on="f" joinstyle="miter"/>
            <v:imagedata r:id="rId364"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0"/>
          <w:lang w:eastAsia="zh-CN"/>
        </w:rPr>
        <w:object>
          <v:shape id="_x0000_i1239" o:spt="75" type="#_x0000_t75" style="height:16pt;width:23pt;" o:ole="t" filled="f" o:preferrelative="t" stroked="f" coordsize="21600,21600">
            <v:path/>
            <v:fill on="f" focussize="0,0"/>
            <v:stroke on="f"/>
            <v:imagedata r:id="rId366" o:title=""/>
            <o:lock v:ext="edit" aspectratio="t"/>
            <w10:wrap type="none"/>
            <w10:anchorlock/>
          </v:shape>
          <o:OLEObject Type="Embed" ProgID="Equation.KSEE3" ShapeID="_x0000_i1239" DrawAspect="Content" ObjectID="_1468075933" r:id="rId388">
            <o:LockedField>false</o:LockedField>
          </o:OLEObject>
        </w:object>
      </w:r>
      <w:r>
        <w:rPr>
          <w:rFonts w:ascii="Times New Roman" w:hAnsi="Times New Roman"/>
        </w:rPr>
        <w:fldChar w:fldCharType="end"/>
      </w:r>
      <w:r>
        <w:rPr>
          <w:rFonts w:ascii="Times New Roman" w:hAnsi="Times New Roman"/>
        </w:rPr>
        <w:t>——抗力效应函数；</w:t>
      </w:r>
    </w:p>
    <w:p w14:paraId="7C403A6F">
      <w:pPr>
        <w:ind w:firstLine="630" w:firstLineChars="300"/>
        <w:rPr>
          <w:rFonts w:ascii="Times New Roman" w:hAnsi="Times New Roman"/>
        </w:rPr>
      </w:pPr>
      <w:r>
        <w:rPr>
          <w:rFonts w:hint="default" w:ascii="Times New Roman" w:hAnsi="Times New Roman" w:cs="Times New Roman"/>
          <w:position w:val="-12"/>
          <w:lang w:eastAsia="zh-CN"/>
        </w:rPr>
        <w:object>
          <v:shape id="_x0000_i1240" o:spt="75" type="#_x0000_t75" style="height:18pt;width:15pt;" o:ole="t" filled="f" o:preferrelative="t" stroked="f" coordsize="21600,21600">
            <v:path/>
            <v:fill on="f" focussize="0,0"/>
            <v:stroke on="f"/>
            <v:imagedata r:id="rId369" o:title=""/>
            <o:lock v:ext="edit" aspectratio="t"/>
            <w10:wrap type="none"/>
            <w10:anchorlock/>
          </v:shape>
          <o:OLEObject Type="Embed" ProgID="Equation.KSEE3" ShapeID="_x0000_i1240" DrawAspect="Content" ObjectID="_1468075934" r:id="rId389">
            <o:LockedField>false</o:LockedField>
          </o:OLEObject>
        </w:object>
      </w:r>
      <w:r>
        <w:rPr>
          <w:rFonts w:ascii="Times New Roman" w:hAnsi="Times New Roman"/>
        </w:rPr>
        <w:t>——材料强度设计值；</w:t>
      </w:r>
    </w:p>
    <w:p w14:paraId="6B4CF9BC">
      <w:pPr>
        <w:ind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41" o:spt="75" type="#_x0000_t75" style="height:19pt;width:15pt;" filled="f" o:preferrelative="t" stroked="f" coordsize="21600,21600" equationxml="&lt;">
            <v:path/>
            <v:fill on="f" focussize="0,0"/>
            <v:stroke on="f" joinstyle="miter"/>
            <v:imagedata r:id="rId39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42" o:spt="75" type="#_x0000_t75" style="height:18pt;width:17pt;" o:ole="t" filled="f" o:preferrelative="t" stroked="f" coordsize="21600,21600">
            <v:path/>
            <v:fill on="f" focussize="0,0"/>
            <v:stroke on="f"/>
            <v:imagedata r:id="rId392" o:title=""/>
            <o:lock v:ext="edit" aspectratio="t"/>
            <w10:wrap type="none"/>
            <w10:anchorlock/>
          </v:shape>
          <o:OLEObject Type="Embed" ProgID="Equation.KSEE3" ShapeID="_x0000_i1242" DrawAspect="Content" ObjectID="_1468075935" r:id="rId391">
            <o:LockedField>false</o:LockedField>
          </o:OLEObject>
        </w:object>
      </w:r>
      <w:r>
        <w:rPr>
          <w:rFonts w:ascii="Times New Roman" w:hAnsi="Times New Roman"/>
        </w:rPr>
        <w:fldChar w:fldCharType="end"/>
      </w:r>
      <w:r>
        <w:rPr>
          <w:rFonts w:ascii="Times New Roman" w:hAnsi="Times New Roman"/>
        </w:rPr>
        <w:t>——构件混凝土几何参数值；</w:t>
      </w:r>
    </w:p>
    <w:p w14:paraId="2395988A">
      <w:pPr>
        <w:ind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43" o:spt="75" type="#_x0000_t75" style="height:19pt;width:15pt;" filled="f" o:preferrelative="t" stroked="f" coordsize="21600,21600" equationxml="&lt;">
            <v:path/>
            <v:fill on="f" focussize="0,0"/>
            <v:stroke on="f" joinstyle="miter"/>
            <v:imagedata r:id="rId393"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44" o:spt="75" type="#_x0000_t75" style="height:18pt;width:17pt;" o:ole="t" filled="f" o:preferrelative="t" stroked="f" coordsize="21600,21600">
            <v:path/>
            <v:fill on="f" focussize="0,0"/>
            <v:stroke on="f"/>
            <v:imagedata r:id="rId395" o:title=""/>
            <o:lock v:ext="edit" aspectratio="t"/>
            <w10:wrap type="none"/>
            <w10:anchorlock/>
          </v:shape>
          <o:OLEObject Type="Embed" ProgID="Equation.KSEE3" ShapeID="_x0000_i1244" DrawAspect="Content" ObjectID="_1468075936" r:id="rId394">
            <o:LockedField>false</o:LockedField>
          </o:OLEObject>
        </w:object>
      </w:r>
      <w:r>
        <w:rPr>
          <w:rFonts w:ascii="Times New Roman" w:hAnsi="Times New Roman"/>
        </w:rPr>
        <w:fldChar w:fldCharType="end"/>
      </w:r>
      <w:r>
        <w:rPr>
          <w:rFonts w:ascii="Times New Roman" w:hAnsi="Times New Roman"/>
        </w:rPr>
        <w:t>——构件钢筋几何参数值；</w:t>
      </w:r>
    </w:p>
    <w:p w14:paraId="28D77F09">
      <w:pPr>
        <w:ind w:left="105" w:leftChars="50" w:firstLine="525" w:firstLineChars="25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45" o:spt="75" type="#_x0000_t75" style="height:19pt;width:11.5pt;" filled="f" o:preferrelative="t" stroked="f" coordsize="21600,21600" equationxml="&lt;">
            <v:path/>
            <v:fill on="f" focussize="0,0"/>
            <v:stroke on="f" joinstyle="miter"/>
            <v:imagedata r:id="rId375"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46" o:spt="75" type="#_x0000_t75" style="height:18pt;width:13.95pt;" o:ole="t" filled="f" o:preferrelative="t" stroked="f" coordsize="21600,21600">
            <v:path/>
            <v:fill on="f" focussize="0,0"/>
            <v:stroke on="f"/>
            <v:imagedata r:id="rId377" o:title=""/>
            <o:lock v:ext="edit" aspectratio="t"/>
            <w10:wrap type="none"/>
            <w10:anchorlock/>
          </v:shape>
          <o:OLEObject Type="Embed" ProgID="Equation.KSEE3" ShapeID="_x0000_i1246" DrawAspect="Content" ObjectID="_1468075937" r:id="rId396">
            <o:LockedField>false</o:LockedField>
          </o:OLEObject>
        </w:object>
      </w:r>
      <w:r>
        <w:rPr>
          <w:rFonts w:ascii="Times New Roman" w:hAnsi="Times New Roman"/>
        </w:rPr>
        <w:fldChar w:fldCharType="end"/>
      </w:r>
      <w:r>
        <w:rPr>
          <w:rFonts w:ascii="Times New Roman" w:hAnsi="Times New Roman"/>
        </w:rPr>
        <w:t>——承载能力检算系数</w:t>
      </w:r>
      <w:r>
        <w:rPr>
          <w:rFonts w:ascii="Times New Roman" w:hAnsi="Times New Roman"/>
        </w:rPr>
        <w:fldChar w:fldCharType="begin"/>
      </w:r>
      <w:r>
        <w:rPr>
          <w:rFonts w:ascii="Times New Roman" w:hAnsi="Times New Roman"/>
        </w:rPr>
        <w:instrText xml:space="preserve"> QUOTE </w:instrText>
      </w:r>
      <w:r>
        <w:rPr>
          <w:position w:val="-11"/>
        </w:rPr>
        <w:pict>
          <v:shape id="_x0000_i1247" o:spt="75" type="#_x0000_t75" style="height:19pt;width:10.35pt;" filled="f" o:preferrelative="t" stroked="f" coordsize="21600,21600" equationxml="&lt;">
            <v:path/>
            <v:fill on="f" focussize="0,0"/>
            <v:stroke on="f" joinstyle="miter"/>
            <v:imagedata r:id="rId378"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48"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248" DrawAspect="Content" ObjectID="_1468075938" r:id="rId397">
            <o:LockedField>false</o:LockedField>
          </o:OLEObject>
        </w:object>
      </w:r>
      <w:r>
        <w:rPr>
          <w:rFonts w:ascii="Times New Roman" w:hAnsi="Times New Roman"/>
        </w:rPr>
        <w:fldChar w:fldCharType="end"/>
      </w:r>
      <w:r>
        <w:rPr>
          <w:rFonts w:ascii="Times New Roman" w:hAnsi="Times New Roman"/>
        </w:rPr>
        <w:t>或</w:t>
      </w:r>
      <w:r>
        <w:rPr>
          <w:rFonts w:hint="default" w:ascii="Times New Roman" w:hAnsi="Times New Roman" w:cs="Times New Roman"/>
          <w:position w:val="-12"/>
          <w:lang w:eastAsia="zh-CN"/>
        </w:rPr>
        <w:object>
          <v:shape id="_x0000_i1249"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49" DrawAspect="Content" ObjectID="_1468075939" r:id="rId398">
            <o:LockedField>false</o:LockedField>
          </o:OLEObject>
        </w:object>
      </w:r>
      <w:r>
        <w:rPr>
          <w:rFonts w:ascii="Times New Roman" w:hAnsi="Times New Roman"/>
        </w:rPr>
        <w:t>；</w:t>
      </w:r>
    </w:p>
    <w:p w14:paraId="277A7435">
      <w:pPr>
        <w:ind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50" o:spt="75" type="#_x0000_t75" style="height:19pt;width:9.2pt;" filled="f" o:preferrelative="t" stroked="f" coordsize="21600,21600" equationxml="&lt;">
            <v:path/>
            <v:fill on="f" focussize="0,0"/>
            <v:stroke on="f" joinstyle="miter"/>
            <v:imagedata r:id="rId399"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51" o:spt="75" type="#_x0000_t75" style="height:18pt;width:13pt;" o:ole="t" filled="f" o:preferrelative="t" stroked="f" coordsize="21600,21600">
            <v:path/>
            <v:fill on="f" focussize="0,0"/>
            <v:stroke on="f"/>
            <v:imagedata r:id="rId401" o:title=""/>
            <o:lock v:ext="edit" aspectratio="t"/>
            <w10:wrap type="none"/>
            <w10:anchorlock/>
          </v:shape>
          <o:OLEObject Type="Embed" ProgID="Equation.KSEE3" ShapeID="_x0000_i1251" DrawAspect="Content" ObjectID="_1468075940" r:id="rId400">
            <o:LockedField>false</o:LockedField>
          </o:OLEObject>
        </w:object>
      </w:r>
      <w:r>
        <w:rPr>
          <w:rFonts w:ascii="Times New Roman" w:hAnsi="Times New Roman"/>
        </w:rPr>
        <w:fldChar w:fldCharType="end"/>
      </w:r>
      <w:r>
        <w:rPr>
          <w:rFonts w:ascii="Times New Roman" w:hAnsi="Times New Roman"/>
        </w:rPr>
        <w:t>——承载能力恶化系数；</w:t>
      </w:r>
    </w:p>
    <w:p w14:paraId="55A8D6E9">
      <w:pPr>
        <w:ind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52" o:spt="75" type="#_x0000_t75" style="height:19pt;width:9.2pt;" filled="f" o:preferrelative="t" stroked="f" coordsize="21600,21600" equationxml="&lt;">
            <v:path/>
            <v:fill on="f" focussize="0,0"/>
            <v:stroke on="f" joinstyle="miter"/>
            <v:imagedata r:id="rId37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53" o:spt="75" type="#_x0000_t75" style="height:18pt;width:13pt;" o:ole="t" filled="f" o:preferrelative="t" stroked="f" coordsize="21600,21600">
            <v:path/>
            <v:fill on="f" focussize="0,0"/>
            <v:stroke on="f"/>
            <v:imagedata r:id="rId372" o:title=""/>
            <o:lock v:ext="edit" aspectratio="t"/>
            <w10:wrap type="none"/>
            <w10:anchorlock/>
          </v:shape>
          <o:OLEObject Type="Embed" ProgID="Equation.KSEE3" ShapeID="_x0000_i1253" DrawAspect="Content" ObjectID="_1468075941" r:id="rId402">
            <o:LockedField>false</o:LockedField>
          </o:OLEObject>
        </w:object>
      </w:r>
      <w:r>
        <w:rPr>
          <w:rFonts w:ascii="Times New Roman" w:hAnsi="Times New Roman"/>
        </w:rPr>
        <w:fldChar w:fldCharType="end"/>
      </w:r>
      <w:r>
        <w:rPr>
          <w:rFonts w:ascii="Times New Roman" w:hAnsi="Times New Roman"/>
        </w:rPr>
        <w:t>——配筋混凝土结构的截面折减系数；</w:t>
      </w:r>
    </w:p>
    <w:p w14:paraId="7A88320E">
      <w:pPr>
        <w:ind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54" o:spt="75" type="#_x0000_t75" style="height:19pt;width:9.2pt;" filled="f" o:preferrelative="t" stroked="f" coordsize="21600,21600" equationxml="&lt;">
            <v:path/>
            <v:fill on="f" focussize="0,0"/>
            <v:stroke on="f" joinstyle="miter"/>
            <v:imagedata r:id="rId403"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55" o:spt="75" type="#_x0000_t75" style="height:18pt;width:13pt;" o:ole="t" filled="f" o:preferrelative="t" stroked="f" coordsize="21600,21600">
            <v:path/>
            <v:fill on="f" focussize="0,0"/>
            <v:stroke on="f"/>
            <v:imagedata r:id="rId405" o:title=""/>
            <o:lock v:ext="edit" aspectratio="t"/>
            <w10:wrap type="none"/>
            <w10:anchorlock/>
          </v:shape>
          <o:OLEObject Type="Embed" ProgID="Equation.KSEE3" ShapeID="_x0000_i1255" DrawAspect="Content" ObjectID="_1468075942" r:id="rId404">
            <o:LockedField>false</o:LockedField>
          </o:OLEObject>
        </w:object>
      </w:r>
      <w:r>
        <w:rPr>
          <w:rFonts w:ascii="Times New Roman" w:hAnsi="Times New Roman"/>
        </w:rPr>
        <w:fldChar w:fldCharType="end"/>
      </w:r>
      <w:r>
        <w:rPr>
          <w:rFonts w:ascii="Times New Roman" w:hAnsi="Times New Roman"/>
        </w:rPr>
        <w:t>——钢筋的截面折减系数。</w:t>
      </w:r>
    </w:p>
    <w:p w14:paraId="647BC7B7">
      <w:pPr>
        <w:ind w:firstLine="420" w:firstLineChars="200"/>
        <w:rPr>
          <w:rFonts w:ascii="Times New Roman" w:hAnsi="Times New Roman"/>
        </w:rPr>
      </w:pPr>
      <w:r>
        <w:rPr>
          <w:rFonts w:ascii="Times New Roman" w:hAnsi="Times New Roman"/>
        </w:rPr>
        <w:t>2抗力效应值应按现行设计规范进行计算，</w:t>
      </w:r>
      <w:r>
        <w:rPr>
          <w:rFonts w:hint="default" w:ascii="Times New Roman" w:hAnsi="Times New Roman" w:cs="Times New Roman"/>
          <w:position w:val="-12"/>
          <w:lang w:eastAsia="zh-CN"/>
        </w:rPr>
        <w:object>
          <v:shape id="_x0000_i1256"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256" DrawAspect="Content" ObjectID="_1468075943" r:id="rId406">
            <o:LockedField>false</o:LockedField>
          </o:OLEObject>
        </w:object>
      </w:r>
      <w:r>
        <w:rPr>
          <w:rFonts w:ascii="Times New Roman" w:hAnsi="Times New Roman"/>
        </w:rPr>
        <w:t>、</w:t>
      </w:r>
      <w:r>
        <w:rPr>
          <w:rFonts w:hint="default" w:ascii="Times New Roman" w:hAnsi="Times New Roman" w:cs="Times New Roman"/>
          <w:position w:val="-12"/>
          <w:lang w:eastAsia="zh-CN"/>
        </w:rPr>
        <w:object>
          <v:shape id="_x0000_i1257"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57" DrawAspect="Content" ObjectID="_1468075944" r:id="rId407">
            <o:LockedField>false</o:LockedField>
          </o:OLEObject>
        </w:object>
      </w:r>
      <w:r>
        <w:rPr>
          <w:rFonts w:ascii="Times New Roman" w:hAnsi="Times New Roman"/>
        </w:rPr>
        <w:t>、ξ</w:t>
      </w:r>
      <w:r>
        <w:rPr>
          <w:rFonts w:ascii="Times New Roman" w:hAnsi="Times New Roman"/>
          <w:vertAlign w:val="subscript"/>
        </w:rPr>
        <w:t>e</w:t>
      </w:r>
      <w:r>
        <w:rPr>
          <w:rFonts w:ascii="Times New Roman" w:hAnsi="Times New Roman"/>
        </w:rPr>
        <w:t>、ξ</w:t>
      </w:r>
      <w:r>
        <w:rPr>
          <w:rFonts w:ascii="Times New Roman" w:hAnsi="Times New Roman"/>
          <w:vertAlign w:val="subscript"/>
        </w:rPr>
        <w:t>s</w:t>
      </w:r>
      <w:r>
        <w:rPr>
          <w:rFonts w:ascii="Times New Roman" w:hAnsi="Times New Roman"/>
        </w:rPr>
        <w:t>、ξ</w:t>
      </w:r>
      <w:r>
        <w:rPr>
          <w:rFonts w:ascii="Times New Roman" w:hAnsi="Times New Roman"/>
          <w:vertAlign w:val="subscript"/>
        </w:rPr>
        <w:t>c</w:t>
      </w:r>
      <w:r>
        <w:rPr>
          <w:rFonts w:ascii="Times New Roman" w:hAnsi="Times New Roman"/>
        </w:rPr>
        <w:t>应按本</w:t>
      </w:r>
      <w:r>
        <w:rPr>
          <w:rFonts w:hint="eastAsia" w:ascii="Times New Roman" w:hAnsi="Times New Roman"/>
          <w:lang w:val="en-US" w:eastAsia="zh-CN"/>
        </w:rPr>
        <w:t>标准</w:t>
      </w:r>
      <w:r>
        <w:rPr>
          <w:rFonts w:ascii="Times New Roman" w:hAnsi="Times New Roman"/>
        </w:rPr>
        <w:t>有关规定取值。</w:t>
      </w:r>
    </w:p>
    <w:p w14:paraId="1B266725">
      <w:pPr>
        <w:ind w:firstLine="420" w:firstLineChars="200"/>
        <w:rPr>
          <w:rFonts w:ascii="Times New Roman" w:hAnsi="Times New Roman"/>
        </w:rPr>
      </w:pPr>
      <w:r>
        <w:rPr>
          <w:rFonts w:ascii="Times New Roman" w:hAnsi="Times New Roman"/>
        </w:rPr>
        <w:t>3钢筋混凝土桥梁正常使用极限状态，宜按现行相关桥梁设计规范及检测结果分以下三方面进行计算评定：</w:t>
      </w:r>
    </w:p>
    <w:p w14:paraId="08347E31">
      <w:pPr>
        <w:ind w:firstLine="420" w:firstLineChars="200"/>
        <w:jc w:val="left"/>
      </w:pPr>
      <w:r>
        <w:rPr>
          <w:rFonts w:ascii="Times New Roman" w:hAnsi="Times New Roman"/>
        </w:rPr>
        <w:t>1）限制应力：</w:t>
      </w:r>
    </w:p>
    <w:p w14:paraId="332DE1B8">
      <w:pPr>
        <w:pStyle w:val="2"/>
        <w:tabs>
          <w:tab w:val="center" w:pos="4620"/>
          <w:tab w:val="right" w:pos="9240"/>
        </w:tabs>
        <w:ind w:firstLine="420"/>
        <w:jc w:val="left"/>
      </w:pPr>
      <w:r>
        <w:rPr>
          <w:rFonts w:hint="eastAsia" w:ascii="Times New Roman" w:hAnsi="Times New Roman" w:cs="Times New Roman"/>
          <w:position w:val="-12"/>
          <w:lang w:val="en-US" w:eastAsia="zh-CN"/>
        </w:rPr>
        <w:tab/>
      </w:r>
      <w:r>
        <w:rPr>
          <w:rFonts w:hint="default" w:ascii="Times New Roman" w:hAnsi="Times New Roman" w:cs="Times New Roman"/>
          <w:position w:val="-12"/>
          <w:lang w:eastAsia="zh-CN"/>
        </w:rPr>
        <w:object>
          <v:shape id="_x0000_i1258" o:spt="75" type="#_x0000_t75" style="height:18pt;width:51pt;" o:ole="t" filled="f" o:preferrelative="t" stroked="f" coordsize="21600,21600">
            <v:path/>
            <v:fill on="f" focussize="0,0"/>
            <v:stroke on="f"/>
            <v:imagedata r:id="rId409" o:title=""/>
            <o:lock v:ext="edit" aspectratio="t"/>
            <w10:wrap type="none"/>
            <w10:anchorlock/>
          </v:shape>
          <o:OLEObject Type="Embed" ProgID="Equation.KSEE3" ShapeID="_x0000_i1258" DrawAspect="Content" ObjectID="_1468075945" r:id="rId408">
            <o:LockedField>false</o:LockedField>
          </o:OLEObject>
        </w:object>
      </w:r>
      <w:r>
        <w:rPr>
          <w:rFonts w:hint="eastAsia" w:ascii="Times New Roman" w:hAnsi="Times New Roman" w:cs="Times New Roman"/>
          <w:position w:val="-12"/>
          <w:lang w:val="en-US" w:eastAsia="zh-CN"/>
        </w:rPr>
        <w:tab/>
      </w:r>
      <w:r>
        <w:rPr>
          <w:rFonts w:ascii="Times New Roman" w:hAnsi="Times New Roman"/>
        </w:rPr>
        <w:t>（11.5.2</w:t>
      </w:r>
      <w:r>
        <w:rPr>
          <w:rFonts w:hint="eastAsia" w:ascii="Times New Roman" w:hAnsi="Times New Roman"/>
          <w:lang w:val="en-US" w:eastAsia="zh-CN"/>
        </w:rPr>
        <w:t>-2</w:t>
      </w:r>
      <w:r>
        <w:rPr>
          <w:rFonts w:ascii="Times New Roman" w:hAnsi="Times New Roman"/>
        </w:rPr>
        <w:t>）</w:t>
      </w:r>
    </w:p>
    <w:p w14:paraId="33463FEC">
      <w:pPr>
        <w:ind w:firstLine="0" w:firstLineChars="0"/>
        <w:rPr>
          <w:rFonts w:ascii="Times New Roman" w:hAnsi="Times New Roman"/>
        </w:rPr>
      </w:pPr>
      <w:r>
        <w:rPr>
          <w:rFonts w:ascii="Times New Roman" w:hAnsi="Times New Roman"/>
        </w:rPr>
        <w:t>式中：</w:t>
      </w:r>
      <w:r>
        <w:rPr>
          <w:rFonts w:ascii="Times New Roman" w:hAnsi="Times New Roman"/>
        </w:rPr>
        <w:fldChar w:fldCharType="begin"/>
      </w:r>
      <w:r>
        <w:rPr>
          <w:rFonts w:ascii="Times New Roman" w:hAnsi="Times New Roman"/>
        </w:rPr>
        <w:instrText xml:space="preserve"> QUOTE </w:instrText>
      </w:r>
      <w:r>
        <w:rPr>
          <w:position w:val="-11"/>
        </w:rPr>
        <w:pict>
          <v:shape id="_x0000_i1259" o:spt="75" type="#_x0000_t75" style="height:19pt;width:11.5pt;" filled="f" o:preferrelative="t" stroked="f" coordsize="21600,21600" equationxml="&lt;">
            <v:path/>
            <v:fill on="f" focussize="0,0"/>
            <v:stroke on="f" joinstyle="miter"/>
            <v:imagedata r:id="rId41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60" o:spt="75" type="#_x0000_t75" style="height:18pt;width:16pt;" o:ole="t" filled="f" o:preferrelative="t" stroked="f" coordsize="21600,21600">
            <v:path/>
            <v:fill on="f" focussize="0,0"/>
            <v:stroke on="f"/>
            <v:imagedata r:id="rId412" o:title=""/>
            <o:lock v:ext="edit" aspectratio="t"/>
            <w10:wrap type="none"/>
            <w10:anchorlock/>
          </v:shape>
          <o:OLEObject Type="Embed" ProgID="Equation.KSEE3" ShapeID="_x0000_i1260" DrawAspect="Content" ObjectID="_1468075946" r:id="rId411">
            <o:LockedField>false</o:LockedField>
          </o:OLEObject>
        </w:object>
      </w:r>
      <w:r>
        <w:rPr>
          <w:rFonts w:ascii="Times New Roman" w:hAnsi="Times New Roman"/>
        </w:rPr>
        <w:fldChar w:fldCharType="end"/>
      </w:r>
      <w:r>
        <w:rPr>
          <w:rFonts w:ascii="Times New Roman" w:hAnsi="Times New Roman"/>
        </w:rPr>
        <w:t>——计入活载影响修正系数的截面应力计算值；</w:t>
      </w:r>
    </w:p>
    <w:p w14:paraId="1AE6750E">
      <w:pPr>
        <w:ind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61" o:spt="75" type="#_x0000_t75" style="height:19pt;width:9.2pt;" filled="f" o:preferrelative="t" stroked="f" coordsize="21600,21600" equationxml="&lt;">
            <v:path/>
            <v:fill on="f" focussize="0,0"/>
            <v:stroke on="f" joinstyle="miter"/>
            <v:imagedata r:id="rId413"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62" o:spt="75" type="#_x0000_t75" style="height:18pt;width:13.95pt;" o:ole="t" filled="f" o:preferrelative="t" stroked="f" coordsize="21600,21600">
            <v:path/>
            <v:fill on="f" focussize="0,0"/>
            <v:stroke on="f"/>
            <v:imagedata r:id="rId415" o:title=""/>
            <o:lock v:ext="edit" aspectratio="t"/>
            <w10:wrap type="none"/>
            <w10:anchorlock/>
          </v:shape>
          <o:OLEObject Type="Embed" ProgID="Equation.KSEE3" ShapeID="_x0000_i1262" DrawAspect="Content" ObjectID="_1468075947" r:id="rId414">
            <o:LockedField>false</o:LockedField>
          </o:OLEObject>
        </w:object>
      </w:r>
      <w:r>
        <w:rPr>
          <w:rFonts w:ascii="Times New Roman" w:hAnsi="Times New Roman"/>
        </w:rPr>
        <w:fldChar w:fldCharType="end"/>
      </w:r>
      <w:r>
        <w:rPr>
          <w:rFonts w:ascii="Times New Roman" w:hAnsi="Times New Roman"/>
        </w:rPr>
        <w:t>——应力限值；</w:t>
      </w:r>
    </w:p>
    <w:p w14:paraId="4E9D9156">
      <w:pPr>
        <w:ind w:left="0" w:leftChars="0"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63" o:spt="75" type="#_x0000_t75" style="height:19pt;width:11.5pt;" filled="f" o:preferrelative="t" stroked="f" coordsize="21600,21600" equationxml="&lt;">
            <v:path/>
            <v:fill on="f" focussize="0,0"/>
            <v:stroke on="f" joinstyle="miter"/>
            <v:imagedata r:id="rId375"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64" o:spt="75" type="#_x0000_t75" style="height:18pt;width:13.95pt;" o:ole="t" filled="f" o:preferrelative="t" stroked="f" coordsize="21600,21600">
            <v:path/>
            <v:fill on="f" focussize="0,0"/>
            <v:stroke on="f"/>
            <v:imagedata r:id="rId417" o:title=""/>
            <o:lock v:ext="edit" aspectratio="t"/>
            <w10:wrap type="none"/>
            <w10:anchorlock/>
          </v:shape>
          <o:OLEObject Type="Embed" ProgID="Equation.KSEE3" ShapeID="_x0000_i1264" DrawAspect="Content" ObjectID="_1468075948" r:id="rId416">
            <o:LockedField>false</o:LockedField>
          </o:OLEObject>
        </w:object>
      </w:r>
      <w:r>
        <w:rPr>
          <w:rFonts w:ascii="Times New Roman" w:hAnsi="Times New Roman"/>
        </w:rPr>
        <w:fldChar w:fldCharType="end"/>
      </w:r>
      <w:r>
        <w:rPr>
          <w:rFonts w:ascii="Times New Roman" w:hAnsi="Times New Roman"/>
        </w:rPr>
        <w:t>——承载能力检算系数</w:t>
      </w:r>
      <w:r>
        <w:rPr>
          <w:rFonts w:ascii="Times New Roman" w:hAnsi="Times New Roman"/>
        </w:rPr>
        <w:fldChar w:fldCharType="begin"/>
      </w:r>
      <w:r>
        <w:rPr>
          <w:rFonts w:ascii="Times New Roman" w:hAnsi="Times New Roman"/>
        </w:rPr>
        <w:instrText xml:space="preserve"> QUOTE </w:instrText>
      </w:r>
      <w:r>
        <w:rPr>
          <w:position w:val="-11"/>
        </w:rPr>
        <w:pict>
          <v:shape id="_x0000_i1265" o:spt="75" type="#_x0000_t75" style="height:19pt;width:10.35pt;" filled="f" o:preferrelative="t" stroked="f" coordsize="21600,21600" equationxml="&lt;">
            <v:path/>
            <v:fill on="f" focussize="0,0"/>
            <v:stroke on="f" joinstyle="miter"/>
            <v:imagedata r:id="rId378"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66"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266" DrawAspect="Content" ObjectID="_1468075949" r:id="rId418">
            <o:LockedField>false</o:LockedField>
          </o:OLEObject>
        </w:object>
      </w:r>
      <w:r>
        <w:rPr>
          <w:rFonts w:ascii="Times New Roman" w:hAnsi="Times New Roman"/>
        </w:rPr>
        <w:fldChar w:fldCharType="end"/>
      </w:r>
      <w:r>
        <w:rPr>
          <w:rFonts w:ascii="Times New Roman" w:hAnsi="Times New Roman"/>
        </w:rPr>
        <w:t>或</w:t>
      </w:r>
      <w:r>
        <w:rPr>
          <w:rFonts w:ascii="Times New Roman" w:hAnsi="Times New Roman"/>
        </w:rPr>
        <w:fldChar w:fldCharType="begin"/>
      </w:r>
      <w:r>
        <w:rPr>
          <w:rFonts w:ascii="Times New Roman" w:hAnsi="Times New Roman"/>
        </w:rPr>
        <w:instrText xml:space="preserve"> QUOTE </w:instrText>
      </w:r>
      <w:r>
        <w:rPr>
          <w:position w:val="-11"/>
        </w:rPr>
        <w:pict>
          <v:shape id="_x0000_i1267" o:spt="75" type="#_x0000_t75" style="height:19pt;width:10.35pt;" filled="f" o:preferrelative="t" stroked="f" coordsize="21600,21600" equationxml="&lt;">
            <v:path/>
            <v:fill on="f" focussize="0,0"/>
            <v:stroke on="f" joinstyle="miter"/>
            <v:imagedata r:id="rId38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68"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68" DrawAspect="Content" ObjectID="_1468075950" r:id="rId419">
            <o:LockedField>false</o:LockedField>
          </o:OLEObject>
        </w:object>
      </w:r>
      <w:r>
        <w:rPr>
          <w:rFonts w:ascii="Times New Roman" w:hAnsi="Times New Roman"/>
        </w:rPr>
        <w:fldChar w:fldCharType="end"/>
      </w:r>
      <w:r>
        <w:rPr>
          <w:rFonts w:ascii="Times New Roman" w:hAnsi="Times New Roman"/>
        </w:rPr>
        <w:t>。</w:t>
      </w:r>
    </w:p>
    <w:p w14:paraId="1374B054">
      <w:pPr>
        <w:spacing w:before="0"/>
        <w:ind w:firstLine="420" w:firstLineChars="200"/>
        <w:jc w:val="left"/>
      </w:pPr>
      <w:r>
        <w:rPr>
          <w:rFonts w:ascii="Times New Roman" w:hAnsi="Times New Roman"/>
        </w:rPr>
        <w:t>2）荷载作用下的变形：</w:t>
      </w:r>
    </w:p>
    <w:p w14:paraId="09BE7C2E">
      <w:pPr>
        <w:pStyle w:val="2"/>
        <w:tabs>
          <w:tab w:val="center" w:pos="4620"/>
          <w:tab w:val="right" w:pos="9240"/>
        </w:tabs>
        <w:ind w:firstLine="420"/>
        <w:jc w:val="left"/>
      </w:pPr>
      <w:r>
        <w:rPr>
          <w:rFonts w:hint="eastAsia" w:ascii="Times New Roman" w:hAnsi="Times New Roman" w:cs="Times New Roman"/>
          <w:position w:val="-12"/>
          <w:lang w:val="en-US" w:eastAsia="zh-CN"/>
        </w:rPr>
        <w:tab/>
      </w:r>
      <w:r>
        <w:rPr>
          <w:rFonts w:hint="default" w:ascii="Times New Roman" w:hAnsi="Times New Roman" w:cs="Times New Roman"/>
          <w:position w:val="-12"/>
          <w:lang w:eastAsia="zh-CN"/>
        </w:rPr>
        <w:object>
          <v:shape id="_x0000_i1269" o:spt="75" type="#_x0000_t75" style="height:18pt;width:52pt;" o:ole="t" filled="f" o:preferrelative="t" stroked="f" coordsize="21600,21600">
            <v:path/>
            <v:fill on="f" focussize="0,0"/>
            <v:stroke on="f"/>
            <v:imagedata r:id="rId421" o:title=""/>
            <o:lock v:ext="edit" aspectratio="t"/>
            <w10:wrap type="none"/>
            <w10:anchorlock/>
          </v:shape>
          <o:OLEObject Type="Embed" ProgID="Equation.KSEE3" ShapeID="_x0000_i1269" DrawAspect="Content" ObjectID="_1468075951" r:id="rId420">
            <o:LockedField>false</o:LockedField>
          </o:OLEObject>
        </w:object>
      </w:r>
      <w:r>
        <w:rPr>
          <w:rFonts w:hint="eastAsia" w:ascii="Times New Roman" w:hAnsi="Times New Roman" w:cs="Times New Roman"/>
          <w:position w:val="-12"/>
          <w:lang w:val="en-US" w:eastAsia="zh-CN"/>
        </w:rPr>
        <w:tab/>
      </w:r>
      <w:r>
        <w:rPr>
          <w:rFonts w:ascii="Times New Roman" w:hAnsi="Times New Roman"/>
        </w:rPr>
        <w:t>（11.5.2</w:t>
      </w:r>
      <w:r>
        <w:rPr>
          <w:rFonts w:hint="eastAsia" w:ascii="Times New Roman" w:hAnsi="Times New Roman"/>
          <w:lang w:val="en-US" w:eastAsia="zh-CN"/>
        </w:rPr>
        <w:t>-3</w:t>
      </w:r>
      <w:r>
        <w:rPr>
          <w:rFonts w:ascii="Times New Roman" w:hAnsi="Times New Roman"/>
        </w:rPr>
        <w:t>）</w:t>
      </w:r>
    </w:p>
    <w:p w14:paraId="6BE12F19">
      <w:pPr>
        <w:ind w:firstLine="0" w:firstLineChars="0"/>
        <w:rPr>
          <w:rFonts w:ascii="Times New Roman" w:hAnsi="Times New Roman"/>
        </w:rPr>
      </w:pPr>
      <w:r>
        <w:rPr>
          <w:rFonts w:ascii="Times New Roman" w:hAnsi="Times New Roman"/>
        </w:rPr>
        <w:t>式中：</w:t>
      </w:r>
      <w:r>
        <w:rPr>
          <w:rFonts w:ascii="Times New Roman" w:hAnsi="Times New Roman"/>
        </w:rPr>
        <w:fldChar w:fldCharType="begin"/>
      </w:r>
      <w:r>
        <w:rPr>
          <w:rFonts w:ascii="Times New Roman" w:hAnsi="Times New Roman"/>
        </w:rPr>
        <w:instrText xml:space="preserve"> QUOTE </w:instrText>
      </w:r>
      <w:r>
        <w:rPr>
          <w:position w:val="-11"/>
        </w:rPr>
        <w:pict>
          <v:shape id="_x0000_i1270" o:spt="75" type="#_x0000_t75" style="height:19pt;width:13.25pt;" filled="f" o:preferrelative="t" stroked="f" coordsize="21600,21600" equationxml="&lt;">
            <v:path/>
            <v:fill on="f" focussize="0,0"/>
            <v:stroke on="f" joinstyle="miter"/>
            <v:imagedata r:id="rId422"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71" o:spt="75" type="#_x0000_t75" style="height:18pt;width:18pt;" o:ole="t" filled="f" o:preferrelative="t" stroked="f" coordsize="21600,21600">
            <v:path/>
            <v:fill on="f" focussize="0,0"/>
            <v:stroke on="f"/>
            <v:imagedata r:id="rId424" o:title=""/>
            <o:lock v:ext="edit" aspectratio="t"/>
            <w10:wrap type="none"/>
            <w10:anchorlock/>
          </v:shape>
          <o:OLEObject Type="Embed" ProgID="Equation.KSEE3" ShapeID="_x0000_i1271" DrawAspect="Content" ObjectID="_1468075952" r:id="rId423">
            <o:LockedField>false</o:LockedField>
          </o:OLEObject>
        </w:object>
      </w:r>
      <w:r>
        <w:rPr>
          <w:rFonts w:ascii="Times New Roman" w:hAnsi="Times New Roman"/>
        </w:rPr>
        <w:fldChar w:fldCharType="end"/>
      </w:r>
      <w:r>
        <w:rPr>
          <w:rFonts w:ascii="Times New Roman" w:hAnsi="Times New Roman"/>
        </w:rPr>
        <w:t>——计入活载影响修正系数的荷载变形计算值；</w:t>
      </w:r>
    </w:p>
    <w:p w14:paraId="61F3E9FA">
      <w:pPr>
        <w:ind w:left="0" w:leftChars="0"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72" o:spt="75" type="#_x0000_t75" style="height:19pt;width:9.2pt;" filled="f" o:preferrelative="t" stroked="f" coordsize="21600,21600" equationxml="&lt;">
            <v:path/>
            <v:fill on="f" focussize="0,0"/>
            <v:stroke on="f" joinstyle="miter"/>
            <v:imagedata r:id="rId425"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73" o:spt="75" type="#_x0000_t75" style="height:18pt;width:15pt;" o:ole="t" filled="f" o:preferrelative="t" stroked="f" coordsize="21600,21600">
            <v:path/>
            <v:fill on="f" focussize="0,0"/>
            <v:stroke on="f"/>
            <v:imagedata r:id="rId427" o:title=""/>
            <o:lock v:ext="edit" aspectratio="t"/>
            <w10:wrap type="none"/>
            <w10:anchorlock/>
          </v:shape>
          <o:OLEObject Type="Embed" ProgID="Equation.KSEE3" ShapeID="_x0000_i1273" DrawAspect="Content" ObjectID="_1468075953" r:id="rId426">
            <o:LockedField>false</o:LockedField>
          </o:OLEObject>
        </w:object>
      </w:r>
      <w:r>
        <w:rPr>
          <w:rFonts w:ascii="Times New Roman" w:hAnsi="Times New Roman"/>
        </w:rPr>
        <w:fldChar w:fldCharType="end"/>
      </w:r>
      <w:r>
        <w:rPr>
          <w:rFonts w:ascii="Times New Roman" w:hAnsi="Times New Roman"/>
        </w:rPr>
        <w:t>——变形限值；</w:t>
      </w:r>
    </w:p>
    <w:p w14:paraId="1E4211EE">
      <w:pPr>
        <w:ind w:left="0" w:leftChars="0"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74" o:spt="75" type="#_x0000_t75" style="height:19pt;width:11.5pt;" filled="f" o:preferrelative="t" stroked="f" coordsize="21600,21600" equationxml="&lt;">
            <v:path/>
            <v:fill on="f" focussize="0,0"/>
            <v:stroke on="f" joinstyle="miter"/>
            <v:imagedata r:id="rId375"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75" o:spt="75" type="#_x0000_t75" style="height:18pt;width:13.95pt;" o:ole="t" filled="f" o:preferrelative="t" stroked="f" coordsize="21600,21600">
            <v:path/>
            <v:fill on="f" focussize="0,0"/>
            <v:stroke on="f"/>
            <v:imagedata r:id="rId429" o:title=""/>
            <o:lock v:ext="edit" aspectratio="t"/>
            <w10:wrap type="none"/>
            <w10:anchorlock/>
          </v:shape>
          <o:OLEObject Type="Embed" ProgID="Equation.KSEE3" ShapeID="_x0000_i1275" DrawAspect="Content" ObjectID="_1468075954" r:id="rId428">
            <o:LockedField>false</o:LockedField>
          </o:OLEObject>
        </w:object>
      </w:r>
      <w:r>
        <w:rPr>
          <w:rFonts w:ascii="Times New Roman" w:hAnsi="Times New Roman"/>
        </w:rPr>
        <w:fldChar w:fldCharType="end"/>
      </w:r>
      <w:r>
        <w:rPr>
          <w:rFonts w:ascii="Times New Roman" w:hAnsi="Times New Roman"/>
        </w:rPr>
        <w:t>——承载能力检算系数</w:t>
      </w:r>
      <w:r>
        <w:rPr>
          <w:rFonts w:ascii="Times New Roman" w:hAnsi="Times New Roman"/>
        </w:rPr>
        <w:fldChar w:fldCharType="begin"/>
      </w:r>
      <w:r>
        <w:rPr>
          <w:rFonts w:ascii="Times New Roman" w:hAnsi="Times New Roman"/>
        </w:rPr>
        <w:instrText xml:space="preserve"> QUOTE </w:instrText>
      </w:r>
      <w:r>
        <w:rPr>
          <w:position w:val="-11"/>
        </w:rPr>
        <w:pict>
          <v:shape id="_x0000_i1276" o:spt="75" type="#_x0000_t75" style="height:19pt;width:10.35pt;" filled="f" o:preferrelative="t" stroked="f" coordsize="21600,21600" equationxml="&lt;">
            <v:path/>
            <v:fill on="f" focussize="0,0"/>
            <v:stroke on="f" joinstyle="miter"/>
            <v:imagedata r:id="rId378"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77"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277" DrawAspect="Content" ObjectID="_1468075955" r:id="rId430">
            <o:LockedField>false</o:LockedField>
          </o:OLEObject>
        </w:object>
      </w:r>
      <w:r>
        <w:rPr>
          <w:rFonts w:ascii="Times New Roman" w:hAnsi="Times New Roman"/>
        </w:rPr>
        <w:fldChar w:fldCharType="end"/>
      </w:r>
      <w:r>
        <w:rPr>
          <w:rFonts w:ascii="Times New Roman" w:hAnsi="Times New Roman"/>
        </w:rPr>
        <w:t>或</w:t>
      </w:r>
      <w:r>
        <w:rPr>
          <w:rFonts w:ascii="Times New Roman" w:hAnsi="Times New Roman"/>
        </w:rPr>
        <w:fldChar w:fldCharType="begin"/>
      </w:r>
      <w:r>
        <w:rPr>
          <w:rFonts w:ascii="Times New Roman" w:hAnsi="Times New Roman"/>
        </w:rPr>
        <w:instrText xml:space="preserve"> QUOTE </w:instrText>
      </w:r>
      <w:r>
        <w:rPr>
          <w:position w:val="-11"/>
        </w:rPr>
        <w:pict>
          <v:shape id="_x0000_i1278" o:spt="75" type="#_x0000_t75" style="height:19pt;width:10.35pt;" filled="f" o:preferrelative="t" stroked="f" coordsize="21600,21600" equationxml="&lt;">
            <v:path/>
            <v:fill on="f" focussize="0,0"/>
            <v:stroke on="f" joinstyle="miter"/>
            <v:imagedata r:id="rId38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79"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79" DrawAspect="Content" ObjectID="_1468075956" r:id="rId431">
            <o:LockedField>false</o:LockedField>
          </o:OLEObject>
        </w:object>
      </w:r>
      <w:r>
        <w:rPr>
          <w:rFonts w:ascii="Times New Roman" w:hAnsi="Times New Roman"/>
        </w:rPr>
        <w:fldChar w:fldCharType="end"/>
      </w:r>
      <w:r>
        <w:rPr>
          <w:rFonts w:ascii="Times New Roman" w:hAnsi="Times New Roman"/>
        </w:rPr>
        <w:t>。</w:t>
      </w:r>
    </w:p>
    <w:p w14:paraId="69047A12">
      <w:pPr>
        <w:ind w:firstLine="420" w:firstLineChars="200"/>
        <w:jc w:val="left"/>
      </w:pPr>
      <w:r>
        <w:rPr>
          <w:rFonts w:ascii="Times New Roman" w:hAnsi="Times New Roman"/>
        </w:rPr>
        <w:t>3）各类荷载组合作用下裂缝宽度满足：</w:t>
      </w:r>
    </w:p>
    <w:p w14:paraId="34C47742">
      <w:pPr>
        <w:pStyle w:val="2"/>
        <w:tabs>
          <w:tab w:val="center" w:pos="4620"/>
          <w:tab w:val="right" w:pos="9240"/>
        </w:tabs>
        <w:ind w:firstLine="420"/>
        <w:jc w:val="left"/>
      </w:pPr>
      <w:r>
        <w:rPr>
          <w:rFonts w:hint="eastAsia" w:ascii="Times New Roman" w:hAnsi="Times New Roman" w:cs="Times New Roman"/>
          <w:position w:val="-12"/>
          <w:lang w:val="en-US" w:eastAsia="zh-CN"/>
        </w:rPr>
        <w:tab/>
      </w:r>
      <w:r>
        <w:rPr>
          <w:rFonts w:hint="default" w:ascii="Times New Roman" w:hAnsi="Times New Roman" w:cs="Times New Roman"/>
          <w:position w:val="-12"/>
          <w:lang w:eastAsia="zh-CN"/>
        </w:rPr>
        <w:object>
          <v:shape id="_x0000_i1280" o:spt="75" type="#_x0000_t75" style="height:18pt;width:49pt;" o:ole="t" filled="f" o:preferrelative="t" stroked="f" coordsize="21600,21600">
            <v:path/>
            <v:fill on="f" focussize="0,0"/>
            <v:stroke on="f"/>
            <v:imagedata r:id="rId433" o:title=""/>
            <o:lock v:ext="edit" aspectratio="t"/>
            <w10:wrap type="none"/>
            <w10:anchorlock/>
          </v:shape>
          <o:OLEObject Type="Embed" ProgID="Equation.KSEE3" ShapeID="_x0000_i1280" DrawAspect="Content" ObjectID="_1468075957" r:id="rId432">
            <o:LockedField>false</o:LockedField>
          </o:OLEObject>
        </w:object>
      </w:r>
      <w:r>
        <w:rPr>
          <w:rFonts w:hint="eastAsia" w:ascii="Times New Roman" w:hAnsi="Times New Roman" w:cs="Times New Roman"/>
          <w:position w:val="-12"/>
          <w:lang w:val="en-US" w:eastAsia="zh-CN"/>
        </w:rPr>
        <w:tab/>
      </w:r>
      <w:r>
        <w:rPr>
          <w:rFonts w:ascii="Times New Roman" w:hAnsi="Times New Roman"/>
        </w:rPr>
        <w:t>（11.5.2</w:t>
      </w:r>
      <w:r>
        <w:rPr>
          <w:rFonts w:hint="eastAsia" w:ascii="Times New Roman" w:hAnsi="Times New Roman"/>
          <w:lang w:val="en-US" w:eastAsia="zh-CN"/>
        </w:rPr>
        <w:t>-4</w:t>
      </w:r>
      <w:r>
        <w:rPr>
          <w:rFonts w:ascii="Times New Roman" w:hAnsi="Times New Roman"/>
        </w:rPr>
        <w:t>）</w:t>
      </w:r>
    </w:p>
    <w:p w14:paraId="09CDB9D9">
      <w:pPr>
        <w:rPr>
          <w:rFonts w:ascii="Times New Roman" w:hAnsi="Times New Roman"/>
        </w:rPr>
      </w:pPr>
      <w:r>
        <w:rPr>
          <w:rFonts w:ascii="Times New Roman" w:hAnsi="Times New Roman"/>
        </w:rPr>
        <w:t>式中：</w:t>
      </w:r>
      <w:r>
        <w:rPr>
          <w:rFonts w:hint="default" w:ascii="Times New Roman" w:hAnsi="Times New Roman" w:cs="Times New Roman"/>
          <w:position w:val="-12"/>
          <w:lang w:eastAsia="zh-CN"/>
        </w:rPr>
        <w:object>
          <v:shape id="_x0000_i1281" o:spt="75" type="#_x0000_t75" style="height:18pt;width:15pt;" o:ole="t" filled="f" o:preferrelative="t" stroked="f" coordsize="21600,21600">
            <v:path/>
            <v:fill on="f" focussize="0,0"/>
            <v:stroke on="f"/>
            <v:imagedata r:id="rId435" o:title=""/>
            <o:lock v:ext="edit" aspectratio="t"/>
            <w10:wrap type="none"/>
            <w10:anchorlock/>
          </v:shape>
          <o:OLEObject Type="Embed" ProgID="Equation.KSEE3" ShapeID="_x0000_i1281" DrawAspect="Content" ObjectID="_1468075958" r:id="rId434">
            <o:LockedField>false</o:LockedField>
          </o:OLEObject>
        </w:object>
      </w:r>
      <w:r>
        <w:rPr>
          <w:rFonts w:ascii="Times New Roman" w:hAnsi="Times New Roman"/>
        </w:rPr>
        <w:t>——计入活载影响修正系数的短期荷载变形计算值；</w:t>
      </w:r>
    </w:p>
    <w:p w14:paraId="166A820D">
      <w:pPr>
        <w:ind w:firstLine="525" w:firstLineChars="25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82" o:spt="75" type="#_x0000_t75" style="height:19pt;width:9.8pt;" filled="f" o:preferrelative="t" stroked="f" coordsize="21600,21600" equationxml="&lt;">
            <v:path/>
            <v:fill on="f" focussize="0,0"/>
            <v:stroke on="f" joinstyle="miter"/>
            <v:imagedata r:id="rId436"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83" o:spt="75" type="#_x0000_t75" style="height:18pt;width:15pt;" o:ole="t" filled="f" o:preferrelative="t" stroked="f" coordsize="21600,21600">
            <v:path/>
            <v:fill on="f" focussize="0,0"/>
            <v:stroke on="f"/>
            <v:imagedata r:id="rId438" o:title=""/>
            <o:lock v:ext="edit" aspectratio="t"/>
            <w10:wrap type="none"/>
            <w10:anchorlock/>
          </v:shape>
          <o:OLEObject Type="Embed" ProgID="Equation.KSEE3" ShapeID="_x0000_i1283" DrawAspect="Content" ObjectID="_1468075959" r:id="rId437">
            <o:LockedField>false</o:LockedField>
          </o:OLEObject>
        </w:object>
      </w:r>
      <w:r>
        <w:rPr>
          <w:rFonts w:ascii="Times New Roman" w:hAnsi="Times New Roman"/>
        </w:rPr>
        <w:fldChar w:fldCharType="end"/>
      </w:r>
      <w:r>
        <w:rPr>
          <w:rFonts w:ascii="Times New Roman" w:hAnsi="Times New Roman"/>
        </w:rPr>
        <w:t>——变位限值；</w:t>
      </w:r>
    </w:p>
    <w:p w14:paraId="661C5FF2">
      <w:pPr>
        <w:ind w:firstLine="525" w:firstLineChars="25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84" o:spt="75" type="#_x0000_t75" style="height:19pt;width:9.2pt;" filled="f" o:preferrelative="t" stroked="f" coordsize="21600,21600" equationxml="&lt;">
            <v:path/>
            <v:fill on="f" focussize="0,0"/>
            <v:stroke on="f" joinstyle="miter"/>
            <v:imagedata r:id="rId439"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85" o:spt="75" type="#_x0000_t75" style="height:18pt;width:13.95pt;" o:ole="t" filled="f" o:preferrelative="t" stroked="f" coordsize="21600,21600">
            <v:path/>
            <v:fill on="f" focussize="0,0"/>
            <v:stroke on="f"/>
            <v:imagedata r:id="rId429" o:title=""/>
            <o:lock v:ext="edit" aspectratio="t"/>
            <w10:wrap type="none"/>
            <w10:anchorlock/>
          </v:shape>
          <o:OLEObject Type="Embed" ProgID="Equation.KSEE3" ShapeID="_x0000_i1285" DrawAspect="Content" ObjectID="_1468075960" r:id="rId440">
            <o:LockedField>false</o:LockedField>
          </o:OLEObject>
        </w:object>
      </w:r>
      <w:r>
        <w:rPr>
          <w:rFonts w:ascii="Times New Roman" w:hAnsi="Times New Roman"/>
        </w:rPr>
        <w:fldChar w:fldCharType="end"/>
      </w:r>
      <w:r>
        <w:rPr>
          <w:rFonts w:ascii="Times New Roman" w:hAnsi="Times New Roman"/>
        </w:rPr>
        <w:t>——承载能力检算系数</w:t>
      </w:r>
      <w:r>
        <w:rPr>
          <w:rFonts w:ascii="Times New Roman" w:hAnsi="Times New Roman"/>
        </w:rPr>
        <w:fldChar w:fldCharType="begin"/>
      </w:r>
      <w:r>
        <w:rPr>
          <w:rFonts w:ascii="Times New Roman" w:hAnsi="Times New Roman"/>
        </w:rPr>
        <w:instrText xml:space="preserve"> QUOTE </w:instrText>
      </w:r>
      <w:r>
        <w:rPr>
          <w:position w:val="-11"/>
        </w:rPr>
        <w:pict>
          <v:shape id="_x0000_i1286" o:spt="75" type="#_x0000_t75" style="height:19pt;width:10.35pt;" filled="f" o:preferrelative="t" stroked="f" coordsize="21600,21600" equationxml="&lt;">
            <v:path/>
            <v:fill on="f" focussize="0,0"/>
            <v:stroke on="f" joinstyle="miter"/>
            <v:imagedata r:id="rId378"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87"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287" DrawAspect="Content" ObjectID="_1468075961" r:id="rId441">
            <o:LockedField>false</o:LockedField>
          </o:OLEObject>
        </w:object>
      </w:r>
      <w:r>
        <w:rPr>
          <w:rFonts w:ascii="Times New Roman" w:hAnsi="Times New Roman"/>
        </w:rPr>
        <w:fldChar w:fldCharType="end"/>
      </w:r>
      <w:r>
        <w:rPr>
          <w:rFonts w:ascii="Times New Roman" w:hAnsi="Times New Roman"/>
        </w:rPr>
        <w:t>或</w:t>
      </w:r>
      <w:r>
        <w:rPr>
          <w:rFonts w:ascii="Times New Roman" w:hAnsi="Times New Roman"/>
        </w:rPr>
        <w:fldChar w:fldCharType="begin"/>
      </w:r>
      <w:r>
        <w:rPr>
          <w:rFonts w:ascii="Times New Roman" w:hAnsi="Times New Roman"/>
        </w:rPr>
        <w:instrText xml:space="preserve"> QUOTE </w:instrText>
      </w:r>
      <w:r>
        <w:rPr>
          <w:position w:val="-11"/>
        </w:rPr>
        <w:pict>
          <v:shape id="_x0000_i1288" o:spt="75" type="#_x0000_t75" style="height:19pt;width:10.35pt;" filled="f" o:preferrelative="t" stroked="f" coordsize="21600,21600" equationxml="&lt;">
            <v:path/>
            <v:fill on="f" focussize="0,0"/>
            <v:stroke on="f" joinstyle="miter"/>
            <v:imagedata r:id="rId38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89"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289" DrawAspect="Content" ObjectID="_1468075962" r:id="rId442">
            <o:LockedField>false</o:LockedField>
          </o:OLEObject>
        </w:object>
      </w:r>
      <w:r>
        <w:rPr>
          <w:rFonts w:ascii="Times New Roman" w:hAnsi="Times New Roman"/>
        </w:rPr>
        <w:fldChar w:fldCharType="end"/>
      </w:r>
      <w:r>
        <w:rPr>
          <w:rFonts w:ascii="Times New Roman" w:hAnsi="Times New Roman"/>
        </w:rPr>
        <w:t>。</w:t>
      </w:r>
    </w:p>
    <w:p w14:paraId="3181682D">
      <w:pPr>
        <w:ind w:firstLine="420" w:firstLineChars="200"/>
        <w:rPr>
          <w:rFonts w:ascii="Times New Roman" w:hAnsi="Times New Roman"/>
        </w:rPr>
      </w:pPr>
      <w:r>
        <w:rPr>
          <w:rFonts w:ascii="Times New Roman" w:hAnsi="Times New Roman"/>
        </w:rPr>
        <w:t>4桥梁结构或构件在持久状况下裂缝宽度应小于表11.5.2的限值。</w:t>
      </w:r>
    </w:p>
    <w:p w14:paraId="5C87BBCF">
      <w:pPr>
        <w:spacing w:before="8" w:line="260" w:lineRule="exact"/>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表11.5.2 裂缝限值表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994"/>
        <w:gridCol w:w="1790"/>
        <w:gridCol w:w="1036"/>
        <w:gridCol w:w="745"/>
        <w:gridCol w:w="3011"/>
      </w:tblGrid>
      <w:tr w14:paraId="33DA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Align w:val="center"/>
          </w:tcPr>
          <w:p w14:paraId="6FE2F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结构类别</w:t>
            </w:r>
          </w:p>
        </w:tc>
        <w:tc>
          <w:tcPr>
            <w:tcW w:w="1462" w:type="pct"/>
            <w:gridSpan w:val="2"/>
            <w:vAlign w:val="center"/>
          </w:tcPr>
          <w:p w14:paraId="5AAAF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裂缝变位</w:t>
            </w:r>
          </w:p>
        </w:tc>
        <w:tc>
          <w:tcPr>
            <w:tcW w:w="935" w:type="pct"/>
            <w:gridSpan w:val="2"/>
            <w:vAlign w:val="center"/>
          </w:tcPr>
          <w:p w14:paraId="47240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容许最大</w:t>
            </w:r>
          </w:p>
          <w:p w14:paraId="01D9A6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缝宽（mm）</w:t>
            </w:r>
          </w:p>
        </w:tc>
        <w:tc>
          <w:tcPr>
            <w:tcW w:w="1581" w:type="pct"/>
            <w:vAlign w:val="center"/>
          </w:tcPr>
          <w:p w14:paraId="5C352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其他要求</w:t>
            </w:r>
          </w:p>
        </w:tc>
      </w:tr>
      <w:tr w14:paraId="6BE7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restart"/>
            <w:vAlign w:val="center"/>
          </w:tcPr>
          <w:p w14:paraId="18396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w:t>
            </w:r>
          </w:p>
          <w:p w14:paraId="6F058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混凝土梁</w:t>
            </w:r>
          </w:p>
        </w:tc>
        <w:tc>
          <w:tcPr>
            <w:tcW w:w="1462" w:type="pct"/>
            <w:gridSpan w:val="2"/>
            <w:vAlign w:val="center"/>
          </w:tcPr>
          <w:p w14:paraId="2FB26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主筋附近竖向裂缝</w:t>
            </w:r>
          </w:p>
        </w:tc>
        <w:tc>
          <w:tcPr>
            <w:tcW w:w="935" w:type="pct"/>
            <w:gridSpan w:val="2"/>
            <w:vAlign w:val="center"/>
          </w:tcPr>
          <w:p w14:paraId="1A2AE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0.25</w:t>
            </w:r>
          </w:p>
        </w:tc>
        <w:tc>
          <w:tcPr>
            <w:tcW w:w="1581" w:type="pct"/>
            <w:vAlign w:val="center"/>
          </w:tcPr>
          <w:p w14:paraId="0BD96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C22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603A3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1E6EB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腹板斜向裂缝</w:t>
            </w:r>
          </w:p>
        </w:tc>
        <w:tc>
          <w:tcPr>
            <w:tcW w:w="935" w:type="pct"/>
            <w:gridSpan w:val="2"/>
            <w:vAlign w:val="center"/>
          </w:tcPr>
          <w:p w14:paraId="0C19B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0.30</w:t>
            </w:r>
          </w:p>
        </w:tc>
        <w:tc>
          <w:tcPr>
            <w:tcW w:w="1581" w:type="pct"/>
            <w:vAlign w:val="center"/>
          </w:tcPr>
          <w:p w14:paraId="2288E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FD2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48B8D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41929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组合梁结合面</w:t>
            </w:r>
          </w:p>
        </w:tc>
        <w:tc>
          <w:tcPr>
            <w:tcW w:w="935" w:type="pct"/>
            <w:gridSpan w:val="2"/>
            <w:vAlign w:val="center"/>
          </w:tcPr>
          <w:p w14:paraId="22124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0.50</w:t>
            </w:r>
          </w:p>
        </w:tc>
        <w:tc>
          <w:tcPr>
            <w:tcW w:w="1581" w:type="pct"/>
            <w:vAlign w:val="center"/>
          </w:tcPr>
          <w:p w14:paraId="2276DC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不得贯通结合面</w:t>
            </w:r>
          </w:p>
        </w:tc>
      </w:tr>
      <w:tr w14:paraId="735E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5737A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77413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横隔板与梁体端部</w:t>
            </w:r>
          </w:p>
        </w:tc>
        <w:tc>
          <w:tcPr>
            <w:tcW w:w="935" w:type="pct"/>
            <w:gridSpan w:val="2"/>
            <w:vAlign w:val="center"/>
          </w:tcPr>
          <w:p w14:paraId="63457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0.30</w:t>
            </w:r>
          </w:p>
        </w:tc>
        <w:tc>
          <w:tcPr>
            <w:tcW w:w="1581" w:type="pct"/>
            <w:vAlign w:val="center"/>
          </w:tcPr>
          <w:p w14:paraId="10800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F8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11117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7DF50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支座垫石</w:t>
            </w:r>
          </w:p>
        </w:tc>
        <w:tc>
          <w:tcPr>
            <w:tcW w:w="935" w:type="pct"/>
            <w:gridSpan w:val="2"/>
            <w:vAlign w:val="center"/>
          </w:tcPr>
          <w:p w14:paraId="29AD8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0.50</w:t>
            </w:r>
          </w:p>
        </w:tc>
        <w:tc>
          <w:tcPr>
            <w:tcW w:w="1581" w:type="pct"/>
            <w:vAlign w:val="center"/>
          </w:tcPr>
          <w:p w14:paraId="13851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0C1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restart"/>
            <w:vAlign w:val="center"/>
          </w:tcPr>
          <w:p w14:paraId="4DAA92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全预应力</w:t>
            </w:r>
          </w:p>
          <w:p w14:paraId="64633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混凝土梁</w:t>
            </w:r>
          </w:p>
        </w:tc>
        <w:tc>
          <w:tcPr>
            <w:tcW w:w="1462" w:type="pct"/>
            <w:gridSpan w:val="2"/>
            <w:vAlign w:val="center"/>
          </w:tcPr>
          <w:p w14:paraId="19CB3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梁体竖向裂缝</w:t>
            </w:r>
          </w:p>
        </w:tc>
        <w:tc>
          <w:tcPr>
            <w:tcW w:w="935" w:type="pct"/>
            <w:gridSpan w:val="2"/>
            <w:vAlign w:val="center"/>
          </w:tcPr>
          <w:p w14:paraId="5521A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w:t>
            </w:r>
          </w:p>
        </w:tc>
        <w:tc>
          <w:tcPr>
            <w:tcW w:w="1581" w:type="pct"/>
            <w:vAlign w:val="center"/>
          </w:tcPr>
          <w:p w14:paraId="37851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69C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2F9D92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60C21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梁体横向裂缝</w:t>
            </w:r>
          </w:p>
        </w:tc>
        <w:tc>
          <w:tcPr>
            <w:tcW w:w="935" w:type="pct"/>
            <w:gridSpan w:val="2"/>
          </w:tcPr>
          <w:p w14:paraId="6CAFE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w:t>
            </w:r>
          </w:p>
        </w:tc>
        <w:tc>
          <w:tcPr>
            <w:tcW w:w="1581" w:type="pct"/>
            <w:vAlign w:val="center"/>
          </w:tcPr>
          <w:p w14:paraId="7296A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FA0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2977D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5E815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梁体纵向裂缝</w:t>
            </w:r>
          </w:p>
        </w:tc>
        <w:tc>
          <w:tcPr>
            <w:tcW w:w="935" w:type="pct"/>
            <w:gridSpan w:val="2"/>
          </w:tcPr>
          <w:p w14:paraId="2C5C6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w:t>
            </w:r>
          </w:p>
        </w:tc>
        <w:tc>
          <w:tcPr>
            <w:tcW w:w="1581" w:type="pct"/>
            <w:vAlign w:val="center"/>
          </w:tcPr>
          <w:p w14:paraId="7CBFE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189C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restart"/>
            <w:vAlign w:val="center"/>
          </w:tcPr>
          <w:p w14:paraId="4C678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A类预应力</w:t>
            </w:r>
          </w:p>
          <w:p w14:paraId="2F086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混凝土梁</w:t>
            </w:r>
          </w:p>
        </w:tc>
        <w:tc>
          <w:tcPr>
            <w:tcW w:w="1462" w:type="pct"/>
            <w:gridSpan w:val="2"/>
            <w:vAlign w:val="center"/>
          </w:tcPr>
          <w:p w14:paraId="69B0F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梁体竖向裂缝</w:t>
            </w:r>
          </w:p>
        </w:tc>
        <w:tc>
          <w:tcPr>
            <w:tcW w:w="935" w:type="pct"/>
            <w:gridSpan w:val="2"/>
          </w:tcPr>
          <w:p w14:paraId="78A5D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w:t>
            </w:r>
          </w:p>
        </w:tc>
        <w:tc>
          <w:tcPr>
            <w:tcW w:w="1581" w:type="pct"/>
            <w:vAlign w:val="center"/>
          </w:tcPr>
          <w:p w14:paraId="74B0F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4C7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19" w:type="pct"/>
            <w:vMerge w:val="continue"/>
            <w:vAlign w:val="center"/>
          </w:tcPr>
          <w:p w14:paraId="7432D0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20097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梁体横向裂缝</w:t>
            </w:r>
          </w:p>
        </w:tc>
        <w:tc>
          <w:tcPr>
            <w:tcW w:w="935" w:type="pct"/>
            <w:gridSpan w:val="2"/>
          </w:tcPr>
          <w:p w14:paraId="76F43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w:t>
            </w:r>
          </w:p>
        </w:tc>
        <w:tc>
          <w:tcPr>
            <w:tcW w:w="1581" w:type="pct"/>
            <w:vAlign w:val="center"/>
          </w:tcPr>
          <w:p w14:paraId="773BD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F24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21E06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3E6BE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梁体纵向裂缝</w:t>
            </w:r>
          </w:p>
        </w:tc>
        <w:tc>
          <w:tcPr>
            <w:tcW w:w="935" w:type="pct"/>
            <w:gridSpan w:val="2"/>
            <w:vAlign w:val="center"/>
          </w:tcPr>
          <w:p w14:paraId="5CC7E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w:t>
            </w:r>
          </w:p>
        </w:tc>
        <w:tc>
          <w:tcPr>
            <w:tcW w:w="1581" w:type="pct"/>
            <w:vAlign w:val="center"/>
          </w:tcPr>
          <w:p w14:paraId="46EB9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629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restart"/>
            <w:vAlign w:val="center"/>
          </w:tcPr>
          <w:p w14:paraId="21099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B类预应力</w:t>
            </w:r>
          </w:p>
          <w:p w14:paraId="58B1E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混凝土梁</w:t>
            </w:r>
          </w:p>
        </w:tc>
        <w:tc>
          <w:tcPr>
            <w:tcW w:w="1462" w:type="pct"/>
            <w:gridSpan w:val="2"/>
            <w:vAlign w:val="center"/>
          </w:tcPr>
          <w:p w14:paraId="0BBE4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梁体竖向裂缝</w:t>
            </w:r>
          </w:p>
        </w:tc>
        <w:tc>
          <w:tcPr>
            <w:tcW w:w="935" w:type="pct"/>
            <w:gridSpan w:val="2"/>
            <w:vAlign w:val="center"/>
          </w:tcPr>
          <w:p w14:paraId="34E61D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0.15</w:t>
            </w:r>
          </w:p>
        </w:tc>
        <w:tc>
          <w:tcPr>
            <w:tcW w:w="1581" w:type="pct"/>
            <w:vAlign w:val="center"/>
          </w:tcPr>
          <w:p w14:paraId="63A46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370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6688E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40FEE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梁体横向裂缝</w:t>
            </w:r>
          </w:p>
        </w:tc>
        <w:tc>
          <w:tcPr>
            <w:tcW w:w="935" w:type="pct"/>
            <w:gridSpan w:val="2"/>
            <w:vAlign w:val="center"/>
          </w:tcPr>
          <w:p w14:paraId="6FD22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0.15</w:t>
            </w:r>
          </w:p>
        </w:tc>
        <w:tc>
          <w:tcPr>
            <w:tcW w:w="1581" w:type="pct"/>
            <w:vAlign w:val="center"/>
          </w:tcPr>
          <w:p w14:paraId="4B553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256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6CB68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3D1DC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梁体纵向裂缝</w:t>
            </w:r>
          </w:p>
        </w:tc>
        <w:tc>
          <w:tcPr>
            <w:tcW w:w="935" w:type="pct"/>
            <w:gridSpan w:val="2"/>
            <w:vAlign w:val="center"/>
          </w:tcPr>
          <w:p w14:paraId="38A2F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1581" w:type="pct"/>
            <w:vAlign w:val="center"/>
          </w:tcPr>
          <w:p w14:paraId="13AB1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6F7D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restart"/>
            <w:vAlign w:val="center"/>
          </w:tcPr>
          <w:p w14:paraId="31281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砖、石、混凝土拱</w:t>
            </w:r>
          </w:p>
        </w:tc>
        <w:tc>
          <w:tcPr>
            <w:tcW w:w="1462" w:type="pct"/>
            <w:gridSpan w:val="2"/>
            <w:vAlign w:val="center"/>
          </w:tcPr>
          <w:p w14:paraId="75B87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拱圈横向</w:t>
            </w:r>
          </w:p>
        </w:tc>
        <w:tc>
          <w:tcPr>
            <w:tcW w:w="935" w:type="pct"/>
            <w:gridSpan w:val="2"/>
            <w:vAlign w:val="center"/>
          </w:tcPr>
          <w:p w14:paraId="51AA9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0.30</w:t>
            </w:r>
          </w:p>
        </w:tc>
        <w:tc>
          <w:tcPr>
            <w:tcW w:w="1581" w:type="pct"/>
            <w:vAlign w:val="center"/>
          </w:tcPr>
          <w:p w14:paraId="60C36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裂缝高小于截面高的50%</w:t>
            </w:r>
          </w:p>
        </w:tc>
      </w:tr>
      <w:tr w14:paraId="2E31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34F44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4D0CAD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拱圈纵向</w:t>
            </w:r>
          </w:p>
        </w:tc>
        <w:tc>
          <w:tcPr>
            <w:tcW w:w="935" w:type="pct"/>
            <w:gridSpan w:val="2"/>
            <w:vAlign w:val="center"/>
          </w:tcPr>
          <w:p w14:paraId="5A440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0.50</w:t>
            </w:r>
          </w:p>
        </w:tc>
        <w:tc>
          <w:tcPr>
            <w:tcW w:w="1581" w:type="pct"/>
            <w:vAlign w:val="center"/>
          </w:tcPr>
          <w:p w14:paraId="0315B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裂缝长小于跨径的1/8</w:t>
            </w:r>
          </w:p>
        </w:tc>
      </w:tr>
      <w:tr w14:paraId="718E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66D8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77EE1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拱波与拱肋结合处</w:t>
            </w:r>
          </w:p>
        </w:tc>
        <w:tc>
          <w:tcPr>
            <w:tcW w:w="935" w:type="pct"/>
            <w:gridSpan w:val="2"/>
            <w:vAlign w:val="center"/>
          </w:tcPr>
          <w:p w14:paraId="7EF9F5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1581" w:type="pct"/>
            <w:vAlign w:val="center"/>
          </w:tcPr>
          <w:p w14:paraId="1094C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E23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restart"/>
            <w:vAlign w:val="center"/>
          </w:tcPr>
          <w:p w14:paraId="0624C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w:t>
            </w:r>
          </w:p>
        </w:tc>
        <w:tc>
          <w:tcPr>
            <w:tcW w:w="1462" w:type="pct"/>
            <w:gridSpan w:val="2"/>
            <w:vAlign w:val="center"/>
          </w:tcPr>
          <w:p w14:paraId="544FA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墩台帽</w:t>
            </w:r>
          </w:p>
        </w:tc>
        <w:tc>
          <w:tcPr>
            <w:tcW w:w="935" w:type="pct"/>
            <w:gridSpan w:val="2"/>
            <w:vAlign w:val="center"/>
          </w:tcPr>
          <w:p w14:paraId="1D502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0.30</w:t>
            </w:r>
          </w:p>
        </w:tc>
        <w:tc>
          <w:tcPr>
            <w:tcW w:w="1581" w:type="pct"/>
            <w:vMerge w:val="restart"/>
            <w:vAlign w:val="center"/>
          </w:tcPr>
          <w:p w14:paraId="7356E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不得贯通墩台身</w:t>
            </w:r>
            <w:r>
              <w:rPr>
                <w:rFonts w:hint="default" w:ascii="Times New Roman" w:hAnsi="Times New Roman" w:eastAsia="宋体" w:cs="Times New Roman"/>
                <w:sz w:val="15"/>
                <w:szCs w:val="15"/>
                <w:lang w:val="en-US" w:eastAsia="zh-CN"/>
              </w:rPr>
              <w:t>截面</w:t>
            </w:r>
            <w:r>
              <w:rPr>
                <w:rFonts w:hint="default" w:ascii="Times New Roman" w:hAnsi="Times New Roman" w:eastAsia="宋体" w:cs="Times New Roman"/>
                <w:sz w:val="15"/>
                <w:szCs w:val="15"/>
              </w:rPr>
              <w:t>的50%</w:t>
            </w:r>
          </w:p>
        </w:tc>
      </w:tr>
      <w:tr w14:paraId="7B90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54DDE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22" w:type="pct"/>
            <w:vMerge w:val="restart"/>
            <w:vAlign w:val="center"/>
          </w:tcPr>
          <w:p w14:paraId="4B94EE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墩台身</w:t>
            </w:r>
          </w:p>
        </w:tc>
        <w:tc>
          <w:tcPr>
            <w:tcW w:w="940" w:type="pct"/>
            <w:vMerge w:val="restart"/>
            <w:vAlign w:val="center"/>
          </w:tcPr>
          <w:p w14:paraId="538BF1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经常受侵蚀性环境水影响</w:t>
            </w:r>
          </w:p>
        </w:tc>
        <w:tc>
          <w:tcPr>
            <w:tcW w:w="544" w:type="pct"/>
            <w:vAlign w:val="center"/>
          </w:tcPr>
          <w:p w14:paraId="04682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有筋</w:t>
            </w:r>
          </w:p>
        </w:tc>
        <w:tc>
          <w:tcPr>
            <w:tcW w:w="390" w:type="pct"/>
            <w:vAlign w:val="center"/>
          </w:tcPr>
          <w:p w14:paraId="0B057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1581" w:type="pct"/>
            <w:vMerge w:val="continue"/>
            <w:vAlign w:val="center"/>
          </w:tcPr>
          <w:p w14:paraId="5008E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2328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62BD6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22" w:type="pct"/>
            <w:vMerge w:val="continue"/>
            <w:vAlign w:val="center"/>
          </w:tcPr>
          <w:p w14:paraId="3FA5AE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940" w:type="pct"/>
            <w:vMerge w:val="continue"/>
            <w:vAlign w:val="center"/>
          </w:tcPr>
          <w:p w14:paraId="1212C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44" w:type="pct"/>
            <w:vAlign w:val="center"/>
          </w:tcPr>
          <w:p w14:paraId="090FC9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无筋</w:t>
            </w:r>
          </w:p>
        </w:tc>
        <w:tc>
          <w:tcPr>
            <w:tcW w:w="390" w:type="pct"/>
            <w:vAlign w:val="center"/>
          </w:tcPr>
          <w:p w14:paraId="7A58A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0.30</w:t>
            </w:r>
          </w:p>
        </w:tc>
        <w:tc>
          <w:tcPr>
            <w:tcW w:w="1581" w:type="pct"/>
            <w:vMerge w:val="continue"/>
            <w:vAlign w:val="center"/>
          </w:tcPr>
          <w:p w14:paraId="0FCB0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835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799F1D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22" w:type="pct"/>
            <w:vMerge w:val="continue"/>
            <w:vAlign w:val="center"/>
          </w:tcPr>
          <w:p w14:paraId="736DE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940" w:type="pct"/>
            <w:vMerge w:val="restart"/>
            <w:vAlign w:val="center"/>
          </w:tcPr>
          <w:p w14:paraId="1A6B7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常年有水，但无侵蚀性影响</w:t>
            </w:r>
          </w:p>
        </w:tc>
        <w:tc>
          <w:tcPr>
            <w:tcW w:w="544" w:type="pct"/>
            <w:vAlign w:val="center"/>
          </w:tcPr>
          <w:p w14:paraId="20A03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有筋</w:t>
            </w:r>
          </w:p>
        </w:tc>
        <w:tc>
          <w:tcPr>
            <w:tcW w:w="390" w:type="pct"/>
            <w:vAlign w:val="center"/>
          </w:tcPr>
          <w:p w14:paraId="6046F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0.40</w:t>
            </w:r>
          </w:p>
        </w:tc>
        <w:tc>
          <w:tcPr>
            <w:tcW w:w="1581" w:type="pct"/>
            <w:vMerge w:val="continue"/>
            <w:vAlign w:val="center"/>
          </w:tcPr>
          <w:p w14:paraId="43B02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A00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58AC0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22" w:type="pct"/>
            <w:vMerge w:val="continue"/>
            <w:vAlign w:val="center"/>
          </w:tcPr>
          <w:p w14:paraId="6049B6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940" w:type="pct"/>
            <w:vMerge w:val="continue"/>
            <w:vAlign w:val="center"/>
          </w:tcPr>
          <w:p w14:paraId="5C0C0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44" w:type="pct"/>
            <w:vAlign w:val="center"/>
          </w:tcPr>
          <w:p w14:paraId="6F520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无筋</w:t>
            </w:r>
          </w:p>
        </w:tc>
        <w:tc>
          <w:tcPr>
            <w:tcW w:w="390" w:type="pct"/>
            <w:vAlign w:val="center"/>
          </w:tcPr>
          <w:p w14:paraId="38F92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1581" w:type="pct"/>
            <w:vMerge w:val="continue"/>
            <w:vAlign w:val="center"/>
          </w:tcPr>
          <w:p w14:paraId="5E1E7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03F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9" w:type="pct"/>
            <w:vMerge w:val="continue"/>
            <w:vAlign w:val="center"/>
          </w:tcPr>
          <w:p w14:paraId="6C280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462" w:type="pct"/>
            <w:gridSpan w:val="2"/>
            <w:vAlign w:val="center"/>
          </w:tcPr>
          <w:p w14:paraId="58AB8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有冻结作用部分</w:t>
            </w:r>
          </w:p>
        </w:tc>
        <w:tc>
          <w:tcPr>
            <w:tcW w:w="935" w:type="pct"/>
            <w:gridSpan w:val="2"/>
            <w:vAlign w:val="center"/>
          </w:tcPr>
          <w:p w14:paraId="3498E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1581" w:type="pct"/>
            <w:vMerge w:val="continue"/>
            <w:vAlign w:val="center"/>
          </w:tcPr>
          <w:p w14:paraId="630C6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bl>
    <w:p w14:paraId="28AC4352">
      <w:pPr>
        <w:ind w:left="717" w:leftChars="170" w:hanging="360" w:hangingChars="200"/>
        <w:rPr>
          <w:rFonts w:ascii="Times New Roman" w:hAnsi="Times New Roman"/>
          <w:sz w:val="18"/>
          <w:szCs w:val="18"/>
        </w:rPr>
      </w:pPr>
      <w:r>
        <w:rPr>
          <w:rFonts w:ascii="Times New Roman" w:hAnsi="Times New Roman"/>
          <w:sz w:val="18"/>
          <w:szCs w:val="18"/>
        </w:rPr>
        <w:t>注：表中所列限值除特指外适用于结构所处环境为一般环境、滨海环境时的情况。当结构所处环境为海水环境或侵蚀环境时，表中裂缝宽度限值的取值不超过现行行业标准《城市桥梁设计规范》CJJ 11规定的限值。</w:t>
      </w:r>
    </w:p>
    <w:p w14:paraId="7EA743F2">
      <w:pPr>
        <w:rPr>
          <w:rFonts w:ascii="Times New Roman" w:hAnsi="Times New Roman"/>
        </w:rPr>
      </w:pPr>
      <w:r>
        <w:rPr>
          <w:rFonts w:ascii="Times New Roman" w:hAnsi="Times New Roman"/>
          <w:b/>
          <w:szCs w:val="21"/>
        </w:rPr>
        <w:t>11.5.3</w:t>
      </w:r>
      <w:r>
        <w:rPr>
          <w:rFonts w:ascii="Times New Roman" w:hAnsi="Times New Roman"/>
        </w:rPr>
        <w:t>钢结构桥梁承载能力评定</w:t>
      </w:r>
    </w:p>
    <w:p w14:paraId="66D07702">
      <w:pPr>
        <w:ind w:firstLine="420" w:firstLineChars="200"/>
        <w:rPr>
          <w:rFonts w:hint="eastAsia" w:ascii="Times New Roman" w:hAnsi="Times New Roman" w:eastAsia="宋体"/>
          <w:lang w:eastAsia="zh-CN"/>
        </w:rPr>
      </w:pPr>
      <w:r>
        <w:rPr>
          <w:rFonts w:ascii="Times New Roman" w:hAnsi="Times New Roman"/>
        </w:rPr>
        <w:t>1钢结构桥梁承载能力极限状态，应根据桥梁检测结果按式（11.5.3-1）进行计算评定</w:t>
      </w:r>
      <w:r>
        <w:rPr>
          <w:rFonts w:hint="eastAsia" w:ascii="Times New Roman" w:hAnsi="Times New Roman"/>
          <w:lang w:eastAsia="zh-CN"/>
        </w:rPr>
        <w:t>：</w:t>
      </w:r>
    </w:p>
    <w:p w14:paraId="776E1B37">
      <w:pPr>
        <w:tabs>
          <w:tab w:val="center" w:pos="4200"/>
          <w:tab w:val="right" w:pos="9240"/>
        </w:tabs>
        <w:ind w:left="0" w:firstLine="0"/>
        <w:jc w:val="both"/>
        <w:rPr>
          <w:rFonts w:hint="default" w:eastAsiaTheme="minorEastAsia"/>
          <w:lang w:val="en-US" w:eastAsia="zh-CN"/>
        </w:rPr>
      </w:pPr>
      <w:r>
        <w:rPr>
          <w:rFonts w:hint="eastAsia" w:ascii="Times New Roman" w:hAnsi="Times New Roman"/>
          <w:lang w:val="en-US" w:eastAsia="zh-CN"/>
        </w:rPr>
        <w:tab/>
      </w:r>
      <w:r>
        <w:rPr>
          <w:rFonts w:ascii="Times New Roman" w:hAnsi="Times New Roman"/>
        </w:rPr>
        <w:fldChar w:fldCharType="begin"/>
      </w:r>
      <w:r>
        <w:rPr>
          <w:rFonts w:ascii="Times New Roman" w:hAnsi="Times New Roman"/>
        </w:rPr>
        <w:instrText xml:space="preserve"> QUOTE </w:instrText>
      </w:r>
      <w:r>
        <w:rPr>
          <w:position w:val="-11"/>
        </w:rPr>
        <w:pict>
          <v:shape id="_x0000_i1290" o:spt="75" type="#_x0000_t75" style="height:19pt;width:58.75pt;" filled="f" o:preferrelative="t" stroked="f" coordsize="21600,21600" equationxml="&lt;">
            <v:path/>
            <v:fill on="f" focussize="0,0"/>
            <v:stroke on="f" joinstyle="miter"/>
            <v:imagedata r:id="rId443"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ascii="Times New Roman" w:hAnsi="Times New Roman"/>
        </w:rPr>
        <w:fldChar w:fldCharType="end"/>
      </w:r>
      <w:r>
        <w:rPr>
          <w:rFonts w:hint="eastAsia" w:ascii="Times New Roman" w:hAnsi="Times New Roman"/>
          <w:lang w:val="en-US" w:eastAsia="zh-CN"/>
        </w:rPr>
        <w:t xml:space="preserve"> </w:t>
      </w:r>
      <w:r>
        <w:rPr>
          <w:rFonts w:hint="default" w:ascii="Times New Roman" w:hAnsi="Times New Roman" w:cs="Times New Roman"/>
          <w:position w:val="-12"/>
          <w:lang w:eastAsia="zh-CN"/>
        </w:rPr>
        <w:object>
          <v:shape id="_x0000_i1291" o:spt="75" type="#_x0000_t75" style="height:18pt;width:63pt;" o:ole="t" filled="f" o:preferrelative="t" stroked="f" coordsize="21600,21600">
            <v:path/>
            <v:fill on="f" focussize="0,0"/>
            <v:stroke on="f"/>
            <v:imagedata r:id="rId445" o:title=""/>
            <o:lock v:ext="edit" aspectratio="t"/>
            <w10:wrap type="none"/>
            <w10:anchorlock/>
          </v:shape>
          <o:OLEObject Type="Embed" ProgID="Equation.KSEE3" ShapeID="_x0000_i1291" DrawAspect="Content" ObjectID="_1468075963" r:id="rId444">
            <o:LockedField>false</o:LockedField>
          </o:OLEObject>
        </w:object>
      </w:r>
      <w:r>
        <w:rPr>
          <w:rFonts w:hint="eastAsia" w:ascii="Times New Roman" w:hAnsi="Times New Roman" w:cs="Times New Roman"/>
          <w:lang w:val="en-US" w:eastAsia="zh-CN"/>
        </w:rPr>
        <w:tab/>
      </w:r>
      <w:r>
        <w:rPr>
          <w:rFonts w:ascii="Times New Roman" w:hAnsi="Times New Roman"/>
        </w:rPr>
        <w:t>（11.5.3-1）</w:t>
      </w:r>
    </w:p>
    <w:p w14:paraId="67125CC9">
      <w:pPr>
        <w:rPr>
          <w:rFonts w:ascii="Times New Roman" w:hAnsi="Times New Roman"/>
        </w:rPr>
      </w:pPr>
      <w:r>
        <w:rPr>
          <w:rFonts w:ascii="Times New Roman" w:hAnsi="Times New Roman"/>
        </w:rPr>
        <w:t>式中：</w:t>
      </w:r>
      <w:r>
        <w:rPr>
          <w:rFonts w:ascii="Times New Roman" w:hAnsi="Times New Roman"/>
        </w:rPr>
        <w:fldChar w:fldCharType="begin"/>
      </w:r>
      <w:r>
        <w:rPr>
          <w:rFonts w:ascii="Times New Roman" w:hAnsi="Times New Roman"/>
        </w:rPr>
        <w:instrText xml:space="preserve"> QUOTE </w:instrText>
      </w:r>
      <w:r>
        <w:rPr>
          <w:position w:val="-11"/>
        </w:rPr>
        <w:pict>
          <v:shape id="_x0000_i1292" o:spt="75" type="#_x0000_t75" style="height:19pt;width:9.8pt;" filled="f" o:preferrelative="t" stroked="f" coordsize="21600,21600" equationxml="&lt;">
            <v:path/>
            <v:fill on="f" focussize="0,0"/>
            <v:stroke on="f" joinstyle="miter"/>
            <v:imagedata r:id="rId358"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293" o:spt="75" type="#_x0000_t75" style="height:18pt;width:13.95pt;" o:ole="t" filled="f" o:preferrelative="t" stroked="f" coordsize="21600,21600">
            <v:path/>
            <v:fill on="f" focussize="0,0"/>
            <v:stroke on="f"/>
            <v:imagedata r:id="rId360" o:title=""/>
            <o:lock v:ext="edit" aspectratio="t"/>
            <w10:wrap type="none"/>
            <w10:anchorlock/>
          </v:shape>
          <o:OLEObject Type="Embed" ProgID="Equation.KSEE3" ShapeID="_x0000_i1293" DrawAspect="Content" ObjectID="_1468075964" r:id="rId446">
            <o:LockedField>false</o:LockedField>
          </o:OLEObject>
        </w:object>
      </w:r>
      <w:r>
        <w:rPr>
          <w:rFonts w:ascii="Times New Roman" w:hAnsi="Times New Roman"/>
        </w:rPr>
        <w:fldChar w:fldCharType="end"/>
      </w:r>
      <w:r>
        <w:rPr>
          <w:rFonts w:ascii="Times New Roman" w:hAnsi="Times New Roman"/>
        </w:rPr>
        <w:t>——结构的重要性系数；</w:t>
      </w:r>
    </w:p>
    <w:p w14:paraId="3D1A87CA">
      <w:pPr>
        <w:ind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294" o:spt="75" type="#_x0000_t75" style="height:19pt;width:5.75pt;" filled="f" o:preferrelative="t" stroked="f" coordsize="21600,21600" equationxml="&lt;">
            <v:path/>
            <v:fill on="f" focussize="0,0"/>
            <v:stroke on="f" joinstyle="miter"/>
            <v:imagedata r:id="rId361"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6"/>
          <w:lang w:eastAsia="zh-CN"/>
        </w:rPr>
        <w:object>
          <v:shape id="_x0000_i1295" o:spt="75" type="#_x0000_t75" style="height:13.95pt;width:11pt;" o:ole="t" filled="f" o:preferrelative="t" stroked="f" coordsize="21600,21600">
            <v:path/>
            <v:fill on="f" focussize="0,0"/>
            <v:stroke on="f"/>
            <v:imagedata r:id="rId363" o:title=""/>
            <o:lock v:ext="edit" aspectratio="t"/>
            <w10:wrap type="none"/>
            <w10:anchorlock/>
          </v:shape>
          <o:OLEObject Type="Embed" ProgID="Equation.KSEE3" ShapeID="_x0000_i1295" DrawAspect="Content" ObjectID="_1468075965" r:id="rId447">
            <o:LockedField>false</o:LockedField>
          </o:OLEObject>
        </w:object>
      </w:r>
      <w:r>
        <w:rPr>
          <w:rFonts w:ascii="Times New Roman" w:hAnsi="Times New Roman"/>
        </w:rPr>
        <w:fldChar w:fldCharType="end"/>
      </w:r>
      <w:r>
        <w:rPr>
          <w:rFonts w:ascii="Times New Roman" w:hAnsi="Times New Roman"/>
        </w:rPr>
        <w:t>——荷载效应函数；</w:t>
      </w:r>
    </w:p>
    <w:p w14:paraId="64294150">
      <w:pPr>
        <w:ind w:firstLine="315" w:firstLineChars="150"/>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QUOTE </w:instrText>
      </w:r>
      <w:r>
        <w:rPr>
          <w:position w:val="-11"/>
        </w:rPr>
        <w:pict>
          <v:shape id="_x0000_i1296" o:spt="75" type="#_x0000_t75" style="height:19pt;width:22.45pt;" filled="f" o:preferrelative="t" stroked="f" coordsize="21600,21600" equationxml="&lt;">
            <v:path/>
            <v:fill on="f" focussize="0,0"/>
            <v:stroke on="f" joinstyle="miter"/>
            <v:imagedata r:id="rId364"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0"/>
          <w:lang w:eastAsia="zh-CN"/>
        </w:rPr>
        <w:object>
          <v:shape id="_x0000_i1297" o:spt="75" type="#_x0000_t75" style="height:16pt;width:23pt;" o:ole="t" filled="f" o:preferrelative="t" stroked="f" coordsize="21600,21600">
            <v:path/>
            <v:fill on="f" focussize="0,0"/>
            <v:stroke on="f"/>
            <v:imagedata r:id="rId366" o:title=""/>
            <o:lock v:ext="edit" aspectratio="t"/>
            <w10:wrap type="none"/>
            <w10:anchorlock/>
          </v:shape>
          <o:OLEObject Type="Embed" ProgID="Equation.KSEE3" ShapeID="_x0000_i1297" DrawAspect="Content" ObjectID="_1468075966" r:id="rId448">
            <o:LockedField>false</o:LockedField>
          </o:OLEObject>
        </w:object>
      </w:r>
      <w:r>
        <w:rPr>
          <w:rFonts w:ascii="Times New Roman" w:hAnsi="Times New Roman"/>
        </w:rPr>
        <w:fldChar w:fldCharType="end"/>
      </w:r>
      <w:r>
        <w:rPr>
          <w:rFonts w:ascii="Times New Roman" w:hAnsi="Times New Roman"/>
        </w:rPr>
        <w:t>——抗力效应函数；</w:t>
      </w:r>
    </w:p>
    <w:p w14:paraId="01AC9936">
      <w:pPr>
        <w:ind w:firstLine="525" w:firstLineChars="250"/>
        <w:rPr>
          <w:rFonts w:ascii="Times New Roman" w:hAnsi="Times New Roman"/>
        </w:rPr>
      </w:pPr>
      <w:r>
        <w:rPr>
          <w:rFonts w:hint="default" w:ascii="Times New Roman" w:hAnsi="Times New Roman" w:cs="Times New Roman"/>
          <w:position w:val="-12"/>
          <w:lang w:eastAsia="zh-CN"/>
        </w:rPr>
        <w:object>
          <v:shape id="_x0000_i1298" o:spt="75" type="#_x0000_t75" style="height:18pt;width:13.95pt;" o:ole="t" filled="f" o:preferrelative="t" stroked="f" coordsize="21600,21600">
            <v:path/>
            <v:fill on="f" focussize="0,0"/>
            <v:stroke on="f"/>
            <v:imagedata r:id="rId429" o:title=""/>
            <o:lock v:ext="edit" aspectratio="t"/>
            <w10:wrap type="none"/>
            <w10:anchorlock/>
          </v:shape>
          <o:OLEObject Type="Embed" ProgID="Equation.KSEE3" ShapeID="_x0000_i1298" DrawAspect="Content" ObjectID="_1468075967" r:id="rId449">
            <o:LockedField>false</o:LockedField>
          </o:OLEObject>
        </w:object>
      </w:r>
      <w:r>
        <w:rPr>
          <w:rFonts w:ascii="Times New Roman" w:hAnsi="Times New Roman"/>
        </w:rPr>
        <w:t>——承载能力检算系数</w:t>
      </w:r>
      <w:r>
        <w:rPr>
          <w:rFonts w:ascii="Times New Roman" w:hAnsi="Times New Roman"/>
        </w:rPr>
        <w:fldChar w:fldCharType="begin"/>
      </w:r>
      <w:r>
        <w:rPr>
          <w:rFonts w:ascii="Times New Roman" w:hAnsi="Times New Roman"/>
        </w:rPr>
        <w:instrText xml:space="preserve"> QUOTE </w:instrText>
      </w:r>
      <w:r>
        <w:rPr>
          <w:position w:val="-11"/>
        </w:rPr>
        <w:pict>
          <v:shape id="_x0000_i1299" o:spt="75" type="#_x0000_t75" style="height:19pt;width:10.35pt;" filled="f" o:preferrelative="t" stroked="f" coordsize="21600,21600" equationxml="&lt;">
            <v:path/>
            <v:fill on="f" focussize="0,0"/>
            <v:stroke on="f" joinstyle="miter"/>
            <v:imagedata r:id="rId378"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300"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300" DrawAspect="Content" ObjectID="_1468075968" r:id="rId450">
            <o:LockedField>false</o:LockedField>
          </o:OLEObject>
        </w:object>
      </w:r>
      <w:r>
        <w:rPr>
          <w:rFonts w:ascii="Times New Roman" w:hAnsi="Times New Roman"/>
        </w:rPr>
        <w:fldChar w:fldCharType="end"/>
      </w:r>
      <w:r>
        <w:rPr>
          <w:rFonts w:ascii="Times New Roman" w:hAnsi="Times New Roman"/>
        </w:rPr>
        <w:t>或</w:t>
      </w:r>
      <w:r>
        <w:rPr>
          <w:rFonts w:ascii="Times New Roman" w:hAnsi="Times New Roman"/>
        </w:rPr>
        <w:fldChar w:fldCharType="begin"/>
      </w:r>
      <w:r>
        <w:rPr>
          <w:rFonts w:ascii="Times New Roman" w:hAnsi="Times New Roman"/>
        </w:rPr>
        <w:instrText xml:space="preserve"> QUOTE </w:instrText>
      </w:r>
      <w:r>
        <w:rPr>
          <w:position w:val="-11"/>
        </w:rPr>
        <w:pict>
          <v:shape id="_x0000_i1301" o:spt="75" type="#_x0000_t75" style="height:19pt;width:10.35pt;" filled="f" o:preferrelative="t" stroked="f" coordsize="21600,21600" equationxml="&lt;">
            <v:path/>
            <v:fill on="f" focussize="0,0"/>
            <v:stroke on="f" joinstyle="miter"/>
            <v:imagedata r:id="rId38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2"/>
          <w:lang w:eastAsia="zh-CN"/>
        </w:rPr>
        <w:object>
          <v:shape id="_x0000_i1302"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302" DrawAspect="Content" ObjectID="_1468075969" r:id="rId451">
            <o:LockedField>false</o:LockedField>
          </o:OLEObject>
        </w:object>
      </w:r>
      <w:r>
        <w:rPr>
          <w:rFonts w:ascii="Times New Roman" w:hAnsi="Times New Roman"/>
        </w:rPr>
        <w:fldChar w:fldCharType="end"/>
      </w:r>
      <w:r>
        <w:rPr>
          <w:rFonts w:ascii="Times New Roman" w:hAnsi="Times New Roman"/>
        </w:rPr>
        <w:t>。</w:t>
      </w:r>
    </w:p>
    <w:p w14:paraId="31266DDB">
      <w:pPr>
        <w:tabs>
          <w:tab w:val="left" w:pos="1194"/>
        </w:tabs>
        <w:ind w:left="344" w:leftChars="164" w:firstLine="105" w:firstLineChars="50"/>
        <w:rPr>
          <w:rFonts w:ascii="Times New Roman" w:hAnsi="Times New Roman"/>
        </w:rPr>
      </w:pPr>
      <w:r>
        <w:rPr>
          <w:rFonts w:ascii="Times New Roman" w:hAnsi="Times New Roman"/>
        </w:rPr>
        <w:t>2钢结构荷载作用下的变形应按式（11.5.3-2）计算评定。</w:t>
      </w:r>
    </w:p>
    <w:p w14:paraId="55B891AD">
      <w:pPr>
        <w:tabs>
          <w:tab w:val="center" w:pos="4620"/>
          <w:tab w:val="right" w:pos="9240"/>
        </w:tabs>
        <w:jc w:val="left"/>
        <w:rPr>
          <w:rFonts w:ascii="Times New Roman" w:hAnsi="Times New Roman"/>
        </w:rPr>
      </w:pPr>
      <w:r>
        <w:rPr>
          <w:rFonts w:hint="eastAsia" w:ascii="Times New Roman" w:hAnsi="Times New Roman"/>
          <w:lang w:val="en-US" w:eastAsia="zh-CN"/>
        </w:rPr>
        <w:t xml:space="preserve">                </w:t>
      </w:r>
      <w:r>
        <w:rPr>
          <w:rFonts w:hint="eastAsia" w:ascii="Times New Roman" w:hAnsi="Times New Roman"/>
          <w:lang w:val="en-US" w:eastAsia="zh-CN"/>
        </w:rPr>
        <w:tab/>
      </w:r>
      <w:r>
        <w:rPr>
          <w:rFonts w:hint="eastAsia" w:ascii="Times New Roman" w:hAnsi="Times New Roman"/>
          <w:lang w:val="en-US" w:eastAsia="zh-CN"/>
        </w:rPr>
        <w:t xml:space="preserve"> </w:t>
      </w:r>
      <w:r>
        <w:rPr>
          <w:rFonts w:ascii="Times New Roman" w:hAnsi="Times New Roman"/>
        </w:rPr>
        <w:fldChar w:fldCharType="begin"/>
      </w:r>
      <w:r>
        <w:rPr>
          <w:rFonts w:ascii="Times New Roman" w:hAnsi="Times New Roman"/>
        </w:rPr>
        <w:instrText xml:space="preserve"> QUOTE </w:instrText>
      </w:r>
      <w:r>
        <w:rPr>
          <w:rFonts w:ascii="Times New Roman" w:hAnsi="Times New Roman"/>
          <w:position w:val="0"/>
        </w:rPr>
        <w:pict>
          <v:shape id="_x0000_i1303" o:spt="75" type="#_x0000_t75" style="height:19pt;width:45.5pt;" filled="f" o:preferrelative="t" stroked="f" coordsize="21600,21600" equationxml="&lt;">
            <v:path/>
            <v:fill on="f" focussize="0,0"/>
            <v:stroke on="f" joinstyle="miter"/>
            <v:imagedata r:id="rId452"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10"/>
          <w:lang w:eastAsia="zh-CN"/>
        </w:rPr>
        <w:object>
          <v:shape id="_x0000_i1304" o:spt="75" type="#_x0000_t75" style="height:16pt;width:52pt;" o:ole="t" filled="f" o:preferrelative="t" stroked="f" coordsize="21600,21600">
            <v:path/>
            <v:fill on="f" focussize="0,0"/>
            <v:stroke on="f"/>
            <v:imagedata r:id="rId454" o:title=""/>
            <o:lock v:ext="edit" aspectratio="t"/>
            <w10:wrap type="none"/>
            <w10:anchorlock/>
          </v:shape>
          <o:OLEObject Type="Embed" ProgID="Equation.KSEE3" ShapeID="_x0000_i1304" DrawAspect="Content" ObjectID="_1468075970" r:id="rId453">
            <o:LockedField>false</o:LockedField>
          </o:OLEObject>
        </w:object>
      </w:r>
      <w:r>
        <w:rPr>
          <w:rFonts w:ascii="Times New Roman" w:hAnsi="Times New Roman"/>
        </w:rPr>
        <w:fldChar w:fldCharType="end"/>
      </w:r>
      <w:r>
        <w:rPr>
          <w:rFonts w:hint="default" w:ascii="Times New Roman" w:hAnsi="Times New Roman"/>
          <w:lang w:val="en-US" w:eastAsia="zh-CN"/>
        </w:rPr>
        <w:t xml:space="preserve"> </w:t>
      </w:r>
      <w:r>
        <w:rPr>
          <w:rFonts w:hint="eastAsia" w:ascii="Times New Roman" w:hAnsi="Times New Roman"/>
          <w:lang w:val="en-US" w:eastAsia="zh-CN"/>
        </w:rPr>
        <w:tab/>
      </w:r>
      <w:r>
        <w:rPr>
          <w:rFonts w:ascii="Times New Roman" w:hAnsi="Times New Roman"/>
        </w:rPr>
        <w:t>（11.5.3-2）</w:t>
      </w:r>
    </w:p>
    <w:p w14:paraId="68E15EFC">
      <w:pPr>
        <w:ind w:firstLine="0" w:firstLineChars="0"/>
        <w:rPr>
          <w:rFonts w:ascii="Times New Roman" w:hAnsi="Times New Roman"/>
        </w:rPr>
      </w:pPr>
      <w:r>
        <w:rPr>
          <w:rFonts w:ascii="Times New Roman" w:hAnsi="Times New Roman"/>
        </w:rPr>
        <w:t>式中:</w:t>
      </w:r>
      <w:r>
        <w:rPr>
          <w:rFonts w:hint="default" w:ascii="Times New Roman" w:hAnsi="Times New Roman" w:cs="Times New Roman"/>
          <w:position w:val="-10"/>
          <w:lang w:eastAsia="zh-CN"/>
        </w:rPr>
        <w:object>
          <v:shape id="_x0000_i1305" o:spt="75" type="#_x0000_t75" style="height:16pt;width:16pt;" o:ole="t" filled="f" o:preferrelative="t" stroked="f" coordsize="21600,21600">
            <v:path/>
            <v:fill on="f" focussize="0,0"/>
            <v:stroke on="f"/>
            <v:imagedata r:id="rId456" o:title=""/>
            <o:lock v:ext="edit" aspectratio="t"/>
            <w10:wrap type="none"/>
            <w10:anchorlock/>
          </v:shape>
          <o:OLEObject Type="Embed" ProgID="Equation.KSEE3" ShapeID="_x0000_i1305" DrawAspect="Content" ObjectID="_1468075971" r:id="rId455">
            <o:LockedField>false</o:LockedField>
          </o:OLEObject>
        </w:object>
      </w:r>
      <w:r>
        <w:rPr>
          <w:rFonts w:ascii="Times New Roman" w:hAnsi="Times New Roman"/>
        </w:rPr>
        <w:t>——计入活载影响修正系数的荷载变形计算值；</w:t>
      </w:r>
    </w:p>
    <w:p w14:paraId="13686407">
      <w:pPr>
        <w:ind w:firstLine="420" w:firstLineChars="200"/>
        <w:rPr>
          <w:rFonts w:ascii="Times New Roman" w:hAnsi="Times New Roman"/>
        </w:rPr>
      </w:pPr>
      <w:r>
        <w:rPr>
          <w:rFonts w:hint="default" w:ascii="Times New Roman" w:hAnsi="Times New Roman" w:cs="Times New Roman"/>
          <w:position w:val="-10"/>
          <w:lang w:eastAsia="zh-CN"/>
        </w:rPr>
        <w:object>
          <v:shape id="_x0000_i1306" o:spt="75" type="#_x0000_t75" style="height:15pt;width:17pt;" o:ole="t" filled="f" o:preferrelative="t" stroked="f" coordsize="21600,21600">
            <v:path/>
            <v:fill on="f" focussize="0,0"/>
            <v:stroke on="f"/>
            <v:imagedata r:id="rId458" o:title=""/>
            <o:lock v:ext="edit" aspectratio="t"/>
            <w10:wrap type="none"/>
            <w10:anchorlock/>
          </v:shape>
          <o:OLEObject Type="Embed" ProgID="Equation.KSEE3" ShapeID="_x0000_i1306" DrawAspect="Content" ObjectID="_1468075972" r:id="rId457">
            <o:LockedField>false</o:LockedField>
          </o:OLEObject>
        </w:object>
      </w:r>
      <w:r>
        <w:rPr>
          <w:rFonts w:ascii="Times New Roman" w:hAnsi="Times New Roman"/>
        </w:rPr>
        <w:t>——容许变形值；</w:t>
      </w:r>
    </w:p>
    <w:p w14:paraId="7FAC9C78">
      <w:pPr>
        <w:ind w:left="0" w:leftChars="0" w:firstLine="420" w:firstLineChars="200"/>
        <w:rPr>
          <w:rFonts w:ascii="Times New Roman" w:hAnsi="Times New Roman"/>
        </w:rPr>
      </w:pPr>
      <w:r>
        <w:rPr>
          <w:rFonts w:hint="default" w:ascii="Times New Roman" w:hAnsi="Times New Roman" w:cs="Times New Roman"/>
          <w:position w:val="-10"/>
          <w:lang w:eastAsia="zh-CN"/>
        </w:rPr>
        <w:object>
          <v:shape id="_x0000_i1307" o:spt="75" type="#_x0000_t75" style="height:16pt;width:13pt;" o:ole="t" filled="f" o:preferrelative="t" stroked="f" coordsize="21600,21600">
            <v:path/>
            <v:fill on="f" focussize="0,0"/>
            <v:stroke on="f"/>
            <v:imagedata r:id="rId460" o:title=""/>
            <o:lock v:ext="edit" aspectratio="t"/>
            <w10:wrap type="none"/>
            <w10:anchorlock/>
          </v:shape>
          <o:OLEObject Type="Embed" ProgID="Equation.KSEE3" ShapeID="_x0000_i1307" DrawAspect="Content" ObjectID="_1468075973" r:id="rId459">
            <o:LockedField>false</o:LockedField>
          </o:OLEObject>
        </w:object>
      </w:r>
      <w:r>
        <w:rPr>
          <w:rFonts w:ascii="Times New Roman" w:hAnsi="Times New Roman"/>
        </w:rPr>
        <w:t>——承载能力检算系数</w:t>
      </w:r>
      <w:r>
        <w:rPr>
          <w:rFonts w:hint="default" w:ascii="Times New Roman" w:hAnsi="Times New Roman" w:cs="Times New Roman"/>
          <w:position w:val="-12"/>
          <w:lang w:eastAsia="zh-CN"/>
        </w:rPr>
        <w:object>
          <v:shape id="_x0000_i1308"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308" DrawAspect="Content" ObjectID="_1468075974" r:id="rId461">
            <o:LockedField>false</o:LockedField>
          </o:OLEObject>
        </w:object>
      </w:r>
      <w:r>
        <w:rPr>
          <w:rFonts w:ascii="Times New Roman" w:hAnsi="Times New Roman"/>
        </w:rPr>
        <w:t>或</w:t>
      </w:r>
      <w:r>
        <w:rPr>
          <w:rFonts w:hint="default" w:ascii="Times New Roman" w:hAnsi="Times New Roman" w:cs="Times New Roman"/>
          <w:position w:val="-12"/>
          <w:lang w:eastAsia="zh-CN"/>
        </w:rPr>
        <w:object>
          <v:shape id="_x0000_i1309"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309" DrawAspect="Content" ObjectID="_1468075975" r:id="rId462">
            <o:LockedField>false</o:LockedField>
          </o:OLEObject>
        </w:object>
      </w:r>
      <w:r>
        <w:rPr>
          <w:rFonts w:ascii="Times New Roman" w:hAnsi="Times New Roman"/>
        </w:rPr>
        <w:t>。</w:t>
      </w:r>
    </w:p>
    <w:p w14:paraId="6FBF9A21">
      <w:pPr>
        <w:ind w:firstLine="0"/>
        <w:rPr>
          <w:rFonts w:hint="eastAsia" w:ascii="Times New Roman" w:hAnsi="Times New Roman" w:eastAsia="宋体"/>
          <w:lang w:eastAsia="zh-CN"/>
        </w:rPr>
      </w:pPr>
      <w:r>
        <w:rPr>
          <w:rFonts w:ascii="Times New Roman" w:hAnsi="Times New Roman"/>
          <w:b/>
          <w:szCs w:val="21"/>
        </w:rPr>
        <w:t>11.5.4</w:t>
      </w:r>
      <w:r>
        <w:rPr>
          <w:rFonts w:ascii="Times New Roman" w:hAnsi="Times New Roman"/>
        </w:rPr>
        <w:t>拉吊索受拉承载能力评定应按式（11.5.4）计算评定</w:t>
      </w:r>
      <w:r>
        <w:rPr>
          <w:rFonts w:hint="eastAsia" w:ascii="Times New Roman" w:hAnsi="Times New Roman"/>
          <w:lang w:eastAsia="zh-CN"/>
        </w:rPr>
        <w:t>：</w:t>
      </w:r>
    </w:p>
    <w:p w14:paraId="1FED0F6C">
      <w:pPr>
        <w:tabs>
          <w:tab w:val="center" w:pos="4200"/>
          <w:tab w:val="right" w:pos="9240"/>
        </w:tabs>
        <w:ind w:firstLine="3045" w:firstLineChars="1450"/>
        <w:jc w:val="left"/>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26"/>
        </w:rPr>
        <w:pict>
          <v:shape id="_x0000_i1310" o:spt="75" type="#_x0000_t75" style="height:31.7pt;width:58.75pt;" filled="f" o:preferrelative="t" stroked="f" coordsize="21600,21600" equationxml="&lt;">
            <v:path/>
            <v:fill on="f" focussize="0,0"/>
            <v:stroke on="f" joinstyle="miter"/>
            <v:imagedata r:id="rId463"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ascii="Times New Roman" w:hAnsi="Times New Roman"/>
        </w:rPr>
        <w:fldChar w:fldCharType="end"/>
      </w:r>
      <w:r>
        <w:rPr>
          <w:rFonts w:hint="eastAsia" w:ascii="Times New Roman" w:hAnsi="Times New Roman"/>
          <w:lang w:val="en-US" w:eastAsia="zh-CN"/>
        </w:rPr>
        <w:t xml:space="preserve">  </w:t>
      </w:r>
      <w:r>
        <w:rPr>
          <w:rFonts w:hint="eastAsia" w:ascii="Times New Roman" w:hAnsi="Times New Roman"/>
          <w:lang w:val="en-US" w:eastAsia="zh-CN"/>
        </w:rPr>
        <w:tab/>
      </w:r>
      <w:r>
        <w:rPr>
          <w:rFonts w:hint="eastAsia" w:ascii="Times New Roman" w:hAnsi="Times New Roman"/>
          <w:lang w:val="en-US" w:eastAsia="zh-CN"/>
        </w:rPr>
        <w:t xml:space="preserve">  </w:t>
      </w:r>
      <w:r>
        <w:rPr>
          <w:rFonts w:hint="default" w:ascii="Times New Roman" w:hAnsi="Times New Roman" w:cs="Times New Roman"/>
          <w:position w:val="-24"/>
          <w:lang w:eastAsia="zh-CN"/>
        </w:rPr>
        <w:object>
          <v:shape id="_x0000_i1311" o:spt="75" type="#_x0000_t75" style="height:31.95pt;width:65pt;" o:ole="t" filled="f" o:preferrelative="t" stroked="f" coordsize="21600,21600">
            <v:path/>
            <v:fill on="f" focussize="0,0"/>
            <v:stroke on="f"/>
            <v:imagedata r:id="rId465" o:title=""/>
            <o:lock v:ext="edit" aspectratio="t"/>
            <w10:wrap type="none"/>
            <w10:anchorlock/>
          </v:shape>
          <o:OLEObject Type="Embed" ProgID="Equation.KSEE3" ShapeID="_x0000_i1311" DrawAspect="Content" ObjectID="_1468075976" r:id="rId464">
            <o:LockedField>false</o:LockedField>
          </o:OLEObject>
        </w:object>
      </w:r>
      <w:r>
        <w:rPr>
          <w:rFonts w:hint="eastAsia" w:ascii="Times New Roman" w:hAnsi="Times New Roman" w:cs="Times New Roman"/>
          <w:lang w:val="en-US" w:eastAsia="zh-CN"/>
        </w:rPr>
        <w:tab/>
      </w:r>
      <w:r>
        <w:rPr>
          <w:rFonts w:ascii="Times New Roman" w:hAnsi="Times New Roman"/>
        </w:rPr>
        <w:t>（11.5.4）</w:t>
      </w:r>
    </w:p>
    <w:p w14:paraId="039F4DB4">
      <w:pPr>
        <w:pStyle w:val="2"/>
        <w:jc w:val="center"/>
        <w:rPr>
          <w:rFonts w:hint="eastAsia"/>
          <w:lang w:eastAsia="zh-CN"/>
        </w:rPr>
      </w:pPr>
    </w:p>
    <w:p w14:paraId="782DE653">
      <w:pPr>
        <w:tabs>
          <w:tab w:val="left" w:pos="630"/>
          <w:tab w:val="left" w:pos="840"/>
        </w:tabs>
        <w:ind w:firstLine="0" w:firstLineChars="0"/>
        <w:rPr>
          <w:rFonts w:ascii="Times New Roman" w:hAnsi="Times New Roman"/>
        </w:rPr>
      </w:pPr>
      <w:r>
        <w:rPr>
          <w:rFonts w:ascii="Times New Roman" w:hAnsi="Times New Roman"/>
        </w:rPr>
        <w:t>式中：</w:t>
      </w:r>
      <w:r>
        <w:rPr>
          <w:rFonts w:hint="default" w:ascii="Times New Roman" w:hAnsi="Times New Roman" w:cs="Times New Roman"/>
          <w:position w:val="-10"/>
          <w:lang w:eastAsia="zh-CN"/>
        </w:rPr>
        <w:object>
          <v:shape id="_x0000_i1312" o:spt="75" type="#_x0000_t75" style="height:16pt;width:13pt;" o:ole="t" filled="f" o:preferrelative="t" stroked="f" coordsize="21600,21600">
            <v:path/>
            <v:fill on="f" focussize="0,0"/>
            <v:stroke on="f"/>
            <v:imagedata r:id="rId467" o:title=""/>
            <o:lock v:ext="edit" aspectratio="t"/>
            <w10:wrap type="none"/>
            <w10:anchorlock/>
          </v:shape>
          <o:OLEObject Type="Embed" ProgID="Equation.KSEE3" ShapeID="_x0000_i1312" DrawAspect="Content" ObjectID="_1468075977" r:id="rId466">
            <o:LockedField>false</o:LockedField>
          </o:OLEObject>
        </w:object>
      </w:r>
      <w:r>
        <w:rPr>
          <w:rFonts w:ascii="Times New Roman" w:hAnsi="Times New Roman"/>
        </w:rPr>
        <w:t>——结构的重要性系数；</w:t>
      </w:r>
    </w:p>
    <w:p w14:paraId="27AE55C9">
      <w:pPr>
        <w:ind w:firstLine="0" w:firstLineChars="0"/>
        <w:rPr>
          <w:rFonts w:ascii="Times New Roman" w:hAnsi="Times New Roman"/>
        </w:rPr>
      </w:pPr>
      <w:r>
        <w:rPr>
          <w:rFonts w:hint="eastAsia" w:ascii="Times New Roman" w:hAnsi="Times New Roman" w:cs="Times New Roman"/>
          <w:i/>
          <w:iCs/>
          <w:lang w:eastAsia="zh-CN"/>
        </w:rPr>
        <w:t>　　</w:t>
      </w:r>
      <w:r>
        <w:rPr>
          <w:rFonts w:hint="eastAsia" w:ascii="Times New Roman" w:hAnsi="Times New Roman" w:cs="Times New Roman"/>
          <w:i/>
          <w:iCs/>
          <w:lang w:val="en-US" w:eastAsia="zh-CN"/>
        </w:rPr>
        <w:t xml:space="preserve"> </w:t>
      </w:r>
      <w:r>
        <w:rPr>
          <w:rFonts w:hint="default" w:ascii="Times New Roman" w:hAnsi="Times New Roman" w:cs="Times New Roman"/>
          <w:i/>
          <w:iCs/>
          <w:position w:val="-10"/>
          <w:lang w:eastAsia="zh-CN"/>
        </w:rPr>
        <w:object>
          <v:shape id="_x0000_i1313" o:spt="75" type="#_x0000_t75" style="height:16pt;width:17pt;" o:ole="t" filled="f" o:preferrelative="t" stroked="f" coordsize="21600,21600">
            <v:path/>
            <v:fill on="f" focussize="0,0"/>
            <v:stroke on="f"/>
            <v:imagedata r:id="rId469" o:title=""/>
            <o:lock v:ext="edit" aspectratio="t"/>
            <w10:wrap type="none"/>
            <w10:anchorlock/>
          </v:shape>
          <o:OLEObject Type="Embed" ProgID="Equation.KSEE3" ShapeID="_x0000_i1313" DrawAspect="Content" ObjectID="_1468075978" r:id="rId468">
            <o:LockedField>false</o:LockedField>
          </o:OLEObject>
        </w:object>
      </w:r>
      <w:r>
        <w:rPr>
          <w:rFonts w:ascii="Times New Roman" w:hAnsi="Times New Roman"/>
        </w:rPr>
        <w:t>——轴向拉力组合设计值；</w:t>
      </w:r>
    </w:p>
    <w:p w14:paraId="69A747B5">
      <w:pPr>
        <w:ind w:firstLine="630" w:firstLineChars="300"/>
        <w:rPr>
          <w:rFonts w:ascii="Times New Roman" w:hAnsi="Times New Roman"/>
        </w:rPr>
      </w:pPr>
      <w:r>
        <w:rPr>
          <w:rFonts w:ascii="Times New Roman" w:hAnsi="Times New Roman"/>
        </w:rPr>
        <w:fldChar w:fldCharType="begin"/>
      </w:r>
      <w:r>
        <w:rPr>
          <w:rFonts w:ascii="Times New Roman" w:hAnsi="Times New Roman"/>
        </w:rPr>
        <w:instrText xml:space="preserve"> QUOTE </w:instrText>
      </w:r>
      <w:r>
        <w:rPr>
          <w:position w:val="-11"/>
        </w:rPr>
        <w:pict>
          <v:shape id="_x0000_i1314" o:spt="75" type="#_x0000_t75" style="height:19pt;width:17.3pt;" filled="f" o:preferrelative="t" stroked="f" coordsize="21600,21600" equationxml="&lt;">
            <v:path/>
            <v:fill on="f" focussize="0,0"/>
            <v:stroke on="f" joinstyle="miter"/>
            <v:imagedata r:id="rId470" chromakey="#FFFFFF" o:title=""/>
            <o:lock v:ext="edit" aspectratio="t"/>
            <w10:wrap type="none"/>
            <w10:anchorlock/>
          </v:shape>
        </w:pict>
      </w:r>
      <w:r>
        <w:rPr>
          <w:rFonts w:ascii="Times New Roman" w:hAnsi="Times New Roman"/>
        </w:rPr>
        <w:instrText xml:space="preserve"> </w:instrText>
      </w:r>
      <w:r>
        <w:rPr>
          <w:rFonts w:ascii="Times New Roman" w:hAnsi="Times New Roman"/>
        </w:rPr>
        <w:fldChar w:fldCharType="separate"/>
      </w:r>
      <w:r>
        <w:rPr>
          <w:rFonts w:hint="default" w:ascii="Times New Roman" w:hAnsi="Times New Roman" w:cs="Times New Roman"/>
          <w:position w:val="-4"/>
          <w:lang w:eastAsia="zh-CN"/>
        </w:rPr>
        <w:object>
          <v:shape id="_x0000_i1315" o:spt="75" type="#_x0000_t75" style="height:12pt;width:11pt;" o:ole="t" filled="f" o:preferrelative="t" stroked="f" coordsize="21600,21600">
            <v:path/>
            <v:fill on="f" focussize="0,0"/>
            <v:stroke on="f"/>
            <v:imagedata r:id="rId472" o:title=""/>
            <o:lock v:ext="edit" aspectratio="t"/>
            <w10:wrap type="none"/>
            <w10:anchorlock/>
          </v:shape>
          <o:OLEObject Type="Embed" ProgID="Equation.KSEE3" ShapeID="_x0000_i1315" DrawAspect="Content" ObjectID="_1468075979" r:id="rId471">
            <o:LockedField>false</o:LockedField>
          </o:OLEObject>
        </w:object>
      </w:r>
      <w:r>
        <w:rPr>
          <w:rFonts w:ascii="Times New Roman" w:hAnsi="Times New Roman"/>
        </w:rPr>
        <w:fldChar w:fldCharType="end"/>
      </w:r>
      <w:r>
        <w:rPr>
          <w:rFonts w:ascii="Times New Roman" w:hAnsi="Times New Roman"/>
        </w:rPr>
        <w:t>——拉吊索构件的截面面积；</w:t>
      </w:r>
    </w:p>
    <w:p w14:paraId="482C6E97">
      <w:pPr>
        <w:ind w:firstLine="630" w:firstLineChars="300"/>
        <w:rPr>
          <w:rFonts w:ascii="Times New Roman" w:hAnsi="Times New Roman"/>
        </w:rPr>
      </w:pPr>
      <w:r>
        <w:rPr>
          <w:rFonts w:hint="default" w:ascii="Times New Roman" w:hAnsi="Times New Roman" w:cs="Times New Roman"/>
          <w:position w:val="-10"/>
          <w:lang w:eastAsia="zh-CN"/>
        </w:rPr>
        <w:object>
          <v:shape id="_x0000_i1316" o:spt="75" type="#_x0000_t75" style="height:16pt;width:13.95pt;" o:ole="t" filled="f" o:preferrelative="t" stroked="f" coordsize="21600,21600">
            <v:path/>
            <v:fill on="f" focussize="0,0"/>
            <v:stroke on="f"/>
            <v:imagedata r:id="rId474" o:title=""/>
            <o:lock v:ext="edit" aspectratio="t"/>
            <w10:wrap type="none"/>
            <w10:anchorlock/>
          </v:shape>
          <o:OLEObject Type="Embed" ProgID="Equation.KSEE3" ShapeID="_x0000_i1316" DrawAspect="Content" ObjectID="_1468075980" r:id="rId473">
            <o:LockedField>false</o:LockedField>
          </o:OLEObject>
        </w:object>
      </w:r>
      <w:r>
        <w:rPr>
          <w:rFonts w:ascii="Times New Roman" w:hAnsi="Times New Roman"/>
        </w:rPr>
        <w:t>——拉吊索构件的抗拉强度设计值；</w:t>
      </w:r>
    </w:p>
    <w:p w14:paraId="0DB986BF">
      <w:pPr>
        <w:ind w:firstLine="630" w:firstLineChars="300"/>
        <w:rPr>
          <w:rFonts w:ascii="Times New Roman" w:hAnsi="Times New Roman"/>
        </w:rPr>
      </w:pPr>
      <w:r>
        <w:rPr>
          <w:rFonts w:hint="default" w:ascii="Times New Roman" w:hAnsi="Times New Roman" w:cs="Times New Roman"/>
          <w:position w:val="-10"/>
          <w:lang w:eastAsia="zh-CN"/>
        </w:rPr>
        <w:object>
          <v:shape id="_x0000_i1317" o:spt="75" type="#_x0000_t75" style="height:16pt;width:13pt;" o:ole="t" filled="f" o:preferrelative="t" stroked="f" coordsize="21600,21600">
            <v:path/>
            <v:fill on="f" focussize="0,0"/>
            <v:stroke on="f"/>
            <v:imagedata r:id="rId476" o:title=""/>
            <o:lock v:ext="edit" aspectratio="t"/>
            <w10:wrap type="none"/>
            <w10:anchorlock/>
          </v:shape>
          <o:OLEObject Type="Embed" ProgID="Equation.KSEE3" ShapeID="_x0000_i1317" DrawAspect="Content" ObjectID="_1468075981" r:id="rId475">
            <o:LockedField>false</o:LockedField>
          </o:OLEObject>
        </w:object>
      </w:r>
      <w:r>
        <w:rPr>
          <w:rFonts w:ascii="Times New Roman" w:hAnsi="Times New Roman"/>
        </w:rPr>
        <w:t>——承载能力检算系数。</w:t>
      </w:r>
    </w:p>
    <w:p w14:paraId="12570FAF">
      <w:pPr>
        <w:rPr>
          <w:rFonts w:ascii="Times New Roman" w:hAnsi="Times New Roman"/>
        </w:rPr>
      </w:pPr>
      <w:r>
        <w:rPr>
          <w:rFonts w:ascii="Times New Roman" w:hAnsi="Times New Roman"/>
          <w:b/>
          <w:szCs w:val="21"/>
        </w:rPr>
        <w:t>11.5.5</w:t>
      </w:r>
      <w:r>
        <w:rPr>
          <w:rFonts w:ascii="Times New Roman" w:hAnsi="Times New Roman"/>
        </w:rPr>
        <w:t>桥梁地基评定</w:t>
      </w:r>
    </w:p>
    <w:p w14:paraId="7E827DAF">
      <w:pPr>
        <w:ind w:firstLine="420" w:firstLineChars="200"/>
        <w:rPr>
          <w:rFonts w:ascii="Times New Roman" w:hAnsi="Times New Roman"/>
        </w:rPr>
      </w:pPr>
      <w:r>
        <w:rPr>
          <w:rFonts w:ascii="Times New Roman" w:hAnsi="Times New Roman"/>
        </w:rPr>
        <w:t>1对于多年压实未遭破坏的非岩石旧桥基，地基承载力抗力系数可适当提高。最大提高系数不得高于1.25</w:t>
      </w:r>
      <w:r>
        <w:rPr>
          <w:rFonts w:hint="eastAsia" w:ascii="Times New Roman" w:hAnsi="Times New Roman"/>
          <w:lang w:eastAsia="zh-CN"/>
        </w:rPr>
        <w:t>；</w:t>
      </w:r>
    </w:p>
    <w:p w14:paraId="41A68D8D">
      <w:pPr>
        <w:ind w:firstLine="420" w:firstLineChars="200"/>
        <w:rPr>
          <w:rFonts w:ascii="Times New Roman" w:hAnsi="Times New Roman"/>
        </w:rPr>
      </w:pPr>
      <w:r>
        <w:rPr>
          <w:rFonts w:ascii="Times New Roman" w:hAnsi="Times New Roman"/>
        </w:rPr>
        <w:t>2当桥头填土经久压实时，填土内摩擦角</w:t>
      </w:r>
      <w:r>
        <w:rPr>
          <w:rFonts w:ascii="Times New Roman" w:hAnsi="Times New Roman"/>
          <w:szCs w:val="21"/>
          <w:shd w:val="clear" w:color="auto" w:fill="FFFFFF"/>
        </w:rPr>
        <w:t>φ</w:t>
      </w:r>
      <w:r>
        <w:rPr>
          <w:rFonts w:ascii="Times New Roman" w:hAnsi="Times New Roman"/>
        </w:rPr>
        <w:t>可按现行行业标准《公路桥梁承载能力检测评定规程》JTG/T J21进行修正。</w:t>
      </w:r>
    </w:p>
    <w:p w14:paraId="7946D661">
      <w:pPr>
        <w:spacing w:line="360" w:lineRule="auto"/>
        <w:ind w:firstLine="420" w:firstLineChars="200"/>
        <w:rPr>
          <w:rFonts w:ascii="Times New Roman" w:hAnsi="Times New Roman"/>
        </w:rPr>
      </w:pPr>
    </w:p>
    <w:p w14:paraId="66ADCA81">
      <w:pPr>
        <w:spacing w:line="360" w:lineRule="auto"/>
        <w:ind w:firstLine="420" w:firstLineChars="200"/>
        <w:rPr>
          <w:rFonts w:ascii="Times New Roman" w:hAnsi="Times New Roman"/>
        </w:rPr>
      </w:pPr>
    </w:p>
    <w:p w14:paraId="188B355F">
      <w:pPr>
        <w:spacing w:line="360" w:lineRule="auto"/>
        <w:ind w:firstLine="420" w:firstLineChars="200"/>
        <w:rPr>
          <w:rFonts w:ascii="Times New Roman" w:hAnsi="Times New Roman"/>
        </w:rPr>
      </w:pPr>
    </w:p>
    <w:p w14:paraId="19CEBB88">
      <w:pPr>
        <w:spacing w:line="360" w:lineRule="auto"/>
        <w:ind w:firstLine="420" w:firstLineChars="200"/>
        <w:rPr>
          <w:rFonts w:ascii="Times New Roman" w:hAnsi="Times New Roman"/>
        </w:rPr>
      </w:pPr>
    </w:p>
    <w:p w14:paraId="51FAA53C">
      <w:pPr>
        <w:spacing w:line="360" w:lineRule="auto"/>
        <w:ind w:firstLine="420" w:firstLineChars="200"/>
        <w:rPr>
          <w:rFonts w:ascii="Times New Roman" w:hAnsi="Times New Roman"/>
        </w:rPr>
      </w:pPr>
    </w:p>
    <w:p w14:paraId="13121E14">
      <w:pPr>
        <w:spacing w:line="360" w:lineRule="auto"/>
        <w:ind w:firstLine="420" w:firstLineChars="200"/>
        <w:rPr>
          <w:rFonts w:ascii="Times New Roman" w:hAnsi="Times New Roman"/>
        </w:rPr>
      </w:pPr>
    </w:p>
    <w:p w14:paraId="5ECFB3B3">
      <w:pPr>
        <w:spacing w:line="360" w:lineRule="auto"/>
        <w:ind w:firstLine="420" w:firstLineChars="200"/>
        <w:rPr>
          <w:rFonts w:ascii="Times New Roman" w:hAnsi="Times New Roman"/>
        </w:rPr>
      </w:pPr>
    </w:p>
    <w:p w14:paraId="158F85B5">
      <w:pPr>
        <w:spacing w:line="360" w:lineRule="auto"/>
        <w:ind w:firstLine="420" w:firstLineChars="200"/>
        <w:rPr>
          <w:rFonts w:ascii="Times New Roman" w:hAnsi="Times New Roman"/>
        </w:rPr>
      </w:pPr>
    </w:p>
    <w:p w14:paraId="4832FB8A">
      <w:pPr>
        <w:spacing w:line="360" w:lineRule="auto"/>
        <w:ind w:firstLine="420" w:firstLineChars="200"/>
        <w:rPr>
          <w:rFonts w:ascii="Times New Roman" w:hAnsi="Times New Roman"/>
        </w:rPr>
      </w:pPr>
    </w:p>
    <w:p w14:paraId="4F0AF661">
      <w:pPr>
        <w:spacing w:line="360" w:lineRule="auto"/>
        <w:ind w:firstLine="420" w:firstLineChars="200"/>
        <w:rPr>
          <w:rFonts w:ascii="Times New Roman" w:hAnsi="Times New Roman"/>
        </w:rPr>
      </w:pPr>
    </w:p>
    <w:p w14:paraId="4AD51C38">
      <w:pPr>
        <w:pStyle w:val="2"/>
        <w:rPr>
          <w:rFonts w:ascii="Times New Roman" w:hAnsi="Times New Roman"/>
        </w:rPr>
      </w:pPr>
    </w:p>
    <w:p w14:paraId="22B75A5D">
      <w:pPr>
        <w:pStyle w:val="2"/>
        <w:rPr>
          <w:rFonts w:ascii="Times New Roman" w:hAnsi="Times New Roman"/>
        </w:rPr>
      </w:pPr>
    </w:p>
    <w:p w14:paraId="0E392B6E">
      <w:pPr>
        <w:pStyle w:val="2"/>
      </w:pPr>
    </w:p>
    <w:p w14:paraId="3183C714">
      <w:pPr>
        <w:pStyle w:val="2"/>
      </w:pPr>
    </w:p>
    <w:p w14:paraId="40160508">
      <w:pPr>
        <w:pStyle w:val="3"/>
        <w:spacing w:before="0" w:after="0" w:line="360" w:lineRule="auto"/>
        <w:jc w:val="center"/>
        <w:rPr>
          <w:sz w:val="30"/>
          <w:szCs w:val="44"/>
        </w:rPr>
      </w:pPr>
      <w:bookmarkStart w:id="510" w:name="_Toc2820"/>
      <w:bookmarkStart w:id="511" w:name="_Toc85187120"/>
      <w:bookmarkStart w:id="512" w:name="_Toc3499"/>
      <w:bookmarkStart w:id="513" w:name="_Toc13108"/>
      <w:bookmarkStart w:id="514" w:name="_Toc21526"/>
      <w:bookmarkStart w:id="515" w:name="_Toc82006168"/>
      <w:bookmarkStart w:id="516" w:name="_Toc89760646"/>
      <w:bookmarkStart w:id="517" w:name="_Toc28859"/>
      <w:bookmarkStart w:id="518" w:name="_Toc2473"/>
      <w:r>
        <w:rPr>
          <w:sz w:val="30"/>
          <w:szCs w:val="44"/>
        </w:rPr>
        <w:t>12</w:t>
      </w:r>
      <w:r>
        <w:rPr>
          <w:rFonts w:hint="default"/>
          <w:sz w:val="30"/>
          <w:szCs w:val="44"/>
          <w:lang w:val="en-US" w:eastAsia="zh-CN"/>
        </w:rPr>
        <w:t xml:space="preserve"> </w:t>
      </w:r>
      <w:r>
        <w:rPr>
          <w:sz w:val="30"/>
          <w:szCs w:val="44"/>
        </w:rPr>
        <w:t>桥梁运营监测</w:t>
      </w:r>
      <w:bookmarkEnd w:id="510"/>
      <w:bookmarkEnd w:id="511"/>
      <w:bookmarkEnd w:id="512"/>
      <w:bookmarkEnd w:id="513"/>
      <w:bookmarkEnd w:id="514"/>
      <w:bookmarkEnd w:id="515"/>
      <w:bookmarkEnd w:id="516"/>
      <w:bookmarkEnd w:id="517"/>
      <w:bookmarkEnd w:id="518"/>
    </w:p>
    <w:p w14:paraId="6EE3F657">
      <w:pPr>
        <w:pStyle w:val="4"/>
        <w:spacing w:before="157" w:beforeLines="50" w:after="157" w:afterLines="50" w:line="360" w:lineRule="auto"/>
        <w:jc w:val="center"/>
        <w:rPr>
          <w:rFonts w:ascii="Times New Roman" w:hAnsi="Times New Roman"/>
        </w:rPr>
      </w:pPr>
      <w:bookmarkStart w:id="519" w:name="_Toc25738"/>
      <w:bookmarkStart w:id="520" w:name="_Toc89760647"/>
      <w:bookmarkStart w:id="521" w:name="_Toc24377"/>
      <w:bookmarkStart w:id="522" w:name="_Toc30577"/>
      <w:bookmarkStart w:id="523" w:name="_Toc29695"/>
      <w:bookmarkStart w:id="524" w:name="_Toc15592"/>
      <w:r>
        <w:rPr>
          <w:rFonts w:ascii="Times New Roman" w:hAnsi="Times New Roman"/>
        </w:rPr>
        <w:t>12.1</w:t>
      </w:r>
      <w:r>
        <w:rPr>
          <w:rFonts w:hint="default" w:ascii="Times New Roman" w:hAnsi="Times New Roman"/>
          <w:lang w:val="en-US" w:eastAsia="zh-CN"/>
        </w:rPr>
        <w:t xml:space="preserve"> </w:t>
      </w:r>
      <w:r>
        <w:rPr>
          <w:rFonts w:ascii="Times New Roman" w:hAnsi="Times New Roman"/>
        </w:rPr>
        <w:t>一般规定</w:t>
      </w:r>
      <w:bookmarkEnd w:id="519"/>
      <w:bookmarkEnd w:id="520"/>
      <w:bookmarkEnd w:id="521"/>
      <w:bookmarkEnd w:id="522"/>
      <w:bookmarkEnd w:id="523"/>
      <w:bookmarkEnd w:id="524"/>
    </w:p>
    <w:p w14:paraId="40481C50">
      <w:pPr>
        <w:rPr>
          <w:rFonts w:ascii="Times New Roman" w:hAnsi="Times New Roman"/>
          <w:szCs w:val="21"/>
        </w:rPr>
      </w:pPr>
      <w:r>
        <w:rPr>
          <w:rFonts w:ascii="Times New Roman" w:hAnsi="Times New Roman"/>
          <w:b/>
          <w:szCs w:val="21"/>
        </w:rPr>
        <w:t>12.1.1</w:t>
      </w:r>
      <w:r>
        <w:rPr>
          <w:rFonts w:ascii="Times New Roman" w:hAnsi="Times New Roman"/>
          <w:szCs w:val="21"/>
        </w:rPr>
        <w:t>桥梁运营监测可为桥梁在</w:t>
      </w:r>
      <w:r>
        <w:rPr>
          <w:rFonts w:hint="eastAsia" w:ascii="Times New Roman" w:hAnsi="Times New Roman"/>
          <w:szCs w:val="21"/>
        </w:rPr>
        <w:t>使用</w:t>
      </w:r>
      <w:r>
        <w:rPr>
          <w:rFonts w:ascii="Times New Roman" w:hAnsi="Times New Roman"/>
          <w:szCs w:val="21"/>
        </w:rPr>
        <w:t>期间的安全使用、结构设计验证、结构计算模型校验与修正、结构损伤识别、结构养护与维修以及新方法新技术的发展与应用提供技术支持。</w:t>
      </w:r>
    </w:p>
    <w:p w14:paraId="6CA837EE">
      <w:pPr>
        <w:rPr>
          <w:rFonts w:hint="eastAsia" w:ascii="Times New Roman" w:hAnsi="Times New Roman" w:eastAsia="宋体"/>
          <w:szCs w:val="21"/>
          <w:lang w:eastAsia="zh-CN"/>
        </w:rPr>
      </w:pPr>
      <w:r>
        <w:rPr>
          <w:rFonts w:ascii="Times New Roman" w:hAnsi="Times New Roman"/>
          <w:b/>
          <w:szCs w:val="21"/>
        </w:rPr>
        <w:t>12.1.2</w:t>
      </w:r>
      <w:r>
        <w:rPr>
          <w:rFonts w:ascii="Times New Roman" w:hAnsi="Times New Roman"/>
          <w:szCs w:val="21"/>
        </w:rPr>
        <w:t>满足下列条件之一的桥梁应进行自动化运营监测</w:t>
      </w:r>
      <w:r>
        <w:rPr>
          <w:rFonts w:hint="eastAsia" w:ascii="Times New Roman" w:hAnsi="Times New Roman"/>
          <w:szCs w:val="21"/>
          <w:lang w:eastAsia="zh-CN"/>
        </w:rPr>
        <w:t>：</w:t>
      </w:r>
    </w:p>
    <w:p w14:paraId="305CE594">
      <w:pPr>
        <w:pStyle w:val="65"/>
        <w:tabs>
          <w:tab w:val="left" w:pos="0"/>
        </w:tabs>
        <w:spacing w:line="288" w:lineRule="auto"/>
        <w:rPr>
          <w:rFonts w:ascii="Times New Roman" w:hAnsi="Times New Roman"/>
          <w:sz w:val="21"/>
          <w:szCs w:val="21"/>
        </w:rPr>
      </w:pPr>
      <w:r>
        <w:rPr>
          <w:rFonts w:ascii="Times New Roman" w:hAnsi="Times New Roman"/>
          <w:sz w:val="21"/>
          <w:szCs w:val="21"/>
        </w:rPr>
        <w:t>1主跨跨径大于150m的梁桥；</w:t>
      </w:r>
    </w:p>
    <w:p w14:paraId="7B007EC8">
      <w:pPr>
        <w:pStyle w:val="65"/>
        <w:tabs>
          <w:tab w:val="left" w:pos="0"/>
        </w:tabs>
        <w:spacing w:line="288" w:lineRule="auto"/>
        <w:rPr>
          <w:rFonts w:ascii="Times New Roman" w:hAnsi="Times New Roman"/>
          <w:sz w:val="21"/>
          <w:szCs w:val="21"/>
        </w:rPr>
      </w:pPr>
      <w:r>
        <w:rPr>
          <w:rFonts w:ascii="Times New Roman" w:hAnsi="Times New Roman"/>
          <w:sz w:val="21"/>
          <w:szCs w:val="21"/>
        </w:rPr>
        <w:t>2主跨跨径大于300m的斜拉桥（150m的独塔斜拉桥）；</w:t>
      </w:r>
    </w:p>
    <w:p w14:paraId="69341692">
      <w:pPr>
        <w:pStyle w:val="65"/>
        <w:tabs>
          <w:tab w:val="left" w:pos="0"/>
        </w:tabs>
        <w:spacing w:line="288" w:lineRule="auto"/>
        <w:rPr>
          <w:rFonts w:ascii="Times New Roman" w:hAnsi="Times New Roman"/>
          <w:sz w:val="21"/>
          <w:szCs w:val="21"/>
        </w:rPr>
      </w:pPr>
      <w:r>
        <w:rPr>
          <w:rFonts w:ascii="Times New Roman" w:hAnsi="Times New Roman"/>
          <w:sz w:val="21"/>
          <w:szCs w:val="21"/>
        </w:rPr>
        <w:t>3主跨跨径大于500m的悬索桥（250m的独塔悬索桥）；</w:t>
      </w:r>
    </w:p>
    <w:p w14:paraId="2A8D3ADB">
      <w:pPr>
        <w:pStyle w:val="65"/>
        <w:tabs>
          <w:tab w:val="left" w:pos="0"/>
        </w:tabs>
        <w:spacing w:line="288" w:lineRule="auto"/>
        <w:rPr>
          <w:rFonts w:ascii="Times New Roman" w:hAnsi="Times New Roman"/>
          <w:sz w:val="21"/>
          <w:szCs w:val="21"/>
        </w:rPr>
      </w:pPr>
      <w:r>
        <w:rPr>
          <w:rFonts w:ascii="Times New Roman" w:hAnsi="Times New Roman"/>
          <w:sz w:val="21"/>
          <w:szCs w:val="21"/>
        </w:rPr>
        <w:t>4主跨跨径大于200m的拱桥；</w:t>
      </w:r>
    </w:p>
    <w:p w14:paraId="108A7D4E">
      <w:pPr>
        <w:pStyle w:val="65"/>
        <w:tabs>
          <w:tab w:val="left" w:pos="0"/>
        </w:tabs>
        <w:spacing w:line="288" w:lineRule="auto"/>
        <w:rPr>
          <w:rFonts w:ascii="Times New Roman" w:hAnsi="Times New Roman"/>
          <w:sz w:val="21"/>
          <w:szCs w:val="21"/>
        </w:rPr>
      </w:pPr>
      <w:r>
        <w:rPr>
          <w:rFonts w:ascii="Times New Roman" w:hAnsi="Times New Roman"/>
          <w:sz w:val="21"/>
          <w:szCs w:val="21"/>
        </w:rPr>
        <w:t>5处于复杂环境或结构特殊的其他桥梁结构；</w:t>
      </w:r>
    </w:p>
    <w:p w14:paraId="080EC813">
      <w:pPr>
        <w:pStyle w:val="65"/>
        <w:tabs>
          <w:tab w:val="left" w:pos="0"/>
        </w:tabs>
        <w:spacing w:line="288" w:lineRule="auto"/>
        <w:rPr>
          <w:rFonts w:ascii="Times New Roman" w:hAnsi="Times New Roman"/>
          <w:sz w:val="21"/>
          <w:szCs w:val="21"/>
        </w:rPr>
      </w:pPr>
      <w:r>
        <w:rPr>
          <w:rFonts w:ascii="Times New Roman" w:hAnsi="Times New Roman"/>
          <w:sz w:val="21"/>
          <w:szCs w:val="21"/>
        </w:rPr>
        <w:t>6定期检测结果属于D级、E级或不合格的桥梁</w:t>
      </w:r>
      <w:r>
        <w:rPr>
          <w:rFonts w:hint="eastAsia" w:ascii="Times New Roman" w:hAnsi="Times New Roman"/>
          <w:sz w:val="21"/>
          <w:szCs w:val="21"/>
        </w:rPr>
        <w:t>；</w:t>
      </w:r>
    </w:p>
    <w:p w14:paraId="185D071E">
      <w:pPr>
        <w:pStyle w:val="65"/>
        <w:tabs>
          <w:tab w:val="left" w:pos="0"/>
        </w:tabs>
        <w:spacing w:line="288" w:lineRule="auto"/>
        <w:rPr>
          <w:rFonts w:ascii="Times New Roman" w:hAnsi="Times New Roman"/>
          <w:sz w:val="21"/>
          <w:szCs w:val="21"/>
        </w:rPr>
      </w:pPr>
      <w:r>
        <w:rPr>
          <w:rFonts w:hint="eastAsia" w:ascii="Times New Roman" w:hAnsi="Times New Roman"/>
          <w:sz w:val="21"/>
          <w:szCs w:val="21"/>
        </w:rPr>
        <w:t>7其他需要进行自动化运营监测的桥梁。</w:t>
      </w:r>
    </w:p>
    <w:p w14:paraId="2CBEEFAA">
      <w:pPr>
        <w:rPr>
          <w:rFonts w:ascii="Times New Roman" w:hAnsi="Times New Roman"/>
          <w:szCs w:val="21"/>
        </w:rPr>
      </w:pPr>
      <w:r>
        <w:rPr>
          <w:rFonts w:ascii="Times New Roman" w:hAnsi="Times New Roman"/>
          <w:b/>
          <w:szCs w:val="21"/>
        </w:rPr>
        <w:t>12.1.3</w:t>
      </w:r>
      <w:r>
        <w:rPr>
          <w:rFonts w:ascii="Times New Roman" w:hAnsi="Times New Roman"/>
          <w:szCs w:val="21"/>
        </w:rPr>
        <w:t>桥梁运营监测宜为长期实时监测。</w:t>
      </w:r>
    </w:p>
    <w:p w14:paraId="2214D831">
      <w:pPr>
        <w:rPr>
          <w:rFonts w:ascii="Times New Roman" w:hAnsi="Times New Roman"/>
          <w:szCs w:val="21"/>
        </w:rPr>
      </w:pPr>
      <w:r>
        <w:rPr>
          <w:rFonts w:ascii="Times New Roman" w:hAnsi="Times New Roman"/>
          <w:b/>
          <w:szCs w:val="21"/>
        </w:rPr>
        <w:t>12.1.4</w:t>
      </w:r>
      <w:r>
        <w:rPr>
          <w:rFonts w:ascii="Times New Roman" w:hAnsi="Times New Roman"/>
          <w:szCs w:val="21"/>
        </w:rPr>
        <w:t>桥梁运营监测前应根据委托方的监测要求与设计文件等明确监测目的，结合工程结构特点、现场及周边环境条件等因素，制定监测方案。</w:t>
      </w:r>
    </w:p>
    <w:p w14:paraId="11B0FE45">
      <w:pPr>
        <w:rPr>
          <w:rFonts w:ascii="Times New Roman" w:hAnsi="Times New Roman"/>
          <w:szCs w:val="21"/>
        </w:rPr>
      </w:pPr>
      <w:r>
        <w:rPr>
          <w:rFonts w:ascii="Times New Roman" w:hAnsi="Times New Roman"/>
          <w:b/>
          <w:szCs w:val="21"/>
        </w:rPr>
        <w:t>12.1.5</w:t>
      </w:r>
      <w:r>
        <w:rPr>
          <w:rFonts w:ascii="Times New Roman" w:hAnsi="Times New Roman"/>
          <w:szCs w:val="21"/>
        </w:rPr>
        <w:t>下列桥梁的运营监测方案应进行专门论证：</w:t>
      </w:r>
    </w:p>
    <w:p w14:paraId="2AA4E9D2">
      <w:pPr>
        <w:pStyle w:val="65"/>
        <w:tabs>
          <w:tab w:val="left" w:pos="0"/>
        </w:tabs>
        <w:spacing w:line="288" w:lineRule="auto"/>
        <w:ind w:firstLine="420" w:firstLineChars="200"/>
        <w:rPr>
          <w:rFonts w:ascii="Times New Roman" w:hAnsi="Times New Roman"/>
          <w:sz w:val="21"/>
          <w:szCs w:val="21"/>
        </w:rPr>
      </w:pPr>
      <w:r>
        <w:rPr>
          <w:rFonts w:ascii="Times New Roman" w:hAnsi="Times New Roman"/>
          <w:sz w:val="21"/>
          <w:szCs w:val="21"/>
        </w:rPr>
        <w:t>1特大及结构形式复杂的桥梁；</w:t>
      </w:r>
    </w:p>
    <w:p w14:paraId="22352FEC">
      <w:pPr>
        <w:pStyle w:val="65"/>
        <w:tabs>
          <w:tab w:val="left" w:pos="0"/>
        </w:tabs>
        <w:spacing w:line="288" w:lineRule="auto"/>
        <w:ind w:firstLine="420" w:firstLineChars="200"/>
        <w:rPr>
          <w:rFonts w:ascii="Times New Roman" w:hAnsi="Times New Roman"/>
          <w:sz w:val="21"/>
          <w:szCs w:val="21"/>
        </w:rPr>
      </w:pPr>
      <w:r>
        <w:rPr>
          <w:rFonts w:ascii="Times New Roman" w:hAnsi="Times New Roman"/>
          <w:sz w:val="21"/>
          <w:szCs w:val="21"/>
        </w:rPr>
        <w:t>2发生严重事故，经检测、处理与评估后恢复使用的桥梁；</w:t>
      </w:r>
    </w:p>
    <w:p w14:paraId="5F0FDE3B">
      <w:pPr>
        <w:pStyle w:val="65"/>
        <w:tabs>
          <w:tab w:val="left" w:pos="0"/>
        </w:tabs>
        <w:spacing w:line="288" w:lineRule="auto"/>
        <w:ind w:firstLine="420" w:firstLineChars="200"/>
        <w:rPr>
          <w:rFonts w:ascii="Times New Roman" w:hAnsi="Times New Roman"/>
          <w:sz w:val="21"/>
          <w:szCs w:val="21"/>
        </w:rPr>
      </w:pPr>
      <w:r>
        <w:rPr>
          <w:rFonts w:ascii="Times New Roman" w:hAnsi="Times New Roman"/>
          <w:sz w:val="21"/>
          <w:szCs w:val="21"/>
        </w:rPr>
        <w:t>3监测方案复杂或其他需要论证的桥梁。</w:t>
      </w:r>
    </w:p>
    <w:p w14:paraId="61AEC1B9">
      <w:pPr>
        <w:rPr>
          <w:rFonts w:ascii="Times New Roman" w:hAnsi="Times New Roman"/>
          <w:szCs w:val="21"/>
        </w:rPr>
      </w:pPr>
      <w:r>
        <w:rPr>
          <w:rFonts w:ascii="Times New Roman" w:hAnsi="Times New Roman"/>
          <w:b/>
          <w:szCs w:val="21"/>
        </w:rPr>
        <w:t>12.1.6</w:t>
      </w:r>
      <w:r>
        <w:rPr>
          <w:rFonts w:ascii="Times New Roman" w:hAnsi="Times New Roman"/>
          <w:szCs w:val="21"/>
        </w:rPr>
        <w:t>桥梁运营监测宜采用具备数据自动采集功能的自动化监测系统进行。监测系统宜具备数据远程上传功能，便于地区桥梁监测的统一管理。</w:t>
      </w:r>
    </w:p>
    <w:p w14:paraId="077E31C0">
      <w:pPr>
        <w:rPr>
          <w:rFonts w:ascii="Times New Roman" w:hAnsi="Times New Roman"/>
          <w:szCs w:val="21"/>
        </w:rPr>
      </w:pPr>
      <w:r>
        <w:rPr>
          <w:rFonts w:ascii="Times New Roman" w:hAnsi="Times New Roman"/>
          <w:b/>
          <w:szCs w:val="21"/>
        </w:rPr>
        <w:t>12.1.7</w:t>
      </w:r>
      <w:r>
        <w:rPr>
          <w:rFonts w:ascii="Times New Roman" w:hAnsi="Times New Roman"/>
          <w:szCs w:val="21"/>
        </w:rPr>
        <w:t>桥梁运营自动化监测系统应能不间断工作，宜具备自动生成监测报表功能。当监测数据异常或报警时，应及时对监测系统及结构进行检查或检测。</w:t>
      </w:r>
    </w:p>
    <w:p w14:paraId="590661CE">
      <w:pPr>
        <w:rPr>
          <w:rFonts w:ascii="Times New Roman" w:hAnsi="Times New Roman"/>
          <w:szCs w:val="21"/>
        </w:rPr>
      </w:pPr>
      <w:r>
        <w:rPr>
          <w:rFonts w:ascii="Times New Roman" w:hAnsi="Times New Roman"/>
          <w:b/>
          <w:szCs w:val="21"/>
        </w:rPr>
        <w:t>12.1.8</w:t>
      </w:r>
      <w:r>
        <w:rPr>
          <w:rFonts w:ascii="Times New Roman" w:hAnsi="Times New Roman"/>
          <w:szCs w:val="21"/>
        </w:rPr>
        <w:t>桥梁运营自动化监测系统使用的硬件和软件应技术先进、稳定可靠、操作方便、经济实用、便于维护更换及扩展升级。</w:t>
      </w:r>
    </w:p>
    <w:p w14:paraId="183525AB">
      <w:pPr>
        <w:rPr>
          <w:rFonts w:ascii="Times New Roman" w:hAnsi="Times New Roman"/>
          <w:b/>
          <w:szCs w:val="21"/>
        </w:rPr>
      </w:pPr>
      <w:r>
        <w:rPr>
          <w:rFonts w:ascii="Times New Roman" w:hAnsi="Times New Roman"/>
          <w:b/>
          <w:szCs w:val="21"/>
        </w:rPr>
        <w:t>12.1.9</w:t>
      </w:r>
      <w:r>
        <w:rPr>
          <w:rFonts w:ascii="Times New Roman" w:hAnsi="Times New Roman"/>
          <w:szCs w:val="21"/>
        </w:rPr>
        <w:t>桥梁运营自动化</w:t>
      </w:r>
      <w:r>
        <w:rPr>
          <w:rFonts w:hint="eastAsia" w:ascii="Times New Roman" w:hAnsi="Times New Roman"/>
          <w:szCs w:val="21"/>
        </w:rPr>
        <w:t>监测系统硬件设计使用寿命要求：</w:t>
      </w:r>
    </w:p>
    <w:p w14:paraId="7D05B566">
      <w:pPr>
        <w:ind w:left="420" w:leftChars="200"/>
        <w:rPr>
          <w:rFonts w:ascii="Times New Roman" w:hAnsi="Times New Roman"/>
          <w:szCs w:val="21"/>
        </w:rPr>
      </w:pPr>
      <w:r>
        <w:rPr>
          <w:rFonts w:hint="eastAsia" w:ascii="Times New Roman" w:hAnsi="Times New Roman"/>
          <w:szCs w:val="21"/>
        </w:rPr>
        <w:t>1预埋在结构内部且无法更换的传感器设计使用寿命不宜低于十年；</w:t>
      </w:r>
    </w:p>
    <w:p w14:paraId="04F26F3A">
      <w:pPr>
        <w:ind w:left="420" w:leftChars="200"/>
        <w:rPr>
          <w:rFonts w:ascii="Times New Roman" w:hAnsi="Times New Roman"/>
          <w:szCs w:val="21"/>
        </w:rPr>
      </w:pPr>
      <w:r>
        <w:rPr>
          <w:rFonts w:hint="eastAsia" w:ascii="Times New Roman" w:hAnsi="Times New Roman"/>
          <w:szCs w:val="21"/>
        </w:rPr>
        <w:t>2表面安装在结构上且可更换的传感器设计使用寿命不宜低于五年；</w:t>
      </w:r>
    </w:p>
    <w:p w14:paraId="6B73AF2D">
      <w:pPr>
        <w:pStyle w:val="2"/>
        <w:spacing w:after="0"/>
        <w:ind w:firstLine="420"/>
      </w:pPr>
      <w:r>
        <w:t>3现场采集</w:t>
      </w:r>
      <w:r>
        <w:rPr>
          <w:rFonts w:hint="eastAsia"/>
        </w:rPr>
        <w:t>、</w:t>
      </w:r>
      <w:r>
        <w:t>传输和电源等设备设计使用寿命</w:t>
      </w:r>
      <w:r>
        <w:rPr>
          <w:rFonts w:hint="eastAsia"/>
        </w:rPr>
        <w:t>不宜低于五年。</w:t>
      </w:r>
    </w:p>
    <w:p w14:paraId="34CA225A">
      <w:pPr>
        <w:rPr>
          <w:rFonts w:ascii="Times New Roman" w:hAnsi="Times New Roman"/>
          <w:szCs w:val="21"/>
        </w:rPr>
      </w:pPr>
      <w:r>
        <w:rPr>
          <w:rFonts w:ascii="Times New Roman" w:hAnsi="Times New Roman"/>
          <w:b/>
          <w:szCs w:val="21"/>
        </w:rPr>
        <w:t>12.1.</w:t>
      </w:r>
      <w:r>
        <w:rPr>
          <w:rFonts w:hint="eastAsia" w:ascii="Times New Roman" w:hAnsi="Times New Roman"/>
          <w:b/>
          <w:szCs w:val="21"/>
        </w:rPr>
        <w:t>10</w:t>
      </w:r>
      <w:r>
        <w:rPr>
          <w:rFonts w:ascii="Times New Roman" w:hAnsi="Times New Roman"/>
          <w:szCs w:val="21"/>
        </w:rPr>
        <w:t>运营期间的监测预警应根据结构性能，结合长期数据积累提出与结构安全性、适用性和耐久性相应的限值要求和不同的预警值，预警值应满足国家现行相关结构设计标准的要求。</w:t>
      </w:r>
    </w:p>
    <w:p w14:paraId="1C820A85">
      <w:pPr>
        <w:rPr>
          <w:rFonts w:ascii="Times New Roman" w:hAnsi="Times New Roman"/>
          <w:szCs w:val="21"/>
        </w:rPr>
      </w:pPr>
      <w:r>
        <w:rPr>
          <w:rFonts w:ascii="Times New Roman" w:hAnsi="Times New Roman"/>
          <w:b/>
          <w:szCs w:val="21"/>
        </w:rPr>
        <w:t>12.1.1</w:t>
      </w:r>
      <w:r>
        <w:rPr>
          <w:rFonts w:hint="eastAsia" w:ascii="Times New Roman" w:hAnsi="Times New Roman"/>
          <w:b/>
          <w:szCs w:val="21"/>
        </w:rPr>
        <w:t>1</w:t>
      </w:r>
      <w:r>
        <w:rPr>
          <w:rFonts w:ascii="Times New Roman" w:hAnsi="Times New Roman"/>
          <w:szCs w:val="21"/>
        </w:rPr>
        <w:t>桥梁运营监测期间，应对监测系统设施采取保护和维护措施，应定期进行现场巡视检查和系统维护。未经监测实施单位许可不得改变监测点或损坏传感器、电缆、采集仪等监测设备。</w:t>
      </w:r>
    </w:p>
    <w:p w14:paraId="4F533E83">
      <w:pPr>
        <w:pStyle w:val="4"/>
        <w:spacing w:before="157" w:beforeLines="50" w:after="157" w:afterLines="50" w:line="360" w:lineRule="auto"/>
        <w:jc w:val="center"/>
        <w:rPr>
          <w:rFonts w:ascii="Times New Roman" w:hAnsi="Times New Roman"/>
        </w:rPr>
      </w:pPr>
      <w:bookmarkStart w:id="525" w:name="_Toc18827"/>
      <w:bookmarkStart w:id="526" w:name="_Toc9922"/>
      <w:bookmarkStart w:id="527" w:name="_Toc26503"/>
      <w:bookmarkStart w:id="528" w:name="_Toc25210"/>
      <w:bookmarkStart w:id="529" w:name="_Toc29607"/>
      <w:bookmarkStart w:id="530" w:name="_Toc89760648"/>
      <w:r>
        <w:rPr>
          <w:rFonts w:ascii="Times New Roman" w:hAnsi="Times New Roman"/>
        </w:rPr>
        <w:t>12.2</w:t>
      </w:r>
      <w:r>
        <w:rPr>
          <w:rFonts w:hint="default" w:ascii="Times New Roman" w:hAnsi="Times New Roman"/>
          <w:lang w:val="en-US" w:eastAsia="zh-CN"/>
        </w:rPr>
        <w:t xml:space="preserve"> </w:t>
      </w:r>
      <w:r>
        <w:rPr>
          <w:rFonts w:ascii="Times New Roman" w:hAnsi="Times New Roman"/>
        </w:rPr>
        <w:t>监测内容</w:t>
      </w:r>
      <w:bookmarkEnd w:id="525"/>
      <w:bookmarkEnd w:id="526"/>
      <w:bookmarkEnd w:id="527"/>
      <w:bookmarkEnd w:id="528"/>
      <w:bookmarkEnd w:id="529"/>
      <w:bookmarkEnd w:id="530"/>
    </w:p>
    <w:p w14:paraId="1456A9B8">
      <w:pPr>
        <w:rPr>
          <w:rFonts w:ascii="Times New Roman" w:hAnsi="Times New Roman"/>
        </w:rPr>
      </w:pPr>
      <w:r>
        <w:rPr>
          <w:rFonts w:ascii="Times New Roman" w:hAnsi="Times New Roman"/>
          <w:b/>
        </w:rPr>
        <w:t>12.2.1</w:t>
      </w:r>
      <w:r>
        <w:rPr>
          <w:rFonts w:ascii="Times New Roman" w:hAnsi="Times New Roman"/>
        </w:rPr>
        <w:t>桥梁运营监测内容包括荷载与环境监测、结构整体响应监测、结构局部响应监测三大类。</w:t>
      </w:r>
    </w:p>
    <w:p w14:paraId="0979F720">
      <w:pPr>
        <w:rPr>
          <w:rFonts w:ascii="Times New Roman" w:hAnsi="Times New Roman"/>
        </w:rPr>
      </w:pPr>
      <w:r>
        <w:rPr>
          <w:rFonts w:ascii="Times New Roman" w:hAnsi="Times New Roman"/>
          <w:b/>
        </w:rPr>
        <w:t>12.2.2</w:t>
      </w:r>
      <w:r>
        <w:rPr>
          <w:rFonts w:ascii="Times New Roman" w:hAnsi="Times New Roman"/>
        </w:rPr>
        <w:t>桥梁运营监测内容应根据运营环境、结构特点、结构危险性分析、结构设计和监测功能确定，一般情况下可按表12.2.</w:t>
      </w:r>
      <w:r>
        <w:rPr>
          <w:rFonts w:hint="eastAsia" w:ascii="Times New Roman" w:hAnsi="Times New Roman"/>
        </w:rPr>
        <w:t>2</w:t>
      </w:r>
      <w:r>
        <w:rPr>
          <w:rFonts w:ascii="Times New Roman" w:hAnsi="Times New Roman"/>
        </w:rPr>
        <w:t>选择相应监测内容。</w:t>
      </w:r>
    </w:p>
    <w:p w14:paraId="7E152AA5">
      <w:pPr>
        <w:spacing w:before="8" w:line="260" w:lineRule="exact"/>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表12.2.2 桥梁运营监测内容</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696"/>
        <w:gridCol w:w="698"/>
        <w:gridCol w:w="700"/>
        <w:gridCol w:w="708"/>
        <w:gridCol w:w="700"/>
        <w:gridCol w:w="700"/>
        <w:gridCol w:w="700"/>
        <w:gridCol w:w="700"/>
        <w:gridCol w:w="706"/>
        <w:gridCol w:w="701"/>
        <w:gridCol w:w="737"/>
        <w:gridCol w:w="741"/>
      </w:tblGrid>
      <w:tr w14:paraId="0DDA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8" w:type="pct"/>
            <w:vMerge w:val="restart"/>
            <w:vAlign w:val="center"/>
          </w:tcPr>
          <w:p w14:paraId="48CE8E5E">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桥型</w:t>
            </w:r>
          </w:p>
        </w:tc>
        <w:tc>
          <w:tcPr>
            <w:tcW w:w="1473" w:type="pct"/>
            <w:gridSpan w:val="4"/>
            <w:vAlign w:val="center"/>
          </w:tcPr>
          <w:p w14:paraId="1F55A826">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荷载与环境监测</w:t>
            </w:r>
          </w:p>
        </w:tc>
        <w:tc>
          <w:tcPr>
            <w:tcW w:w="1843" w:type="pct"/>
            <w:gridSpan w:val="5"/>
            <w:vAlign w:val="center"/>
          </w:tcPr>
          <w:p w14:paraId="329BBD7E">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结构整体响应监测</w:t>
            </w:r>
          </w:p>
        </w:tc>
        <w:tc>
          <w:tcPr>
            <w:tcW w:w="1144" w:type="pct"/>
            <w:gridSpan w:val="3"/>
          </w:tcPr>
          <w:p w14:paraId="2D8D7F15">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结构局部响应监测</w:t>
            </w:r>
          </w:p>
        </w:tc>
      </w:tr>
      <w:tr w14:paraId="4708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8" w:type="pct"/>
            <w:vMerge w:val="continue"/>
            <w:vAlign w:val="center"/>
          </w:tcPr>
          <w:p w14:paraId="33D284DF">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p>
        </w:tc>
        <w:tc>
          <w:tcPr>
            <w:tcW w:w="366" w:type="pct"/>
            <w:vAlign w:val="center"/>
          </w:tcPr>
          <w:p w14:paraId="17A1CF5E">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车辆荷载</w:t>
            </w:r>
          </w:p>
        </w:tc>
        <w:tc>
          <w:tcPr>
            <w:tcW w:w="367" w:type="pct"/>
            <w:vAlign w:val="center"/>
          </w:tcPr>
          <w:p w14:paraId="19711316">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风荷载</w:t>
            </w:r>
          </w:p>
        </w:tc>
        <w:tc>
          <w:tcPr>
            <w:tcW w:w="368" w:type="pct"/>
            <w:vAlign w:val="center"/>
          </w:tcPr>
          <w:p w14:paraId="3F58ACE3">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温湿度</w:t>
            </w:r>
          </w:p>
        </w:tc>
        <w:tc>
          <w:tcPr>
            <w:tcW w:w="370" w:type="pct"/>
            <w:vAlign w:val="center"/>
          </w:tcPr>
          <w:p w14:paraId="72282816">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地震</w:t>
            </w:r>
          </w:p>
        </w:tc>
        <w:tc>
          <w:tcPr>
            <w:tcW w:w="368" w:type="pct"/>
            <w:vAlign w:val="center"/>
          </w:tcPr>
          <w:p w14:paraId="5DDA4F6C">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动力响应</w:t>
            </w:r>
          </w:p>
        </w:tc>
        <w:tc>
          <w:tcPr>
            <w:tcW w:w="368" w:type="pct"/>
            <w:vAlign w:val="center"/>
          </w:tcPr>
          <w:p w14:paraId="6511A4DC">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基础沉降监测</w:t>
            </w:r>
          </w:p>
        </w:tc>
        <w:tc>
          <w:tcPr>
            <w:tcW w:w="368" w:type="pct"/>
            <w:vAlign w:val="center"/>
          </w:tcPr>
          <w:p w14:paraId="448766A4">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竖向</w:t>
            </w:r>
          </w:p>
          <w:p w14:paraId="4B3C999B">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变形</w:t>
            </w:r>
          </w:p>
        </w:tc>
        <w:tc>
          <w:tcPr>
            <w:tcW w:w="368" w:type="pct"/>
            <w:vAlign w:val="center"/>
          </w:tcPr>
          <w:p w14:paraId="52D3BFB1">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水平</w:t>
            </w:r>
          </w:p>
          <w:p w14:paraId="00C24EDC">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位移</w:t>
            </w:r>
          </w:p>
        </w:tc>
        <w:tc>
          <w:tcPr>
            <w:tcW w:w="370" w:type="pct"/>
            <w:vAlign w:val="center"/>
          </w:tcPr>
          <w:p w14:paraId="5A5821AA">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支座位移</w:t>
            </w:r>
          </w:p>
        </w:tc>
        <w:tc>
          <w:tcPr>
            <w:tcW w:w="368" w:type="pct"/>
            <w:vAlign w:val="center"/>
          </w:tcPr>
          <w:p w14:paraId="19628107">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应变监测</w:t>
            </w:r>
          </w:p>
        </w:tc>
        <w:tc>
          <w:tcPr>
            <w:tcW w:w="387" w:type="pct"/>
            <w:vAlign w:val="center"/>
          </w:tcPr>
          <w:p w14:paraId="338F832D">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支座反力</w:t>
            </w:r>
          </w:p>
        </w:tc>
        <w:tc>
          <w:tcPr>
            <w:tcW w:w="388" w:type="pct"/>
            <w:vAlign w:val="center"/>
          </w:tcPr>
          <w:p w14:paraId="3957A072">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索力监测</w:t>
            </w:r>
          </w:p>
        </w:tc>
      </w:tr>
      <w:tr w14:paraId="2D1F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8" w:type="pct"/>
            <w:vAlign w:val="center"/>
          </w:tcPr>
          <w:p w14:paraId="6ED01649">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梁桥</w:t>
            </w:r>
          </w:p>
        </w:tc>
        <w:tc>
          <w:tcPr>
            <w:tcW w:w="366" w:type="pct"/>
            <w:vAlign w:val="center"/>
          </w:tcPr>
          <w:p w14:paraId="3E189615">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7" w:type="pct"/>
            <w:vAlign w:val="center"/>
          </w:tcPr>
          <w:p w14:paraId="0A07C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3B6A4DBB">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70" w:type="pct"/>
            <w:vAlign w:val="center"/>
          </w:tcPr>
          <w:p w14:paraId="7E56A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561392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22B68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36A8D178">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095EA5AA">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70" w:type="pct"/>
            <w:vAlign w:val="center"/>
          </w:tcPr>
          <w:p w14:paraId="2045F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153A9F60">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87" w:type="pct"/>
            <w:vAlign w:val="center"/>
          </w:tcPr>
          <w:p w14:paraId="289E6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88" w:type="pct"/>
            <w:vAlign w:val="center"/>
          </w:tcPr>
          <w:p w14:paraId="16850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r w14:paraId="298D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8" w:type="pct"/>
            <w:vAlign w:val="center"/>
          </w:tcPr>
          <w:p w14:paraId="7792ADDC">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拱桥</w:t>
            </w:r>
          </w:p>
        </w:tc>
        <w:tc>
          <w:tcPr>
            <w:tcW w:w="366" w:type="pct"/>
            <w:vAlign w:val="center"/>
          </w:tcPr>
          <w:p w14:paraId="4B713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7" w:type="pct"/>
            <w:vAlign w:val="center"/>
          </w:tcPr>
          <w:p w14:paraId="7BCE18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5B1276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70" w:type="pct"/>
            <w:vAlign w:val="center"/>
          </w:tcPr>
          <w:p w14:paraId="651E2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3BE12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1AF13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118FF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399F4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70" w:type="pct"/>
            <w:vAlign w:val="center"/>
          </w:tcPr>
          <w:p w14:paraId="5D79F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0E3B3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87" w:type="pct"/>
            <w:vAlign w:val="center"/>
          </w:tcPr>
          <w:p w14:paraId="1F123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88" w:type="pct"/>
            <w:vAlign w:val="center"/>
          </w:tcPr>
          <w:p w14:paraId="4AE57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r w14:paraId="02A9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8" w:type="pct"/>
            <w:vAlign w:val="center"/>
          </w:tcPr>
          <w:p w14:paraId="6CE6D142">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斜拉桥</w:t>
            </w:r>
          </w:p>
        </w:tc>
        <w:tc>
          <w:tcPr>
            <w:tcW w:w="366" w:type="pct"/>
            <w:vAlign w:val="center"/>
          </w:tcPr>
          <w:p w14:paraId="3F744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7" w:type="pct"/>
            <w:vAlign w:val="center"/>
          </w:tcPr>
          <w:p w14:paraId="07964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358672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70" w:type="pct"/>
            <w:vAlign w:val="center"/>
          </w:tcPr>
          <w:p w14:paraId="374DD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1FD2F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087A8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746ED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338A8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70" w:type="pct"/>
            <w:vAlign w:val="center"/>
          </w:tcPr>
          <w:p w14:paraId="5ADD0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4696B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87" w:type="pct"/>
            <w:vAlign w:val="center"/>
          </w:tcPr>
          <w:p w14:paraId="0DA93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88" w:type="pct"/>
            <w:vAlign w:val="center"/>
          </w:tcPr>
          <w:p w14:paraId="22802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r w14:paraId="13FE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8" w:type="pct"/>
            <w:vAlign w:val="center"/>
          </w:tcPr>
          <w:p w14:paraId="22760779">
            <w:pPr>
              <w:pStyle w:val="6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悬索桥</w:t>
            </w:r>
          </w:p>
        </w:tc>
        <w:tc>
          <w:tcPr>
            <w:tcW w:w="366" w:type="pct"/>
            <w:vAlign w:val="center"/>
          </w:tcPr>
          <w:p w14:paraId="3132B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7" w:type="pct"/>
            <w:vAlign w:val="center"/>
          </w:tcPr>
          <w:p w14:paraId="3F311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100EE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70" w:type="pct"/>
            <w:vAlign w:val="center"/>
          </w:tcPr>
          <w:p w14:paraId="1A567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18127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5F12B8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28A5B3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25413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70" w:type="pct"/>
            <w:vAlign w:val="center"/>
          </w:tcPr>
          <w:p w14:paraId="15261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68" w:type="pct"/>
            <w:vAlign w:val="center"/>
          </w:tcPr>
          <w:p w14:paraId="6D4CD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87" w:type="pct"/>
            <w:vAlign w:val="center"/>
          </w:tcPr>
          <w:p w14:paraId="43526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c>
          <w:tcPr>
            <w:tcW w:w="388" w:type="pct"/>
            <w:vAlign w:val="center"/>
          </w:tcPr>
          <w:p w14:paraId="30B7B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w:t>
            </w:r>
          </w:p>
        </w:tc>
      </w:tr>
    </w:tbl>
    <w:p w14:paraId="1684B944">
      <w:pPr>
        <w:pStyle w:val="65"/>
        <w:spacing w:line="240" w:lineRule="auto"/>
        <w:ind w:firstLine="408" w:firstLineChars="200"/>
        <w:jc w:val="left"/>
        <w:rPr>
          <w:rFonts w:ascii="Times New Roman" w:hAnsi="Times New Roman"/>
          <w:spacing w:val="12"/>
          <w:sz w:val="18"/>
          <w:szCs w:val="18"/>
        </w:rPr>
      </w:pPr>
      <w:r>
        <w:rPr>
          <w:rFonts w:ascii="Times New Roman" w:hAnsi="Times New Roman"/>
          <w:spacing w:val="12"/>
          <w:sz w:val="18"/>
          <w:szCs w:val="18"/>
        </w:rPr>
        <w:t>注：1</w:t>
      </w:r>
      <w:r>
        <w:rPr>
          <w:rFonts w:hint="eastAsia" w:ascii="Times New Roman" w:hAnsi="Times New Roman"/>
          <w:spacing w:val="12"/>
          <w:sz w:val="18"/>
          <w:szCs w:val="18"/>
          <w:lang w:eastAsia="zh-CN"/>
        </w:rPr>
        <w:t>“</w:t>
      </w:r>
      <w:r>
        <w:rPr>
          <w:rFonts w:hint="eastAsia" w:ascii="宋体" w:hAnsi="宋体" w:cs="宋体"/>
          <w:sz w:val="18"/>
          <w:szCs w:val="18"/>
        </w:rPr>
        <w:t>★</w:t>
      </w:r>
      <w:r>
        <w:rPr>
          <w:rFonts w:hint="eastAsia" w:ascii="宋体" w:hAnsi="宋体" w:cs="宋体"/>
          <w:sz w:val="18"/>
          <w:szCs w:val="18"/>
          <w:lang w:eastAsia="zh-CN"/>
        </w:rPr>
        <w:t>”</w:t>
      </w:r>
      <w:r>
        <w:rPr>
          <w:rFonts w:ascii="Times New Roman" w:hAnsi="Times New Roman"/>
          <w:sz w:val="18"/>
          <w:szCs w:val="18"/>
        </w:rPr>
        <w:t>为</w:t>
      </w:r>
      <w:r>
        <w:rPr>
          <w:rFonts w:ascii="Times New Roman" w:hAnsi="Times New Roman"/>
          <w:spacing w:val="12"/>
          <w:sz w:val="18"/>
          <w:szCs w:val="18"/>
        </w:rPr>
        <w:t>应监测项，</w:t>
      </w:r>
      <w:r>
        <w:rPr>
          <w:rFonts w:hint="eastAsia" w:ascii="Times New Roman" w:hAnsi="Times New Roman"/>
          <w:spacing w:val="12"/>
          <w:sz w:val="18"/>
          <w:szCs w:val="18"/>
          <w:lang w:eastAsia="zh-CN"/>
        </w:rPr>
        <w:t>“</w:t>
      </w:r>
      <w:r>
        <w:rPr>
          <w:rFonts w:ascii="Times New Roman" w:hAnsi="Times New Roman"/>
          <w:sz w:val="18"/>
          <w:szCs w:val="18"/>
        </w:rPr>
        <w:t>▲</w:t>
      </w:r>
      <w:r>
        <w:rPr>
          <w:rFonts w:hint="eastAsia" w:ascii="Times New Roman" w:hAnsi="Times New Roman"/>
          <w:sz w:val="18"/>
          <w:szCs w:val="18"/>
          <w:lang w:eastAsia="zh-CN"/>
        </w:rPr>
        <w:t>”</w:t>
      </w:r>
      <w:r>
        <w:rPr>
          <w:rFonts w:ascii="Times New Roman" w:hAnsi="Times New Roman"/>
          <w:sz w:val="18"/>
          <w:szCs w:val="18"/>
        </w:rPr>
        <w:t>为</w:t>
      </w:r>
      <w:r>
        <w:rPr>
          <w:rFonts w:ascii="Times New Roman" w:hAnsi="Times New Roman"/>
          <w:spacing w:val="12"/>
          <w:sz w:val="18"/>
          <w:szCs w:val="18"/>
        </w:rPr>
        <w:t>宜监测项，</w:t>
      </w:r>
      <w:r>
        <w:rPr>
          <w:rFonts w:hint="eastAsia" w:ascii="Times New Roman" w:hAnsi="Times New Roman"/>
          <w:spacing w:val="12"/>
          <w:sz w:val="18"/>
          <w:szCs w:val="18"/>
          <w:lang w:eastAsia="zh-CN"/>
        </w:rPr>
        <w:t>“</w:t>
      </w:r>
      <w:r>
        <w:rPr>
          <w:rFonts w:ascii="Times New Roman" w:hAnsi="Times New Roman"/>
          <w:sz w:val="18"/>
          <w:szCs w:val="18"/>
        </w:rPr>
        <w:t>○</w:t>
      </w:r>
      <w:r>
        <w:rPr>
          <w:rFonts w:hint="eastAsia" w:ascii="Times New Roman" w:hAnsi="Times New Roman"/>
          <w:spacing w:val="12"/>
          <w:sz w:val="18"/>
          <w:szCs w:val="18"/>
          <w:lang w:eastAsia="zh-CN"/>
        </w:rPr>
        <w:t>”</w:t>
      </w:r>
      <w:r>
        <w:rPr>
          <w:rFonts w:ascii="Times New Roman" w:hAnsi="Times New Roman"/>
          <w:spacing w:val="12"/>
          <w:sz w:val="18"/>
          <w:szCs w:val="18"/>
        </w:rPr>
        <w:t>为不包含项；</w:t>
      </w:r>
    </w:p>
    <w:p w14:paraId="395B6AE0">
      <w:pPr>
        <w:pStyle w:val="65"/>
        <w:spacing w:line="240" w:lineRule="auto"/>
        <w:ind w:firstLine="816" w:firstLineChars="400"/>
        <w:jc w:val="left"/>
        <w:rPr>
          <w:rFonts w:ascii="Times New Roman" w:hAnsi="Times New Roman"/>
          <w:spacing w:val="12"/>
          <w:sz w:val="18"/>
          <w:szCs w:val="18"/>
        </w:rPr>
      </w:pPr>
      <w:r>
        <w:rPr>
          <w:rFonts w:ascii="Times New Roman" w:hAnsi="Times New Roman"/>
          <w:spacing w:val="12"/>
          <w:sz w:val="18"/>
          <w:szCs w:val="18"/>
        </w:rPr>
        <w:t>2其他监测内容也可参照《公路桥梁结构安全监测系统技术规程》JT/T 1037选择</w:t>
      </w:r>
      <w:r>
        <w:rPr>
          <w:rFonts w:hint="eastAsia" w:ascii="Times New Roman" w:hAnsi="Times New Roman"/>
          <w:spacing w:val="12"/>
          <w:sz w:val="18"/>
          <w:szCs w:val="18"/>
          <w:lang w:eastAsia="zh-CN"/>
        </w:rPr>
        <w:t>；</w:t>
      </w:r>
    </w:p>
    <w:p w14:paraId="642ADC47">
      <w:pPr>
        <w:pStyle w:val="65"/>
        <w:numPr>
          <w:ilvl w:val="-1"/>
          <w:numId w:val="0"/>
        </w:numPr>
        <w:spacing w:line="240" w:lineRule="auto"/>
        <w:ind w:left="0" w:firstLine="816" w:firstLineChars="400"/>
        <w:jc w:val="left"/>
        <w:rPr>
          <w:rFonts w:ascii="Times New Roman" w:hAnsi="Times New Roman"/>
          <w:spacing w:val="12"/>
          <w:sz w:val="18"/>
          <w:szCs w:val="18"/>
        </w:rPr>
      </w:pPr>
      <w:r>
        <w:rPr>
          <w:rFonts w:hint="eastAsia" w:ascii="Times New Roman" w:hAnsi="Times New Roman"/>
          <w:spacing w:val="12"/>
          <w:sz w:val="18"/>
          <w:szCs w:val="18"/>
          <w:lang w:val="en-US" w:eastAsia="zh-CN"/>
        </w:rPr>
        <w:t>3</w:t>
      </w:r>
      <w:r>
        <w:rPr>
          <w:rFonts w:ascii="Times New Roman" w:hAnsi="Times New Roman"/>
          <w:spacing w:val="12"/>
          <w:sz w:val="18"/>
          <w:szCs w:val="18"/>
        </w:rPr>
        <w:t>若采用人工方式进行运营监测，可根据可操作性适当选择主要的监测内容。</w:t>
      </w:r>
    </w:p>
    <w:p w14:paraId="4D9F021B">
      <w:pPr>
        <w:rPr>
          <w:rFonts w:ascii="Times New Roman" w:hAnsi="Times New Roman"/>
        </w:rPr>
      </w:pPr>
      <w:r>
        <w:rPr>
          <w:rFonts w:ascii="Times New Roman" w:hAnsi="Times New Roman"/>
          <w:b/>
        </w:rPr>
        <w:t>12.2.3</w:t>
      </w:r>
      <w:r>
        <w:rPr>
          <w:rFonts w:ascii="Times New Roman" w:hAnsi="Times New Roman"/>
        </w:rPr>
        <w:t>对于不具备监测条件的应监测项</w:t>
      </w:r>
      <w:r>
        <w:rPr>
          <w:rFonts w:hint="eastAsia" w:ascii="Times New Roman" w:hAnsi="Times New Roman"/>
        </w:rPr>
        <w:t>，</w:t>
      </w:r>
      <w:r>
        <w:rPr>
          <w:rFonts w:ascii="Times New Roman" w:hAnsi="Times New Roman"/>
        </w:rPr>
        <w:t>经分析论证后可作相应调整</w:t>
      </w:r>
      <w:r>
        <w:rPr>
          <w:rFonts w:hint="eastAsia" w:ascii="Times New Roman" w:hAnsi="Times New Roman"/>
        </w:rPr>
        <w:t>，</w:t>
      </w:r>
      <w:r>
        <w:rPr>
          <w:rFonts w:ascii="Times New Roman" w:hAnsi="Times New Roman"/>
        </w:rPr>
        <w:t>但应在具备条件后进行增补。</w:t>
      </w:r>
    </w:p>
    <w:p w14:paraId="3FCDA4BC">
      <w:pPr>
        <w:rPr>
          <w:rFonts w:ascii="Times New Roman" w:hAnsi="Times New Roman"/>
        </w:rPr>
      </w:pPr>
      <w:r>
        <w:rPr>
          <w:rFonts w:ascii="Times New Roman" w:hAnsi="Times New Roman"/>
          <w:b/>
        </w:rPr>
        <w:t>12.2.4</w:t>
      </w:r>
      <w:r>
        <w:rPr>
          <w:rFonts w:ascii="Times New Roman" w:hAnsi="Times New Roman"/>
        </w:rPr>
        <w:t>根据桥梁管养实际需求</w:t>
      </w:r>
      <w:r>
        <w:rPr>
          <w:rFonts w:hint="eastAsia" w:ascii="Times New Roman" w:hAnsi="Times New Roman"/>
        </w:rPr>
        <w:t>，</w:t>
      </w:r>
      <w:r>
        <w:rPr>
          <w:rFonts w:ascii="Times New Roman" w:hAnsi="Times New Roman"/>
        </w:rPr>
        <w:t>可适当增加</w:t>
      </w:r>
      <w:r>
        <w:rPr>
          <w:rFonts w:hint="eastAsia" w:ascii="Times New Roman" w:hAnsi="Times New Roman"/>
        </w:rPr>
        <w:t>相关</w:t>
      </w:r>
      <w:r>
        <w:rPr>
          <w:rFonts w:ascii="Times New Roman" w:hAnsi="Times New Roman"/>
        </w:rPr>
        <w:t>监测内容</w:t>
      </w:r>
      <w:r>
        <w:rPr>
          <w:rFonts w:hint="eastAsia" w:ascii="Times New Roman" w:hAnsi="Times New Roman"/>
        </w:rPr>
        <w:t>，</w:t>
      </w:r>
      <w:r>
        <w:rPr>
          <w:rFonts w:ascii="Times New Roman" w:hAnsi="Times New Roman"/>
        </w:rPr>
        <w:t>将其纳入监测系统中统一管理</w:t>
      </w:r>
      <w:r>
        <w:rPr>
          <w:rFonts w:hint="eastAsia" w:ascii="Times New Roman" w:hAnsi="Times New Roman"/>
        </w:rPr>
        <w:t>，包括视频监测、防船碰撞监测等</w:t>
      </w:r>
      <w:r>
        <w:rPr>
          <w:rFonts w:ascii="Times New Roman" w:hAnsi="Times New Roman"/>
        </w:rPr>
        <w:t>。</w:t>
      </w:r>
    </w:p>
    <w:p w14:paraId="361C7348">
      <w:pPr>
        <w:pStyle w:val="4"/>
        <w:spacing w:before="157" w:beforeLines="50" w:after="157" w:afterLines="50" w:line="360" w:lineRule="auto"/>
        <w:jc w:val="center"/>
        <w:rPr>
          <w:rFonts w:ascii="Times New Roman" w:hAnsi="Times New Roman"/>
        </w:rPr>
      </w:pPr>
      <w:bookmarkStart w:id="531" w:name="_Toc19126"/>
      <w:bookmarkStart w:id="532" w:name="_Toc20801"/>
      <w:bookmarkStart w:id="533" w:name="_Toc32660"/>
      <w:bookmarkStart w:id="534" w:name="_Toc26386"/>
      <w:bookmarkStart w:id="535" w:name="_Toc89760649"/>
      <w:bookmarkStart w:id="536" w:name="_Toc5925"/>
      <w:r>
        <w:rPr>
          <w:rFonts w:ascii="Times New Roman" w:hAnsi="Times New Roman"/>
        </w:rPr>
        <w:t>12.3</w:t>
      </w:r>
      <w:r>
        <w:rPr>
          <w:rFonts w:hint="default" w:ascii="Times New Roman" w:hAnsi="Times New Roman"/>
          <w:lang w:val="en-US" w:eastAsia="zh-CN"/>
        </w:rPr>
        <w:t xml:space="preserve"> </w:t>
      </w:r>
      <w:r>
        <w:rPr>
          <w:rFonts w:ascii="Times New Roman" w:hAnsi="Times New Roman"/>
        </w:rPr>
        <w:t>测点</w:t>
      </w:r>
      <w:r>
        <w:rPr>
          <w:rFonts w:hint="eastAsia" w:ascii="Times New Roman" w:hAnsi="Times New Roman"/>
        </w:rPr>
        <w:t>布设</w:t>
      </w:r>
      <w:bookmarkEnd w:id="531"/>
      <w:bookmarkEnd w:id="532"/>
      <w:bookmarkEnd w:id="533"/>
      <w:bookmarkEnd w:id="534"/>
      <w:bookmarkEnd w:id="535"/>
      <w:bookmarkEnd w:id="536"/>
    </w:p>
    <w:p w14:paraId="5C08B5E4">
      <w:pPr>
        <w:jc w:val="left"/>
        <w:rPr>
          <w:rFonts w:ascii="Times New Roman" w:hAnsi="Times New Roman"/>
          <w:szCs w:val="21"/>
        </w:rPr>
      </w:pPr>
      <w:r>
        <w:rPr>
          <w:rFonts w:ascii="Times New Roman" w:hAnsi="Times New Roman"/>
          <w:b/>
          <w:szCs w:val="21"/>
        </w:rPr>
        <w:t>12.3.1</w:t>
      </w:r>
      <w:r>
        <w:rPr>
          <w:rFonts w:ascii="Times New Roman" w:hAnsi="Times New Roman"/>
          <w:szCs w:val="21"/>
        </w:rPr>
        <w:t>测点布设应满足安全预警与评估的要求，遵循</w:t>
      </w:r>
      <w:r>
        <w:rPr>
          <w:rFonts w:hint="eastAsia" w:ascii="Times New Roman" w:hAnsi="Times New Roman"/>
          <w:szCs w:val="21"/>
          <w:lang w:eastAsia="zh-CN"/>
        </w:rPr>
        <w:t>“</w:t>
      </w:r>
      <w:r>
        <w:rPr>
          <w:rFonts w:ascii="Times New Roman" w:hAnsi="Times New Roman"/>
          <w:szCs w:val="21"/>
        </w:rPr>
        <w:t>代表性、实用性、经济性</w:t>
      </w:r>
      <w:r>
        <w:rPr>
          <w:rFonts w:hint="eastAsia" w:ascii="Times New Roman" w:hAnsi="Times New Roman"/>
          <w:szCs w:val="21"/>
          <w:lang w:eastAsia="zh-CN"/>
        </w:rPr>
        <w:t>”</w:t>
      </w:r>
      <w:r>
        <w:rPr>
          <w:rFonts w:ascii="Times New Roman" w:hAnsi="Times New Roman"/>
          <w:szCs w:val="21"/>
        </w:rPr>
        <w:t>的原则。一般要求如下：</w:t>
      </w:r>
    </w:p>
    <w:p w14:paraId="7498DF97">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1荷载与环境监测点布设应根据荷载与环境作用特点确定</w:t>
      </w:r>
      <w:r>
        <w:rPr>
          <w:rFonts w:hint="eastAsia" w:ascii="Times New Roman" w:hAnsi="Times New Roman"/>
          <w:sz w:val="21"/>
          <w:szCs w:val="21"/>
          <w:lang w:eastAsia="zh-CN"/>
        </w:rPr>
        <w:t>；</w:t>
      </w:r>
    </w:p>
    <w:p w14:paraId="4E0ACD97">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2结构整体响应监测点布设应根据结构振动和变形特点确定</w:t>
      </w:r>
      <w:r>
        <w:rPr>
          <w:rFonts w:hint="eastAsia" w:ascii="Times New Roman" w:hAnsi="Times New Roman"/>
          <w:sz w:val="21"/>
          <w:szCs w:val="21"/>
          <w:lang w:eastAsia="zh-CN"/>
        </w:rPr>
        <w:t>；</w:t>
      </w:r>
    </w:p>
    <w:p w14:paraId="0C4A4BD0">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3结构局部响应监测点布设应根据结构计算分析和易损性分析结果确定。</w:t>
      </w:r>
    </w:p>
    <w:p w14:paraId="220D3E45">
      <w:pPr>
        <w:jc w:val="left"/>
        <w:rPr>
          <w:rFonts w:ascii="Times New Roman" w:hAnsi="Times New Roman"/>
          <w:szCs w:val="21"/>
        </w:rPr>
      </w:pPr>
      <w:r>
        <w:rPr>
          <w:rFonts w:ascii="Times New Roman" w:hAnsi="Times New Roman"/>
          <w:b/>
          <w:szCs w:val="21"/>
        </w:rPr>
        <w:t>12.3.2</w:t>
      </w:r>
      <w:r>
        <w:rPr>
          <w:rFonts w:ascii="Times New Roman" w:hAnsi="Times New Roman"/>
          <w:szCs w:val="21"/>
        </w:rPr>
        <w:t>车辆荷载监测点布设要求：</w:t>
      </w:r>
    </w:p>
    <w:p w14:paraId="7F36C7B6">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1宜采用不停车称重方法，称重测点宜选择在路基或有稳定支撑的混凝土结构铺装层内，应覆盖所有行车道</w:t>
      </w:r>
      <w:r>
        <w:rPr>
          <w:rFonts w:hint="eastAsia" w:ascii="Times New Roman" w:hAnsi="Times New Roman"/>
          <w:sz w:val="21"/>
          <w:szCs w:val="21"/>
          <w:lang w:eastAsia="zh-CN"/>
        </w:rPr>
        <w:t>；</w:t>
      </w:r>
    </w:p>
    <w:p w14:paraId="7587193A">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2称重测点宜布设在上桥方向振动较小的断面</w:t>
      </w:r>
      <w:r>
        <w:rPr>
          <w:rFonts w:hint="eastAsia" w:ascii="Times New Roman" w:hAnsi="Times New Roman"/>
          <w:sz w:val="21"/>
          <w:szCs w:val="21"/>
          <w:lang w:eastAsia="zh-CN"/>
        </w:rPr>
        <w:t>；</w:t>
      </w:r>
    </w:p>
    <w:p w14:paraId="64BA835E">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3称重系统宜配套测速与摄像装置，摄像方向为来车方向。</w:t>
      </w:r>
    </w:p>
    <w:p w14:paraId="76145262">
      <w:pPr>
        <w:jc w:val="left"/>
        <w:rPr>
          <w:rFonts w:ascii="Times New Roman" w:hAnsi="Times New Roman"/>
          <w:szCs w:val="21"/>
        </w:rPr>
      </w:pPr>
      <w:r>
        <w:rPr>
          <w:rFonts w:ascii="Times New Roman" w:hAnsi="Times New Roman"/>
          <w:b/>
          <w:szCs w:val="21"/>
        </w:rPr>
        <w:t>12.3.3</w:t>
      </w:r>
      <w:r>
        <w:rPr>
          <w:rFonts w:ascii="Times New Roman" w:hAnsi="Times New Roman"/>
          <w:szCs w:val="21"/>
        </w:rPr>
        <w:t>风荷载监测点布设要求：</w:t>
      </w:r>
    </w:p>
    <w:p w14:paraId="590D3603">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1风荷载监测点宜选择在桥面两侧、塔顶、拱顶，其安装位置应尽量能够监测自由场风速和风向</w:t>
      </w:r>
      <w:r>
        <w:rPr>
          <w:rFonts w:hint="eastAsia" w:ascii="Times New Roman" w:hAnsi="Times New Roman"/>
          <w:sz w:val="21"/>
          <w:szCs w:val="21"/>
          <w:lang w:eastAsia="zh-CN"/>
        </w:rPr>
        <w:t>；</w:t>
      </w:r>
    </w:p>
    <w:p w14:paraId="2A1C2AAA">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2对风敏感的特大跨桥梁，宜根据钢箱梁绕流场特性进行钢箱梁表面风压监测，测点应沿钢箱梁截面周向和纵向布置。</w:t>
      </w:r>
    </w:p>
    <w:p w14:paraId="08FC8A3F">
      <w:pPr>
        <w:jc w:val="left"/>
        <w:rPr>
          <w:rFonts w:ascii="Times New Roman" w:hAnsi="Times New Roman"/>
          <w:szCs w:val="21"/>
        </w:rPr>
      </w:pPr>
      <w:r>
        <w:rPr>
          <w:rFonts w:ascii="Times New Roman" w:hAnsi="Times New Roman"/>
          <w:b/>
          <w:szCs w:val="21"/>
        </w:rPr>
        <w:t>12.3.4</w:t>
      </w:r>
      <w:r>
        <w:rPr>
          <w:rFonts w:ascii="Times New Roman" w:hAnsi="Times New Roman"/>
          <w:szCs w:val="21"/>
        </w:rPr>
        <w:t>温湿度监测点布设要求：</w:t>
      </w:r>
    </w:p>
    <w:p w14:paraId="2557D1EB">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1根据截面温度梯度及结构整体升降温和空间分布特点，可通过有限元模拟或参考相关桥梁设计规范确定温度监测点位置，宜在主梁、索塔、拱圈、主缆等的关键截面布设测点</w:t>
      </w:r>
      <w:r>
        <w:rPr>
          <w:rFonts w:hint="eastAsia" w:ascii="Times New Roman" w:hAnsi="Times New Roman"/>
          <w:sz w:val="21"/>
          <w:szCs w:val="21"/>
          <w:lang w:eastAsia="zh-CN"/>
        </w:rPr>
        <w:t>；</w:t>
      </w:r>
    </w:p>
    <w:p w14:paraId="307A3DD2">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2单体桥梁湿度监测点宜布设于桥梁结构内外湿度变化较大和对湿度敏感的位置，测点数量不宜少于两个</w:t>
      </w:r>
      <w:r>
        <w:rPr>
          <w:rFonts w:hint="eastAsia" w:ascii="Times New Roman" w:hAnsi="Times New Roman"/>
          <w:sz w:val="21"/>
          <w:szCs w:val="21"/>
          <w:lang w:eastAsia="zh-CN"/>
        </w:rPr>
        <w:t>；</w:t>
      </w:r>
    </w:p>
    <w:p w14:paraId="7F635FF6">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3大型桥梁关键钢结构应布设湿度监测点，宜布设在桥面上、钢箱梁内、斜拉桥的斜拉索锚固区、悬索桥的锚室内和主缆内以及鞍</w:t>
      </w:r>
      <w:r>
        <w:rPr>
          <w:rFonts w:hint="eastAsia" w:ascii="Times New Roman" w:hAnsi="Times New Roman"/>
          <w:sz w:val="21"/>
          <w:szCs w:val="21"/>
          <w:lang w:val="en-US" w:eastAsia="zh-CN"/>
        </w:rPr>
        <w:t>罩</w:t>
      </w:r>
      <w:r>
        <w:rPr>
          <w:rFonts w:ascii="Times New Roman" w:hAnsi="Times New Roman"/>
          <w:sz w:val="21"/>
          <w:szCs w:val="21"/>
        </w:rPr>
        <w:t>内。</w:t>
      </w:r>
    </w:p>
    <w:p w14:paraId="4FAACD81">
      <w:pPr>
        <w:jc w:val="left"/>
        <w:rPr>
          <w:rFonts w:ascii="Times New Roman" w:hAnsi="Times New Roman"/>
          <w:szCs w:val="21"/>
        </w:rPr>
      </w:pPr>
      <w:r>
        <w:rPr>
          <w:rFonts w:ascii="Times New Roman" w:hAnsi="Times New Roman"/>
          <w:b/>
          <w:szCs w:val="21"/>
        </w:rPr>
        <w:t>12.3.5</w:t>
      </w:r>
      <w:r>
        <w:rPr>
          <w:rFonts w:ascii="Times New Roman" w:hAnsi="Times New Roman"/>
          <w:szCs w:val="21"/>
        </w:rPr>
        <w:t>地震监测点布设要求：</w:t>
      </w:r>
    </w:p>
    <w:p w14:paraId="0308288E">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1测点布置应能反映地震动</w:t>
      </w:r>
      <w:r>
        <w:rPr>
          <w:rFonts w:hint="eastAsia" w:ascii="Times New Roman" w:hAnsi="Times New Roman"/>
          <w:sz w:val="21"/>
          <w:szCs w:val="21"/>
          <w:lang w:eastAsia="zh-CN"/>
        </w:rPr>
        <w:t>；</w:t>
      </w:r>
    </w:p>
    <w:p w14:paraId="2D30B9F4">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2长度小于800m的桥梁，宜布设一个测点；长度不小于800m的桥梁，考虑地震地面运动非一致性，宜增设一个测点；</w:t>
      </w:r>
    </w:p>
    <w:p w14:paraId="021F7984">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3桥岸地表区域可将测点布设于护岸、锚碇锚室内、近桥址监控中心等自由场地上，水体区域可布置于人可到达的索塔和桥墩底部或承台顶部并易于保护和维护。</w:t>
      </w:r>
    </w:p>
    <w:p w14:paraId="3A075D42">
      <w:pPr>
        <w:jc w:val="left"/>
        <w:rPr>
          <w:rFonts w:ascii="Times New Roman" w:hAnsi="Times New Roman"/>
          <w:szCs w:val="21"/>
        </w:rPr>
      </w:pPr>
      <w:r>
        <w:rPr>
          <w:rFonts w:ascii="Times New Roman" w:hAnsi="Times New Roman"/>
          <w:b/>
          <w:szCs w:val="21"/>
        </w:rPr>
        <w:t>12.3.6</w:t>
      </w:r>
      <w:r>
        <w:rPr>
          <w:rFonts w:ascii="Times New Roman" w:hAnsi="Times New Roman"/>
          <w:szCs w:val="21"/>
        </w:rPr>
        <w:t>动力响应监测点布设要求：</w:t>
      </w:r>
    </w:p>
    <w:p w14:paraId="6745EADA">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1测点布设应根据桥梁结构动力特性以及所需监测振型综合确定</w:t>
      </w:r>
      <w:r>
        <w:rPr>
          <w:rFonts w:hint="eastAsia" w:ascii="Times New Roman" w:hAnsi="Times New Roman"/>
          <w:sz w:val="21"/>
          <w:szCs w:val="21"/>
          <w:lang w:eastAsia="zh-CN"/>
        </w:rPr>
        <w:t>；</w:t>
      </w:r>
    </w:p>
    <w:p w14:paraId="0832FC1C">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2测点宜布设在结构所需监测振型的振幅较大部位</w:t>
      </w:r>
      <w:r>
        <w:rPr>
          <w:rFonts w:hint="eastAsia" w:ascii="Times New Roman" w:hAnsi="Times New Roman"/>
          <w:sz w:val="21"/>
          <w:szCs w:val="21"/>
          <w:lang w:eastAsia="zh-CN"/>
        </w:rPr>
        <w:t>；</w:t>
      </w:r>
    </w:p>
    <w:p w14:paraId="5D362FC9">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3宜采用以结构损伤识别与模型修正为目标的测点最优选择方法。</w:t>
      </w:r>
    </w:p>
    <w:p w14:paraId="20B78421">
      <w:pPr>
        <w:jc w:val="left"/>
        <w:rPr>
          <w:rFonts w:ascii="Times New Roman" w:hAnsi="Times New Roman"/>
          <w:szCs w:val="21"/>
        </w:rPr>
      </w:pPr>
      <w:r>
        <w:rPr>
          <w:rFonts w:ascii="Times New Roman" w:hAnsi="Times New Roman"/>
          <w:b/>
          <w:szCs w:val="21"/>
        </w:rPr>
        <w:t>12.3.7</w:t>
      </w:r>
      <w:r>
        <w:rPr>
          <w:rFonts w:ascii="Times New Roman" w:hAnsi="Times New Roman"/>
          <w:szCs w:val="21"/>
        </w:rPr>
        <w:t>基础沉降监测点布设要求：连续梁桥的主要墩台、拱桥的拱脚、斜拉桥或悬索桥的桥墩和索塔应布设沉降监测点。</w:t>
      </w:r>
    </w:p>
    <w:p w14:paraId="1AD075B2">
      <w:pPr>
        <w:jc w:val="left"/>
        <w:rPr>
          <w:rFonts w:ascii="Times New Roman" w:hAnsi="Times New Roman"/>
          <w:szCs w:val="21"/>
        </w:rPr>
      </w:pPr>
      <w:r>
        <w:rPr>
          <w:rFonts w:ascii="Times New Roman" w:hAnsi="Times New Roman"/>
          <w:b/>
          <w:szCs w:val="21"/>
        </w:rPr>
        <w:t>12.3.8</w:t>
      </w:r>
      <w:r>
        <w:rPr>
          <w:rFonts w:ascii="Times New Roman" w:hAnsi="Times New Roman"/>
          <w:szCs w:val="21"/>
        </w:rPr>
        <w:t>变形监测点布设要求：</w:t>
      </w:r>
    </w:p>
    <w:p w14:paraId="6CAF677F">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1测点布设应根据最不利荷载作用下结构关键构件变形较大的位置确定</w:t>
      </w:r>
      <w:r>
        <w:rPr>
          <w:rFonts w:hint="eastAsia" w:ascii="Times New Roman" w:hAnsi="Times New Roman"/>
          <w:sz w:val="21"/>
          <w:szCs w:val="21"/>
          <w:lang w:eastAsia="zh-CN"/>
        </w:rPr>
        <w:t>；</w:t>
      </w:r>
    </w:p>
    <w:p w14:paraId="5141DA6D">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2应监测主梁关键位置竖向位移</w:t>
      </w:r>
      <w:r>
        <w:rPr>
          <w:rFonts w:hint="eastAsia" w:ascii="Times New Roman" w:hAnsi="Times New Roman"/>
          <w:sz w:val="21"/>
          <w:szCs w:val="21"/>
          <w:lang w:eastAsia="zh-CN"/>
        </w:rPr>
        <w:t>；</w:t>
      </w:r>
    </w:p>
    <w:p w14:paraId="7826D4B7">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3应监测拱桥拱脚竖向位移、水平位移及倾角，拱顶及拱肋关键位置竖向位移</w:t>
      </w:r>
      <w:r>
        <w:rPr>
          <w:rFonts w:hint="eastAsia" w:ascii="Times New Roman" w:hAnsi="Times New Roman"/>
          <w:sz w:val="21"/>
          <w:szCs w:val="21"/>
          <w:lang w:eastAsia="zh-CN"/>
        </w:rPr>
        <w:t>；</w:t>
      </w:r>
    </w:p>
    <w:p w14:paraId="0AC71AB5">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4应监测斜拉桥主塔塔顶水平位移</w:t>
      </w:r>
      <w:r>
        <w:rPr>
          <w:rFonts w:hint="eastAsia" w:ascii="Times New Roman" w:hAnsi="Times New Roman"/>
          <w:sz w:val="21"/>
          <w:szCs w:val="21"/>
          <w:lang w:eastAsia="zh-CN"/>
        </w:rPr>
        <w:t>；</w:t>
      </w:r>
    </w:p>
    <w:p w14:paraId="2D69D9CF">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5应监测悬索桥主缆关键位置空间位移，锚碇或主缆锚固点水平位移，索塔塔顶水平位移</w:t>
      </w:r>
      <w:r>
        <w:rPr>
          <w:rFonts w:hint="eastAsia" w:ascii="Times New Roman" w:hAnsi="Times New Roman"/>
          <w:sz w:val="21"/>
          <w:szCs w:val="21"/>
          <w:lang w:eastAsia="zh-CN"/>
        </w:rPr>
        <w:t>；</w:t>
      </w:r>
    </w:p>
    <w:p w14:paraId="34D28B6B">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6应监测特大跨径桥梁伸缩缝位移。</w:t>
      </w:r>
    </w:p>
    <w:p w14:paraId="3096D142">
      <w:pPr>
        <w:jc w:val="left"/>
        <w:rPr>
          <w:rFonts w:ascii="Times New Roman" w:hAnsi="Times New Roman"/>
          <w:szCs w:val="21"/>
        </w:rPr>
      </w:pPr>
      <w:r>
        <w:rPr>
          <w:rFonts w:ascii="Times New Roman" w:hAnsi="Times New Roman"/>
          <w:b/>
          <w:szCs w:val="21"/>
        </w:rPr>
        <w:t>12.3.9</w:t>
      </w:r>
      <w:r>
        <w:rPr>
          <w:rFonts w:ascii="Times New Roman" w:hAnsi="Times New Roman"/>
          <w:szCs w:val="21"/>
        </w:rPr>
        <w:t>应变监测点布设要求：</w:t>
      </w:r>
    </w:p>
    <w:p w14:paraId="7F1560E2">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1应根据结构计算分析选择受力较大或影响结构整体安全的关键构件、截面和部位；</w:t>
      </w:r>
    </w:p>
    <w:p w14:paraId="02BF5CC4">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2宜根据结构易损性分析选择最易破坏或局部破坏易导致结构倒塌的关键构件、截面和部位；</w:t>
      </w:r>
    </w:p>
    <w:p w14:paraId="7FFADE7C">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3受力复杂的构件、截面和部位，宜布设三向应变测点。</w:t>
      </w:r>
    </w:p>
    <w:p w14:paraId="000C9625">
      <w:pPr>
        <w:jc w:val="left"/>
        <w:rPr>
          <w:rFonts w:ascii="Times New Roman" w:hAnsi="Times New Roman"/>
          <w:szCs w:val="21"/>
        </w:rPr>
      </w:pPr>
      <w:r>
        <w:rPr>
          <w:rFonts w:ascii="Times New Roman" w:hAnsi="Times New Roman"/>
          <w:b/>
          <w:szCs w:val="21"/>
        </w:rPr>
        <w:t>12.3.10</w:t>
      </w:r>
      <w:r>
        <w:rPr>
          <w:rFonts w:ascii="Times New Roman" w:hAnsi="Times New Roman"/>
          <w:szCs w:val="21"/>
        </w:rPr>
        <w:t>支座反力监测点布设要求：易发生倾覆破坏的独柱梁桥、弯桥、斜桥、基础易发生沉降或采用压重设计的桥梁应布设支座反力监测点。</w:t>
      </w:r>
    </w:p>
    <w:p w14:paraId="6FAA2A0F">
      <w:pPr>
        <w:jc w:val="left"/>
        <w:rPr>
          <w:rFonts w:ascii="Times New Roman" w:hAnsi="Times New Roman"/>
          <w:szCs w:val="21"/>
        </w:rPr>
      </w:pPr>
      <w:r>
        <w:rPr>
          <w:rFonts w:ascii="Times New Roman" w:hAnsi="Times New Roman"/>
          <w:b/>
          <w:szCs w:val="21"/>
        </w:rPr>
        <w:t>12.3.11</w:t>
      </w:r>
      <w:r>
        <w:rPr>
          <w:rFonts w:ascii="Times New Roman" w:hAnsi="Times New Roman"/>
          <w:szCs w:val="21"/>
        </w:rPr>
        <w:t>索力监测点布设要求：应根据拉索主要参数选择具有代表性、索力较大、应力变幅较大的拉索进行监测。</w:t>
      </w:r>
    </w:p>
    <w:p w14:paraId="77C4DEAB">
      <w:pPr>
        <w:pStyle w:val="4"/>
        <w:spacing w:before="157" w:beforeLines="50" w:after="157" w:afterLines="50" w:line="360" w:lineRule="auto"/>
        <w:jc w:val="center"/>
        <w:rPr>
          <w:rFonts w:ascii="Times New Roman" w:hAnsi="Times New Roman"/>
        </w:rPr>
      </w:pPr>
      <w:bookmarkStart w:id="537" w:name="_Toc10025"/>
      <w:bookmarkStart w:id="538" w:name="_Toc18653"/>
      <w:bookmarkStart w:id="539" w:name="_Toc31420"/>
      <w:bookmarkStart w:id="540" w:name="_Toc29503"/>
      <w:bookmarkStart w:id="541" w:name="_Toc14843"/>
      <w:r>
        <w:rPr>
          <w:rFonts w:ascii="Times New Roman" w:hAnsi="Times New Roman"/>
        </w:rPr>
        <w:t>12.4</w:t>
      </w:r>
      <w:r>
        <w:rPr>
          <w:rFonts w:hint="default" w:ascii="Times New Roman" w:hAnsi="Times New Roman"/>
          <w:lang w:val="en-US" w:eastAsia="zh-CN"/>
        </w:rPr>
        <w:t xml:space="preserve"> </w:t>
      </w:r>
      <w:r>
        <w:rPr>
          <w:rFonts w:ascii="Times New Roman" w:hAnsi="Times New Roman"/>
        </w:rPr>
        <w:t>监测方法</w:t>
      </w:r>
      <w:bookmarkEnd w:id="537"/>
      <w:bookmarkEnd w:id="538"/>
      <w:bookmarkEnd w:id="539"/>
      <w:bookmarkEnd w:id="540"/>
      <w:bookmarkEnd w:id="541"/>
    </w:p>
    <w:p w14:paraId="7F18F043">
      <w:pPr>
        <w:jc w:val="left"/>
        <w:rPr>
          <w:rFonts w:ascii="Times New Roman" w:hAnsi="Times New Roman"/>
          <w:szCs w:val="21"/>
        </w:rPr>
      </w:pPr>
      <w:r>
        <w:rPr>
          <w:rFonts w:ascii="Times New Roman" w:hAnsi="Times New Roman"/>
          <w:b/>
          <w:szCs w:val="21"/>
        </w:rPr>
        <w:t>12.4.1</w:t>
      </w:r>
      <w:r>
        <w:rPr>
          <w:rFonts w:ascii="Times New Roman" w:hAnsi="Times New Roman"/>
          <w:szCs w:val="21"/>
        </w:rPr>
        <w:t>车辆荷载监测方法要求：</w:t>
      </w:r>
    </w:p>
    <w:p w14:paraId="071D874D">
      <w:pPr>
        <w:pStyle w:val="65"/>
        <w:spacing w:line="288" w:lineRule="auto"/>
        <w:ind w:firstLine="420" w:firstLineChars="200"/>
        <w:jc w:val="left"/>
        <w:rPr>
          <w:rFonts w:hint="eastAsia" w:ascii="Times New Roman" w:hAnsi="Times New Roman"/>
          <w:sz w:val="21"/>
          <w:szCs w:val="21"/>
          <w:lang w:eastAsia="zh-CN"/>
        </w:rPr>
      </w:pPr>
      <w:r>
        <w:rPr>
          <w:rFonts w:ascii="Times New Roman" w:hAnsi="Times New Roman"/>
          <w:sz w:val="21"/>
          <w:szCs w:val="21"/>
        </w:rPr>
        <w:t>1对车流量大、重车多或需要进行荷载静动力响应对比分析的桥梁结构，宜进行动态交通荷载的监测</w:t>
      </w:r>
      <w:r>
        <w:rPr>
          <w:rFonts w:hint="eastAsia" w:ascii="Times New Roman" w:hAnsi="Times New Roman"/>
          <w:sz w:val="21"/>
          <w:szCs w:val="21"/>
          <w:lang w:eastAsia="zh-CN"/>
        </w:rPr>
        <w:t>；</w:t>
      </w:r>
    </w:p>
    <w:p w14:paraId="19123486">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2交通荷载监测参数可包括交通流量、车型及分布、车速及车辆间距</w:t>
      </w:r>
      <w:r>
        <w:rPr>
          <w:rFonts w:hint="eastAsia" w:ascii="Times New Roman" w:hAnsi="Times New Roman"/>
          <w:sz w:val="21"/>
          <w:szCs w:val="21"/>
          <w:lang w:eastAsia="zh-CN"/>
        </w:rPr>
        <w:t>；</w:t>
      </w:r>
    </w:p>
    <w:p w14:paraId="3DC0721B">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3动态称重系统量程应根据桥梁的限行车辆载重及实际预估车辆载重确定，其尺寸选型应考虑车道宽度和车辆轴距。</w:t>
      </w:r>
    </w:p>
    <w:p w14:paraId="6CDFE041">
      <w:pPr>
        <w:jc w:val="left"/>
        <w:rPr>
          <w:rFonts w:ascii="Times New Roman" w:hAnsi="Times New Roman"/>
          <w:szCs w:val="21"/>
        </w:rPr>
      </w:pPr>
      <w:r>
        <w:rPr>
          <w:rFonts w:ascii="Times New Roman" w:hAnsi="Times New Roman"/>
          <w:b/>
          <w:szCs w:val="21"/>
        </w:rPr>
        <w:t>12.4.2</w:t>
      </w:r>
      <w:r>
        <w:rPr>
          <w:rFonts w:ascii="Times New Roman" w:hAnsi="Times New Roman"/>
          <w:szCs w:val="21"/>
        </w:rPr>
        <w:t>风荷载监测方法要求：</w:t>
      </w:r>
    </w:p>
    <w:p w14:paraId="24EF0AB1">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1对风敏感的桥梁宜进行风荷载监测</w:t>
      </w:r>
      <w:r>
        <w:rPr>
          <w:rFonts w:hint="eastAsia" w:ascii="Times New Roman" w:hAnsi="Times New Roman"/>
          <w:sz w:val="21"/>
          <w:szCs w:val="21"/>
          <w:lang w:eastAsia="zh-CN"/>
        </w:rPr>
        <w:t>；</w:t>
      </w:r>
    </w:p>
    <w:p w14:paraId="1A939F74">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2监测参数可包括风速、风向、风压、风攻角等。</w:t>
      </w:r>
    </w:p>
    <w:p w14:paraId="1CDC3262">
      <w:pPr>
        <w:jc w:val="left"/>
        <w:rPr>
          <w:rFonts w:ascii="Times New Roman" w:hAnsi="Times New Roman"/>
          <w:szCs w:val="21"/>
        </w:rPr>
      </w:pPr>
      <w:r>
        <w:rPr>
          <w:rFonts w:ascii="Times New Roman" w:hAnsi="Times New Roman"/>
          <w:b/>
          <w:szCs w:val="21"/>
        </w:rPr>
        <w:t>12.4.3</w:t>
      </w:r>
      <w:r>
        <w:rPr>
          <w:rFonts w:ascii="Times New Roman" w:hAnsi="Times New Roman"/>
          <w:szCs w:val="21"/>
        </w:rPr>
        <w:t>温湿度监测可包括环境及构件温度监测和环境湿度监测。</w:t>
      </w:r>
    </w:p>
    <w:p w14:paraId="22BE3C89">
      <w:pPr>
        <w:jc w:val="left"/>
        <w:rPr>
          <w:rFonts w:ascii="Times New Roman" w:hAnsi="Times New Roman"/>
          <w:szCs w:val="21"/>
        </w:rPr>
      </w:pPr>
      <w:r>
        <w:rPr>
          <w:rFonts w:ascii="Times New Roman" w:hAnsi="Times New Roman"/>
          <w:b/>
          <w:szCs w:val="21"/>
        </w:rPr>
        <w:t>12.4.4</w:t>
      </w:r>
      <w:r>
        <w:rPr>
          <w:rFonts w:ascii="Times New Roman" w:hAnsi="Times New Roman"/>
          <w:szCs w:val="21"/>
        </w:rPr>
        <w:t>地震监测参数主要为地震动及上部结构地震响应加速度，也可按工程要求监测力及位移等其他参数。</w:t>
      </w:r>
    </w:p>
    <w:p w14:paraId="3BF3F3E3">
      <w:pPr>
        <w:jc w:val="left"/>
        <w:rPr>
          <w:rFonts w:ascii="Times New Roman" w:hAnsi="Times New Roman"/>
          <w:szCs w:val="21"/>
        </w:rPr>
      </w:pPr>
      <w:r>
        <w:rPr>
          <w:rFonts w:ascii="Times New Roman" w:hAnsi="Times New Roman"/>
          <w:b/>
          <w:szCs w:val="21"/>
        </w:rPr>
        <w:t>12.4.5</w:t>
      </w:r>
      <w:r>
        <w:rPr>
          <w:rFonts w:ascii="Times New Roman" w:hAnsi="Times New Roman"/>
          <w:szCs w:val="21"/>
        </w:rPr>
        <w:t>振动监测方法要求：</w:t>
      </w:r>
    </w:p>
    <w:p w14:paraId="3E1D5136">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1振动监测参数可为加速度、速度、位移及应变</w:t>
      </w:r>
      <w:r>
        <w:rPr>
          <w:rFonts w:hint="eastAsia" w:ascii="Times New Roman" w:hAnsi="Times New Roman"/>
          <w:sz w:val="21"/>
          <w:szCs w:val="21"/>
          <w:lang w:eastAsia="zh-CN"/>
        </w:rPr>
        <w:t>；</w:t>
      </w:r>
    </w:p>
    <w:p w14:paraId="77CD9030">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2振动监测的方法可分为相对测量法和绝对测量法</w:t>
      </w:r>
      <w:r>
        <w:rPr>
          <w:rFonts w:hint="eastAsia" w:ascii="Times New Roman" w:hAnsi="Times New Roman"/>
          <w:sz w:val="21"/>
          <w:szCs w:val="21"/>
          <w:lang w:eastAsia="zh-CN"/>
        </w:rPr>
        <w:t>；</w:t>
      </w:r>
    </w:p>
    <w:p w14:paraId="1F107BD1">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3相对测量法应设置有一个相对于被测工程结构的固定参考点，而被监测对象上应牢固地设置测点标志，测量仪器可选择自动跟踪的全站仪、激光测振仪、图像识别仪等</w:t>
      </w:r>
      <w:r>
        <w:rPr>
          <w:rFonts w:hint="eastAsia" w:ascii="Times New Roman" w:hAnsi="Times New Roman"/>
          <w:sz w:val="21"/>
          <w:szCs w:val="21"/>
          <w:lang w:eastAsia="zh-CN"/>
        </w:rPr>
        <w:t>；</w:t>
      </w:r>
    </w:p>
    <w:p w14:paraId="492D3EAB">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4绝对测量法宜采用惯性式传感器，以空间不动点为参考坐标，测量工程结构一定时间段内绝对振动加速度、速度、位移的时间历程</w:t>
      </w:r>
      <w:r>
        <w:rPr>
          <w:rFonts w:hint="eastAsia" w:ascii="Times New Roman" w:hAnsi="Times New Roman"/>
          <w:sz w:val="21"/>
          <w:szCs w:val="21"/>
          <w:lang w:eastAsia="zh-CN"/>
        </w:rPr>
        <w:t>；</w:t>
      </w:r>
    </w:p>
    <w:p w14:paraId="2E8D55C6">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5振动监测前，宜进行结构动力特性测试分析，分析参数包括结构自振频率、振型及阻尼比。</w:t>
      </w:r>
    </w:p>
    <w:p w14:paraId="2FFF2359">
      <w:pPr>
        <w:jc w:val="left"/>
        <w:rPr>
          <w:rFonts w:ascii="Times New Roman" w:hAnsi="Times New Roman"/>
          <w:szCs w:val="21"/>
        </w:rPr>
      </w:pPr>
      <w:r>
        <w:rPr>
          <w:rFonts w:ascii="Times New Roman" w:hAnsi="Times New Roman"/>
          <w:b/>
          <w:szCs w:val="21"/>
        </w:rPr>
        <w:t>12.4.6</w:t>
      </w:r>
      <w:r>
        <w:rPr>
          <w:rFonts w:ascii="Times New Roman" w:hAnsi="Times New Roman"/>
          <w:szCs w:val="21"/>
        </w:rPr>
        <w:t>变形监测方法要求：</w:t>
      </w:r>
    </w:p>
    <w:p w14:paraId="0009EB9A">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1应根据结构或构件的变形特征确定监测参数和监测方法</w:t>
      </w:r>
      <w:r>
        <w:rPr>
          <w:rFonts w:hint="eastAsia" w:ascii="Times New Roman" w:hAnsi="Times New Roman"/>
          <w:sz w:val="21"/>
          <w:szCs w:val="21"/>
          <w:lang w:eastAsia="zh-CN"/>
        </w:rPr>
        <w:t>；</w:t>
      </w:r>
    </w:p>
    <w:p w14:paraId="30513B53">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2根据监测仪器种类，监测方法可分为机械式测试仪器法、电测仪器法、光学仪器法及卫星定位系统法等</w:t>
      </w:r>
      <w:r>
        <w:rPr>
          <w:rFonts w:hint="eastAsia" w:ascii="Times New Roman" w:hAnsi="Times New Roman"/>
          <w:sz w:val="21"/>
          <w:szCs w:val="21"/>
          <w:lang w:eastAsia="zh-CN"/>
        </w:rPr>
        <w:t>；</w:t>
      </w:r>
    </w:p>
    <w:p w14:paraId="418271F8">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3变形监测应建立基准网，采用的平面坐标系统和高程系统可与施工采用的系统一致。局部相对变形测量可不建立基准网，但应考虑结构整体变形对监测结果的影响</w:t>
      </w:r>
      <w:r>
        <w:rPr>
          <w:rFonts w:hint="eastAsia" w:ascii="Times New Roman" w:hAnsi="Times New Roman"/>
          <w:sz w:val="21"/>
          <w:szCs w:val="21"/>
          <w:lang w:eastAsia="zh-CN"/>
        </w:rPr>
        <w:t>；</w:t>
      </w:r>
    </w:p>
    <w:p w14:paraId="11832332">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4变形基准值监测应减少温度等环境因素的影响</w:t>
      </w:r>
      <w:r>
        <w:rPr>
          <w:rFonts w:hint="eastAsia" w:ascii="Times New Roman" w:hAnsi="Times New Roman"/>
          <w:sz w:val="21"/>
          <w:szCs w:val="21"/>
          <w:lang w:eastAsia="zh-CN"/>
        </w:rPr>
        <w:t>；</w:t>
      </w:r>
    </w:p>
    <w:p w14:paraId="78A6E99A">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5变形监测的结果应结合环境及效应监测的结果进行修正</w:t>
      </w:r>
      <w:r>
        <w:rPr>
          <w:rFonts w:hint="eastAsia" w:ascii="Times New Roman" w:hAnsi="Times New Roman"/>
          <w:sz w:val="21"/>
          <w:szCs w:val="21"/>
          <w:lang w:eastAsia="zh-CN"/>
        </w:rPr>
        <w:t>；</w:t>
      </w:r>
    </w:p>
    <w:p w14:paraId="6E8FB9A2">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6根据现场条件和精度要求，三维位移可选择光学仪器法、卫星定位系统法及摄影法等进行监测</w:t>
      </w:r>
      <w:r>
        <w:rPr>
          <w:rFonts w:hint="eastAsia" w:ascii="Times New Roman" w:hAnsi="Times New Roman"/>
          <w:sz w:val="21"/>
          <w:szCs w:val="21"/>
          <w:lang w:eastAsia="zh-CN"/>
        </w:rPr>
        <w:t>；</w:t>
      </w:r>
    </w:p>
    <w:p w14:paraId="221E7594">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7重要构件的倾斜监测宜采用倾斜传感器，倾斜监测方法的选择及相关技术要求应按现行国家标准《工程测量</w:t>
      </w:r>
      <w:r>
        <w:rPr>
          <w:rFonts w:hint="eastAsia" w:ascii="Times New Roman" w:hAnsi="Times New Roman"/>
          <w:sz w:val="21"/>
          <w:szCs w:val="21"/>
          <w:lang w:val="en-US" w:eastAsia="zh-CN"/>
        </w:rPr>
        <w:t>标准</w:t>
      </w:r>
      <w:r>
        <w:rPr>
          <w:rFonts w:ascii="Times New Roman" w:hAnsi="Times New Roman"/>
          <w:sz w:val="21"/>
          <w:szCs w:val="21"/>
        </w:rPr>
        <w:t>》GB 50026有关规定执行。</w:t>
      </w:r>
    </w:p>
    <w:p w14:paraId="63537DA8">
      <w:pPr>
        <w:jc w:val="left"/>
        <w:rPr>
          <w:rFonts w:ascii="Times New Roman" w:hAnsi="Times New Roman"/>
          <w:szCs w:val="21"/>
        </w:rPr>
      </w:pPr>
      <w:r>
        <w:rPr>
          <w:rFonts w:ascii="Times New Roman" w:hAnsi="Times New Roman"/>
          <w:b/>
          <w:szCs w:val="21"/>
        </w:rPr>
        <w:t>12.4.7</w:t>
      </w:r>
      <w:r>
        <w:rPr>
          <w:rFonts w:ascii="Times New Roman" w:hAnsi="Times New Roman"/>
          <w:szCs w:val="21"/>
        </w:rPr>
        <w:t>应变监测方法要求：</w:t>
      </w:r>
    </w:p>
    <w:p w14:paraId="3EB28DE1">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1应变监测元件宜根据监测目的和工程要求以及传感器技术、环境特性进行选择，可选用电阻应变计、振弦应变计、光纤应变计等</w:t>
      </w:r>
      <w:r>
        <w:rPr>
          <w:rFonts w:hint="eastAsia" w:ascii="Times New Roman" w:hAnsi="Times New Roman"/>
          <w:sz w:val="21"/>
          <w:szCs w:val="21"/>
          <w:lang w:eastAsia="zh-CN"/>
        </w:rPr>
        <w:t>；</w:t>
      </w:r>
    </w:p>
    <w:p w14:paraId="2CABA702">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2应变监测应与变形监测频次同步且宜采用实时监测</w:t>
      </w:r>
      <w:r>
        <w:rPr>
          <w:rFonts w:hint="eastAsia" w:ascii="Times New Roman" w:hAnsi="Times New Roman"/>
          <w:sz w:val="21"/>
          <w:szCs w:val="21"/>
          <w:lang w:eastAsia="zh-CN"/>
        </w:rPr>
        <w:t>；</w:t>
      </w:r>
    </w:p>
    <w:p w14:paraId="4E679134">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3应变监测应考虑温度补偿</w:t>
      </w:r>
      <w:r>
        <w:rPr>
          <w:rFonts w:hint="eastAsia" w:ascii="Times New Roman" w:hAnsi="Times New Roman"/>
          <w:sz w:val="21"/>
          <w:szCs w:val="21"/>
          <w:lang w:eastAsia="zh-CN"/>
        </w:rPr>
        <w:t>；</w:t>
      </w:r>
    </w:p>
    <w:p w14:paraId="68DB3AC7">
      <w:pPr>
        <w:pStyle w:val="65"/>
        <w:spacing w:line="288" w:lineRule="auto"/>
        <w:ind w:firstLine="420" w:firstLineChars="200"/>
        <w:jc w:val="left"/>
        <w:rPr>
          <w:rFonts w:ascii="Times New Roman" w:hAnsi="Times New Roman"/>
          <w:sz w:val="21"/>
          <w:szCs w:val="21"/>
        </w:rPr>
      </w:pPr>
      <w:r>
        <w:rPr>
          <w:rFonts w:ascii="Times New Roman" w:hAnsi="Times New Roman"/>
          <w:sz w:val="21"/>
          <w:szCs w:val="21"/>
        </w:rPr>
        <w:t>4钢结构桥梁宜进行疲劳监测，监测参数可包括疲劳应力及结构温度。</w:t>
      </w:r>
    </w:p>
    <w:p w14:paraId="239330D8">
      <w:pPr>
        <w:jc w:val="left"/>
        <w:rPr>
          <w:rFonts w:ascii="Times New Roman" w:hAnsi="Times New Roman"/>
          <w:szCs w:val="21"/>
        </w:rPr>
      </w:pPr>
      <w:r>
        <w:rPr>
          <w:rFonts w:ascii="Times New Roman" w:hAnsi="Times New Roman"/>
          <w:b/>
          <w:szCs w:val="21"/>
        </w:rPr>
        <w:t>12.4.8</w:t>
      </w:r>
      <w:r>
        <w:rPr>
          <w:rFonts w:ascii="Times New Roman" w:hAnsi="Times New Roman"/>
          <w:szCs w:val="21"/>
        </w:rPr>
        <w:t>索力监测方法要求：</w:t>
      </w:r>
    </w:p>
    <w:p w14:paraId="0ACC4AB5">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1索力监测宜采用振动频率法、锚垫板承压力法及其他不影响结构安全的监测方法</w:t>
      </w:r>
      <w:r>
        <w:rPr>
          <w:rFonts w:hint="eastAsia" w:ascii="Times New Roman" w:hAnsi="Times New Roman"/>
          <w:sz w:val="21"/>
          <w:szCs w:val="21"/>
          <w:lang w:eastAsia="zh-CN"/>
        </w:rPr>
        <w:t>；</w:t>
      </w:r>
    </w:p>
    <w:p w14:paraId="5855E3DE">
      <w:pPr>
        <w:pStyle w:val="65"/>
        <w:spacing w:line="288" w:lineRule="auto"/>
        <w:ind w:firstLine="420" w:firstLineChars="200"/>
        <w:jc w:val="left"/>
        <w:rPr>
          <w:rFonts w:hint="eastAsia" w:ascii="Times New Roman" w:hAnsi="Times New Roman" w:eastAsia="宋体"/>
          <w:sz w:val="21"/>
          <w:szCs w:val="21"/>
          <w:lang w:eastAsia="zh-CN"/>
        </w:rPr>
      </w:pPr>
      <w:r>
        <w:rPr>
          <w:rFonts w:ascii="Times New Roman" w:hAnsi="Times New Roman"/>
          <w:sz w:val="21"/>
          <w:szCs w:val="21"/>
        </w:rPr>
        <w:t>2振动频率法监测索力的加速度传感器频响范围应覆盖索体振动基频，采用实测频率推算索力时，应将拉索及拉索两端弹性支承结构整体建模共同分析</w:t>
      </w:r>
      <w:r>
        <w:rPr>
          <w:rFonts w:hint="eastAsia" w:ascii="Times New Roman" w:hAnsi="Times New Roman"/>
          <w:sz w:val="21"/>
          <w:szCs w:val="21"/>
          <w:lang w:eastAsia="zh-CN"/>
        </w:rPr>
        <w:t>；</w:t>
      </w:r>
    </w:p>
    <w:p w14:paraId="34BED5F4">
      <w:pPr>
        <w:pStyle w:val="65"/>
        <w:spacing w:line="288" w:lineRule="auto"/>
        <w:ind w:firstLine="420" w:firstLineChars="200"/>
        <w:jc w:val="left"/>
        <w:rPr>
          <w:rFonts w:ascii="Times New Roman" w:hAnsi="Times New Roman"/>
        </w:rPr>
      </w:pPr>
      <w:r>
        <w:rPr>
          <w:rFonts w:ascii="Times New Roman" w:hAnsi="Times New Roman"/>
          <w:sz w:val="21"/>
          <w:szCs w:val="21"/>
        </w:rPr>
        <w:t>3振动频率法监测索力时，传感器安装位置应尽量远离拉索下锚点。</w:t>
      </w:r>
    </w:p>
    <w:p w14:paraId="73AD6F67">
      <w:pPr>
        <w:pStyle w:val="4"/>
        <w:spacing w:before="157" w:beforeLines="50" w:after="157" w:afterLines="50" w:line="360" w:lineRule="auto"/>
        <w:jc w:val="center"/>
        <w:rPr>
          <w:rFonts w:ascii="Times New Roman" w:hAnsi="Times New Roman"/>
        </w:rPr>
      </w:pPr>
      <w:bookmarkStart w:id="542" w:name="_Toc465"/>
      <w:bookmarkStart w:id="543" w:name="_Toc15351"/>
      <w:bookmarkStart w:id="544" w:name="_Toc23534"/>
      <w:bookmarkStart w:id="545" w:name="_Toc89760651"/>
      <w:bookmarkStart w:id="546" w:name="_Toc29448"/>
      <w:bookmarkStart w:id="547" w:name="_Toc2713"/>
      <w:r>
        <w:rPr>
          <w:rFonts w:ascii="Times New Roman" w:hAnsi="Times New Roman"/>
        </w:rPr>
        <w:t>12.5</w:t>
      </w:r>
      <w:r>
        <w:rPr>
          <w:rFonts w:hint="default" w:ascii="Times New Roman" w:hAnsi="Times New Roman"/>
          <w:lang w:val="en-US" w:eastAsia="zh-CN"/>
        </w:rPr>
        <w:t xml:space="preserve"> </w:t>
      </w:r>
      <w:r>
        <w:rPr>
          <w:rFonts w:ascii="Times New Roman" w:hAnsi="Times New Roman"/>
        </w:rPr>
        <w:t>监测数据</w:t>
      </w:r>
      <w:bookmarkEnd w:id="542"/>
      <w:bookmarkEnd w:id="543"/>
      <w:bookmarkEnd w:id="544"/>
      <w:bookmarkEnd w:id="545"/>
      <w:bookmarkEnd w:id="546"/>
      <w:bookmarkEnd w:id="547"/>
    </w:p>
    <w:p w14:paraId="005A29CF">
      <w:pPr>
        <w:ind w:firstLine="75"/>
        <w:jc w:val="left"/>
        <w:rPr>
          <w:rFonts w:ascii="Times New Roman" w:hAnsi="Times New Roman"/>
          <w:szCs w:val="21"/>
        </w:rPr>
      </w:pPr>
      <w:r>
        <w:rPr>
          <w:rFonts w:ascii="Times New Roman" w:hAnsi="Times New Roman"/>
          <w:b/>
          <w:bCs/>
          <w:szCs w:val="21"/>
        </w:rPr>
        <w:t>12.5.1一般要求</w:t>
      </w:r>
    </w:p>
    <w:p w14:paraId="4652E0AF">
      <w:pPr>
        <w:ind w:firstLine="420" w:firstLineChars="200"/>
        <w:jc w:val="left"/>
        <w:rPr>
          <w:rFonts w:hint="eastAsia" w:ascii="Times New Roman" w:hAnsi="Times New Roman" w:eastAsia="宋体"/>
          <w:szCs w:val="21"/>
          <w:lang w:eastAsia="zh-CN"/>
        </w:rPr>
      </w:pPr>
      <w:r>
        <w:rPr>
          <w:rFonts w:ascii="Times New Roman" w:hAnsi="Times New Roman"/>
          <w:szCs w:val="21"/>
        </w:rPr>
        <w:t>1监测数据应真实</w:t>
      </w:r>
      <w:r>
        <w:rPr>
          <w:rFonts w:hint="eastAsia" w:ascii="Times New Roman" w:hAnsi="Times New Roman"/>
          <w:szCs w:val="21"/>
        </w:rPr>
        <w:t>、</w:t>
      </w:r>
      <w:r>
        <w:rPr>
          <w:rFonts w:ascii="Times New Roman" w:hAnsi="Times New Roman"/>
          <w:szCs w:val="21"/>
        </w:rPr>
        <w:t>准确反映监测项目各测点的实时变化情况</w:t>
      </w:r>
      <w:r>
        <w:rPr>
          <w:rFonts w:hint="eastAsia" w:ascii="Times New Roman" w:hAnsi="Times New Roman"/>
          <w:szCs w:val="21"/>
          <w:lang w:eastAsia="zh-CN"/>
        </w:rPr>
        <w:t>；</w:t>
      </w:r>
    </w:p>
    <w:p w14:paraId="6EE35A35">
      <w:pPr>
        <w:ind w:firstLine="420" w:firstLineChars="200"/>
        <w:jc w:val="left"/>
        <w:rPr>
          <w:rFonts w:hint="eastAsia" w:ascii="Times New Roman" w:hAnsi="Times New Roman" w:eastAsia="宋体"/>
          <w:szCs w:val="21"/>
          <w:lang w:eastAsia="zh-CN"/>
        </w:rPr>
      </w:pPr>
      <w:r>
        <w:rPr>
          <w:rFonts w:ascii="Times New Roman" w:hAnsi="Times New Roman"/>
          <w:szCs w:val="21"/>
        </w:rPr>
        <w:t>2</w:t>
      </w:r>
      <w:r>
        <w:rPr>
          <w:rFonts w:hint="eastAsia" w:ascii="Times New Roman" w:hAnsi="Times New Roman"/>
          <w:szCs w:val="21"/>
        </w:rPr>
        <w:t>应</w:t>
      </w:r>
      <w:r>
        <w:rPr>
          <w:rFonts w:ascii="Times New Roman" w:hAnsi="Times New Roman"/>
          <w:szCs w:val="21"/>
        </w:rPr>
        <w:t>采取有效的数据处理方法改善噪声</w:t>
      </w:r>
      <w:r>
        <w:rPr>
          <w:rFonts w:hint="eastAsia" w:ascii="Times New Roman" w:hAnsi="Times New Roman"/>
          <w:szCs w:val="21"/>
        </w:rPr>
        <w:t>、</w:t>
      </w:r>
      <w:r>
        <w:rPr>
          <w:rFonts w:ascii="Times New Roman" w:hAnsi="Times New Roman"/>
          <w:szCs w:val="21"/>
        </w:rPr>
        <w:t>衰减</w:t>
      </w:r>
      <w:r>
        <w:rPr>
          <w:rFonts w:hint="eastAsia" w:ascii="Times New Roman" w:hAnsi="Times New Roman"/>
          <w:szCs w:val="21"/>
        </w:rPr>
        <w:t>、</w:t>
      </w:r>
      <w:r>
        <w:rPr>
          <w:rFonts w:ascii="Times New Roman" w:hAnsi="Times New Roman"/>
          <w:szCs w:val="21"/>
        </w:rPr>
        <w:t>仪器误差等因素引起的数据失真问题</w:t>
      </w:r>
      <w:r>
        <w:rPr>
          <w:rFonts w:hint="eastAsia" w:ascii="Times New Roman" w:hAnsi="Times New Roman"/>
          <w:szCs w:val="21"/>
          <w:lang w:eastAsia="zh-CN"/>
        </w:rPr>
        <w:t>；</w:t>
      </w:r>
    </w:p>
    <w:p w14:paraId="209F7FBD">
      <w:pPr>
        <w:ind w:firstLine="420" w:firstLineChars="200"/>
        <w:jc w:val="left"/>
        <w:rPr>
          <w:rFonts w:hint="eastAsia" w:ascii="Times New Roman" w:hAnsi="Times New Roman" w:eastAsia="宋体"/>
          <w:szCs w:val="21"/>
          <w:lang w:eastAsia="zh-CN"/>
        </w:rPr>
      </w:pPr>
      <w:r>
        <w:rPr>
          <w:rFonts w:ascii="Times New Roman" w:hAnsi="Times New Roman"/>
          <w:szCs w:val="21"/>
        </w:rPr>
        <w:t>3监测数据应永久保存</w:t>
      </w:r>
      <w:r>
        <w:rPr>
          <w:rFonts w:hint="eastAsia" w:ascii="Times New Roman" w:hAnsi="Times New Roman"/>
          <w:szCs w:val="21"/>
        </w:rPr>
        <w:t>，宜</w:t>
      </w:r>
      <w:r>
        <w:rPr>
          <w:rFonts w:ascii="Times New Roman" w:hAnsi="Times New Roman"/>
          <w:szCs w:val="21"/>
        </w:rPr>
        <w:t>采用分布式存储等技术进行数据存储</w:t>
      </w:r>
      <w:r>
        <w:rPr>
          <w:rFonts w:hint="eastAsia" w:ascii="Times New Roman" w:hAnsi="Times New Roman"/>
          <w:szCs w:val="21"/>
          <w:lang w:eastAsia="zh-CN"/>
        </w:rPr>
        <w:t>；</w:t>
      </w:r>
    </w:p>
    <w:p w14:paraId="45D58EBD">
      <w:pPr>
        <w:ind w:firstLine="420" w:firstLineChars="200"/>
        <w:jc w:val="left"/>
        <w:rPr>
          <w:rFonts w:hint="eastAsia" w:ascii="Times New Roman" w:hAnsi="Times New Roman" w:eastAsia="宋体"/>
          <w:szCs w:val="21"/>
          <w:lang w:eastAsia="zh-CN"/>
        </w:rPr>
      </w:pPr>
      <w:r>
        <w:rPr>
          <w:rFonts w:hint="eastAsia" w:ascii="Times New Roman" w:hAnsi="Times New Roman"/>
          <w:szCs w:val="21"/>
        </w:rPr>
        <w:t>4</w:t>
      </w:r>
      <w:r>
        <w:rPr>
          <w:rFonts w:ascii="Times New Roman" w:hAnsi="Times New Roman"/>
          <w:szCs w:val="21"/>
        </w:rPr>
        <w:t>数据分析应定期形成数据分析报告，每年不应少于一次。数据分析结果可用于监测预警、安全评估</w:t>
      </w:r>
      <w:r>
        <w:rPr>
          <w:rFonts w:hint="eastAsia" w:ascii="Times New Roman" w:hAnsi="Times New Roman"/>
          <w:szCs w:val="21"/>
          <w:lang w:eastAsia="zh-CN"/>
        </w:rPr>
        <w:t>；</w:t>
      </w:r>
    </w:p>
    <w:p w14:paraId="094F4282">
      <w:pPr>
        <w:tabs>
          <w:tab w:val="left" w:pos="0"/>
        </w:tabs>
        <w:ind w:firstLine="420" w:firstLineChars="200"/>
        <w:jc w:val="left"/>
        <w:rPr>
          <w:rFonts w:hint="eastAsia" w:ascii="Times New Roman" w:hAnsi="Times New Roman" w:eastAsia="宋体"/>
          <w:szCs w:val="21"/>
          <w:lang w:eastAsia="zh-CN"/>
        </w:rPr>
      </w:pPr>
      <w:r>
        <w:rPr>
          <w:rFonts w:hint="eastAsia" w:ascii="Times New Roman" w:hAnsi="Times New Roman"/>
          <w:szCs w:val="21"/>
        </w:rPr>
        <w:t>5</w:t>
      </w:r>
      <w:r>
        <w:rPr>
          <w:rFonts w:ascii="Times New Roman" w:hAnsi="Times New Roman"/>
          <w:szCs w:val="21"/>
        </w:rPr>
        <w:t>在线实时预警应实现自动化。自动预警后</w:t>
      </w:r>
      <w:r>
        <w:rPr>
          <w:rFonts w:hint="eastAsia" w:ascii="Times New Roman" w:hAnsi="Times New Roman"/>
          <w:szCs w:val="21"/>
        </w:rPr>
        <w:t>，</w:t>
      </w:r>
      <w:r>
        <w:rPr>
          <w:rFonts w:ascii="Times New Roman" w:hAnsi="Times New Roman"/>
          <w:szCs w:val="21"/>
        </w:rPr>
        <w:t>应及时通过监测数据分析和评估进一步校准预警状态</w:t>
      </w:r>
      <w:r>
        <w:rPr>
          <w:rFonts w:hint="eastAsia" w:ascii="Times New Roman" w:hAnsi="Times New Roman"/>
          <w:szCs w:val="21"/>
          <w:lang w:eastAsia="zh-CN"/>
        </w:rPr>
        <w:t>；</w:t>
      </w:r>
    </w:p>
    <w:p w14:paraId="3CEE9A65">
      <w:pPr>
        <w:tabs>
          <w:tab w:val="left" w:pos="0"/>
        </w:tabs>
        <w:ind w:firstLine="420" w:firstLineChars="200"/>
        <w:jc w:val="left"/>
        <w:rPr>
          <w:rFonts w:hint="eastAsia" w:ascii="Times New Roman" w:hAnsi="Times New Roman" w:eastAsia="宋体"/>
          <w:szCs w:val="21"/>
          <w:lang w:eastAsia="zh-CN"/>
        </w:rPr>
      </w:pPr>
      <w:r>
        <w:rPr>
          <w:rFonts w:hint="eastAsia" w:ascii="Times New Roman" w:hAnsi="Times New Roman"/>
          <w:szCs w:val="21"/>
        </w:rPr>
        <w:t>6</w:t>
      </w:r>
      <w:r>
        <w:rPr>
          <w:rFonts w:ascii="Times New Roman" w:hAnsi="Times New Roman"/>
          <w:szCs w:val="21"/>
        </w:rPr>
        <w:t>当桥梁遭受洪水、流冰、漂流物和船舶车辆的撞击、滑坡、泥石流、地震、风灾、海啸、火灾、化学剂腐蚀和特殊车辆过桥等突发事件后应进行数据分析并进行安全评估</w:t>
      </w:r>
      <w:r>
        <w:rPr>
          <w:rFonts w:hint="eastAsia" w:ascii="Times New Roman" w:hAnsi="Times New Roman"/>
          <w:szCs w:val="21"/>
          <w:lang w:eastAsia="zh-CN"/>
        </w:rPr>
        <w:t>；</w:t>
      </w:r>
    </w:p>
    <w:p w14:paraId="3E65C10D">
      <w:pPr>
        <w:tabs>
          <w:tab w:val="left" w:pos="0"/>
        </w:tabs>
        <w:ind w:firstLine="420" w:firstLineChars="200"/>
        <w:jc w:val="left"/>
        <w:rPr>
          <w:rFonts w:ascii="Times New Roman" w:hAnsi="Times New Roman"/>
          <w:szCs w:val="21"/>
        </w:rPr>
      </w:pPr>
      <w:r>
        <w:rPr>
          <w:rFonts w:hint="eastAsia" w:ascii="Times New Roman" w:hAnsi="Times New Roman"/>
          <w:szCs w:val="21"/>
        </w:rPr>
        <w:t>7</w:t>
      </w:r>
      <w:r>
        <w:rPr>
          <w:rFonts w:ascii="Times New Roman" w:hAnsi="Times New Roman"/>
          <w:szCs w:val="21"/>
        </w:rPr>
        <w:t>在桥梁安全状态评估时，还应遵循现行的其他既有桥梁评估评定标准，采用其中最不利的安全评定结果。</w:t>
      </w:r>
    </w:p>
    <w:p w14:paraId="48A48558">
      <w:pPr>
        <w:ind w:firstLine="75"/>
        <w:rPr>
          <w:rFonts w:ascii="Times New Roman" w:hAnsi="Times New Roman"/>
          <w:b/>
          <w:bCs/>
          <w:szCs w:val="21"/>
        </w:rPr>
      </w:pPr>
      <w:r>
        <w:rPr>
          <w:rFonts w:ascii="Times New Roman" w:hAnsi="Times New Roman"/>
          <w:b/>
          <w:bCs/>
          <w:szCs w:val="21"/>
        </w:rPr>
        <w:t>12.5.2数据分析</w:t>
      </w:r>
    </w:p>
    <w:p w14:paraId="603E6E2E">
      <w:pPr>
        <w:tabs>
          <w:tab w:val="left" w:pos="0"/>
        </w:tabs>
        <w:ind w:firstLine="420" w:firstLineChars="200"/>
        <w:jc w:val="left"/>
        <w:rPr>
          <w:rFonts w:hint="eastAsia" w:ascii="Times New Roman" w:hAnsi="Times New Roman" w:eastAsia="宋体"/>
          <w:szCs w:val="21"/>
          <w:lang w:eastAsia="zh-CN"/>
        </w:rPr>
      </w:pPr>
      <w:r>
        <w:rPr>
          <w:rFonts w:ascii="Times New Roman" w:hAnsi="Times New Roman"/>
          <w:szCs w:val="21"/>
        </w:rPr>
        <w:t>1数据分析包括统计分析和特殊分析，特殊分析包括最大值、平均值、均方根值、累计值等统计值，统计分析包括荷载谱分析、风参数分析、模态分析、疲劳分析等。采样频率大于1Hz的数据应以10min、日、月、年为统计间隔获得统计值。温湿度、静应变、静位移等监测变量，应给出以日、月、年为统计间隔的统计值</w:t>
      </w:r>
      <w:r>
        <w:rPr>
          <w:rFonts w:hint="eastAsia" w:ascii="Times New Roman" w:hAnsi="Times New Roman"/>
          <w:szCs w:val="21"/>
          <w:lang w:eastAsia="zh-CN"/>
        </w:rPr>
        <w:t>；</w:t>
      </w:r>
    </w:p>
    <w:p w14:paraId="044AFA66">
      <w:pPr>
        <w:tabs>
          <w:tab w:val="left" w:pos="0"/>
        </w:tabs>
        <w:ind w:firstLine="420" w:firstLineChars="200"/>
        <w:jc w:val="left"/>
        <w:rPr>
          <w:rFonts w:hint="eastAsia" w:ascii="Times New Roman" w:hAnsi="Times New Roman" w:eastAsia="宋体"/>
          <w:szCs w:val="21"/>
          <w:lang w:eastAsia="zh-CN"/>
        </w:rPr>
      </w:pPr>
      <w:r>
        <w:rPr>
          <w:rFonts w:ascii="Times New Roman" w:hAnsi="Times New Roman"/>
          <w:szCs w:val="21"/>
        </w:rPr>
        <w:t>2荷载与环境监测数据分析包括过桥</w:t>
      </w:r>
      <w:r>
        <w:rPr>
          <w:rFonts w:hint="eastAsia" w:ascii="Times New Roman" w:hAnsi="Times New Roman"/>
          <w:szCs w:val="21"/>
        </w:rPr>
        <w:t>车辆</w:t>
      </w:r>
      <w:r>
        <w:rPr>
          <w:rFonts w:ascii="Times New Roman" w:hAnsi="Times New Roman"/>
          <w:szCs w:val="21"/>
        </w:rPr>
        <w:t>荷载参数、风参数、地震数据、温度数据、湿度数据等</w:t>
      </w:r>
      <w:r>
        <w:rPr>
          <w:rFonts w:hint="eastAsia" w:ascii="Times New Roman" w:hAnsi="Times New Roman"/>
          <w:szCs w:val="21"/>
          <w:lang w:eastAsia="zh-CN"/>
        </w:rPr>
        <w:t>；</w:t>
      </w:r>
    </w:p>
    <w:p w14:paraId="3D9A2428">
      <w:pPr>
        <w:tabs>
          <w:tab w:val="left" w:pos="0"/>
        </w:tabs>
        <w:ind w:firstLine="420" w:firstLineChars="200"/>
        <w:jc w:val="left"/>
        <w:rPr>
          <w:rFonts w:hint="eastAsia" w:ascii="Times New Roman" w:hAnsi="Times New Roman" w:eastAsia="宋体"/>
          <w:szCs w:val="21"/>
          <w:lang w:eastAsia="zh-CN"/>
        </w:rPr>
      </w:pPr>
      <w:r>
        <w:rPr>
          <w:rFonts w:ascii="Times New Roman" w:hAnsi="Times New Roman"/>
          <w:szCs w:val="21"/>
        </w:rPr>
        <w:t>3结构整体响应监测数据分析包括变形数据、位移数据、加速度数据等</w:t>
      </w:r>
      <w:r>
        <w:rPr>
          <w:rFonts w:hint="eastAsia" w:ascii="Times New Roman" w:hAnsi="Times New Roman"/>
          <w:szCs w:val="21"/>
          <w:lang w:eastAsia="zh-CN"/>
        </w:rPr>
        <w:t>；</w:t>
      </w:r>
    </w:p>
    <w:p w14:paraId="4E690429">
      <w:pPr>
        <w:tabs>
          <w:tab w:val="left" w:pos="0"/>
        </w:tabs>
        <w:ind w:firstLine="420" w:firstLineChars="200"/>
        <w:jc w:val="left"/>
        <w:rPr>
          <w:rFonts w:hint="eastAsia" w:ascii="Times New Roman" w:hAnsi="Times New Roman" w:eastAsia="宋体"/>
          <w:szCs w:val="21"/>
          <w:lang w:eastAsia="zh-CN"/>
        </w:rPr>
      </w:pPr>
      <w:r>
        <w:rPr>
          <w:rFonts w:ascii="Times New Roman" w:hAnsi="Times New Roman"/>
          <w:szCs w:val="21"/>
        </w:rPr>
        <w:t>4结构局部响应监测数据分析包括应变数据、索力数据、支座反力数据等</w:t>
      </w:r>
      <w:r>
        <w:rPr>
          <w:rFonts w:hint="eastAsia" w:ascii="Times New Roman" w:hAnsi="Times New Roman"/>
          <w:szCs w:val="21"/>
          <w:lang w:eastAsia="zh-CN"/>
        </w:rPr>
        <w:t>；</w:t>
      </w:r>
    </w:p>
    <w:p w14:paraId="2570DAAA">
      <w:pPr>
        <w:tabs>
          <w:tab w:val="left" w:pos="0"/>
        </w:tabs>
        <w:ind w:firstLine="420" w:firstLineChars="200"/>
        <w:jc w:val="left"/>
        <w:rPr>
          <w:rFonts w:hint="eastAsia" w:ascii="Times New Roman" w:hAnsi="Times New Roman" w:eastAsia="宋体"/>
          <w:szCs w:val="21"/>
          <w:lang w:eastAsia="zh-CN"/>
        </w:rPr>
      </w:pPr>
      <w:r>
        <w:rPr>
          <w:rFonts w:ascii="Times New Roman" w:hAnsi="Times New Roman"/>
          <w:szCs w:val="21"/>
        </w:rPr>
        <w:t>5桥梁因遭受洪水、流冰、漂流物和船舶车辆的撞击、滑坡、泥石流、地震、风灾、海啸、火灾、化学剂腐蚀和特殊车辆过桥等突发事件后应对事件发生前后数据进行对比分析</w:t>
      </w:r>
      <w:r>
        <w:rPr>
          <w:rFonts w:hint="eastAsia" w:ascii="Times New Roman" w:hAnsi="Times New Roman"/>
          <w:szCs w:val="21"/>
          <w:lang w:eastAsia="zh-CN"/>
        </w:rPr>
        <w:t>；</w:t>
      </w:r>
    </w:p>
    <w:p w14:paraId="77407433">
      <w:pPr>
        <w:tabs>
          <w:tab w:val="left" w:pos="0"/>
        </w:tabs>
        <w:ind w:firstLine="420" w:firstLineChars="200"/>
        <w:jc w:val="left"/>
        <w:rPr>
          <w:rFonts w:ascii="Times New Roman" w:hAnsi="Times New Roman"/>
          <w:szCs w:val="21"/>
        </w:rPr>
      </w:pPr>
      <w:r>
        <w:rPr>
          <w:rFonts w:ascii="Times New Roman" w:hAnsi="Times New Roman"/>
          <w:szCs w:val="21"/>
        </w:rPr>
        <w:t>6数据分析报告应包括桥梁及安全监测系统的基本信息、分析项目、分析方法和分析结果等。</w:t>
      </w:r>
    </w:p>
    <w:p w14:paraId="19C2A3BF">
      <w:pPr>
        <w:rPr>
          <w:rFonts w:ascii="Times New Roman" w:hAnsi="Times New Roman"/>
          <w:b/>
          <w:bCs/>
          <w:szCs w:val="32"/>
        </w:rPr>
      </w:pPr>
      <w:r>
        <w:rPr>
          <w:rFonts w:ascii="Times New Roman" w:hAnsi="Times New Roman"/>
          <w:b/>
          <w:bCs/>
          <w:szCs w:val="32"/>
        </w:rPr>
        <w:t>12.5.3监测预警</w:t>
      </w:r>
    </w:p>
    <w:p w14:paraId="3A4BC5DC">
      <w:pPr>
        <w:tabs>
          <w:tab w:val="left" w:pos="0"/>
        </w:tabs>
        <w:adjustRightInd w:val="0"/>
        <w:ind w:firstLine="420" w:firstLineChars="200"/>
        <w:jc w:val="left"/>
        <w:rPr>
          <w:rFonts w:hint="eastAsia" w:ascii="Times New Roman" w:hAnsi="Times New Roman" w:eastAsia="宋体"/>
          <w:szCs w:val="21"/>
          <w:lang w:eastAsia="zh-CN"/>
        </w:rPr>
      </w:pPr>
      <w:r>
        <w:rPr>
          <w:rFonts w:ascii="Times New Roman" w:hAnsi="Times New Roman"/>
          <w:szCs w:val="21"/>
        </w:rPr>
        <w:t>1监测预警应设黄色和红色两级</w:t>
      </w:r>
      <w:r>
        <w:rPr>
          <w:rFonts w:hint="eastAsia" w:ascii="Times New Roman" w:hAnsi="Times New Roman"/>
          <w:szCs w:val="21"/>
          <w:lang w:eastAsia="zh-CN"/>
        </w:rPr>
        <w:t>：</w:t>
      </w:r>
    </w:p>
    <w:p w14:paraId="4B520B09">
      <w:pPr>
        <w:pStyle w:val="65"/>
        <w:adjustRightInd w:val="0"/>
        <w:spacing w:line="288" w:lineRule="auto"/>
        <w:ind w:firstLine="420" w:firstLineChars="200"/>
        <w:jc w:val="left"/>
        <w:rPr>
          <w:rFonts w:ascii="Times New Roman" w:hAnsi="Times New Roman"/>
          <w:sz w:val="21"/>
          <w:szCs w:val="21"/>
        </w:rPr>
      </w:pPr>
      <w:r>
        <w:rPr>
          <w:rFonts w:ascii="Times New Roman" w:hAnsi="Times New Roman"/>
          <w:sz w:val="21"/>
          <w:szCs w:val="21"/>
        </w:rPr>
        <w:t>1）黄色预警：提醒桥梁管养单位应对环境、荷载、结构整体或局部响应加强关注，进行跟踪观察；</w:t>
      </w:r>
    </w:p>
    <w:p w14:paraId="6BA790ED">
      <w:pPr>
        <w:pStyle w:val="65"/>
        <w:adjustRightInd w:val="0"/>
        <w:spacing w:line="288" w:lineRule="auto"/>
        <w:ind w:firstLine="420" w:firstLineChars="200"/>
        <w:jc w:val="left"/>
        <w:rPr>
          <w:rFonts w:ascii="Times New Roman" w:hAnsi="Times New Roman"/>
          <w:sz w:val="21"/>
          <w:szCs w:val="21"/>
        </w:rPr>
      </w:pPr>
      <w:r>
        <w:rPr>
          <w:rFonts w:ascii="Times New Roman" w:hAnsi="Times New Roman"/>
          <w:sz w:val="21"/>
          <w:szCs w:val="21"/>
        </w:rPr>
        <w:t>2）红色预警：警示桥梁管养单位应对环境、荷载与结构响应连续密切关注，查明报警原因，采取适当检查、应急管理措施以确保桥梁结构安全运营，应及时进行结构安全评估。</w:t>
      </w:r>
    </w:p>
    <w:p w14:paraId="25E6A042">
      <w:pPr>
        <w:tabs>
          <w:tab w:val="left" w:pos="0"/>
        </w:tabs>
        <w:adjustRightInd w:val="0"/>
        <w:ind w:firstLine="420" w:firstLineChars="200"/>
        <w:jc w:val="left"/>
        <w:rPr>
          <w:rFonts w:hint="eastAsia" w:ascii="Times New Roman" w:hAnsi="Times New Roman" w:eastAsia="宋体"/>
          <w:szCs w:val="21"/>
          <w:lang w:eastAsia="zh-CN"/>
        </w:rPr>
      </w:pPr>
      <w:r>
        <w:rPr>
          <w:rFonts w:ascii="Times New Roman" w:hAnsi="Times New Roman"/>
          <w:szCs w:val="21"/>
        </w:rPr>
        <w:t>2各预警指标的阈值可根据实测统计值、最不利工况响应值和规范限值进行设定</w:t>
      </w:r>
      <w:r>
        <w:rPr>
          <w:rFonts w:hint="eastAsia" w:ascii="Times New Roman" w:hAnsi="Times New Roman"/>
          <w:szCs w:val="21"/>
          <w:lang w:eastAsia="zh-CN"/>
        </w:rPr>
        <w:t>；</w:t>
      </w:r>
    </w:p>
    <w:p w14:paraId="5E90670D">
      <w:pPr>
        <w:tabs>
          <w:tab w:val="left" w:pos="0"/>
        </w:tabs>
        <w:adjustRightInd w:val="0"/>
        <w:ind w:firstLine="420" w:firstLineChars="200"/>
        <w:jc w:val="left"/>
        <w:rPr>
          <w:rFonts w:ascii="Times New Roman" w:hAnsi="Times New Roman"/>
          <w:szCs w:val="21"/>
        </w:rPr>
      </w:pPr>
      <w:r>
        <w:rPr>
          <w:rFonts w:ascii="Times New Roman" w:hAnsi="Times New Roman"/>
          <w:szCs w:val="21"/>
        </w:rPr>
        <w:t>3监测预警内容应包括：预警级别、报警传感器编号和位置、报警监测值和预警值。</w:t>
      </w:r>
    </w:p>
    <w:p w14:paraId="39164F1C">
      <w:pPr>
        <w:rPr>
          <w:rFonts w:ascii="Times New Roman" w:hAnsi="Times New Roman"/>
          <w:b/>
          <w:bCs/>
          <w:szCs w:val="32"/>
        </w:rPr>
      </w:pPr>
      <w:r>
        <w:rPr>
          <w:rFonts w:ascii="Times New Roman" w:hAnsi="Times New Roman"/>
          <w:b/>
          <w:bCs/>
          <w:szCs w:val="32"/>
        </w:rPr>
        <w:t>12.5.4结构评估</w:t>
      </w:r>
    </w:p>
    <w:p w14:paraId="580E6E7D">
      <w:pPr>
        <w:tabs>
          <w:tab w:val="left" w:pos="0"/>
        </w:tabs>
        <w:ind w:firstLine="420" w:firstLineChars="200"/>
        <w:jc w:val="left"/>
        <w:rPr>
          <w:rFonts w:hint="eastAsia" w:ascii="Times New Roman" w:hAnsi="Times New Roman" w:eastAsia="宋体"/>
          <w:szCs w:val="21"/>
          <w:lang w:eastAsia="zh-CN"/>
        </w:rPr>
      </w:pPr>
      <w:r>
        <w:rPr>
          <w:rFonts w:ascii="Times New Roman" w:hAnsi="Times New Roman"/>
          <w:szCs w:val="21"/>
        </w:rPr>
        <w:t>1</w:t>
      </w:r>
      <w:r>
        <w:rPr>
          <w:rFonts w:hint="eastAsia" w:ascii="Times New Roman" w:hAnsi="Times New Roman"/>
          <w:szCs w:val="21"/>
        </w:rPr>
        <w:t>应定期</w:t>
      </w:r>
      <w:r>
        <w:rPr>
          <w:rFonts w:ascii="Times New Roman" w:hAnsi="Times New Roman"/>
          <w:szCs w:val="21"/>
        </w:rPr>
        <w:t>根据桥梁监测数据分析结果</w:t>
      </w:r>
      <w:r>
        <w:rPr>
          <w:rFonts w:hint="eastAsia" w:ascii="Times New Roman" w:hAnsi="Times New Roman"/>
          <w:szCs w:val="21"/>
        </w:rPr>
        <w:t>，研判</w:t>
      </w:r>
      <w:r>
        <w:rPr>
          <w:rFonts w:ascii="Times New Roman" w:hAnsi="Times New Roman"/>
          <w:szCs w:val="21"/>
        </w:rPr>
        <w:t>桥梁的使用状态</w:t>
      </w:r>
      <w:r>
        <w:rPr>
          <w:rFonts w:hint="eastAsia" w:ascii="Times New Roman" w:hAnsi="Times New Roman"/>
          <w:szCs w:val="21"/>
        </w:rPr>
        <w:t>，对桥梁结构进行局部或整体安全评估</w:t>
      </w:r>
      <w:r>
        <w:rPr>
          <w:rFonts w:hint="eastAsia" w:ascii="Times New Roman" w:hAnsi="Times New Roman"/>
          <w:szCs w:val="21"/>
          <w:lang w:eastAsia="zh-CN"/>
        </w:rPr>
        <w:t>；</w:t>
      </w:r>
    </w:p>
    <w:p w14:paraId="20D33982">
      <w:pPr>
        <w:tabs>
          <w:tab w:val="left" w:pos="0"/>
        </w:tabs>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可采用结构分析方法，基于损伤识别和参数修正后的结构力学模型，进行桥梁承载能力评估。</w:t>
      </w:r>
    </w:p>
    <w:p w14:paraId="4D9F0661">
      <w:pPr>
        <w:pStyle w:val="65"/>
        <w:spacing w:line="288" w:lineRule="auto"/>
        <w:ind w:firstLine="75" w:firstLineChars="0"/>
        <w:jc w:val="left"/>
        <w:rPr>
          <w:rFonts w:ascii="Times New Roman" w:hAnsi="Times New Roman"/>
          <w:sz w:val="21"/>
          <w:szCs w:val="21"/>
        </w:rPr>
      </w:pPr>
    </w:p>
    <w:p w14:paraId="20097438">
      <w:pPr>
        <w:pStyle w:val="65"/>
        <w:spacing w:line="288" w:lineRule="auto"/>
        <w:ind w:firstLine="75" w:firstLineChars="0"/>
        <w:jc w:val="left"/>
        <w:rPr>
          <w:rFonts w:ascii="Times New Roman" w:hAnsi="Times New Roman"/>
          <w:sz w:val="21"/>
          <w:szCs w:val="21"/>
        </w:rPr>
      </w:pPr>
    </w:p>
    <w:p w14:paraId="451E02A8">
      <w:pPr>
        <w:pStyle w:val="65"/>
        <w:spacing w:line="288" w:lineRule="auto"/>
        <w:ind w:firstLine="75" w:firstLineChars="0"/>
        <w:jc w:val="left"/>
        <w:rPr>
          <w:rFonts w:ascii="Times New Roman" w:hAnsi="Times New Roman"/>
          <w:sz w:val="21"/>
          <w:szCs w:val="21"/>
        </w:rPr>
      </w:pPr>
    </w:p>
    <w:p w14:paraId="45294F68">
      <w:pPr>
        <w:pStyle w:val="65"/>
        <w:spacing w:line="288" w:lineRule="auto"/>
        <w:ind w:firstLine="75" w:firstLineChars="0"/>
        <w:jc w:val="left"/>
        <w:rPr>
          <w:rFonts w:ascii="Times New Roman" w:hAnsi="Times New Roman"/>
          <w:sz w:val="21"/>
          <w:szCs w:val="21"/>
        </w:rPr>
      </w:pPr>
    </w:p>
    <w:p w14:paraId="257C2144">
      <w:pPr>
        <w:pStyle w:val="65"/>
        <w:spacing w:line="288" w:lineRule="auto"/>
        <w:ind w:firstLine="75" w:firstLineChars="0"/>
        <w:jc w:val="left"/>
        <w:rPr>
          <w:rFonts w:ascii="Times New Roman" w:hAnsi="Times New Roman"/>
          <w:sz w:val="21"/>
          <w:szCs w:val="21"/>
        </w:rPr>
      </w:pPr>
    </w:p>
    <w:p w14:paraId="604BD905">
      <w:pPr>
        <w:pStyle w:val="65"/>
        <w:spacing w:line="288" w:lineRule="auto"/>
        <w:ind w:firstLine="75" w:firstLineChars="0"/>
        <w:jc w:val="left"/>
        <w:rPr>
          <w:rFonts w:ascii="Times New Roman" w:hAnsi="Times New Roman"/>
          <w:sz w:val="21"/>
          <w:szCs w:val="21"/>
        </w:rPr>
      </w:pPr>
    </w:p>
    <w:p w14:paraId="6F37030B">
      <w:pPr>
        <w:pStyle w:val="65"/>
        <w:spacing w:line="288" w:lineRule="auto"/>
        <w:ind w:firstLine="75" w:firstLineChars="0"/>
        <w:jc w:val="left"/>
        <w:rPr>
          <w:rFonts w:ascii="Times New Roman" w:hAnsi="Times New Roman"/>
          <w:sz w:val="21"/>
          <w:szCs w:val="21"/>
        </w:rPr>
      </w:pPr>
    </w:p>
    <w:p w14:paraId="4F557DFB">
      <w:pPr>
        <w:pStyle w:val="65"/>
        <w:spacing w:line="288" w:lineRule="auto"/>
        <w:ind w:firstLine="75" w:firstLineChars="0"/>
        <w:jc w:val="left"/>
        <w:rPr>
          <w:rFonts w:ascii="Times New Roman" w:hAnsi="Times New Roman"/>
          <w:sz w:val="21"/>
          <w:szCs w:val="21"/>
        </w:rPr>
      </w:pPr>
    </w:p>
    <w:p w14:paraId="1AE57520">
      <w:pPr>
        <w:pStyle w:val="65"/>
        <w:spacing w:line="288" w:lineRule="auto"/>
        <w:ind w:firstLine="75" w:firstLineChars="0"/>
        <w:jc w:val="left"/>
        <w:rPr>
          <w:rFonts w:ascii="Times New Roman" w:hAnsi="Times New Roman"/>
          <w:sz w:val="21"/>
          <w:szCs w:val="21"/>
        </w:rPr>
      </w:pPr>
    </w:p>
    <w:p w14:paraId="2BA63D32">
      <w:pPr>
        <w:pStyle w:val="65"/>
        <w:spacing w:line="288" w:lineRule="auto"/>
        <w:ind w:firstLine="75" w:firstLineChars="0"/>
        <w:jc w:val="left"/>
        <w:rPr>
          <w:rFonts w:ascii="Times New Roman" w:hAnsi="Times New Roman"/>
          <w:sz w:val="21"/>
          <w:szCs w:val="21"/>
        </w:rPr>
      </w:pPr>
    </w:p>
    <w:p w14:paraId="52FBB3D4">
      <w:pPr>
        <w:pStyle w:val="65"/>
        <w:spacing w:line="288" w:lineRule="auto"/>
        <w:ind w:firstLine="75" w:firstLineChars="0"/>
        <w:jc w:val="left"/>
        <w:rPr>
          <w:rFonts w:ascii="Times New Roman" w:hAnsi="Times New Roman"/>
          <w:sz w:val="21"/>
          <w:szCs w:val="21"/>
        </w:rPr>
      </w:pPr>
    </w:p>
    <w:p w14:paraId="5FDA8F2C">
      <w:pPr>
        <w:pStyle w:val="65"/>
        <w:spacing w:line="288" w:lineRule="auto"/>
        <w:ind w:firstLine="75" w:firstLineChars="0"/>
        <w:jc w:val="left"/>
        <w:rPr>
          <w:rFonts w:ascii="Times New Roman" w:hAnsi="Times New Roman"/>
          <w:sz w:val="21"/>
          <w:szCs w:val="21"/>
        </w:rPr>
      </w:pPr>
    </w:p>
    <w:p w14:paraId="541073B3">
      <w:pPr>
        <w:pStyle w:val="65"/>
        <w:spacing w:line="288" w:lineRule="auto"/>
        <w:ind w:firstLine="75" w:firstLineChars="0"/>
        <w:jc w:val="left"/>
        <w:rPr>
          <w:rFonts w:ascii="Times New Roman" w:hAnsi="Times New Roman"/>
          <w:sz w:val="21"/>
          <w:szCs w:val="21"/>
        </w:rPr>
      </w:pPr>
    </w:p>
    <w:p w14:paraId="3EADDAA8">
      <w:pPr>
        <w:pStyle w:val="65"/>
        <w:spacing w:line="288" w:lineRule="auto"/>
        <w:ind w:firstLine="75" w:firstLineChars="0"/>
        <w:jc w:val="left"/>
        <w:rPr>
          <w:rFonts w:ascii="Times New Roman" w:hAnsi="Times New Roman"/>
          <w:sz w:val="21"/>
          <w:szCs w:val="21"/>
        </w:rPr>
      </w:pPr>
    </w:p>
    <w:p w14:paraId="4888E6D9">
      <w:pPr>
        <w:pStyle w:val="65"/>
        <w:spacing w:line="288" w:lineRule="auto"/>
        <w:ind w:firstLine="75" w:firstLineChars="0"/>
        <w:jc w:val="left"/>
        <w:rPr>
          <w:rFonts w:ascii="Times New Roman" w:hAnsi="Times New Roman"/>
          <w:sz w:val="21"/>
          <w:szCs w:val="21"/>
        </w:rPr>
      </w:pPr>
    </w:p>
    <w:p w14:paraId="3F4BE014">
      <w:pPr>
        <w:pStyle w:val="65"/>
        <w:spacing w:line="288" w:lineRule="auto"/>
        <w:ind w:firstLine="75" w:firstLineChars="0"/>
        <w:jc w:val="left"/>
        <w:rPr>
          <w:rFonts w:ascii="Times New Roman" w:hAnsi="Times New Roman"/>
          <w:sz w:val="21"/>
          <w:szCs w:val="21"/>
        </w:rPr>
      </w:pPr>
    </w:p>
    <w:p w14:paraId="5AC1FB1C">
      <w:pPr>
        <w:pStyle w:val="65"/>
        <w:spacing w:line="288" w:lineRule="auto"/>
        <w:ind w:firstLine="75" w:firstLineChars="0"/>
        <w:jc w:val="left"/>
        <w:rPr>
          <w:rFonts w:ascii="Times New Roman" w:hAnsi="Times New Roman"/>
          <w:sz w:val="21"/>
          <w:szCs w:val="21"/>
        </w:rPr>
      </w:pPr>
    </w:p>
    <w:p w14:paraId="64848D4C">
      <w:pPr>
        <w:pStyle w:val="3"/>
        <w:spacing w:before="240" w:after="240" w:line="360" w:lineRule="auto"/>
        <w:jc w:val="center"/>
        <w:rPr>
          <w:rStyle w:val="36"/>
          <w:b w:val="0"/>
          <w:bCs w:val="0"/>
        </w:rPr>
      </w:pPr>
      <w:r>
        <w:br w:type="page"/>
      </w:r>
      <w:bookmarkStart w:id="548" w:name="_Toc89760652"/>
      <w:bookmarkStart w:id="549" w:name="_Toc3661"/>
      <w:bookmarkStart w:id="550" w:name="_Toc24696"/>
      <w:bookmarkStart w:id="551" w:name="_Toc21382"/>
      <w:bookmarkStart w:id="552" w:name="_Toc15039"/>
      <w:bookmarkStart w:id="553" w:name="_Toc12635"/>
      <w:r>
        <w:rPr>
          <w:rFonts w:hint="default" w:eastAsia="宋体"/>
          <w:sz w:val="30"/>
          <w:szCs w:val="44"/>
          <w:lang w:eastAsia="zh-CN"/>
        </w:rPr>
        <w:t>附录A</w:t>
      </w:r>
      <w:r>
        <w:rPr>
          <w:rFonts w:hint="default" w:eastAsia="宋体"/>
          <w:sz w:val="30"/>
          <w:szCs w:val="44"/>
          <w:lang w:val="en-US" w:eastAsia="zh-CN"/>
        </w:rPr>
        <w:t xml:space="preserve"> </w:t>
      </w:r>
      <w:r>
        <w:rPr>
          <w:rFonts w:hint="default" w:eastAsia="宋体"/>
          <w:sz w:val="30"/>
          <w:szCs w:val="44"/>
        </w:rPr>
        <w:t>恒载裂缝宽度最大限值</w:t>
      </w:r>
      <w:bookmarkEnd w:id="548"/>
      <w:bookmarkEnd w:id="549"/>
      <w:bookmarkEnd w:id="550"/>
      <w:bookmarkEnd w:id="551"/>
      <w:bookmarkEnd w:id="552"/>
      <w:bookmarkEnd w:id="553"/>
    </w:p>
    <w:p w14:paraId="2EAF3C68">
      <w:pPr>
        <w:spacing w:before="8" w:line="260" w:lineRule="exact"/>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表A 恒载裂缝宽度最大限值</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060"/>
        <w:gridCol w:w="2137"/>
        <w:gridCol w:w="1403"/>
        <w:gridCol w:w="1511"/>
        <w:gridCol w:w="2219"/>
      </w:tblGrid>
      <w:tr w14:paraId="4F38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tcBorders>
              <w:tl2br w:val="nil"/>
              <w:tr2bl w:val="nil"/>
            </w:tcBorders>
            <w:vAlign w:val="center"/>
          </w:tcPr>
          <w:p w14:paraId="581FEC24">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结构类型</w:t>
            </w:r>
          </w:p>
        </w:tc>
        <w:tc>
          <w:tcPr>
            <w:tcW w:w="1680" w:type="pct"/>
            <w:gridSpan w:val="2"/>
            <w:tcBorders>
              <w:tl2br w:val="nil"/>
              <w:tr2bl w:val="nil"/>
            </w:tcBorders>
            <w:vAlign w:val="center"/>
          </w:tcPr>
          <w:p w14:paraId="1B159877">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裂缝部位及所处侵蚀环境</w:t>
            </w:r>
          </w:p>
        </w:tc>
        <w:tc>
          <w:tcPr>
            <w:tcW w:w="1531" w:type="pct"/>
            <w:gridSpan w:val="2"/>
            <w:tcBorders>
              <w:tl2br w:val="nil"/>
              <w:tr2bl w:val="nil"/>
            </w:tcBorders>
            <w:vAlign w:val="center"/>
          </w:tcPr>
          <w:p w14:paraId="1270DA05">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允许最大裂缝宽度（mm）</w:t>
            </w:r>
          </w:p>
        </w:tc>
        <w:tc>
          <w:tcPr>
            <w:tcW w:w="1166" w:type="pct"/>
            <w:tcBorders>
              <w:tl2br w:val="nil"/>
              <w:tr2bl w:val="nil"/>
            </w:tcBorders>
            <w:vAlign w:val="center"/>
          </w:tcPr>
          <w:p w14:paraId="78FAD525">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其他要求</w:t>
            </w:r>
          </w:p>
        </w:tc>
      </w:tr>
      <w:tr w14:paraId="15C5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restart"/>
            <w:tcBorders>
              <w:tl2br w:val="nil"/>
              <w:tr2bl w:val="nil"/>
            </w:tcBorders>
            <w:vAlign w:val="center"/>
          </w:tcPr>
          <w:p w14:paraId="54234224">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钢筋混凝土构件</w:t>
            </w:r>
          </w:p>
        </w:tc>
        <w:tc>
          <w:tcPr>
            <w:tcW w:w="1680" w:type="pct"/>
            <w:gridSpan w:val="2"/>
            <w:tcBorders>
              <w:tl2br w:val="nil"/>
              <w:tr2bl w:val="nil"/>
            </w:tcBorders>
            <w:vAlign w:val="center"/>
          </w:tcPr>
          <w:p w14:paraId="2B103ABF">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A类</w:t>
            </w:r>
          </w:p>
        </w:tc>
        <w:tc>
          <w:tcPr>
            <w:tcW w:w="1531" w:type="pct"/>
            <w:gridSpan w:val="2"/>
            <w:tcBorders>
              <w:tl2br w:val="nil"/>
              <w:tr2bl w:val="nil"/>
            </w:tcBorders>
            <w:vAlign w:val="center"/>
          </w:tcPr>
          <w:p w14:paraId="7294929F">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1166" w:type="pct"/>
            <w:tcBorders>
              <w:tl2br w:val="nil"/>
              <w:tr2bl w:val="nil"/>
            </w:tcBorders>
            <w:vAlign w:val="center"/>
          </w:tcPr>
          <w:p w14:paraId="048F9533">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BB0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020B950C">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80" w:type="pct"/>
            <w:gridSpan w:val="2"/>
            <w:tcBorders>
              <w:tl2br w:val="nil"/>
              <w:tr2bl w:val="nil"/>
            </w:tcBorders>
            <w:vAlign w:val="center"/>
          </w:tcPr>
          <w:p w14:paraId="3F01BE38">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B类</w:t>
            </w:r>
          </w:p>
        </w:tc>
        <w:tc>
          <w:tcPr>
            <w:tcW w:w="1531" w:type="pct"/>
            <w:gridSpan w:val="2"/>
            <w:tcBorders>
              <w:tl2br w:val="nil"/>
              <w:tr2bl w:val="nil"/>
            </w:tcBorders>
            <w:vAlign w:val="center"/>
          </w:tcPr>
          <w:p w14:paraId="7EE83B95">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1166" w:type="pct"/>
            <w:tcBorders>
              <w:tl2br w:val="nil"/>
              <w:tr2bl w:val="nil"/>
            </w:tcBorders>
            <w:vAlign w:val="center"/>
          </w:tcPr>
          <w:p w14:paraId="276568AA">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19D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3E9A826D">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80" w:type="pct"/>
            <w:gridSpan w:val="2"/>
            <w:tcBorders>
              <w:tl2br w:val="nil"/>
              <w:tr2bl w:val="nil"/>
            </w:tcBorders>
            <w:vAlign w:val="center"/>
          </w:tcPr>
          <w:p w14:paraId="3357545E">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C类</w:t>
            </w:r>
          </w:p>
        </w:tc>
        <w:tc>
          <w:tcPr>
            <w:tcW w:w="1531" w:type="pct"/>
            <w:gridSpan w:val="2"/>
            <w:tcBorders>
              <w:tl2br w:val="nil"/>
              <w:tr2bl w:val="nil"/>
            </w:tcBorders>
            <w:vAlign w:val="center"/>
          </w:tcPr>
          <w:p w14:paraId="55619C78">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0.15</w:t>
            </w:r>
          </w:p>
        </w:tc>
        <w:tc>
          <w:tcPr>
            <w:tcW w:w="1166" w:type="pct"/>
            <w:tcBorders>
              <w:tl2br w:val="nil"/>
              <w:tr2bl w:val="nil"/>
            </w:tcBorders>
            <w:vAlign w:val="center"/>
          </w:tcPr>
          <w:p w14:paraId="0428806D">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不允许贯通结合面</w:t>
            </w:r>
          </w:p>
        </w:tc>
      </w:tr>
      <w:tr w14:paraId="7F47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38389C0B">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80" w:type="pct"/>
            <w:gridSpan w:val="2"/>
            <w:tcBorders>
              <w:tl2br w:val="nil"/>
              <w:tr2bl w:val="nil"/>
            </w:tcBorders>
            <w:vAlign w:val="center"/>
          </w:tcPr>
          <w:p w14:paraId="2F856128">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D类</w:t>
            </w:r>
          </w:p>
        </w:tc>
        <w:tc>
          <w:tcPr>
            <w:tcW w:w="1531" w:type="pct"/>
            <w:gridSpan w:val="2"/>
            <w:tcBorders>
              <w:tl2br w:val="nil"/>
              <w:tr2bl w:val="nil"/>
            </w:tcBorders>
            <w:vAlign w:val="center"/>
          </w:tcPr>
          <w:p w14:paraId="7EE8F3AF">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0.15</w:t>
            </w:r>
          </w:p>
        </w:tc>
        <w:tc>
          <w:tcPr>
            <w:tcW w:w="1166" w:type="pct"/>
            <w:tcBorders>
              <w:tl2br w:val="nil"/>
              <w:tr2bl w:val="nil"/>
            </w:tcBorders>
            <w:vAlign w:val="center"/>
          </w:tcPr>
          <w:p w14:paraId="56B06548">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6C1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restart"/>
            <w:tcBorders>
              <w:tl2br w:val="nil"/>
              <w:tr2bl w:val="nil"/>
            </w:tcBorders>
            <w:vAlign w:val="center"/>
          </w:tcPr>
          <w:p w14:paraId="506C9E2F">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预应力混凝土构件</w:t>
            </w:r>
          </w:p>
        </w:tc>
        <w:tc>
          <w:tcPr>
            <w:tcW w:w="1680" w:type="pct"/>
            <w:gridSpan w:val="2"/>
            <w:tcBorders>
              <w:tl2br w:val="nil"/>
              <w:tr2bl w:val="nil"/>
            </w:tcBorders>
            <w:vAlign w:val="center"/>
          </w:tcPr>
          <w:p w14:paraId="57E28150">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非结构裂缝</w:t>
            </w:r>
          </w:p>
        </w:tc>
        <w:tc>
          <w:tcPr>
            <w:tcW w:w="1531" w:type="pct"/>
            <w:gridSpan w:val="2"/>
            <w:tcBorders>
              <w:tl2br w:val="nil"/>
              <w:tr2bl w:val="nil"/>
            </w:tcBorders>
            <w:vAlign w:val="center"/>
          </w:tcPr>
          <w:p w14:paraId="5D2FCE43">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0.10</w:t>
            </w:r>
          </w:p>
        </w:tc>
        <w:tc>
          <w:tcPr>
            <w:tcW w:w="1166" w:type="pct"/>
            <w:tcBorders>
              <w:tl2br w:val="nil"/>
              <w:tr2bl w:val="nil"/>
            </w:tcBorders>
            <w:vAlign w:val="center"/>
          </w:tcPr>
          <w:p w14:paraId="1D1B7CA0">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3FB8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0BEAEA18">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80" w:type="pct"/>
            <w:gridSpan w:val="2"/>
            <w:tcBorders>
              <w:tl2br w:val="nil"/>
              <w:tr2bl w:val="nil"/>
            </w:tcBorders>
            <w:vAlign w:val="center"/>
          </w:tcPr>
          <w:p w14:paraId="4B7CA745">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结构裂缝</w:t>
            </w:r>
          </w:p>
        </w:tc>
        <w:tc>
          <w:tcPr>
            <w:tcW w:w="1531" w:type="pct"/>
            <w:gridSpan w:val="2"/>
            <w:tcBorders>
              <w:tl2br w:val="nil"/>
              <w:tr2bl w:val="nil"/>
            </w:tcBorders>
            <w:vAlign w:val="center"/>
          </w:tcPr>
          <w:p w14:paraId="0C3AF6D0">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不允许或按设计规定</w:t>
            </w:r>
          </w:p>
        </w:tc>
        <w:tc>
          <w:tcPr>
            <w:tcW w:w="1166" w:type="pct"/>
            <w:tcBorders>
              <w:tl2br w:val="nil"/>
              <w:tr2bl w:val="nil"/>
            </w:tcBorders>
            <w:vAlign w:val="center"/>
          </w:tcPr>
          <w:p w14:paraId="51CE603D">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49F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restart"/>
            <w:tcBorders>
              <w:tl2br w:val="nil"/>
              <w:tr2bl w:val="nil"/>
            </w:tcBorders>
            <w:vAlign w:val="center"/>
          </w:tcPr>
          <w:p w14:paraId="23B735D5">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砖、石、混凝土拱</w:t>
            </w:r>
          </w:p>
        </w:tc>
        <w:tc>
          <w:tcPr>
            <w:tcW w:w="1680" w:type="pct"/>
            <w:gridSpan w:val="2"/>
            <w:tcBorders>
              <w:tl2br w:val="nil"/>
              <w:tr2bl w:val="nil"/>
            </w:tcBorders>
            <w:vAlign w:val="center"/>
          </w:tcPr>
          <w:p w14:paraId="3CBB3E7C">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拱圈横向</w:t>
            </w:r>
          </w:p>
        </w:tc>
        <w:tc>
          <w:tcPr>
            <w:tcW w:w="1531" w:type="pct"/>
            <w:gridSpan w:val="2"/>
            <w:tcBorders>
              <w:tl2br w:val="nil"/>
              <w:tr2bl w:val="nil"/>
            </w:tcBorders>
            <w:vAlign w:val="center"/>
          </w:tcPr>
          <w:p w14:paraId="3A6B4F11">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0.30</w:t>
            </w:r>
          </w:p>
        </w:tc>
        <w:tc>
          <w:tcPr>
            <w:tcW w:w="1166" w:type="pct"/>
            <w:tcBorders>
              <w:tl2br w:val="nil"/>
              <w:tr2bl w:val="nil"/>
            </w:tcBorders>
            <w:vAlign w:val="center"/>
          </w:tcPr>
          <w:p w14:paraId="115EFA95">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裂缝高度小于截面高度一半</w:t>
            </w:r>
          </w:p>
        </w:tc>
      </w:tr>
      <w:tr w14:paraId="1B47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308295CE">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80" w:type="pct"/>
            <w:gridSpan w:val="2"/>
            <w:tcBorders>
              <w:tl2br w:val="nil"/>
              <w:tr2bl w:val="nil"/>
            </w:tcBorders>
            <w:vAlign w:val="center"/>
          </w:tcPr>
          <w:p w14:paraId="4988E7CD">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拱圈竖向（纵缝）</w:t>
            </w:r>
          </w:p>
        </w:tc>
        <w:tc>
          <w:tcPr>
            <w:tcW w:w="1531" w:type="pct"/>
            <w:gridSpan w:val="2"/>
            <w:tcBorders>
              <w:tl2br w:val="nil"/>
              <w:tr2bl w:val="nil"/>
            </w:tcBorders>
            <w:vAlign w:val="center"/>
          </w:tcPr>
          <w:p w14:paraId="13CA13CD">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0.50</w:t>
            </w:r>
          </w:p>
        </w:tc>
        <w:tc>
          <w:tcPr>
            <w:tcW w:w="1166" w:type="pct"/>
            <w:tcBorders>
              <w:tl2br w:val="nil"/>
              <w:tr2bl w:val="nil"/>
            </w:tcBorders>
            <w:vAlign w:val="center"/>
          </w:tcPr>
          <w:p w14:paraId="49AE69A4">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裂缝长度小于跨径的1/8</w:t>
            </w:r>
          </w:p>
        </w:tc>
      </w:tr>
      <w:tr w14:paraId="57C0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6026B53B">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80" w:type="pct"/>
            <w:gridSpan w:val="2"/>
            <w:tcBorders>
              <w:tl2br w:val="nil"/>
              <w:tr2bl w:val="nil"/>
            </w:tcBorders>
            <w:vAlign w:val="center"/>
          </w:tcPr>
          <w:p w14:paraId="17C88291">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拱波与拱肋结合处</w:t>
            </w:r>
          </w:p>
        </w:tc>
        <w:tc>
          <w:tcPr>
            <w:tcW w:w="1531" w:type="pct"/>
            <w:gridSpan w:val="2"/>
            <w:tcBorders>
              <w:tl2br w:val="nil"/>
              <w:tr2bl w:val="nil"/>
            </w:tcBorders>
            <w:vAlign w:val="center"/>
          </w:tcPr>
          <w:p w14:paraId="2FF9CAF4">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1166" w:type="pct"/>
            <w:tcBorders>
              <w:tl2br w:val="nil"/>
              <w:tr2bl w:val="nil"/>
            </w:tcBorders>
            <w:vAlign w:val="center"/>
          </w:tcPr>
          <w:p w14:paraId="2192B1FC">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7BCE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restart"/>
            <w:tcBorders>
              <w:tl2br w:val="nil"/>
              <w:tr2bl w:val="nil"/>
            </w:tcBorders>
            <w:vAlign w:val="center"/>
          </w:tcPr>
          <w:p w14:paraId="2B0AC013">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w:t>
            </w:r>
          </w:p>
        </w:tc>
        <w:tc>
          <w:tcPr>
            <w:tcW w:w="1680" w:type="pct"/>
            <w:gridSpan w:val="2"/>
            <w:tcBorders>
              <w:tl2br w:val="nil"/>
              <w:tr2bl w:val="nil"/>
            </w:tcBorders>
            <w:vAlign w:val="center"/>
          </w:tcPr>
          <w:p w14:paraId="12B5BA86">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墩台帽</w:t>
            </w:r>
          </w:p>
        </w:tc>
        <w:tc>
          <w:tcPr>
            <w:tcW w:w="1531" w:type="pct"/>
            <w:gridSpan w:val="2"/>
            <w:tcBorders>
              <w:tl2br w:val="nil"/>
              <w:tr2bl w:val="nil"/>
            </w:tcBorders>
            <w:vAlign w:val="center"/>
          </w:tcPr>
          <w:p w14:paraId="0D9EDB1A">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0.30</w:t>
            </w:r>
          </w:p>
        </w:tc>
        <w:tc>
          <w:tcPr>
            <w:tcW w:w="1166" w:type="pct"/>
            <w:tcBorders>
              <w:tl2br w:val="nil"/>
              <w:tr2bl w:val="nil"/>
            </w:tcBorders>
            <w:vAlign w:val="center"/>
          </w:tcPr>
          <w:p w14:paraId="66DA90B7">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539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036BE514">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57" w:type="pct"/>
            <w:vMerge w:val="restart"/>
            <w:tcBorders>
              <w:tl2br w:val="nil"/>
              <w:tr2bl w:val="nil"/>
            </w:tcBorders>
            <w:vAlign w:val="center"/>
          </w:tcPr>
          <w:p w14:paraId="42A7E571">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墩台身</w:t>
            </w:r>
          </w:p>
        </w:tc>
        <w:tc>
          <w:tcPr>
            <w:tcW w:w="1123" w:type="pct"/>
            <w:tcBorders>
              <w:tl2br w:val="nil"/>
              <w:tr2bl w:val="nil"/>
            </w:tcBorders>
            <w:vAlign w:val="center"/>
          </w:tcPr>
          <w:p w14:paraId="06CAECCC">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A类</w:t>
            </w:r>
          </w:p>
        </w:tc>
        <w:tc>
          <w:tcPr>
            <w:tcW w:w="1531" w:type="pct"/>
            <w:gridSpan w:val="2"/>
            <w:tcBorders>
              <w:tl2br w:val="nil"/>
              <w:tr2bl w:val="nil"/>
            </w:tcBorders>
            <w:vAlign w:val="center"/>
          </w:tcPr>
          <w:p w14:paraId="11C12ACF">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0.40</w:t>
            </w:r>
          </w:p>
        </w:tc>
        <w:tc>
          <w:tcPr>
            <w:tcW w:w="1166" w:type="pct"/>
            <w:tcBorders>
              <w:tl2br w:val="nil"/>
              <w:tr2bl w:val="nil"/>
            </w:tcBorders>
            <w:vAlign w:val="center"/>
          </w:tcPr>
          <w:p w14:paraId="5DD3D29E">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不允许贯通墩台身截面一半</w:t>
            </w:r>
          </w:p>
        </w:tc>
      </w:tr>
      <w:tr w14:paraId="5B1E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1A023CAD">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57" w:type="pct"/>
            <w:vMerge w:val="continue"/>
            <w:tcBorders>
              <w:tl2br w:val="nil"/>
              <w:tr2bl w:val="nil"/>
            </w:tcBorders>
            <w:vAlign w:val="center"/>
          </w:tcPr>
          <w:p w14:paraId="25D097C1">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123" w:type="pct"/>
            <w:vMerge w:val="restart"/>
            <w:tcBorders>
              <w:tl2br w:val="nil"/>
              <w:tr2bl w:val="nil"/>
            </w:tcBorders>
            <w:vAlign w:val="center"/>
          </w:tcPr>
          <w:p w14:paraId="6981966B">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B类</w:t>
            </w:r>
          </w:p>
        </w:tc>
        <w:tc>
          <w:tcPr>
            <w:tcW w:w="737" w:type="pct"/>
            <w:tcBorders>
              <w:tl2br w:val="nil"/>
              <w:tr2bl w:val="nil"/>
            </w:tcBorders>
            <w:vAlign w:val="center"/>
          </w:tcPr>
          <w:p w14:paraId="66AACC57">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有筋</w:t>
            </w:r>
          </w:p>
        </w:tc>
        <w:tc>
          <w:tcPr>
            <w:tcW w:w="794" w:type="pct"/>
            <w:tcBorders>
              <w:tl2br w:val="nil"/>
              <w:tr2bl w:val="nil"/>
            </w:tcBorders>
            <w:vAlign w:val="center"/>
          </w:tcPr>
          <w:p w14:paraId="59608536">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0.25</w:t>
            </w:r>
          </w:p>
        </w:tc>
        <w:tc>
          <w:tcPr>
            <w:tcW w:w="1166" w:type="pct"/>
            <w:tcBorders>
              <w:tl2br w:val="nil"/>
              <w:tr2bl w:val="nil"/>
            </w:tcBorders>
            <w:vAlign w:val="center"/>
          </w:tcPr>
          <w:p w14:paraId="2EC0EF1F">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088D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7834618D">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57" w:type="pct"/>
            <w:vMerge w:val="continue"/>
            <w:tcBorders>
              <w:tl2br w:val="nil"/>
              <w:tr2bl w:val="nil"/>
            </w:tcBorders>
            <w:vAlign w:val="center"/>
          </w:tcPr>
          <w:p w14:paraId="12AE4D36">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123" w:type="pct"/>
            <w:vMerge w:val="continue"/>
            <w:tcBorders>
              <w:tl2br w:val="nil"/>
              <w:tr2bl w:val="nil"/>
            </w:tcBorders>
            <w:vAlign w:val="center"/>
          </w:tcPr>
          <w:p w14:paraId="2A40DD31">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737" w:type="pct"/>
            <w:tcBorders>
              <w:tl2br w:val="nil"/>
              <w:tr2bl w:val="nil"/>
            </w:tcBorders>
            <w:vAlign w:val="center"/>
          </w:tcPr>
          <w:p w14:paraId="0DF346C5">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无筋</w:t>
            </w:r>
          </w:p>
        </w:tc>
        <w:tc>
          <w:tcPr>
            <w:tcW w:w="794" w:type="pct"/>
            <w:tcBorders>
              <w:tl2br w:val="nil"/>
              <w:tr2bl w:val="nil"/>
            </w:tcBorders>
            <w:vAlign w:val="center"/>
          </w:tcPr>
          <w:p w14:paraId="2F73F797">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0.35</w:t>
            </w:r>
          </w:p>
        </w:tc>
        <w:tc>
          <w:tcPr>
            <w:tcW w:w="1166" w:type="pct"/>
            <w:tcBorders>
              <w:tl2br w:val="nil"/>
              <w:tr2bl w:val="nil"/>
            </w:tcBorders>
            <w:vAlign w:val="center"/>
          </w:tcPr>
          <w:p w14:paraId="2E1D47DC">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不允许贯通墩台身截面一半</w:t>
            </w:r>
          </w:p>
        </w:tc>
      </w:tr>
      <w:tr w14:paraId="62F6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043078DA">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57" w:type="pct"/>
            <w:vMerge w:val="continue"/>
            <w:tcBorders>
              <w:tl2br w:val="nil"/>
              <w:tr2bl w:val="nil"/>
            </w:tcBorders>
            <w:vAlign w:val="center"/>
          </w:tcPr>
          <w:p w14:paraId="2E5FD444">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123" w:type="pct"/>
            <w:vMerge w:val="restart"/>
            <w:tcBorders>
              <w:tl2br w:val="nil"/>
              <w:tr2bl w:val="nil"/>
            </w:tcBorders>
            <w:vAlign w:val="center"/>
          </w:tcPr>
          <w:p w14:paraId="5C89C49F">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C、D类</w:t>
            </w:r>
          </w:p>
        </w:tc>
        <w:tc>
          <w:tcPr>
            <w:tcW w:w="737" w:type="pct"/>
            <w:tcBorders>
              <w:tl2br w:val="nil"/>
              <w:tr2bl w:val="nil"/>
            </w:tcBorders>
            <w:vAlign w:val="center"/>
          </w:tcPr>
          <w:p w14:paraId="3706CA9A">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有筋</w:t>
            </w:r>
          </w:p>
        </w:tc>
        <w:tc>
          <w:tcPr>
            <w:tcW w:w="794" w:type="pct"/>
            <w:tcBorders>
              <w:tl2br w:val="nil"/>
              <w:tr2bl w:val="nil"/>
            </w:tcBorders>
            <w:vAlign w:val="center"/>
          </w:tcPr>
          <w:p w14:paraId="16C775E4">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0.20</w:t>
            </w:r>
          </w:p>
        </w:tc>
        <w:tc>
          <w:tcPr>
            <w:tcW w:w="1166" w:type="pct"/>
            <w:tcBorders>
              <w:tl2br w:val="nil"/>
              <w:tr2bl w:val="nil"/>
            </w:tcBorders>
            <w:vAlign w:val="center"/>
          </w:tcPr>
          <w:p w14:paraId="756696C6">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r>
      <w:tr w14:paraId="45E9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1" w:type="pct"/>
            <w:vMerge w:val="continue"/>
            <w:tcBorders>
              <w:tl2br w:val="nil"/>
              <w:tr2bl w:val="nil"/>
            </w:tcBorders>
            <w:vAlign w:val="center"/>
          </w:tcPr>
          <w:p w14:paraId="6CD33B06">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557" w:type="pct"/>
            <w:vMerge w:val="continue"/>
            <w:tcBorders>
              <w:tl2br w:val="nil"/>
              <w:tr2bl w:val="nil"/>
            </w:tcBorders>
            <w:vAlign w:val="center"/>
          </w:tcPr>
          <w:p w14:paraId="3F43928D">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123" w:type="pct"/>
            <w:vMerge w:val="continue"/>
            <w:tcBorders>
              <w:tl2br w:val="nil"/>
              <w:tr2bl w:val="nil"/>
            </w:tcBorders>
            <w:vAlign w:val="center"/>
          </w:tcPr>
          <w:p w14:paraId="58F3277F">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737" w:type="pct"/>
            <w:tcBorders>
              <w:tl2br w:val="nil"/>
              <w:tr2bl w:val="nil"/>
            </w:tcBorders>
            <w:vAlign w:val="center"/>
          </w:tcPr>
          <w:p w14:paraId="680CEF3E">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无筋</w:t>
            </w:r>
          </w:p>
        </w:tc>
        <w:tc>
          <w:tcPr>
            <w:tcW w:w="794" w:type="pct"/>
            <w:tcBorders>
              <w:tl2br w:val="nil"/>
              <w:tr2bl w:val="nil"/>
            </w:tcBorders>
            <w:vAlign w:val="center"/>
          </w:tcPr>
          <w:p w14:paraId="08AB8AFD">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0.30</w:t>
            </w:r>
          </w:p>
        </w:tc>
        <w:tc>
          <w:tcPr>
            <w:tcW w:w="1166" w:type="pct"/>
            <w:tcBorders>
              <w:tl2br w:val="nil"/>
              <w:tr2bl w:val="nil"/>
            </w:tcBorders>
            <w:vAlign w:val="center"/>
          </w:tcPr>
          <w:p w14:paraId="5B90E783">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不允许贯通墩台身截面一半</w:t>
            </w:r>
          </w:p>
        </w:tc>
      </w:tr>
    </w:tbl>
    <w:p w14:paraId="7BBDCE37">
      <w:pPr>
        <w:ind w:firstLine="360" w:firstLineChars="200"/>
        <w:rPr>
          <w:rFonts w:ascii="Times New Roman" w:hAnsi="Times New Roman"/>
          <w:sz w:val="18"/>
          <w:szCs w:val="18"/>
        </w:rPr>
      </w:pPr>
      <w:r>
        <w:rPr>
          <w:rFonts w:ascii="Times New Roman" w:hAnsi="Times New Roman"/>
          <w:sz w:val="18"/>
          <w:szCs w:val="18"/>
        </w:rPr>
        <w:t>注：1所处侵蚀环境按</w:t>
      </w:r>
      <w:r>
        <w:rPr>
          <w:rFonts w:hint="eastAsia" w:ascii="Times New Roman" w:hAnsi="Times New Roman"/>
          <w:sz w:val="18"/>
          <w:szCs w:val="18"/>
          <w:lang w:eastAsia="zh-CN"/>
        </w:rPr>
        <w:t>表B</w:t>
      </w:r>
      <w:r>
        <w:rPr>
          <w:rFonts w:ascii="Times New Roman" w:hAnsi="Times New Roman"/>
          <w:sz w:val="18"/>
          <w:szCs w:val="18"/>
        </w:rPr>
        <w:t>侵蚀环境分类表规定选取</w:t>
      </w:r>
      <w:r>
        <w:rPr>
          <w:rFonts w:hint="eastAsia" w:ascii="Times New Roman" w:hAnsi="Times New Roman"/>
          <w:sz w:val="18"/>
          <w:szCs w:val="18"/>
          <w:lang w:eastAsia="zh-CN"/>
        </w:rPr>
        <w:t>。</w:t>
      </w:r>
    </w:p>
    <w:p w14:paraId="6DDE5139">
      <w:pPr>
        <w:jc w:val="center"/>
        <w:rPr>
          <w:rFonts w:ascii="Times New Roman" w:hAnsi="Times New Roman"/>
          <w:sz w:val="18"/>
          <w:szCs w:val="18"/>
        </w:rPr>
      </w:pPr>
    </w:p>
    <w:p w14:paraId="37446606">
      <w:pPr>
        <w:jc w:val="center"/>
        <w:rPr>
          <w:rFonts w:ascii="Times New Roman" w:hAnsi="Times New Roman"/>
          <w:sz w:val="18"/>
          <w:szCs w:val="18"/>
        </w:rPr>
      </w:pPr>
    </w:p>
    <w:p w14:paraId="1B8921E5">
      <w:pPr>
        <w:jc w:val="center"/>
        <w:rPr>
          <w:rFonts w:ascii="Times New Roman" w:hAnsi="Times New Roman"/>
          <w:sz w:val="18"/>
          <w:szCs w:val="18"/>
        </w:rPr>
      </w:pPr>
    </w:p>
    <w:p w14:paraId="386F000B">
      <w:pPr>
        <w:jc w:val="center"/>
        <w:rPr>
          <w:rFonts w:ascii="Times New Roman" w:hAnsi="Times New Roman"/>
          <w:sz w:val="18"/>
          <w:szCs w:val="18"/>
        </w:rPr>
      </w:pPr>
    </w:p>
    <w:p w14:paraId="158F34F7">
      <w:pPr>
        <w:jc w:val="center"/>
        <w:rPr>
          <w:rFonts w:ascii="Times New Roman" w:hAnsi="Times New Roman"/>
          <w:sz w:val="18"/>
          <w:szCs w:val="18"/>
        </w:rPr>
      </w:pPr>
    </w:p>
    <w:p w14:paraId="46C8004E">
      <w:pPr>
        <w:jc w:val="center"/>
        <w:rPr>
          <w:rFonts w:ascii="Times New Roman" w:hAnsi="Times New Roman"/>
          <w:sz w:val="18"/>
          <w:szCs w:val="18"/>
        </w:rPr>
      </w:pPr>
    </w:p>
    <w:p w14:paraId="4E4AC456">
      <w:pPr>
        <w:jc w:val="center"/>
        <w:rPr>
          <w:rFonts w:ascii="Times New Roman" w:hAnsi="Times New Roman"/>
          <w:sz w:val="18"/>
          <w:szCs w:val="18"/>
        </w:rPr>
      </w:pPr>
    </w:p>
    <w:p w14:paraId="03C329DB">
      <w:pPr>
        <w:jc w:val="center"/>
        <w:rPr>
          <w:rFonts w:ascii="Times New Roman" w:hAnsi="Times New Roman"/>
          <w:sz w:val="18"/>
          <w:szCs w:val="18"/>
        </w:rPr>
      </w:pPr>
    </w:p>
    <w:p w14:paraId="1A5CA37D">
      <w:pPr>
        <w:pStyle w:val="2"/>
      </w:pPr>
    </w:p>
    <w:p w14:paraId="34D1466D">
      <w:pPr>
        <w:pStyle w:val="2"/>
      </w:pPr>
    </w:p>
    <w:p w14:paraId="46DDE36C">
      <w:pPr>
        <w:pStyle w:val="2"/>
      </w:pPr>
    </w:p>
    <w:p w14:paraId="7552231F">
      <w:pPr>
        <w:pStyle w:val="2"/>
      </w:pPr>
    </w:p>
    <w:p w14:paraId="614D206B">
      <w:pPr>
        <w:pStyle w:val="2"/>
      </w:pPr>
    </w:p>
    <w:p w14:paraId="5E1025B1">
      <w:pPr>
        <w:pStyle w:val="2"/>
      </w:pPr>
    </w:p>
    <w:p w14:paraId="707B9263">
      <w:pPr>
        <w:pStyle w:val="2"/>
      </w:pPr>
    </w:p>
    <w:p w14:paraId="69EAE823">
      <w:pPr>
        <w:pStyle w:val="2"/>
      </w:pPr>
    </w:p>
    <w:p w14:paraId="67E87BCF">
      <w:pPr>
        <w:pStyle w:val="2"/>
      </w:pPr>
    </w:p>
    <w:p w14:paraId="29B33772">
      <w:pPr>
        <w:pStyle w:val="2"/>
      </w:pPr>
    </w:p>
    <w:p w14:paraId="47FF828F">
      <w:pPr>
        <w:pStyle w:val="2"/>
      </w:pPr>
    </w:p>
    <w:p w14:paraId="14AD56C3">
      <w:pPr>
        <w:jc w:val="center"/>
        <w:rPr>
          <w:rFonts w:ascii="Times New Roman" w:hAnsi="Times New Roman"/>
          <w:sz w:val="18"/>
          <w:szCs w:val="18"/>
        </w:rPr>
      </w:pPr>
    </w:p>
    <w:p w14:paraId="5FE48C8B">
      <w:pPr>
        <w:jc w:val="center"/>
        <w:rPr>
          <w:rFonts w:ascii="Times New Roman" w:hAnsi="Times New Roman"/>
          <w:sz w:val="18"/>
          <w:szCs w:val="18"/>
        </w:rPr>
      </w:pPr>
    </w:p>
    <w:p w14:paraId="529EE9E1">
      <w:pPr>
        <w:pStyle w:val="3"/>
        <w:spacing w:before="0" w:after="0" w:line="360" w:lineRule="auto"/>
        <w:jc w:val="center"/>
        <w:rPr>
          <w:rFonts w:eastAsia="宋体"/>
          <w:sz w:val="30"/>
          <w:szCs w:val="44"/>
        </w:rPr>
      </w:pPr>
      <w:bookmarkStart w:id="554" w:name="_Toc29980"/>
      <w:bookmarkStart w:id="555" w:name="_Toc25676"/>
      <w:bookmarkStart w:id="556" w:name="_Toc89760653"/>
      <w:bookmarkStart w:id="557" w:name="_Toc20573"/>
      <w:bookmarkStart w:id="558" w:name="_Toc17512"/>
      <w:bookmarkStart w:id="559" w:name="_Toc29227"/>
      <w:r>
        <w:rPr>
          <w:rFonts w:hint="default" w:eastAsia="宋体"/>
          <w:sz w:val="30"/>
          <w:szCs w:val="44"/>
          <w:lang w:eastAsia="zh-CN"/>
        </w:rPr>
        <w:t>附录B</w:t>
      </w:r>
      <w:r>
        <w:rPr>
          <w:rFonts w:hint="default" w:eastAsia="宋体"/>
          <w:sz w:val="30"/>
          <w:szCs w:val="44"/>
          <w:lang w:val="en-US" w:eastAsia="zh-CN"/>
        </w:rPr>
        <w:t xml:space="preserve"> </w:t>
      </w:r>
      <w:r>
        <w:rPr>
          <w:rFonts w:hint="default" w:eastAsia="宋体"/>
          <w:sz w:val="30"/>
          <w:szCs w:val="44"/>
        </w:rPr>
        <w:t>侵蚀环境分类</w:t>
      </w:r>
      <w:bookmarkEnd w:id="554"/>
      <w:bookmarkEnd w:id="555"/>
      <w:bookmarkEnd w:id="556"/>
      <w:bookmarkEnd w:id="557"/>
      <w:bookmarkEnd w:id="558"/>
      <w:bookmarkEnd w:id="559"/>
    </w:p>
    <w:p w14:paraId="1ABC84C1">
      <w:pPr>
        <w:spacing w:before="8" w:line="260" w:lineRule="exact"/>
        <w:jc w:val="center"/>
        <w:rPr>
          <w:rFonts w:hint="eastAsia"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表B 侵蚀环境分类</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7338"/>
      </w:tblGrid>
      <w:tr w14:paraId="0D46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143" w:type="pct"/>
            <w:tcBorders>
              <w:tl2br w:val="nil"/>
              <w:tr2bl w:val="nil"/>
            </w:tcBorders>
            <w:vAlign w:val="center"/>
          </w:tcPr>
          <w:p w14:paraId="116E9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侵蚀环境分类</w:t>
            </w:r>
          </w:p>
        </w:tc>
        <w:tc>
          <w:tcPr>
            <w:tcW w:w="3856" w:type="pct"/>
            <w:tcBorders>
              <w:tl2br w:val="nil"/>
              <w:tr2bl w:val="nil"/>
            </w:tcBorders>
            <w:vAlign w:val="center"/>
          </w:tcPr>
          <w:p w14:paraId="203D8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状态描述</w:t>
            </w:r>
          </w:p>
        </w:tc>
      </w:tr>
      <w:tr w14:paraId="4C1F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3" w:type="pct"/>
            <w:tcBorders>
              <w:tl2br w:val="nil"/>
              <w:tr2bl w:val="nil"/>
            </w:tcBorders>
            <w:vAlign w:val="center"/>
          </w:tcPr>
          <w:p w14:paraId="605974F8">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A类</w:t>
            </w:r>
          </w:p>
        </w:tc>
        <w:tc>
          <w:tcPr>
            <w:tcW w:w="3856" w:type="pct"/>
            <w:tcBorders>
              <w:tl2br w:val="nil"/>
              <w:tr2bl w:val="nil"/>
            </w:tcBorders>
            <w:vAlign w:val="center"/>
          </w:tcPr>
          <w:p w14:paraId="085C56C7">
            <w:pPr>
              <w:spacing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无侵蚀性静水浸没环境，与无侵蚀性土壤直接接触的环境</w:t>
            </w:r>
          </w:p>
        </w:tc>
      </w:tr>
      <w:tr w14:paraId="7351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3" w:type="pct"/>
            <w:tcBorders>
              <w:tl2br w:val="nil"/>
              <w:tr2bl w:val="nil"/>
            </w:tcBorders>
            <w:vAlign w:val="center"/>
          </w:tcPr>
          <w:p w14:paraId="6C18770F">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B类</w:t>
            </w:r>
          </w:p>
        </w:tc>
        <w:tc>
          <w:tcPr>
            <w:tcW w:w="3856" w:type="pct"/>
            <w:tcBorders>
              <w:tl2br w:val="nil"/>
              <w:tr2bl w:val="nil"/>
            </w:tcBorders>
            <w:vAlign w:val="center"/>
          </w:tcPr>
          <w:p w14:paraId="51CE55AA">
            <w:pPr>
              <w:spacing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严寒和寒冷地区露天环境，构件表面经常处于结露或湿润状态的环境，水位频繁变动环境</w:t>
            </w:r>
          </w:p>
        </w:tc>
      </w:tr>
      <w:tr w14:paraId="239A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3" w:type="pct"/>
            <w:tcBorders>
              <w:tl2br w:val="nil"/>
              <w:tr2bl w:val="nil"/>
            </w:tcBorders>
            <w:vAlign w:val="center"/>
          </w:tcPr>
          <w:p w14:paraId="693E0496">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C类</w:t>
            </w:r>
          </w:p>
        </w:tc>
        <w:tc>
          <w:tcPr>
            <w:tcW w:w="3856" w:type="pct"/>
            <w:tcBorders>
              <w:tl2br w:val="nil"/>
              <w:tr2bl w:val="nil"/>
            </w:tcBorders>
            <w:vAlign w:val="center"/>
          </w:tcPr>
          <w:p w14:paraId="7662D4E2">
            <w:pPr>
              <w:spacing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距海岸线1km范围内，直接承受盐雾影响的环境</w:t>
            </w:r>
          </w:p>
        </w:tc>
      </w:tr>
      <w:tr w14:paraId="3DD2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3" w:type="pct"/>
            <w:tcBorders>
              <w:tl2br w:val="nil"/>
              <w:tr2bl w:val="nil"/>
            </w:tcBorders>
            <w:vAlign w:val="center"/>
          </w:tcPr>
          <w:p w14:paraId="40F326F3">
            <w:pPr>
              <w:keepNext w:val="0"/>
              <w:keepLines w:val="0"/>
              <w:pageBreakBefore w:val="0"/>
              <w:widowControl w:val="0"/>
              <w:tabs>
                <w:tab w:val="left" w:pos="945"/>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D类</w:t>
            </w:r>
          </w:p>
        </w:tc>
        <w:tc>
          <w:tcPr>
            <w:tcW w:w="3856" w:type="pct"/>
            <w:tcBorders>
              <w:tl2br w:val="nil"/>
              <w:tr2bl w:val="nil"/>
            </w:tcBorders>
            <w:vAlign w:val="center"/>
          </w:tcPr>
          <w:p w14:paraId="072EA5D5">
            <w:pPr>
              <w:spacing w:line="240" w:lineRule="auto"/>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盐渍土环境，受除冰盐作用环境，严寒和寒冷地区冬季水位变动区环境</w:t>
            </w:r>
          </w:p>
        </w:tc>
      </w:tr>
    </w:tbl>
    <w:p w14:paraId="5F098971">
      <w:pPr>
        <w:pStyle w:val="3"/>
        <w:spacing w:before="240" w:after="240" w:line="360" w:lineRule="auto"/>
        <w:jc w:val="center"/>
      </w:pPr>
      <w:r>
        <w:rPr>
          <w:sz w:val="18"/>
          <w:szCs w:val="18"/>
        </w:rPr>
        <w:br w:type="page"/>
      </w:r>
      <w:bookmarkStart w:id="560" w:name="_Toc24440"/>
      <w:bookmarkStart w:id="561" w:name="_Toc10930"/>
      <w:bookmarkStart w:id="562" w:name="_Toc13097"/>
      <w:bookmarkStart w:id="563" w:name="_Toc27755"/>
      <w:bookmarkStart w:id="564" w:name="_Toc89760654"/>
      <w:bookmarkStart w:id="565" w:name="_Toc22545"/>
      <w:r>
        <w:rPr>
          <w:rFonts w:hint="default" w:eastAsia="宋体"/>
          <w:sz w:val="30"/>
          <w:szCs w:val="44"/>
          <w:lang w:eastAsia="zh-CN"/>
        </w:rPr>
        <w:t>附录C</w:t>
      </w:r>
      <w:r>
        <w:rPr>
          <w:rFonts w:hint="default" w:eastAsia="宋体"/>
          <w:sz w:val="30"/>
          <w:szCs w:val="44"/>
          <w:lang w:val="en-US" w:eastAsia="zh-CN"/>
        </w:rPr>
        <w:t xml:space="preserve"> </w:t>
      </w:r>
      <w:r>
        <w:rPr>
          <w:rFonts w:hint="default" w:eastAsia="宋体"/>
          <w:sz w:val="30"/>
          <w:szCs w:val="44"/>
        </w:rPr>
        <w:t>标准计算活载作用下桥跨结构的挠度限值</w:t>
      </w:r>
      <w:bookmarkEnd w:id="560"/>
      <w:bookmarkEnd w:id="561"/>
      <w:bookmarkEnd w:id="562"/>
      <w:bookmarkEnd w:id="563"/>
      <w:bookmarkEnd w:id="564"/>
      <w:bookmarkEnd w:id="565"/>
    </w:p>
    <w:p w14:paraId="55872999">
      <w:pPr>
        <w:jc w:val="center"/>
        <w:rPr>
          <w:rFonts w:ascii="Times New Roman" w:hAnsi="Times New Roman"/>
          <w:sz w:val="18"/>
          <w:szCs w:val="18"/>
        </w:rPr>
      </w:pPr>
      <w:r>
        <w:rPr>
          <w:rFonts w:hint="eastAsia" w:ascii="黑体" w:hAnsi="黑体" w:eastAsia="黑体" w:cs="黑体"/>
          <w:bCs/>
          <w:kern w:val="2"/>
          <w:sz w:val="18"/>
          <w:szCs w:val="18"/>
          <w:lang w:val="en-US" w:eastAsia="zh-CN" w:bidi="ar-SA"/>
        </w:rPr>
        <w:t>表C 标准计算活载作用下桥跨结构的挠度限值</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4211"/>
        <w:gridCol w:w="3174"/>
      </w:tblGrid>
      <w:tr w14:paraId="2720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tcBorders>
              <w:tl2br w:val="nil"/>
              <w:tr2bl w:val="nil"/>
            </w:tcBorders>
            <w:vAlign w:val="center"/>
          </w:tcPr>
          <w:p w14:paraId="2513B1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桥梁类型</w:t>
            </w:r>
          </w:p>
        </w:tc>
        <w:tc>
          <w:tcPr>
            <w:tcW w:w="3881" w:type="pct"/>
            <w:gridSpan w:val="2"/>
            <w:tcBorders>
              <w:tl2br w:val="nil"/>
              <w:tr2bl w:val="nil"/>
            </w:tcBorders>
            <w:vAlign w:val="center"/>
          </w:tcPr>
          <w:p w14:paraId="782D8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计算活载挠度限值</w:t>
            </w:r>
          </w:p>
        </w:tc>
      </w:tr>
      <w:tr w14:paraId="526A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tcBorders>
              <w:tl2br w:val="nil"/>
              <w:tr2bl w:val="nil"/>
            </w:tcBorders>
            <w:vAlign w:val="center"/>
          </w:tcPr>
          <w:p w14:paraId="42A2A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圬工拱桥</w:t>
            </w:r>
          </w:p>
        </w:tc>
        <w:tc>
          <w:tcPr>
            <w:tcW w:w="3881" w:type="pct"/>
            <w:gridSpan w:val="2"/>
            <w:tcBorders>
              <w:tl2br w:val="nil"/>
              <w:tr2bl w:val="nil"/>
            </w:tcBorders>
            <w:vAlign w:val="center"/>
          </w:tcPr>
          <w:p w14:paraId="0D785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一个桥跨范围内正、负挠度的最大绝对值之和不大于L/1000</w:t>
            </w:r>
          </w:p>
        </w:tc>
      </w:tr>
      <w:tr w14:paraId="0503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Merge w:val="restart"/>
            <w:tcBorders>
              <w:tl2br w:val="nil"/>
              <w:tr2bl w:val="nil"/>
            </w:tcBorders>
            <w:vAlign w:val="center"/>
          </w:tcPr>
          <w:p w14:paraId="3C8528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钢筋混凝土与预应力混凝土桥</w:t>
            </w:r>
          </w:p>
        </w:tc>
        <w:tc>
          <w:tcPr>
            <w:tcW w:w="2213" w:type="pct"/>
            <w:tcBorders>
              <w:tl2br w:val="nil"/>
              <w:tr2bl w:val="nil"/>
            </w:tcBorders>
            <w:vAlign w:val="center"/>
          </w:tcPr>
          <w:p w14:paraId="31271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梁桥主梁跨中</w:t>
            </w:r>
          </w:p>
        </w:tc>
        <w:tc>
          <w:tcPr>
            <w:tcW w:w="1668" w:type="pct"/>
            <w:tcBorders>
              <w:tl2br w:val="nil"/>
              <w:tr2bl w:val="nil"/>
            </w:tcBorders>
            <w:vAlign w:val="center"/>
          </w:tcPr>
          <w:p w14:paraId="1A92E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L/600</w:t>
            </w:r>
          </w:p>
        </w:tc>
      </w:tr>
      <w:tr w14:paraId="5BCD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Merge w:val="continue"/>
            <w:tcBorders>
              <w:tl2br w:val="nil"/>
              <w:tr2bl w:val="nil"/>
            </w:tcBorders>
            <w:vAlign w:val="center"/>
          </w:tcPr>
          <w:p w14:paraId="6F93D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2213" w:type="pct"/>
            <w:tcBorders>
              <w:tl2br w:val="nil"/>
              <w:tr2bl w:val="nil"/>
            </w:tcBorders>
            <w:vAlign w:val="center"/>
          </w:tcPr>
          <w:p w14:paraId="691CC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梁桥主梁悬臂端</w:t>
            </w:r>
          </w:p>
        </w:tc>
        <w:tc>
          <w:tcPr>
            <w:tcW w:w="1668" w:type="pct"/>
            <w:tcBorders>
              <w:tl2br w:val="nil"/>
              <w:tr2bl w:val="nil"/>
            </w:tcBorders>
            <w:vAlign w:val="center"/>
          </w:tcPr>
          <w:p w14:paraId="61FAC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w:t>
            </w:r>
            <w:r>
              <w:rPr>
                <w:rFonts w:hint="default" w:ascii="Times New Roman" w:hAnsi="Times New Roman" w:eastAsia="宋体" w:cs="Times New Roman"/>
                <w:sz w:val="15"/>
                <w:szCs w:val="15"/>
                <w:vertAlign w:val="subscript"/>
              </w:rPr>
              <w:t>1</w:t>
            </w:r>
            <w:r>
              <w:rPr>
                <w:rFonts w:hint="default" w:ascii="Times New Roman" w:hAnsi="Times New Roman" w:eastAsia="宋体" w:cs="Times New Roman"/>
                <w:sz w:val="15"/>
                <w:szCs w:val="15"/>
              </w:rPr>
              <w:t>/300</w:t>
            </w:r>
          </w:p>
        </w:tc>
      </w:tr>
      <w:tr w14:paraId="729E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Merge w:val="continue"/>
            <w:tcBorders>
              <w:tl2br w:val="nil"/>
              <w:tr2bl w:val="nil"/>
            </w:tcBorders>
            <w:vAlign w:val="center"/>
          </w:tcPr>
          <w:p w14:paraId="6E325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2213" w:type="pct"/>
            <w:tcBorders>
              <w:tl2br w:val="nil"/>
              <w:tr2bl w:val="nil"/>
            </w:tcBorders>
            <w:vAlign w:val="center"/>
          </w:tcPr>
          <w:p w14:paraId="0A7F6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桁架、拱</w:t>
            </w:r>
          </w:p>
        </w:tc>
        <w:tc>
          <w:tcPr>
            <w:tcW w:w="1668" w:type="pct"/>
            <w:tcBorders>
              <w:tl2br w:val="nil"/>
              <w:tr2bl w:val="nil"/>
            </w:tcBorders>
            <w:vAlign w:val="center"/>
          </w:tcPr>
          <w:p w14:paraId="37310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L/800</w:t>
            </w:r>
          </w:p>
        </w:tc>
      </w:tr>
      <w:tr w14:paraId="510D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Merge w:val="continue"/>
            <w:tcBorders>
              <w:tl2br w:val="nil"/>
              <w:tr2bl w:val="nil"/>
            </w:tcBorders>
            <w:vAlign w:val="center"/>
          </w:tcPr>
          <w:p w14:paraId="6A76F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2213" w:type="pct"/>
            <w:tcBorders>
              <w:tl2br w:val="nil"/>
              <w:tr2bl w:val="nil"/>
            </w:tcBorders>
            <w:vAlign w:val="center"/>
          </w:tcPr>
          <w:p w14:paraId="4592D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斜拉桥预应力混凝土主梁</w:t>
            </w:r>
          </w:p>
        </w:tc>
        <w:tc>
          <w:tcPr>
            <w:tcW w:w="1668" w:type="pct"/>
            <w:tcBorders>
              <w:tl2br w:val="nil"/>
              <w:tr2bl w:val="nil"/>
            </w:tcBorders>
            <w:vAlign w:val="center"/>
          </w:tcPr>
          <w:p w14:paraId="74F2CE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L/500</w:t>
            </w:r>
          </w:p>
        </w:tc>
      </w:tr>
      <w:tr w14:paraId="6942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Merge w:val="continue"/>
            <w:tcBorders>
              <w:tl2br w:val="nil"/>
              <w:tr2bl w:val="nil"/>
            </w:tcBorders>
            <w:vAlign w:val="center"/>
          </w:tcPr>
          <w:p w14:paraId="53B56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2213" w:type="pct"/>
            <w:tcBorders>
              <w:tl2br w:val="nil"/>
              <w:tr2bl w:val="nil"/>
            </w:tcBorders>
            <w:vAlign w:val="center"/>
          </w:tcPr>
          <w:p w14:paraId="24045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悬索桥预应力混凝土加劲梁</w:t>
            </w:r>
          </w:p>
        </w:tc>
        <w:tc>
          <w:tcPr>
            <w:tcW w:w="1668" w:type="pct"/>
            <w:tcBorders>
              <w:tl2br w:val="nil"/>
              <w:tr2bl w:val="nil"/>
            </w:tcBorders>
            <w:vAlign w:val="center"/>
          </w:tcPr>
          <w:p w14:paraId="32FF2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L/500</w:t>
            </w:r>
          </w:p>
        </w:tc>
      </w:tr>
      <w:tr w14:paraId="662D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Merge w:val="restart"/>
            <w:tcBorders>
              <w:tl2br w:val="nil"/>
              <w:tr2bl w:val="nil"/>
            </w:tcBorders>
            <w:vAlign w:val="center"/>
          </w:tcPr>
          <w:p w14:paraId="7CA3F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钢桥</w:t>
            </w:r>
          </w:p>
        </w:tc>
        <w:tc>
          <w:tcPr>
            <w:tcW w:w="2213" w:type="pct"/>
            <w:tcBorders>
              <w:tl2br w:val="nil"/>
              <w:tr2bl w:val="nil"/>
            </w:tcBorders>
            <w:vAlign w:val="center"/>
          </w:tcPr>
          <w:p w14:paraId="2AF5F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简支或连续桁架</w:t>
            </w:r>
          </w:p>
        </w:tc>
        <w:tc>
          <w:tcPr>
            <w:tcW w:w="1668" w:type="pct"/>
            <w:tcBorders>
              <w:tl2br w:val="nil"/>
              <w:tr2bl w:val="nil"/>
            </w:tcBorders>
            <w:vAlign w:val="center"/>
          </w:tcPr>
          <w:p w14:paraId="67DA90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L/800</w:t>
            </w:r>
          </w:p>
        </w:tc>
      </w:tr>
      <w:tr w14:paraId="0968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Merge w:val="continue"/>
            <w:tcBorders>
              <w:tl2br w:val="nil"/>
              <w:tr2bl w:val="nil"/>
            </w:tcBorders>
            <w:vAlign w:val="center"/>
          </w:tcPr>
          <w:p w14:paraId="0BA7B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2213" w:type="pct"/>
            <w:tcBorders>
              <w:tl2br w:val="nil"/>
              <w:tr2bl w:val="nil"/>
            </w:tcBorders>
            <w:vAlign w:val="center"/>
          </w:tcPr>
          <w:p w14:paraId="2BEB54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简支或连续板梁</w:t>
            </w:r>
          </w:p>
        </w:tc>
        <w:tc>
          <w:tcPr>
            <w:tcW w:w="1668" w:type="pct"/>
            <w:tcBorders>
              <w:tl2br w:val="nil"/>
              <w:tr2bl w:val="nil"/>
            </w:tcBorders>
            <w:vAlign w:val="center"/>
          </w:tcPr>
          <w:p w14:paraId="7E915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L/600</w:t>
            </w:r>
          </w:p>
        </w:tc>
      </w:tr>
      <w:tr w14:paraId="06AC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Merge w:val="continue"/>
            <w:tcBorders>
              <w:tl2br w:val="nil"/>
              <w:tr2bl w:val="nil"/>
            </w:tcBorders>
            <w:vAlign w:val="center"/>
          </w:tcPr>
          <w:p w14:paraId="45E0C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2213" w:type="pct"/>
            <w:tcBorders>
              <w:tl2br w:val="nil"/>
              <w:tr2bl w:val="nil"/>
            </w:tcBorders>
            <w:vAlign w:val="center"/>
          </w:tcPr>
          <w:p w14:paraId="54FEA0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斜拉桥钢主梁</w:t>
            </w:r>
          </w:p>
        </w:tc>
        <w:tc>
          <w:tcPr>
            <w:tcW w:w="1668" w:type="pct"/>
            <w:tcBorders>
              <w:tl2br w:val="nil"/>
              <w:tr2bl w:val="nil"/>
            </w:tcBorders>
            <w:vAlign w:val="center"/>
          </w:tcPr>
          <w:p w14:paraId="0E03D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L/400</w:t>
            </w:r>
          </w:p>
        </w:tc>
      </w:tr>
      <w:tr w14:paraId="0228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8" w:type="pct"/>
            <w:vMerge w:val="continue"/>
            <w:tcBorders>
              <w:tl2br w:val="nil"/>
              <w:tr2bl w:val="nil"/>
            </w:tcBorders>
            <w:vAlign w:val="center"/>
          </w:tcPr>
          <w:p w14:paraId="36EB0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2213" w:type="pct"/>
            <w:tcBorders>
              <w:tl2br w:val="nil"/>
              <w:tr2bl w:val="nil"/>
            </w:tcBorders>
            <w:vAlign w:val="center"/>
          </w:tcPr>
          <w:p w14:paraId="34D25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悬索桥钢加劲梁</w:t>
            </w:r>
          </w:p>
        </w:tc>
        <w:tc>
          <w:tcPr>
            <w:tcW w:w="1668" w:type="pct"/>
            <w:tcBorders>
              <w:tl2br w:val="nil"/>
              <w:tr2bl w:val="nil"/>
            </w:tcBorders>
            <w:vAlign w:val="center"/>
          </w:tcPr>
          <w:p w14:paraId="6D6C3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L/400</w:t>
            </w:r>
          </w:p>
        </w:tc>
      </w:tr>
    </w:tbl>
    <w:p w14:paraId="7A6FCED2">
      <w:pPr>
        <w:ind w:firstLine="360" w:firstLineChars="200"/>
        <w:rPr>
          <w:rFonts w:ascii="Times New Roman" w:hAnsi="Times New Roman"/>
          <w:sz w:val="18"/>
          <w:szCs w:val="18"/>
        </w:rPr>
      </w:pPr>
      <w:r>
        <w:rPr>
          <w:rFonts w:ascii="Times New Roman" w:hAnsi="Times New Roman"/>
          <w:sz w:val="18"/>
          <w:szCs w:val="18"/>
        </w:rPr>
        <w:t>注：1</w:t>
      </w:r>
      <w:r>
        <w:rPr>
          <w:rFonts w:hint="eastAsia" w:ascii="Times New Roman" w:hAnsi="Times New Roman"/>
          <w:sz w:val="18"/>
          <w:szCs w:val="18"/>
          <w:lang w:val="en-US" w:eastAsia="zh-CN"/>
        </w:rPr>
        <w:t xml:space="preserve"> </w:t>
      </w:r>
      <w:r>
        <w:rPr>
          <w:rFonts w:ascii="Times New Roman" w:hAnsi="Times New Roman"/>
          <w:sz w:val="18"/>
          <w:szCs w:val="18"/>
        </w:rPr>
        <w:t>L分别为简支梁、桁架、拱的计算跨径、斜拉桥、悬索桥的中跨计算跨径；</w:t>
      </w:r>
    </w:p>
    <w:p w14:paraId="5284DC08">
      <w:pPr>
        <w:ind w:firstLine="720" w:firstLineChars="400"/>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lang w:val="en-US" w:eastAsia="zh-CN"/>
        </w:rPr>
        <w:t xml:space="preserve"> </w:t>
      </w:r>
      <w:r>
        <w:rPr>
          <w:rFonts w:ascii="Times New Roman" w:hAnsi="Times New Roman"/>
          <w:sz w:val="18"/>
          <w:szCs w:val="18"/>
        </w:rPr>
        <w:t>L</w:t>
      </w:r>
      <w:r>
        <w:rPr>
          <w:rFonts w:ascii="Times New Roman" w:hAnsi="Times New Roman"/>
          <w:sz w:val="18"/>
          <w:szCs w:val="18"/>
          <w:vertAlign w:val="subscript"/>
        </w:rPr>
        <w:t>1</w:t>
      </w:r>
      <w:r>
        <w:rPr>
          <w:rFonts w:ascii="Times New Roman" w:hAnsi="Times New Roman"/>
          <w:sz w:val="18"/>
          <w:szCs w:val="18"/>
        </w:rPr>
        <w:t>为悬臂长度；</w:t>
      </w:r>
    </w:p>
    <w:p w14:paraId="54C0DC1C">
      <w:pPr>
        <w:ind w:left="0" w:leftChars="0" w:firstLine="720" w:firstLineChars="400"/>
        <w:rPr>
          <w:rFonts w:ascii="Times New Roman" w:hAnsi="Times New Roman"/>
          <w:sz w:val="18"/>
          <w:szCs w:val="18"/>
        </w:rPr>
      </w:pPr>
      <w:r>
        <w:rPr>
          <w:rFonts w:ascii="Times New Roman" w:hAnsi="Times New Roman"/>
          <w:sz w:val="18"/>
          <w:szCs w:val="18"/>
        </w:rPr>
        <w:t>3试验荷载作用下，如一个桥跨结构范围内有正、负挠度，则表列限值为正、负挠度的最大绝对值之和。</w:t>
      </w:r>
    </w:p>
    <w:p w14:paraId="36AD3A74">
      <w:pPr>
        <w:ind w:firstLine="420" w:firstLineChars="200"/>
        <w:rPr>
          <w:rFonts w:ascii="Times New Roman" w:hAnsi="Times New Roman"/>
        </w:rPr>
        <w:sectPr>
          <w:pgSz w:w="11907" w:h="16840"/>
          <w:pgMar w:top="1440" w:right="1304" w:bottom="1440" w:left="1304" w:header="851" w:footer="992" w:gutter="0"/>
          <w:pgBorders>
            <w:top w:val="none" w:sz="0" w:space="0"/>
            <w:left w:val="none" w:sz="0" w:space="0"/>
            <w:bottom w:val="none" w:sz="0" w:space="0"/>
            <w:right w:val="none" w:sz="0" w:space="0"/>
          </w:pgBorders>
          <w:cols w:space="720" w:num="1"/>
          <w:docGrid w:linePitch="312" w:charSpace="0"/>
        </w:sectPr>
      </w:pPr>
    </w:p>
    <w:p w14:paraId="3D523D2C">
      <w:pPr>
        <w:pStyle w:val="3"/>
        <w:spacing w:before="0" w:after="0" w:line="360" w:lineRule="auto"/>
        <w:jc w:val="center"/>
        <w:rPr>
          <w:sz w:val="30"/>
          <w:szCs w:val="44"/>
        </w:rPr>
      </w:pPr>
      <w:bookmarkStart w:id="566" w:name="_Toc26673"/>
      <w:bookmarkStart w:id="567" w:name="_Toc85187126"/>
      <w:bookmarkStart w:id="568" w:name="_Toc82006174"/>
      <w:bookmarkStart w:id="569" w:name="_Toc15815"/>
      <w:bookmarkStart w:id="570" w:name="_Toc89760655"/>
      <w:bookmarkStart w:id="571" w:name="_Toc31888"/>
      <w:bookmarkStart w:id="572" w:name="_Toc5778"/>
      <w:bookmarkStart w:id="573" w:name="_Toc26604"/>
      <w:bookmarkStart w:id="574" w:name="_Toc15600"/>
      <w:r>
        <w:rPr>
          <w:rFonts w:hint="default" w:eastAsia="宋体"/>
          <w:sz w:val="30"/>
          <w:szCs w:val="44"/>
          <w:lang w:eastAsia="zh-CN"/>
        </w:rPr>
        <w:t>附录D</w:t>
      </w:r>
      <w:r>
        <w:rPr>
          <w:rFonts w:hint="default" w:eastAsia="宋体"/>
          <w:sz w:val="30"/>
          <w:szCs w:val="44"/>
          <w:lang w:val="en-US" w:eastAsia="zh-CN"/>
        </w:rPr>
        <w:t xml:space="preserve"> </w:t>
      </w:r>
      <w:r>
        <w:rPr>
          <w:rFonts w:eastAsia="宋体"/>
          <w:sz w:val="30"/>
          <w:szCs w:val="44"/>
        </w:rPr>
        <w:t>桥梁运营监测系统技术要求</w:t>
      </w:r>
      <w:bookmarkEnd w:id="566"/>
      <w:bookmarkEnd w:id="567"/>
      <w:bookmarkEnd w:id="568"/>
      <w:bookmarkEnd w:id="569"/>
      <w:bookmarkEnd w:id="570"/>
      <w:bookmarkEnd w:id="571"/>
      <w:bookmarkEnd w:id="572"/>
      <w:bookmarkEnd w:id="573"/>
      <w:bookmarkEnd w:id="574"/>
    </w:p>
    <w:p w14:paraId="23BBA273">
      <w:pPr>
        <w:jc w:val="center"/>
        <w:rPr>
          <w:rFonts w:ascii="Times New Roman" w:hAnsi="Times New Roman"/>
          <w:b/>
          <w:bCs/>
          <w:sz w:val="28"/>
          <w:szCs w:val="32"/>
        </w:rPr>
      </w:pPr>
      <w:r>
        <w:rPr>
          <w:rFonts w:hint="eastAsia" w:ascii="Times New Roman" w:hAnsi="Times New Roman"/>
          <w:b/>
          <w:bCs/>
          <w:sz w:val="28"/>
          <w:szCs w:val="32"/>
          <w:lang w:val="en-US" w:eastAsia="zh-CN"/>
        </w:rPr>
        <w:t>D</w:t>
      </w:r>
      <w:r>
        <w:rPr>
          <w:rFonts w:ascii="Times New Roman" w:hAnsi="Times New Roman"/>
          <w:b/>
          <w:bCs/>
          <w:sz w:val="28"/>
          <w:szCs w:val="32"/>
        </w:rPr>
        <w:t>.0.1一般要求</w:t>
      </w:r>
    </w:p>
    <w:p w14:paraId="34CC1F2D">
      <w:pPr>
        <w:rPr>
          <w:rFonts w:ascii="Times New Roman" w:hAnsi="Times New Roman"/>
          <w:szCs w:val="21"/>
        </w:rPr>
      </w:pPr>
      <w:r>
        <w:rPr>
          <w:rFonts w:ascii="Times New Roman" w:hAnsi="Times New Roman"/>
          <w:szCs w:val="21"/>
        </w:rPr>
        <w:t>1系统宜与桥梁巡检和养护管理相结合。</w:t>
      </w:r>
    </w:p>
    <w:p w14:paraId="0EE99BE0">
      <w:pPr>
        <w:rPr>
          <w:rFonts w:ascii="Times New Roman" w:hAnsi="Times New Roman"/>
        </w:rPr>
      </w:pPr>
      <w:r>
        <w:rPr>
          <w:rFonts w:ascii="Times New Roman" w:hAnsi="Times New Roman"/>
          <w:szCs w:val="21"/>
        </w:rPr>
        <w:t>2监测内容及测点选择应根据桥梁的复杂性、重要性、外部环境与荷载作用、结构力学特</w:t>
      </w:r>
      <w:r>
        <w:rPr>
          <w:rFonts w:ascii="Times New Roman" w:hAnsi="Times New Roman"/>
        </w:rPr>
        <w:t>性设计确定。</w:t>
      </w:r>
    </w:p>
    <w:p w14:paraId="78BE8F9E">
      <w:pPr>
        <w:rPr>
          <w:rFonts w:ascii="Times New Roman" w:hAnsi="Times New Roman"/>
        </w:rPr>
      </w:pPr>
      <w:r>
        <w:rPr>
          <w:rFonts w:ascii="Times New Roman" w:hAnsi="Times New Roman"/>
        </w:rPr>
        <w:t>3监测内容、测点选择、设备选型、数据采集与传输、数据处理与管理及软件开发应满足数据分析、监测预警及安全评估的要求。</w:t>
      </w:r>
    </w:p>
    <w:p w14:paraId="23E35C17">
      <w:pPr>
        <w:rPr>
          <w:rFonts w:ascii="Times New Roman" w:hAnsi="Times New Roman"/>
        </w:rPr>
      </w:pPr>
      <w:r>
        <w:rPr>
          <w:rFonts w:ascii="Times New Roman" w:hAnsi="Times New Roman"/>
        </w:rPr>
        <w:t>4系统在桥梁现场的供配电、通信需求应由系统设计单位提出，由桥梁机电工程设计单位统一设计预留，界面宜在系统数据采集机柜内；系统在监控中心的需求应由系统设计单位提出，由监控中心房建设计单位统一设计预留。</w:t>
      </w:r>
    </w:p>
    <w:p w14:paraId="49B2ADAE">
      <w:pPr>
        <w:rPr>
          <w:rFonts w:ascii="Times New Roman" w:hAnsi="Times New Roman"/>
        </w:rPr>
      </w:pPr>
      <w:r>
        <w:rPr>
          <w:rFonts w:ascii="Times New Roman" w:hAnsi="Times New Roman"/>
        </w:rPr>
        <w:t>5系统实施不应影响桥梁结构的承载能力，不应对桥梁结构的防腐等防护工程产生损坏。</w:t>
      </w:r>
    </w:p>
    <w:p w14:paraId="3D993749">
      <w:pPr>
        <w:rPr>
          <w:rFonts w:ascii="Times New Roman" w:hAnsi="Times New Roman"/>
        </w:rPr>
      </w:pPr>
      <w:r>
        <w:rPr>
          <w:rFonts w:ascii="Times New Roman" w:hAnsi="Times New Roman"/>
        </w:rPr>
        <w:t>6预埋在结构内部的埋入式监测设备耐久性应不低于二十年；附着安装在结构上的非埋入式监测设备耐久性应不低于五年；在正常维护和可更换条件下，系统应与桥梁同寿命，监测设备的维护与更换应保证数据的一致性和连续性。</w:t>
      </w:r>
    </w:p>
    <w:p w14:paraId="31D2B1D1">
      <w:pPr>
        <w:rPr>
          <w:rFonts w:ascii="Times New Roman" w:hAnsi="Times New Roman"/>
        </w:rPr>
      </w:pPr>
      <w:r>
        <w:rPr>
          <w:rFonts w:ascii="Times New Roman" w:hAnsi="Times New Roman"/>
        </w:rPr>
        <w:t>7桥梁运营监测系统设计与建设，除应符合本标准要求外，还应符合国家现行相关标准和规范的有关规定。</w:t>
      </w:r>
    </w:p>
    <w:p w14:paraId="5A474FF7">
      <w:pPr>
        <w:jc w:val="center"/>
        <w:rPr>
          <w:rFonts w:ascii="Times New Roman" w:hAnsi="Times New Roman"/>
          <w:b/>
          <w:bCs/>
          <w:sz w:val="28"/>
          <w:szCs w:val="32"/>
        </w:rPr>
      </w:pPr>
      <w:r>
        <w:rPr>
          <w:rFonts w:hint="eastAsia" w:ascii="Times New Roman" w:hAnsi="Times New Roman"/>
          <w:b/>
          <w:bCs/>
          <w:sz w:val="28"/>
          <w:szCs w:val="32"/>
          <w:lang w:val="en-US" w:eastAsia="zh-CN"/>
        </w:rPr>
        <w:t>D</w:t>
      </w:r>
      <w:r>
        <w:rPr>
          <w:rFonts w:ascii="Times New Roman" w:hAnsi="Times New Roman"/>
          <w:b/>
          <w:bCs/>
          <w:sz w:val="28"/>
          <w:szCs w:val="32"/>
        </w:rPr>
        <w:t>.0.2系统架构</w:t>
      </w:r>
    </w:p>
    <w:p w14:paraId="074D06E5">
      <w:pPr>
        <w:jc w:val="left"/>
        <w:rPr>
          <w:rFonts w:ascii="Times New Roman" w:hAnsi="Times New Roman"/>
        </w:rPr>
      </w:pPr>
      <w:r>
        <w:rPr>
          <w:rFonts w:ascii="Times New Roman" w:hAnsi="Times New Roman"/>
        </w:rPr>
        <w:t>1系统应包括传感器模块、数据采集与传输模块、数据处理与管理模块、数据分析与安全评估及预警，通过系统集成技术将各模块集成为统一协调的整体。</w:t>
      </w:r>
    </w:p>
    <w:p w14:paraId="3B357F45">
      <w:pPr>
        <w:jc w:val="left"/>
        <w:rPr>
          <w:rFonts w:ascii="Times New Roman" w:hAnsi="Times New Roman"/>
        </w:rPr>
      </w:pPr>
      <w:r>
        <w:rPr>
          <w:rFonts w:ascii="Times New Roman" w:hAnsi="Times New Roman"/>
        </w:rPr>
        <w:t>2传感器模块由荷载与环境监测、结构局部响应监测、结构整体响应监测传感器构成，应实现桥梁环境参数、交通荷载参数及视频信息、结构响应的测量。</w:t>
      </w:r>
    </w:p>
    <w:p w14:paraId="2A6E7DC2">
      <w:pPr>
        <w:jc w:val="left"/>
        <w:rPr>
          <w:rFonts w:ascii="Times New Roman" w:hAnsi="Times New Roman"/>
        </w:rPr>
      </w:pPr>
      <w:r>
        <w:rPr>
          <w:rFonts w:ascii="Times New Roman" w:hAnsi="Times New Roman"/>
        </w:rPr>
        <w:t>3数据采集与传输模块由数据采集设备、数据传输设备与缆线及数据采集与传输软件构成，应实现传感器的数据同步采集与传输，保证数据质量、不失真。</w:t>
      </w:r>
    </w:p>
    <w:p w14:paraId="0D156BA7">
      <w:pPr>
        <w:jc w:val="left"/>
        <w:rPr>
          <w:rFonts w:ascii="Times New Roman" w:hAnsi="Times New Roman"/>
        </w:rPr>
      </w:pPr>
      <w:r>
        <w:rPr>
          <w:rFonts w:ascii="Times New Roman" w:hAnsi="Times New Roman"/>
        </w:rPr>
        <w:t>4数据处理与管理模块由数据预处理、中心数据库、数据查询与管理软硬件构成，应实现桥梁监（检）测数据的处理、查询、存储与管理等功能。</w:t>
      </w:r>
    </w:p>
    <w:p w14:paraId="2B9B3E7C">
      <w:pPr>
        <w:jc w:val="left"/>
        <w:rPr>
          <w:rFonts w:ascii="Times New Roman" w:hAnsi="Times New Roman"/>
        </w:rPr>
      </w:pPr>
      <w:r>
        <w:rPr>
          <w:rFonts w:ascii="Times New Roman" w:hAnsi="Times New Roman"/>
        </w:rPr>
        <w:t>5数据分析与安全评估及预警应实现数据实时在线显示、数据分析、安全评估和预警等功能。</w:t>
      </w:r>
    </w:p>
    <w:p w14:paraId="194BF0C6">
      <w:pPr>
        <w:jc w:val="center"/>
        <w:rPr>
          <w:rFonts w:ascii="Times New Roman" w:hAnsi="Times New Roman"/>
          <w:b/>
          <w:bCs/>
          <w:sz w:val="28"/>
          <w:szCs w:val="32"/>
        </w:rPr>
      </w:pPr>
      <w:r>
        <w:rPr>
          <w:rFonts w:hint="eastAsia" w:ascii="Times New Roman" w:hAnsi="Times New Roman"/>
          <w:b/>
          <w:bCs/>
          <w:sz w:val="28"/>
          <w:szCs w:val="32"/>
          <w:lang w:val="en-US" w:eastAsia="zh-CN"/>
        </w:rPr>
        <w:t>D</w:t>
      </w:r>
      <w:r>
        <w:rPr>
          <w:rFonts w:ascii="Times New Roman" w:hAnsi="Times New Roman"/>
          <w:b/>
          <w:bCs/>
          <w:sz w:val="28"/>
          <w:szCs w:val="32"/>
        </w:rPr>
        <w:t>.0.3传感器模块</w:t>
      </w:r>
    </w:p>
    <w:p w14:paraId="5D43F4FC">
      <w:pPr>
        <w:jc w:val="left"/>
        <w:rPr>
          <w:rFonts w:ascii="Times New Roman" w:hAnsi="Times New Roman"/>
        </w:rPr>
      </w:pPr>
      <w:r>
        <w:rPr>
          <w:rFonts w:ascii="Times New Roman" w:hAnsi="Times New Roman"/>
        </w:rPr>
        <w:t>1传感器模块的设计应包括监测内容和测点选择的设计以及传感器选型。</w:t>
      </w:r>
    </w:p>
    <w:p w14:paraId="1BE9C8F9">
      <w:pPr>
        <w:jc w:val="left"/>
        <w:rPr>
          <w:rFonts w:ascii="Times New Roman" w:hAnsi="Times New Roman"/>
        </w:rPr>
      </w:pPr>
      <w:r>
        <w:rPr>
          <w:rFonts w:ascii="Times New Roman" w:hAnsi="Times New Roman"/>
        </w:rPr>
        <w:t>2传感器选型应满足测量精度、分辨率、测量范围、灵敏度、动态频响特性、长期稳定性、耐久性、环境适应性和经济性等要求。</w:t>
      </w:r>
    </w:p>
    <w:p w14:paraId="2BF768DC">
      <w:pPr>
        <w:jc w:val="left"/>
        <w:rPr>
          <w:rFonts w:ascii="Times New Roman" w:hAnsi="Times New Roman"/>
        </w:rPr>
      </w:pPr>
      <w:r>
        <w:rPr>
          <w:rFonts w:ascii="Times New Roman" w:hAnsi="Times New Roman"/>
        </w:rPr>
        <w:t>3传感器模块设计应考虑防雷、防静电、防尘、防水等防护措施。</w:t>
      </w:r>
    </w:p>
    <w:p w14:paraId="62CCA6AA">
      <w:pPr>
        <w:jc w:val="left"/>
        <w:rPr>
          <w:rFonts w:ascii="Times New Roman" w:hAnsi="Times New Roman"/>
        </w:rPr>
      </w:pPr>
      <w:r>
        <w:rPr>
          <w:rFonts w:ascii="Times New Roman" w:hAnsi="Times New Roman"/>
        </w:rPr>
        <w:t>4车辆荷载的监测宜选用动态称重系统，应满足下列要求：</w:t>
      </w:r>
    </w:p>
    <w:p w14:paraId="23191362">
      <w:pPr>
        <w:pStyle w:val="65"/>
        <w:spacing w:line="288" w:lineRule="auto"/>
        <w:ind w:firstLine="360"/>
        <w:jc w:val="left"/>
        <w:rPr>
          <w:rFonts w:ascii="Times New Roman" w:hAnsi="Times New Roman"/>
          <w:sz w:val="21"/>
          <w:szCs w:val="21"/>
        </w:rPr>
      </w:pPr>
      <w:r>
        <w:rPr>
          <w:rFonts w:ascii="Times New Roman" w:hAnsi="Times New Roman"/>
          <w:sz w:val="21"/>
          <w:szCs w:val="21"/>
        </w:rPr>
        <w:t>1）车辆荷载监测宜采用不停车方式，动态称重传感器的技术参数和安装要求应符合</w:t>
      </w:r>
      <w:r>
        <w:rPr>
          <w:rFonts w:hint="eastAsia" w:ascii="Times New Roman" w:hAnsi="Times New Roman"/>
          <w:sz w:val="21"/>
          <w:szCs w:val="21"/>
          <w:lang w:eastAsia="zh-CN"/>
        </w:rPr>
        <w:t>《动态公路车辆自动衡器》</w:t>
      </w:r>
      <w:r>
        <w:rPr>
          <w:rFonts w:ascii="Times New Roman" w:hAnsi="Times New Roman"/>
          <w:sz w:val="21"/>
          <w:szCs w:val="21"/>
        </w:rPr>
        <w:t>GB/T 21296的规定；</w:t>
      </w:r>
    </w:p>
    <w:p w14:paraId="50C9E63A">
      <w:pPr>
        <w:pStyle w:val="65"/>
        <w:spacing w:line="288" w:lineRule="auto"/>
        <w:ind w:firstLine="360"/>
        <w:jc w:val="left"/>
        <w:rPr>
          <w:rFonts w:ascii="Times New Roman" w:hAnsi="Times New Roman"/>
          <w:sz w:val="21"/>
          <w:szCs w:val="21"/>
        </w:rPr>
      </w:pPr>
      <w:r>
        <w:rPr>
          <w:rFonts w:ascii="Times New Roman" w:hAnsi="Times New Roman"/>
          <w:sz w:val="21"/>
          <w:szCs w:val="21"/>
        </w:rPr>
        <w:t>2）量程不宜小于限载车辆轴重的200%；</w:t>
      </w:r>
    </w:p>
    <w:p w14:paraId="34D14CCD">
      <w:pPr>
        <w:pStyle w:val="65"/>
        <w:spacing w:line="288" w:lineRule="auto"/>
        <w:ind w:firstLine="360"/>
        <w:jc w:val="left"/>
        <w:rPr>
          <w:rFonts w:ascii="Times New Roman" w:hAnsi="Times New Roman"/>
          <w:sz w:val="21"/>
          <w:szCs w:val="21"/>
        </w:rPr>
      </w:pPr>
      <w:r>
        <w:rPr>
          <w:rFonts w:ascii="Times New Roman" w:hAnsi="Times New Roman"/>
          <w:sz w:val="21"/>
          <w:szCs w:val="21"/>
        </w:rPr>
        <w:t>3）应具备数据自动采集功能，现场数据存储能力不宜少于十四天。</w:t>
      </w:r>
    </w:p>
    <w:p w14:paraId="6416C9F6">
      <w:pPr>
        <w:jc w:val="left"/>
        <w:rPr>
          <w:rFonts w:ascii="Times New Roman" w:hAnsi="Times New Roman"/>
          <w:szCs w:val="21"/>
        </w:rPr>
      </w:pPr>
      <w:r>
        <w:rPr>
          <w:rFonts w:ascii="Times New Roman" w:hAnsi="Times New Roman"/>
          <w:szCs w:val="21"/>
        </w:rPr>
        <w:t>5风速和风向的监测宜选用三向超声风速仪或机械式风速仪，应满足下列要求：</w:t>
      </w:r>
    </w:p>
    <w:p w14:paraId="5D747F8B">
      <w:pPr>
        <w:pStyle w:val="65"/>
        <w:spacing w:line="288" w:lineRule="auto"/>
        <w:ind w:firstLine="360"/>
        <w:jc w:val="left"/>
        <w:rPr>
          <w:rFonts w:ascii="Times New Roman" w:hAnsi="Times New Roman"/>
          <w:sz w:val="21"/>
          <w:szCs w:val="21"/>
        </w:rPr>
      </w:pPr>
      <w:r>
        <w:rPr>
          <w:rFonts w:ascii="Times New Roman" w:hAnsi="Times New Roman"/>
          <w:sz w:val="21"/>
          <w:szCs w:val="21"/>
        </w:rPr>
        <w:t>1）处于台风区域的桥梁宜选择三向超声风速仪，测试参数应包括脉动风速、平均风速、风向和风攻角等；</w:t>
      </w:r>
    </w:p>
    <w:p w14:paraId="2FE07358">
      <w:pPr>
        <w:pStyle w:val="65"/>
        <w:spacing w:line="288" w:lineRule="auto"/>
        <w:ind w:firstLine="360"/>
        <w:jc w:val="left"/>
        <w:rPr>
          <w:rFonts w:ascii="Times New Roman" w:hAnsi="Times New Roman"/>
          <w:sz w:val="21"/>
          <w:szCs w:val="21"/>
        </w:rPr>
      </w:pPr>
      <w:r>
        <w:rPr>
          <w:rFonts w:ascii="Times New Roman" w:hAnsi="Times New Roman"/>
          <w:sz w:val="21"/>
          <w:szCs w:val="21"/>
        </w:rPr>
        <w:t>2）风速仪量程不应小于其安装高度的设计风速；</w:t>
      </w:r>
    </w:p>
    <w:p w14:paraId="771ED4CD">
      <w:pPr>
        <w:pStyle w:val="65"/>
        <w:spacing w:line="288" w:lineRule="auto"/>
        <w:ind w:firstLine="360"/>
        <w:jc w:val="left"/>
        <w:rPr>
          <w:rFonts w:ascii="Times New Roman" w:hAnsi="Times New Roman"/>
          <w:sz w:val="21"/>
          <w:szCs w:val="21"/>
        </w:rPr>
      </w:pPr>
      <w:r>
        <w:rPr>
          <w:rFonts w:ascii="Times New Roman" w:hAnsi="Times New Roman"/>
          <w:sz w:val="21"/>
          <w:szCs w:val="21"/>
        </w:rPr>
        <w:t>3）当同时采用多个风速仪时，可采用三向超声风速仪和机械式风速仪联合使用方案，但主梁两侧应采用相同类型的风速仪；</w:t>
      </w:r>
    </w:p>
    <w:p w14:paraId="36DDE2F9">
      <w:pPr>
        <w:pStyle w:val="65"/>
        <w:spacing w:line="288" w:lineRule="auto"/>
        <w:ind w:firstLine="360"/>
        <w:jc w:val="left"/>
        <w:rPr>
          <w:rFonts w:ascii="Times New Roman" w:hAnsi="Times New Roman"/>
          <w:sz w:val="21"/>
          <w:szCs w:val="21"/>
        </w:rPr>
      </w:pPr>
      <w:r>
        <w:rPr>
          <w:rFonts w:ascii="Times New Roman" w:hAnsi="Times New Roman"/>
          <w:sz w:val="21"/>
          <w:szCs w:val="21"/>
        </w:rPr>
        <w:t>4）风速仪宜安装在专用支架上，支架应具有足够的刚度和强度，与桥体连接牢固，满足抗风设计要求；支架伸出主体结构（主梁、索塔、拱顶等）边缘不宜少于5米。某些情况下，风速仪也可根据监测要求安装在桥梁沿线设施构件上，但应尽可能避免主体结构紊流对风速仪测试数据的影响。</w:t>
      </w:r>
    </w:p>
    <w:p w14:paraId="35984BB8">
      <w:pPr>
        <w:jc w:val="left"/>
        <w:rPr>
          <w:rFonts w:ascii="Times New Roman" w:hAnsi="Times New Roman"/>
        </w:rPr>
      </w:pPr>
      <w:r>
        <w:rPr>
          <w:rFonts w:ascii="Times New Roman" w:hAnsi="Times New Roman"/>
        </w:rPr>
        <w:t>6风压监测可选择陶瓷型或扩散硅型微压差传感器。自由场处风压监测宜选择皮托管，皮托管应安装在不受干扰的自由风场处且在不同的方位角不应少于一个（每个位置的角度间隔宜为30°）。风压传感器应满足下列要求：</w:t>
      </w:r>
    </w:p>
    <w:p w14:paraId="5560AAE3">
      <w:pPr>
        <w:pStyle w:val="65"/>
        <w:spacing w:line="288" w:lineRule="auto"/>
        <w:ind w:firstLine="360"/>
        <w:jc w:val="left"/>
        <w:rPr>
          <w:rFonts w:ascii="Times New Roman" w:hAnsi="Times New Roman"/>
          <w:sz w:val="21"/>
          <w:szCs w:val="21"/>
        </w:rPr>
      </w:pPr>
      <w:r>
        <w:rPr>
          <w:rFonts w:ascii="Times New Roman" w:hAnsi="Times New Roman"/>
          <w:sz w:val="21"/>
          <w:szCs w:val="21"/>
        </w:rPr>
        <w:t>1）测量误差不宜大于±2Pa；</w:t>
      </w:r>
    </w:p>
    <w:p w14:paraId="45F08532">
      <w:pPr>
        <w:pStyle w:val="65"/>
        <w:spacing w:line="288" w:lineRule="auto"/>
        <w:ind w:firstLine="360"/>
        <w:jc w:val="left"/>
        <w:rPr>
          <w:rFonts w:ascii="Times New Roman" w:hAnsi="Times New Roman"/>
          <w:sz w:val="21"/>
          <w:szCs w:val="21"/>
        </w:rPr>
      </w:pPr>
      <w:r>
        <w:rPr>
          <w:rFonts w:ascii="Times New Roman" w:hAnsi="Times New Roman"/>
          <w:sz w:val="21"/>
          <w:szCs w:val="21"/>
        </w:rPr>
        <w:t>2）量程不宜大于±1000Pa；</w:t>
      </w:r>
    </w:p>
    <w:p w14:paraId="1C1DE3E8">
      <w:pPr>
        <w:pStyle w:val="65"/>
        <w:spacing w:line="288" w:lineRule="auto"/>
        <w:ind w:firstLine="360"/>
        <w:jc w:val="left"/>
        <w:rPr>
          <w:rFonts w:ascii="Times New Roman" w:hAnsi="Times New Roman"/>
          <w:sz w:val="21"/>
          <w:szCs w:val="21"/>
        </w:rPr>
      </w:pPr>
      <w:r>
        <w:rPr>
          <w:rFonts w:ascii="Times New Roman" w:hAnsi="Times New Roman"/>
          <w:sz w:val="21"/>
          <w:szCs w:val="21"/>
        </w:rPr>
        <w:t>3）应可在雷雨环境下正常工作；</w:t>
      </w:r>
    </w:p>
    <w:p w14:paraId="23A61725">
      <w:pPr>
        <w:pStyle w:val="65"/>
        <w:spacing w:line="288" w:lineRule="auto"/>
        <w:ind w:firstLine="360"/>
        <w:jc w:val="left"/>
        <w:rPr>
          <w:rFonts w:ascii="Times New Roman" w:hAnsi="Times New Roman"/>
          <w:sz w:val="21"/>
          <w:szCs w:val="21"/>
        </w:rPr>
      </w:pPr>
      <w:r>
        <w:rPr>
          <w:rFonts w:ascii="Times New Roman" w:hAnsi="Times New Roman"/>
          <w:sz w:val="21"/>
          <w:szCs w:val="21"/>
        </w:rPr>
        <w:t>4）尺寸不宜太大，以减小传感器对风场的干扰；</w:t>
      </w:r>
    </w:p>
    <w:p w14:paraId="0E743683">
      <w:pPr>
        <w:pStyle w:val="65"/>
        <w:spacing w:line="288" w:lineRule="auto"/>
        <w:ind w:firstLine="360"/>
        <w:jc w:val="left"/>
        <w:rPr>
          <w:rFonts w:ascii="Times New Roman" w:hAnsi="Times New Roman"/>
          <w:sz w:val="21"/>
          <w:szCs w:val="21"/>
        </w:rPr>
      </w:pPr>
      <w:r>
        <w:rPr>
          <w:rFonts w:ascii="Times New Roman" w:hAnsi="Times New Roman"/>
          <w:sz w:val="21"/>
          <w:szCs w:val="21"/>
        </w:rPr>
        <w:t>5）传感器沿主梁截面周向和纵桥向布置，可安装于梁体外表面，应使气嘴与桥面平行，风向正对皮托管测压孔。托管的安装应有固定支架，防止皮托管振动。</w:t>
      </w:r>
    </w:p>
    <w:p w14:paraId="3ACE0604">
      <w:pPr>
        <w:jc w:val="left"/>
        <w:rPr>
          <w:rFonts w:ascii="Times New Roman" w:hAnsi="Times New Roman"/>
        </w:rPr>
      </w:pPr>
      <w:r>
        <w:rPr>
          <w:rFonts w:ascii="Times New Roman" w:hAnsi="Times New Roman"/>
        </w:rPr>
        <w:t>7温度监测宜选用温度传感器，应满足下列要求：</w:t>
      </w:r>
    </w:p>
    <w:p w14:paraId="529B4BD4">
      <w:pPr>
        <w:pStyle w:val="65"/>
        <w:spacing w:line="288" w:lineRule="auto"/>
        <w:ind w:firstLine="360"/>
        <w:jc w:val="left"/>
        <w:rPr>
          <w:rFonts w:ascii="Times New Roman" w:hAnsi="Times New Roman"/>
          <w:sz w:val="21"/>
          <w:szCs w:val="21"/>
        </w:rPr>
      </w:pPr>
      <w:r>
        <w:rPr>
          <w:rFonts w:ascii="Times New Roman" w:hAnsi="Times New Roman"/>
          <w:sz w:val="21"/>
          <w:szCs w:val="21"/>
        </w:rPr>
        <w:t>1）温度传感器的选型应考虑量程、精度、分辨率和耐久性</w:t>
      </w:r>
      <w:r>
        <w:rPr>
          <w:rFonts w:hint="eastAsia" w:ascii="Times New Roman" w:hAnsi="Times New Roman"/>
          <w:sz w:val="21"/>
          <w:szCs w:val="21"/>
          <w:lang w:eastAsia="zh-CN"/>
        </w:rPr>
        <w:t>；</w:t>
      </w:r>
    </w:p>
    <w:p w14:paraId="6E1E014F">
      <w:pPr>
        <w:pStyle w:val="65"/>
        <w:spacing w:line="288" w:lineRule="auto"/>
        <w:ind w:firstLine="360"/>
        <w:jc w:val="left"/>
        <w:rPr>
          <w:rFonts w:ascii="Times New Roman" w:hAnsi="Times New Roman"/>
          <w:sz w:val="21"/>
          <w:szCs w:val="21"/>
        </w:rPr>
      </w:pPr>
      <w:r>
        <w:rPr>
          <w:rFonts w:ascii="Times New Roman" w:hAnsi="Times New Roman"/>
          <w:sz w:val="21"/>
          <w:szCs w:val="21"/>
        </w:rPr>
        <w:t>2）监测大气环境温度的传感器，量程宜超出年极值最高温度和年极值最低温度范围20</w:t>
      </w:r>
      <w:r>
        <w:rPr>
          <w:rFonts w:hint="eastAsia" w:ascii="宋体" w:hAnsi="宋体" w:cs="宋体"/>
          <w:sz w:val="21"/>
          <w:szCs w:val="21"/>
        </w:rPr>
        <w:t>℃</w:t>
      </w:r>
      <w:r>
        <w:rPr>
          <w:rFonts w:ascii="Times New Roman" w:hAnsi="Times New Roman"/>
          <w:sz w:val="21"/>
          <w:szCs w:val="21"/>
        </w:rPr>
        <w:t>；</w:t>
      </w:r>
    </w:p>
    <w:p w14:paraId="327077B8">
      <w:pPr>
        <w:pStyle w:val="65"/>
        <w:spacing w:line="288" w:lineRule="auto"/>
        <w:ind w:firstLine="360"/>
        <w:jc w:val="left"/>
        <w:rPr>
          <w:rFonts w:ascii="Times New Roman" w:hAnsi="Times New Roman"/>
          <w:sz w:val="21"/>
          <w:szCs w:val="21"/>
        </w:rPr>
      </w:pPr>
      <w:r>
        <w:rPr>
          <w:rFonts w:ascii="Times New Roman" w:hAnsi="Times New Roman"/>
          <w:sz w:val="21"/>
          <w:szCs w:val="21"/>
        </w:rPr>
        <w:t>3）监测结构表面温度的传感器量程上限宜超出年极值最高温度+50</w:t>
      </w:r>
      <w:r>
        <w:rPr>
          <w:rFonts w:hint="eastAsia" w:ascii="宋体" w:hAnsi="宋体" w:cs="宋体"/>
          <w:sz w:val="21"/>
          <w:szCs w:val="21"/>
        </w:rPr>
        <w:t>℃</w:t>
      </w:r>
      <w:r>
        <w:rPr>
          <w:rFonts w:ascii="Times New Roman" w:hAnsi="Times New Roman"/>
          <w:sz w:val="21"/>
          <w:szCs w:val="21"/>
        </w:rPr>
        <w:t>，量程下限宜超出年极值最低温度-20</w:t>
      </w:r>
      <w:r>
        <w:rPr>
          <w:rFonts w:hint="eastAsia" w:ascii="宋体" w:hAnsi="宋体" w:cs="宋体"/>
          <w:sz w:val="21"/>
          <w:szCs w:val="21"/>
        </w:rPr>
        <w:t>℃</w:t>
      </w:r>
      <w:r>
        <w:rPr>
          <w:rFonts w:ascii="Times New Roman" w:hAnsi="Times New Roman"/>
          <w:sz w:val="21"/>
          <w:szCs w:val="21"/>
        </w:rPr>
        <w:t>；</w:t>
      </w:r>
    </w:p>
    <w:p w14:paraId="2AD072B8">
      <w:pPr>
        <w:pStyle w:val="65"/>
        <w:spacing w:line="288" w:lineRule="auto"/>
        <w:ind w:firstLine="360"/>
        <w:jc w:val="left"/>
        <w:rPr>
          <w:rFonts w:ascii="Times New Roman" w:hAnsi="Times New Roman"/>
          <w:sz w:val="21"/>
          <w:szCs w:val="21"/>
        </w:rPr>
      </w:pPr>
      <w:r>
        <w:rPr>
          <w:rFonts w:ascii="Times New Roman" w:hAnsi="Times New Roman"/>
          <w:sz w:val="21"/>
          <w:szCs w:val="21"/>
        </w:rPr>
        <w:t>4）大气环境温度传感器精度不宜低于±0.5</w:t>
      </w:r>
      <w:r>
        <w:rPr>
          <w:rFonts w:hint="eastAsia" w:ascii="宋体" w:hAnsi="宋体" w:cs="宋体"/>
          <w:sz w:val="21"/>
          <w:szCs w:val="21"/>
        </w:rPr>
        <w:t>℃</w:t>
      </w:r>
      <w:r>
        <w:rPr>
          <w:rFonts w:ascii="Times New Roman" w:hAnsi="Times New Roman"/>
          <w:sz w:val="21"/>
          <w:szCs w:val="21"/>
        </w:rPr>
        <w:t>，分辨率不宜低于0.1</w:t>
      </w:r>
      <w:r>
        <w:rPr>
          <w:rFonts w:hint="eastAsia" w:ascii="宋体" w:hAnsi="宋体" w:cs="宋体"/>
          <w:sz w:val="21"/>
          <w:szCs w:val="21"/>
        </w:rPr>
        <w:t>℃</w:t>
      </w:r>
      <w:r>
        <w:rPr>
          <w:rFonts w:ascii="Times New Roman" w:hAnsi="Times New Roman"/>
          <w:sz w:val="21"/>
          <w:szCs w:val="21"/>
        </w:rPr>
        <w:t>；</w:t>
      </w:r>
    </w:p>
    <w:p w14:paraId="2B4FB3EB">
      <w:pPr>
        <w:pStyle w:val="65"/>
        <w:spacing w:line="288" w:lineRule="auto"/>
        <w:ind w:firstLine="360"/>
        <w:jc w:val="left"/>
        <w:rPr>
          <w:rFonts w:hint="eastAsia" w:ascii="Times New Roman" w:hAnsi="Times New Roman" w:eastAsia="宋体"/>
          <w:sz w:val="21"/>
          <w:szCs w:val="21"/>
          <w:lang w:eastAsia="zh-CN"/>
        </w:rPr>
      </w:pPr>
      <w:r>
        <w:rPr>
          <w:rFonts w:ascii="Times New Roman" w:hAnsi="Times New Roman"/>
          <w:sz w:val="21"/>
          <w:szCs w:val="21"/>
        </w:rPr>
        <w:t>5）结构表面和内部温度传感器精度不宜低于±0.2</w:t>
      </w:r>
      <w:r>
        <w:rPr>
          <w:rFonts w:hint="eastAsia" w:ascii="宋体" w:hAnsi="宋体" w:cs="宋体"/>
          <w:sz w:val="21"/>
          <w:szCs w:val="21"/>
        </w:rPr>
        <w:t>℃</w:t>
      </w:r>
      <w:r>
        <w:rPr>
          <w:rFonts w:ascii="Times New Roman" w:hAnsi="Times New Roman"/>
          <w:sz w:val="21"/>
          <w:szCs w:val="21"/>
        </w:rPr>
        <w:t>，分辨率不宜低于0.1</w:t>
      </w:r>
      <w:r>
        <w:rPr>
          <w:rFonts w:hint="eastAsia" w:ascii="宋体" w:hAnsi="宋体" w:cs="宋体"/>
          <w:sz w:val="21"/>
          <w:szCs w:val="21"/>
        </w:rPr>
        <w:t>℃</w:t>
      </w:r>
      <w:r>
        <w:rPr>
          <w:rFonts w:hint="eastAsia" w:ascii="Times New Roman" w:hAnsi="Times New Roman"/>
          <w:sz w:val="21"/>
          <w:szCs w:val="21"/>
          <w:lang w:eastAsia="zh-CN"/>
        </w:rPr>
        <w:t>；</w:t>
      </w:r>
    </w:p>
    <w:p w14:paraId="1ED9DC60">
      <w:pPr>
        <w:pStyle w:val="65"/>
        <w:spacing w:line="288" w:lineRule="auto"/>
        <w:ind w:firstLine="360"/>
        <w:jc w:val="left"/>
        <w:rPr>
          <w:rFonts w:ascii="Times New Roman" w:hAnsi="Times New Roman"/>
          <w:sz w:val="21"/>
          <w:szCs w:val="21"/>
        </w:rPr>
      </w:pPr>
      <w:r>
        <w:rPr>
          <w:rFonts w:ascii="Times New Roman" w:hAnsi="Times New Roman"/>
          <w:sz w:val="21"/>
          <w:szCs w:val="21"/>
        </w:rPr>
        <w:t>6）温度传感器可选用热电偶、热电阻和光纤光栅温度传感器等，应根据监测构件和部位的具体情况和要求综合选定。</w:t>
      </w:r>
    </w:p>
    <w:p w14:paraId="6AC4F527">
      <w:pPr>
        <w:jc w:val="left"/>
        <w:rPr>
          <w:rFonts w:ascii="Times New Roman" w:hAnsi="Times New Roman"/>
        </w:rPr>
      </w:pPr>
      <w:r>
        <w:rPr>
          <w:rFonts w:ascii="Times New Roman" w:hAnsi="Times New Roman"/>
        </w:rPr>
        <w:t>8湿度监测宜选用湿度传感器，应满足下列要求：</w:t>
      </w:r>
    </w:p>
    <w:p w14:paraId="7C02669C">
      <w:pPr>
        <w:pStyle w:val="65"/>
        <w:spacing w:line="288" w:lineRule="auto"/>
        <w:ind w:firstLine="360"/>
        <w:jc w:val="left"/>
        <w:rPr>
          <w:rFonts w:ascii="Times New Roman" w:hAnsi="Times New Roman"/>
          <w:sz w:val="21"/>
          <w:szCs w:val="21"/>
        </w:rPr>
      </w:pPr>
      <w:r>
        <w:rPr>
          <w:rFonts w:ascii="Times New Roman" w:hAnsi="Times New Roman"/>
          <w:sz w:val="21"/>
          <w:szCs w:val="21"/>
        </w:rPr>
        <w:t>1）湿度传感器选型应综合考虑测量范围、测量精度、工作温度范围、稳定性、适应性和耐久性等。量程宜选为</w:t>
      </w:r>
      <w:r>
        <w:rPr>
          <w:rFonts w:hint="eastAsia" w:ascii="Times New Roman" w:hAnsi="Times New Roman"/>
          <w:sz w:val="21"/>
          <w:szCs w:val="21"/>
          <w:lang w:val="en-US" w:eastAsia="zh-CN"/>
        </w:rPr>
        <w:t>（</w:t>
      </w:r>
      <w:r>
        <w:rPr>
          <w:rFonts w:ascii="Times New Roman" w:hAnsi="Times New Roman"/>
          <w:sz w:val="21"/>
          <w:szCs w:val="21"/>
        </w:rPr>
        <w:t>0～100</w:t>
      </w:r>
      <w:r>
        <w:rPr>
          <w:rFonts w:hint="eastAsia" w:ascii="Times New Roman" w:hAnsi="Times New Roman"/>
          <w:sz w:val="21"/>
          <w:szCs w:val="21"/>
          <w:lang w:val="en-US" w:eastAsia="zh-CN"/>
        </w:rPr>
        <w:t>）</w:t>
      </w:r>
      <w:r>
        <w:rPr>
          <w:rFonts w:ascii="Times New Roman" w:hAnsi="Times New Roman"/>
          <w:sz w:val="21"/>
          <w:szCs w:val="21"/>
        </w:rPr>
        <w:t>%RH，精度不宜低于3%RH；</w:t>
      </w:r>
    </w:p>
    <w:p w14:paraId="12D4592C">
      <w:pPr>
        <w:pStyle w:val="65"/>
        <w:spacing w:line="288" w:lineRule="auto"/>
        <w:ind w:firstLine="360"/>
        <w:jc w:val="left"/>
        <w:rPr>
          <w:rFonts w:ascii="Times New Roman" w:hAnsi="Times New Roman"/>
          <w:sz w:val="21"/>
          <w:szCs w:val="21"/>
        </w:rPr>
      </w:pPr>
      <w:r>
        <w:rPr>
          <w:rFonts w:ascii="Times New Roman" w:hAnsi="Times New Roman"/>
          <w:sz w:val="21"/>
          <w:szCs w:val="21"/>
        </w:rPr>
        <w:t>2）湿度传感器可选用氯化锂湿度计、电阻电容湿度计和电解湿度计等，应根据监测构件和部位的具体情况和要求综合选定。</w:t>
      </w:r>
    </w:p>
    <w:p w14:paraId="6A64305F">
      <w:pPr>
        <w:jc w:val="left"/>
        <w:rPr>
          <w:rFonts w:ascii="Times New Roman" w:hAnsi="Times New Roman"/>
        </w:rPr>
      </w:pPr>
      <w:r>
        <w:rPr>
          <w:rFonts w:ascii="Times New Roman" w:hAnsi="Times New Roman"/>
        </w:rPr>
        <w:t>9桥址处地震监测可选用强震动记录仪或三向加速度传感器，传感器应符合地震监测相关标准的要求。</w:t>
      </w:r>
    </w:p>
    <w:p w14:paraId="6082F17D">
      <w:pPr>
        <w:jc w:val="left"/>
        <w:rPr>
          <w:rFonts w:ascii="Times New Roman" w:hAnsi="Times New Roman"/>
        </w:rPr>
      </w:pPr>
      <w:r>
        <w:rPr>
          <w:rFonts w:ascii="Times New Roman" w:hAnsi="Times New Roman"/>
        </w:rPr>
        <w:t>10结构整体振动的监测宜选用加速度传感器，应满足下列要求：</w:t>
      </w:r>
    </w:p>
    <w:p w14:paraId="74F89D92">
      <w:pPr>
        <w:pStyle w:val="65"/>
        <w:spacing w:line="288" w:lineRule="auto"/>
        <w:ind w:firstLine="360"/>
        <w:jc w:val="left"/>
        <w:rPr>
          <w:rFonts w:ascii="Times New Roman" w:hAnsi="Times New Roman"/>
          <w:sz w:val="21"/>
          <w:szCs w:val="21"/>
        </w:rPr>
      </w:pPr>
      <w:r>
        <w:rPr>
          <w:rFonts w:ascii="Times New Roman" w:hAnsi="Times New Roman"/>
          <w:sz w:val="21"/>
          <w:szCs w:val="21"/>
        </w:rPr>
        <w:t>1）应根据桥梁结构动力计算分析结果、环境适应性和耐久性等进行传感器选型；</w:t>
      </w:r>
    </w:p>
    <w:p w14:paraId="47ABE0BB">
      <w:pPr>
        <w:pStyle w:val="65"/>
        <w:spacing w:line="288" w:lineRule="auto"/>
        <w:ind w:firstLine="360"/>
        <w:jc w:val="left"/>
        <w:rPr>
          <w:rFonts w:ascii="Times New Roman" w:hAnsi="Times New Roman"/>
          <w:sz w:val="21"/>
          <w:szCs w:val="21"/>
        </w:rPr>
      </w:pPr>
      <w:r>
        <w:rPr>
          <w:rFonts w:ascii="Times New Roman" w:hAnsi="Times New Roman"/>
          <w:sz w:val="21"/>
          <w:szCs w:val="21"/>
        </w:rPr>
        <w:t>2）基频较低的大跨径桥梁，宜选用低频性能优良的力平衡式或电容式加速度传感器，频响范围</w:t>
      </w:r>
      <w:r>
        <w:rPr>
          <w:rFonts w:hint="eastAsia" w:ascii="Times New Roman" w:hAnsi="Times New Roman"/>
          <w:sz w:val="21"/>
          <w:szCs w:val="21"/>
          <w:lang w:val="en-US" w:eastAsia="zh-CN"/>
        </w:rPr>
        <w:t>（</w:t>
      </w:r>
      <w:r>
        <w:rPr>
          <w:rFonts w:ascii="Times New Roman" w:hAnsi="Times New Roman"/>
          <w:sz w:val="21"/>
          <w:szCs w:val="21"/>
        </w:rPr>
        <w:t>0～100</w:t>
      </w:r>
      <w:r>
        <w:rPr>
          <w:rFonts w:hint="eastAsia" w:ascii="Times New Roman" w:hAnsi="Times New Roman"/>
          <w:sz w:val="21"/>
          <w:szCs w:val="21"/>
          <w:lang w:val="en-US" w:eastAsia="zh-CN"/>
        </w:rPr>
        <w:t>）</w:t>
      </w:r>
      <w:r>
        <w:rPr>
          <w:rFonts w:ascii="Times New Roman" w:hAnsi="Times New Roman"/>
          <w:sz w:val="21"/>
          <w:szCs w:val="21"/>
        </w:rPr>
        <w:t>Hz，量程不小于±2g，横向灵敏度小于1%；</w:t>
      </w:r>
    </w:p>
    <w:p w14:paraId="6651B178">
      <w:pPr>
        <w:pStyle w:val="65"/>
        <w:spacing w:line="288" w:lineRule="auto"/>
        <w:ind w:firstLine="360"/>
        <w:jc w:val="left"/>
        <w:rPr>
          <w:rFonts w:ascii="Times New Roman" w:hAnsi="Times New Roman"/>
          <w:sz w:val="21"/>
          <w:szCs w:val="21"/>
        </w:rPr>
      </w:pPr>
      <w:r>
        <w:rPr>
          <w:rFonts w:ascii="Times New Roman" w:hAnsi="Times New Roman"/>
          <w:sz w:val="21"/>
          <w:szCs w:val="21"/>
        </w:rPr>
        <w:t>3）自振频率较高的桥梁结构或斜拉索、吊索、系杆等构件，可选用电容式加速度传感器和压电式加速度传感器，压电式加速度传感器频响范围</w:t>
      </w:r>
      <w:r>
        <w:rPr>
          <w:rFonts w:hint="eastAsia" w:ascii="Times New Roman" w:hAnsi="Times New Roman"/>
          <w:sz w:val="21"/>
          <w:szCs w:val="21"/>
          <w:lang w:val="en-US" w:eastAsia="zh-CN"/>
        </w:rPr>
        <w:t>（</w:t>
      </w:r>
      <w:r>
        <w:rPr>
          <w:rFonts w:ascii="Times New Roman" w:hAnsi="Times New Roman"/>
          <w:sz w:val="21"/>
          <w:szCs w:val="21"/>
        </w:rPr>
        <w:t>0.2～1000</w:t>
      </w:r>
      <w:r>
        <w:rPr>
          <w:rFonts w:hint="eastAsia" w:ascii="Times New Roman" w:hAnsi="Times New Roman"/>
          <w:sz w:val="21"/>
          <w:szCs w:val="21"/>
          <w:lang w:val="en-US" w:eastAsia="zh-CN"/>
        </w:rPr>
        <w:t>）</w:t>
      </w:r>
      <w:r>
        <w:rPr>
          <w:rFonts w:ascii="Times New Roman" w:hAnsi="Times New Roman"/>
          <w:sz w:val="21"/>
          <w:szCs w:val="21"/>
        </w:rPr>
        <w:t>Hz，量程不小于±20g，横向灵敏度小于5%；</w:t>
      </w:r>
    </w:p>
    <w:p w14:paraId="628472A9">
      <w:pPr>
        <w:pStyle w:val="65"/>
        <w:spacing w:line="288" w:lineRule="auto"/>
        <w:ind w:firstLine="360"/>
        <w:jc w:val="left"/>
        <w:rPr>
          <w:rFonts w:ascii="Times New Roman" w:hAnsi="Times New Roman"/>
          <w:sz w:val="21"/>
          <w:szCs w:val="21"/>
        </w:rPr>
      </w:pPr>
      <w:r>
        <w:rPr>
          <w:rFonts w:ascii="Times New Roman" w:hAnsi="Times New Roman"/>
          <w:sz w:val="21"/>
          <w:szCs w:val="21"/>
        </w:rPr>
        <w:t>4）可根据桥梁结构主要参与振动的振型，选择三向、双向和单向加速度传感器。</w:t>
      </w:r>
    </w:p>
    <w:p w14:paraId="65B08405">
      <w:pPr>
        <w:jc w:val="left"/>
        <w:rPr>
          <w:rFonts w:ascii="Times New Roman" w:hAnsi="Times New Roman"/>
          <w:szCs w:val="21"/>
        </w:rPr>
      </w:pPr>
      <w:r>
        <w:rPr>
          <w:rFonts w:ascii="Times New Roman" w:hAnsi="Times New Roman"/>
          <w:szCs w:val="21"/>
        </w:rPr>
        <w:t>11位移和变形监测传感器应满足下列要求：</w:t>
      </w:r>
    </w:p>
    <w:p w14:paraId="3EEB4A14">
      <w:pPr>
        <w:pStyle w:val="65"/>
        <w:spacing w:line="288" w:lineRule="auto"/>
        <w:ind w:firstLine="360"/>
        <w:jc w:val="left"/>
        <w:rPr>
          <w:rFonts w:ascii="Times New Roman" w:hAnsi="Times New Roman"/>
          <w:sz w:val="21"/>
          <w:szCs w:val="21"/>
        </w:rPr>
      </w:pPr>
      <w:r>
        <w:rPr>
          <w:rFonts w:ascii="Times New Roman" w:hAnsi="Times New Roman"/>
          <w:sz w:val="21"/>
          <w:szCs w:val="21"/>
        </w:rPr>
        <w:t>1）应依据被测桥梁结构、构件和附属设施的特点和监测要求选用位移计、液压连通管系统、GNSS系统、倾角传感器进行结构和构件局部或整体的绝对或相对位移监测；</w:t>
      </w:r>
    </w:p>
    <w:p w14:paraId="6F8A004B">
      <w:pPr>
        <w:pStyle w:val="65"/>
        <w:spacing w:line="288" w:lineRule="auto"/>
        <w:ind w:firstLine="360"/>
        <w:jc w:val="left"/>
        <w:rPr>
          <w:rFonts w:ascii="Times New Roman" w:hAnsi="Times New Roman"/>
          <w:sz w:val="21"/>
          <w:szCs w:val="21"/>
        </w:rPr>
      </w:pPr>
      <w:r>
        <w:rPr>
          <w:rFonts w:ascii="Times New Roman" w:hAnsi="Times New Roman"/>
          <w:sz w:val="21"/>
          <w:szCs w:val="21"/>
        </w:rPr>
        <w:t>2）大跨径悬索桥和斜拉桥的主梁挠度和横向偏位、索塔偏位、主缆偏位可采用GNSS系统（GPS系统、北斗系统等）进行监测。基准站的建设要求地基稳定、上方天空开阔、远离电磁干扰；监测站宜安装在被测结构或构件顶部，上方无遮挡，尽可能地远离电磁干扰。GNSS监测数据应转换到大桥独立坐标系下（施工坐标系）；</w:t>
      </w:r>
    </w:p>
    <w:p w14:paraId="6E83C2A0">
      <w:pPr>
        <w:pStyle w:val="65"/>
        <w:spacing w:line="288" w:lineRule="auto"/>
        <w:ind w:firstLine="360"/>
        <w:jc w:val="left"/>
        <w:rPr>
          <w:rFonts w:ascii="Times New Roman" w:hAnsi="Times New Roman"/>
          <w:sz w:val="21"/>
          <w:szCs w:val="21"/>
        </w:rPr>
      </w:pPr>
      <w:r>
        <w:rPr>
          <w:rFonts w:ascii="Times New Roman" w:hAnsi="Times New Roman"/>
          <w:sz w:val="21"/>
          <w:szCs w:val="21"/>
        </w:rPr>
        <w:t>3）梁桥、拱桥和斜拉桥的主梁挠度监测可选用液压连通管系统。液压连通管系统安装、调试就位后，宜将传感器的初始值作为测量基准值，监测数据还应进行温度修正。</w:t>
      </w:r>
    </w:p>
    <w:p w14:paraId="1CA94280">
      <w:pPr>
        <w:jc w:val="left"/>
        <w:rPr>
          <w:rFonts w:ascii="Times New Roman" w:hAnsi="Times New Roman"/>
          <w:szCs w:val="21"/>
        </w:rPr>
      </w:pPr>
      <w:r>
        <w:rPr>
          <w:rFonts w:ascii="Times New Roman" w:hAnsi="Times New Roman"/>
          <w:szCs w:val="21"/>
        </w:rPr>
        <w:t>12应变监测传感器应满足下列要求：</w:t>
      </w:r>
    </w:p>
    <w:p w14:paraId="4E505590">
      <w:pPr>
        <w:pStyle w:val="65"/>
        <w:spacing w:line="288" w:lineRule="auto"/>
        <w:ind w:firstLine="360"/>
        <w:jc w:val="left"/>
        <w:rPr>
          <w:rFonts w:ascii="Times New Roman" w:hAnsi="Times New Roman"/>
          <w:sz w:val="21"/>
          <w:szCs w:val="21"/>
        </w:rPr>
      </w:pPr>
      <w:r>
        <w:rPr>
          <w:rFonts w:ascii="Times New Roman" w:hAnsi="Times New Roman"/>
          <w:sz w:val="21"/>
          <w:szCs w:val="21"/>
        </w:rPr>
        <w:t>1）应变传感器主要包括电阻应变计、振弦式应变计和光纤光栅应变计等，应依据监测要求和被测结构或构件的应力场特点，综合考虑传感器的标距、精度、量程等技术参数以及环境适应性、耐久性和长期稳定性进行设备选型。应变计的量程应与被测结构的应变变化范围相适应，静应变测量值大部分宜控制在满量程的30%～80%，动应变计的量程宜不小于预测最大值的2倍；</w:t>
      </w:r>
    </w:p>
    <w:p w14:paraId="7294BDB6">
      <w:pPr>
        <w:pStyle w:val="65"/>
        <w:spacing w:line="288" w:lineRule="auto"/>
        <w:ind w:firstLine="360"/>
        <w:jc w:val="left"/>
        <w:rPr>
          <w:rFonts w:hint="eastAsia" w:ascii="Times New Roman" w:hAnsi="Times New Roman" w:eastAsia="宋体"/>
          <w:sz w:val="21"/>
          <w:szCs w:val="21"/>
          <w:lang w:val="en-US" w:eastAsia="zh-CN"/>
        </w:rPr>
      </w:pPr>
      <w:r>
        <w:rPr>
          <w:rFonts w:ascii="Times New Roman" w:hAnsi="Times New Roman"/>
          <w:sz w:val="21"/>
          <w:szCs w:val="21"/>
        </w:rPr>
        <w:t>2）疲劳测点应根据结构计算分析和结构易损性分析结果布设在易于或已萌发疲劳破坏的部位，可选用三向应变传感器。</w:t>
      </w:r>
    </w:p>
    <w:p w14:paraId="4963D227">
      <w:pPr>
        <w:jc w:val="left"/>
        <w:rPr>
          <w:rFonts w:ascii="Times New Roman" w:hAnsi="Times New Roman"/>
          <w:szCs w:val="21"/>
        </w:rPr>
      </w:pPr>
      <w:r>
        <w:rPr>
          <w:rFonts w:ascii="Times New Roman" w:hAnsi="Times New Roman"/>
          <w:szCs w:val="21"/>
        </w:rPr>
        <w:t>13索力监测可根据监测要求和被测拉索的特点选用加速度传感器（频率法）、压力传感器、磁通量传感器和光纤光栅应变传感器，监测精度应优于1%</w:t>
      </w:r>
      <w:r>
        <w:rPr>
          <w:rFonts w:ascii="Times New Roman" w:hAnsi="Times New Roman"/>
          <w:sz w:val="21"/>
          <w:szCs w:val="21"/>
        </w:rPr>
        <w:t>。</w:t>
      </w:r>
    </w:p>
    <w:p w14:paraId="75EDB432">
      <w:pPr>
        <w:jc w:val="left"/>
        <w:rPr>
          <w:rFonts w:ascii="Times New Roman" w:hAnsi="Times New Roman"/>
          <w:szCs w:val="21"/>
        </w:rPr>
      </w:pPr>
      <w:r>
        <w:rPr>
          <w:rFonts w:ascii="Times New Roman" w:hAnsi="Times New Roman"/>
          <w:szCs w:val="21"/>
        </w:rPr>
        <w:t>14支座反力监测传感器应满足下列要求：</w:t>
      </w:r>
    </w:p>
    <w:p w14:paraId="06B1380F">
      <w:pPr>
        <w:pStyle w:val="65"/>
        <w:spacing w:line="288" w:lineRule="auto"/>
        <w:ind w:firstLine="360"/>
        <w:jc w:val="left"/>
        <w:rPr>
          <w:rFonts w:ascii="Times New Roman" w:hAnsi="Times New Roman"/>
          <w:sz w:val="21"/>
          <w:szCs w:val="21"/>
        </w:rPr>
      </w:pPr>
      <w:r>
        <w:rPr>
          <w:rFonts w:ascii="Times New Roman" w:hAnsi="Times New Roman"/>
          <w:sz w:val="21"/>
          <w:szCs w:val="21"/>
        </w:rPr>
        <w:t>1）支座反力监测宜选用测力支座，满足支座的安装要求，符合</w:t>
      </w:r>
      <w:r>
        <w:rPr>
          <w:rFonts w:hint="eastAsia" w:ascii="Times New Roman" w:hAnsi="Times New Roman"/>
          <w:sz w:val="21"/>
          <w:szCs w:val="21"/>
          <w:lang w:eastAsia="zh-CN"/>
        </w:rPr>
        <w:t>《公路桥梁盆式支座》</w:t>
      </w:r>
      <w:r>
        <w:rPr>
          <w:rFonts w:ascii="Times New Roman" w:hAnsi="Times New Roman"/>
          <w:sz w:val="21"/>
          <w:szCs w:val="21"/>
        </w:rPr>
        <w:t>JT/T 391、</w:t>
      </w:r>
      <w:r>
        <w:rPr>
          <w:rFonts w:hint="eastAsia" w:ascii="Times New Roman" w:hAnsi="Times New Roman"/>
          <w:sz w:val="21"/>
          <w:szCs w:val="21"/>
          <w:lang w:eastAsia="zh-CN"/>
        </w:rPr>
        <w:t>《公路桥梁板式橡胶支座》</w:t>
      </w:r>
      <w:r>
        <w:rPr>
          <w:rFonts w:ascii="Times New Roman" w:hAnsi="Times New Roman"/>
          <w:sz w:val="21"/>
          <w:szCs w:val="21"/>
        </w:rPr>
        <w:t>JT/T 4、</w:t>
      </w:r>
      <w:r>
        <w:rPr>
          <w:rFonts w:hint="eastAsia" w:ascii="Times New Roman" w:hAnsi="Times New Roman"/>
          <w:sz w:val="21"/>
          <w:szCs w:val="21"/>
          <w:lang w:eastAsia="zh-CN"/>
        </w:rPr>
        <w:t>《桥梁球型支座》</w:t>
      </w:r>
      <w:r>
        <w:rPr>
          <w:rFonts w:ascii="Times New Roman" w:hAnsi="Times New Roman"/>
          <w:sz w:val="21"/>
          <w:szCs w:val="21"/>
        </w:rPr>
        <w:t>GB/T 17955、</w:t>
      </w:r>
      <w:r>
        <w:rPr>
          <w:rFonts w:hint="eastAsia" w:ascii="Times New Roman" w:hAnsi="Times New Roman"/>
          <w:sz w:val="21"/>
          <w:szCs w:val="21"/>
          <w:lang w:eastAsia="zh-CN"/>
        </w:rPr>
        <w:t>《公路桥梁铅芯隔震橡胶支座》</w:t>
      </w:r>
      <w:r>
        <w:rPr>
          <w:rFonts w:ascii="Times New Roman" w:hAnsi="Times New Roman"/>
          <w:sz w:val="21"/>
          <w:szCs w:val="21"/>
        </w:rPr>
        <w:t>JT/T 822 的相关要求；</w:t>
      </w:r>
    </w:p>
    <w:p w14:paraId="339FD226">
      <w:pPr>
        <w:pStyle w:val="65"/>
        <w:spacing w:line="288" w:lineRule="auto"/>
        <w:ind w:firstLine="360"/>
        <w:jc w:val="left"/>
        <w:rPr>
          <w:rFonts w:ascii="Times New Roman" w:hAnsi="Times New Roman"/>
          <w:sz w:val="21"/>
          <w:szCs w:val="21"/>
        </w:rPr>
      </w:pPr>
      <w:r>
        <w:rPr>
          <w:rFonts w:ascii="Times New Roman" w:hAnsi="Times New Roman"/>
          <w:sz w:val="21"/>
          <w:szCs w:val="21"/>
        </w:rPr>
        <w:t>2）测力支座安装后不应改变桥面标高，不应改变桥梁结构与支座的接触方式和接触面积；</w:t>
      </w:r>
    </w:p>
    <w:p w14:paraId="65329BB3">
      <w:pPr>
        <w:pStyle w:val="65"/>
        <w:spacing w:line="288" w:lineRule="auto"/>
        <w:ind w:firstLine="360"/>
        <w:jc w:val="left"/>
        <w:rPr>
          <w:rFonts w:ascii="Times New Roman" w:hAnsi="Times New Roman"/>
          <w:sz w:val="21"/>
          <w:szCs w:val="21"/>
        </w:rPr>
      </w:pPr>
      <w:r>
        <w:rPr>
          <w:rFonts w:ascii="Times New Roman" w:hAnsi="Times New Roman"/>
          <w:sz w:val="21"/>
          <w:szCs w:val="21"/>
        </w:rPr>
        <w:t>3）测力支座应具备可更换性。</w:t>
      </w:r>
    </w:p>
    <w:p w14:paraId="47804DAB">
      <w:pPr>
        <w:jc w:val="center"/>
        <w:rPr>
          <w:rFonts w:ascii="Times New Roman" w:hAnsi="Times New Roman"/>
          <w:b/>
          <w:bCs/>
          <w:sz w:val="28"/>
          <w:szCs w:val="32"/>
        </w:rPr>
      </w:pPr>
      <w:r>
        <w:rPr>
          <w:rFonts w:hint="eastAsia" w:ascii="Times New Roman" w:hAnsi="Times New Roman"/>
          <w:b/>
          <w:bCs/>
          <w:sz w:val="28"/>
          <w:szCs w:val="32"/>
          <w:lang w:val="en-US" w:eastAsia="zh-CN"/>
        </w:rPr>
        <w:t>D</w:t>
      </w:r>
      <w:r>
        <w:rPr>
          <w:rFonts w:ascii="Times New Roman" w:hAnsi="Times New Roman"/>
          <w:b/>
          <w:bCs/>
          <w:sz w:val="28"/>
          <w:szCs w:val="32"/>
        </w:rPr>
        <w:t>.0.4数据采集与传输模块</w:t>
      </w:r>
    </w:p>
    <w:p w14:paraId="3CAA0B4A">
      <w:pPr>
        <w:jc w:val="left"/>
        <w:rPr>
          <w:rFonts w:ascii="Times New Roman" w:hAnsi="Times New Roman"/>
        </w:rPr>
      </w:pPr>
      <w:r>
        <w:rPr>
          <w:rFonts w:ascii="Times New Roman" w:hAnsi="Times New Roman"/>
        </w:rPr>
        <w:t>1数据采集与传输模块的设计应包括与传感器接口的匹配性设计、信号调理与数据采集方案、数据传输方案与路由设计、数据采集制度及软件功能设计与集成方案。</w:t>
      </w:r>
    </w:p>
    <w:p w14:paraId="2E826336">
      <w:pPr>
        <w:jc w:val="left"/>
        <w:rPr>
          <w:rFonts w:ascii="Times New Roman" w:hAnsi="Times New Roman"/>
        </w:rPr>
      </w:pPr>
      <w:r>
        <w:rPr>
          <w:rFonts w:ascii="Times New Roman" w:hAnsi="Times New Roman"/>
        </w:rPr>
        <w:t>2根据监测数据的特点和数据分析的要求，应采用相应的数据采集方案和采样频率，应保证信号信噪比高、不失真，动态信号还应满足采样定理。</w:t>
      </w:r>
    </w:p>
    <w:p w14:paraId="2D240A59">
      <w:pPr>
        <w:jc w:val="left"/>
        <w:rPr>
          <w:rFonts w:ascii="Times New Roman" w:hAnsi="Times New Roman"/>
        </w:rPr>
      </w:pPr>
      <w:r>
        <w:rPr>
          <w:rFonts w:ascii="Times New Roman" w:hAnsi="Times New Roman"/>
        </w:rPr>
        <w:t>3信号调理与数据采集设备应基于接口匹配性、环境适应性、稳定性、耐久性等要求进行选型。</w:t>
      </w:r>
    </w:p>
    <w:p w14:paraId="5942B201">
      <w:pPr>
        <w:jc w:val="left"/>
        <w:rPr>
          <w:rFonts w:ascii="Times New Roman" w:hAnsi="Times New Roman"/>
        </w:rPr>
      </w:pPr>
      <w:r>
        <w:rPr>
          <w:rFonts w:ascii="Times New Roman" w:hAnsi="Times New Roman"/>
        </w:rPr>
        <w:t>4数据采集与传输设备应选用兼容性、耐久性和环境适应性好、便于更换的产品，应考虑易于维护、便于更换的要求以及防水、防尘、防雷、防破坏、防盗等保护措施。</w:t>
      </w:r>
    </w:p>
    <w:p w14:paraId="76AD0B7F">
      <w:pPr>
        <w:jc w:val="left"/>
        <w:rPr>
          <w:rFonts w:ascii="Times New Roman" w:hAnsi="Times New Roman"/>
        </w:rPr>
      </w:pPr>
      <w:r>
        <w:rPr>
          <w:rFonts w:ascii="Times New Roman" w:hAnsi="Times New Roman"/>
        </w:rPr>
        <w:t>5数据采集站（机柜）的布置方案应考虑传感器布置、信号传输距离、易于维护等要求，宜与通信、监控等机电工程资源共享。</w:t>
      </w:r>
    </w:p>
    <w:p w14:paraId="5E925F88">
      <w:pPr>
        <w:jc w:val="left"/>
        <w:rPr>
          <w:rFonts w:ascii="Times New Roman" w:hAnsi="Times New Roman"/>
        </w:rPr>
      </w:pPr>
      <w:r>
        <w:rPr>
          <w:rFonts w:ascii="Times New Roman" w:hAnsi="Times New Roman"/>
        </w:rPr>
        <w:t>6数据采集传输软件应可自动数据采集与传输，可进行人工干预采集与采集参数调整。</w:t>
      </w:r>
    </w:p>
    <w:p w14:paraId="181A9492">
      <w:pPr>
        <w:jc w:val="left"/>
        <w:rPr>
          <w:rFonts w:ascii="Times New Roman" w:hAnsi="Times New Roman"/>
        </w:rPr>
      </w:pPr>
      <w:r>
        <w:rPr>
          <w:rFonts w:ascii="Times New Roman" w:hAnsi="Times New Roman"/>
        </w:rPr>
        <w:t>7数据传输的路由与综合布线应基于桥梁现场情况、传感器与数据采集站的布置方案及信号传输距离进行设计，宜利用机电工程已有桥架和预留孔洞走线，远离强电等噪声源。</w:t>
      </w:r>
    </w:p>
    <w:p w14:paraId="3EB4E0EE">
      <w:pPr>
        <w:jc w:val="left"/>
        <w:rPr>
          <w:rFonts w:ascii="Times New Roman" w:hAnsi="Times New Roman"/>
        </w:rPr>
      </w:pPr>
      <w:r>
        <w:rPr>
          <w:rFonts w:ascii="Times New Roman" w:hAnsi="Times New Roman"/>
        </w:rPr>
        <w:t>8数据采集方式应根据桥梁的空间尺寸、测点数量和布置以及传感</w:t>
      </w:r>
      <w:r>
        <w:rPr>
          <w:rFonts w:hint="eastAsia" w:ascii="Times New Roman" w:hAnsi="Times New Roman"/>
          <w:lang w:val="en-US" w:eastAsia="zh-CN"/>
        </w:rPr>
        <w:t>器</w:t>
      </w:r>
      <w:r>
        <w:rPr>
          <w:rFonts w:ascii="Times New Roman" w:hAnsi="Times New Roman"/>
        </w:rPr>
        <w:t>类型等进行设计，满足下列要求：</w:t>
      </w:r>
    </w:p>
    <w:p w14:paraId="4DC6C9C2">
      <w:pPr>
        <w:pStyle w:val="65"/>
        <w:spacing w:line="288" w:lineRule="auto"/>
        <w:ind w:firstLine="360"/>
        <w:jc w:val="left"/>
        <w:rPr>
          <w:rFonts w:ascii="Times New Roman" w:hAnsi="Times New Roman"/>
          <w:sz w:val="21"/>
          <w:szCs w:val="21"/>
        </w:rPr>
      </w:pPr>
      <w:r>
        <w:rPr>
          <w:rFonts w:ascii="Times New Roman" w:hAnsi="Times New Roman"/>
          <w:sz w:val="21"/>
          <w:szCs w:val="21"/>
        </w:rPr>
        <w:t>1）测点相距较远且较分散，宜选用分布式数据采集方式；</w:t>
      </w:r>
    </w:p>
    <w:p w14:paraId="50FCA13B">
      <w:pPr>
        <w:pStyle w:val="65"/>
        <w:spacing w:line="288" w:lineRule="auto"/>
        <w:ind w:firstLine="360"/>
        <w:jc w:val="left"/>
        <w:rPr>
          <w:rFonts w:ascii="Times New Roman" w:hAnsi="Times New Roman"/>
          <w:sz w:val="21"/>
          <w:szCs w:val="21"/>
        </w:rPr>
      </w:pPr>
      <w:r>
        <w:rPr>
          <w:rFonts w:ascii="Times New Roman" w:hAnsi="Times New Roman"/>
          <w:sz w:val="21"/>
          <w:szCs w:val="21"/>
        </w:rPr>
        <w:t>2）测点相距较近且分布较集中，宜选用集中式数据采集方式或分布式与集中式相结合的数据采集方式。</w:t>
      </w:r>
    </w:p>
    <w:p w14:paraId="1F49E5EB">
      <w:pPr>
        <w:jc w:val="left"/>
        <w:rPr>
          <w:rFonts w:ascii="Times New Roman" w:hAnsi="Times New Roman"/>
          <w:szCs w:val="21"/>
        </w:rPr>
      </w:pPr>
      <w:r>
        <w:rPr>
          <w:rFonts w:ascii="Times New Roman" w:hAnsi="Times New Roman"/>
          <w:szCs w:val="21"/>
        </w:rPr>
        <w:t>9数据采集设备根据传感器输出信号类型、匹配性、兼容性、精度和分辨率等要求进行选型，满足下列要求：</w:t>
      </w:r>
    </w:p>
    <w:p w14:paraId="37453E4E">
      <w:pPr>
        <w:pStyle w:val="65"/>
        <w:spacing w:line="288" w:lineRule="auto"/>
        <w:ind w:firstLine="360"/>
        <w:jc w:val="left"/>
        <w:rPr>
          <w:rFonts w:ascii="Times New Roman" w:hAnsi="Times New Roman"/>
          <w:sz w:val="21"/>
          <w:szCs w:val="21"/>
        </w:rPr>
      </w:pPr>
      <w:r>
        <w:rPr>
          <w:rFonts w:ascii="Times New Roman" w:hAnsi="Times New Roman"/>
          <w:sz w:val="21"/>
          <w:szCs w:val="21"/>
        </w:rPr>
        <w:t>1）电荷信号应选用电荷放大器进行信号调理和采集；</w:t>
      </w:r>
    </w:p>
    <w:p w14:paraId="0BEB15BB">
      <w:pPr>
        <w:pStyle w:val="65"/>
        <w:spacing w:line="288" w:lineRule="auto"/>
        <w:ind w:firstLine="360"/>
        <w:jc w:val="left"/>
        <w:rPr>
          <w:rFonts w:ascii="Times New Roman" w:hAnsi="Times New Roman"/>
          <w:sz w:val="21"/>
          <w:szCs w:val="21"/>
        </w:rPr>
      </w:pPr>
      <w:r>
        <w:rPr>
          <w:rFonts w:ascii="Times New Roman" w:hAnsi="Times New Roman"/>
          <w:sz w:val="21"/>
          <w:szCs w:val="21"/>
        </w:rPr>
        <w:t>2）数字信号可选用基于RS485、CAN、Modbus TCP 或UDP等的分布式数据采集设备并确定传输距离、传输带宽和速率；</w:t>
      </w:r>
    </w:p>
    <w:p w14:paraId="11281A46">
      <w:pPr>
        <w:pStyle w:val="65"/>
        <w:spacing w:line="288" w:lineRule="auto"/>
        <w:ind w:firstLine="360"/>
        <w:jc w:val="left"/>
        <w:rPr>
          <w:rFonts w:ascii="Times New Roman" w:hAnsi="Times New Roman"/>
          <w:sz w:val="21"/>
          <w:szCs w:val="21"/>
        </w:rPr>
      </w:pPr>
      <w:r>
        <w:rPr>
          <w:rFonts w:ascii="Times New Roman" w:hAnsi="Times New Roman"/>
          <w:sz w:val="21"/>
          <w:szCs w:val="21"/>
        </w:rPr>
        <w:t>3）模拟信号宜选用4mA～20mA和-5V～5V等标准工业信号，可选用基于PCI、PXI等技术的集中式数据采集设备，确定输入范围、分辨率、精度、传输带宽和速率；也可选用在传感器端进行模数转换；</w:t>
      </w:r>
    </w:p>
    <w:p w14:paraId="22D0B50A">
      <w:pPr>
        <w:pStyle w:val="65"/>
        <w:spacing w:line="288" w:lineRule="auto"/>
        <w:ind w:firstLine="360"/>
        <w:jc w:val="left"/>
        <w:rPr>
          <w:rFonts w:ascii="Times New Roman" w:hAnsi="Times New Roman"/>
          <w:sz w:val="21"/>
          <w:szCs w:val="21"/>
        </w:rPr>
      </w:pPr>
      <w:r>
        <w:rPr>
          <w:rFonts w:ascii="Times New Roman" w:hAnsi="Times New Roman"/>
          <w:sz w:val="21"/>
          <w:szCs w:val="21"/>
        </w:rPr>
        <w:t>4）数据采集模数转换分辨率应满足传感器分辨率和监测要求，不宜低于16位；</w:t>
      </w:r>
    </w:p>
    <w:p w14:paraId="019BB52D">
      <w:pPr>
        <w:pStyle w:val="65"/>
        <w:spacing w:line="288" w:lineRule="auto"/>
        <w:ind w:firstLine="360"/>
        <w:jc w:val="left"/>
        <w:rPr>
          <w:rFonts w:ascii="Times New Roman" w:hAnsi="Times New Roman"/>
          <w:sz w:val="21"/>
          <w:szCs w:val="21"/>
        </w:rPr>
      </w:pPr>
      <w:r>
        <w:rPr>
          <w:rFonts w:ascii="Times New Roman" w:hAnsi="Times New Roman"/>
          <w:sz w:val="21"/>
          <w:szCs w:val="21"/>
        </w:rPr>
        <w:t>5）光信号数据采集应采用专用的光纤解调设备，应根据波长范围、采样通道与采样频率进行选型；</w:t>
      </w:r>
    </w:p>
    <w:p w14:paraId="4CE8AB2A">
      <w:pPr>
        <w:pStyle w:val="65"/>
        <w:spacing w:line="288" w:lineRule="auto"/>
        <w:ind w:firstLine="360"/>
        <w:jc w:val="left"/>
        <w:rPr>
          <w:rFonts w:ascii="Times New Roman" w:hAnsi="Times New Roman"/>
          <w:sz w:val="21"/>
          <w:szCs w:val="21"/>
        </w:rPr>
      </w:pPr>
      <w:r>
        <w:rPr>
          <w:rFonts w:ascii="Times New Roman" w:hAnsi="Times New Roman"/>
          <w:sz w:val="21"/>
          <w:szCs w:val="21"/>
        </w:rPr>
        <w:t>6）电阻应变传感器应选用惠斯登电桥调理放大信号；</w:t>
      </w:r>
    </w:p>
    <w:p w14:paraId="4519C508">
      <w:pPr>
        <w:pStyle w:val="65"/>
        <w:spacing w:line="288" w:lineRule="auto"/>
        <w:ind w:firstLine="360"/>
        <w:jc w:val="left"/>
        <w:rPr>
          <w:rFonts w:ascii="Times New Roman" w:hAnsi="Times New Roman"/>
          <w:sz w:val="21"/>
          <w:szCs w:val="21"/>
        </w:rPr>
      </w:pPr>
      <w:r>
        <w:rPr>
          <w:rFonts w:ascii="Times New Roman" w:hAnsi="Times New Roman"/>
          <w:sz w:val="21"/>
          <w:szCs w:val="21"/>
        </w:rPr>
        <w:t>7）电信号应进行光电隔离，以增强抗干扰能力；</w:t>
      </w:r>
    </w:p>
    <w:p w14:paraId="53D9EC7A">
      <w:pPr>
        <w:pStyle w:val="65"/>
        <w:spacing w:line="288" w:lineRule="auto"/>
        <w:ind w:firstLine="360"/>
        <w:jc w:val="left"/>
        <w:rPr>
          <w:rFonts w:ascii="Times New Roman" w:hAnsi="Times New Roman"/>
          <w:sz w:val="21"/>
          <w:szCs w:val="21"/>
        </w:rPr>
      </w:pPr>
      <w:r>
        <w:rPr>
          <w:rFonts w:ascii="Times New Roman" w:hAnsi="Times New Roman"/>
          <w:sz w:val="21"/>
          <w:szCs w:val="21"/>
        </w:rPr>
        <w:t>8）静态模拟信号可选用多路模拟开关和采样保持器进行多路信号依次采集；</w:t>
      </w:r>
    </w:p>
    <w:p w14:paraId="0BB0E9A3">
      <w:pPr>
        <w:pStyle w:val="65"/>
        <w:spacing w:line="288" w:lineRule="auto"/>
        <w:ind w:firstLine="360"/>
        <w:jc w:val="left"/>
        <w:rPr>
          <w:rFonts w:ascii="Times New Roman" w:hAnsi="Times New Roman"/>
          <w:sz w:val="21"/>
          <w:szCs w:val="21"/>
        </w:rPr>
      </w:pPr>
      <w:r>
        <w:rPr>
          <w:rFonts w:ascii="Times New Roman" w:hAnsi="Times New Roman"/>
          <w:sz w:val="21"/>
          <w:szCs w:val="21"/>
        </w:rPr>
        <w:t>9）动态信号应选用抗</w:t>
      </w:r>
      <w:r>
        <w:rPr>
          <w:rFonts w:ascii="Times New Roman" w:hAnsi="Times New Roman"/>
          <w:color w:val="000000" w:themeColor="text1"/>
          <w:sz w:val="21"/>
          <w:szCs w:val="21"/>
        </w:rPr>
        <w:t>混</w:t>
      </w:r>
      <w:r>
        <w:rPr>
          <w:rFonts w:ascii="Times New Roman" w:hAnsi="Times New Roman"/>
          <w:sz w:val="21"/>
          <w:szCs w:val="21"/>
        </w:rPr>
        <w:t>滤波器进行滤波和降噪。</w:t>
      </w:r>
    </w:p>
    <w:p w14:paraId="1F9BA153">
      <w:pPr>
        <w:pStyle w:val="65"/>
        <w:spacing w:line="288" w:lineRule="auto"/>
        <w:ind w:firstLine="0" w:firstLineChars="0"/>
        <w:jc w:val="left"/>
        <w:rPr>
          <w:rFonts w:hint="eastAsia" w:ascii="Times New Roman" w:hAnsi="Times New Roman" w:eastAsia="宋体"/>
          <w:sz w:val="21"/>
          <w:szCs w:val="21"/>
          <w:lang w:eastAsia="zh-CN"/>
        </w:rPr>
      </w:pPr>
      <w:r>
        <w:rPr>
          <w:rFonts w:ascii="Times New Roman" w:hAnsi="Times New Roman"/>
          <w:sz w:val="21"/>
          <w:szCs w:val="21"/>
        </w:rPr>
        <w:t>10数据采集方案应根据监测变量类型、监测要求以及系统数据采集、传输、处理和管理能力确定并符合下列规定：</w:t>
      </w:r>
    </w:p>
    <w:p w14:paraId="46106F40">
      <w:pPr>
        <w:pStyle w:val="65"/>
        <w:spacing w:line="288" w:lineRule="auto"/>
        <w:ind w:firstLine="0" w:firstLineChars="0"/>
        <w:jc w:val="left"/>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    </w:t>
      </w:r>
      <w:r>
        <w:rPr>
          <w:rFonts w:ascii="Times New Roman" w:hAnsi="Times New Roman"/>
          <w:sz w:val="21"/>
          <w:szCs w:val="21"/>
        </w:rPr>
        <w:t>1）车辆荷载、温度、湿度、降雨量等荷载与环境监测变量，静态位移、拉索索力、支座反力、腐蚀、基础冲刷等结构整体与局部响应监测变量，宜定时采样，采样频率符合</w:t>
      </w:r>
      <w:r>
        <w:rPr>
          <w:rFonts w:hint="eastAsia" w:ascii="Times New Roman" w:hAnsi="Times New Roman"/>
          <w:sz w:val="21"/>
          <w:szCs w:val="21"/>
          <w:lang w:val="en-US" w:eastAsia="zh-CN"/>
        </w:rPr>
        <w:t>D</w:t>
      </w:r>
      <w:r>
        <w:rPr>
          <w:rFonts w:ascii="Times New Roman" w:hAnsi="Times New Roman"/>
          <w:sz w:val="21"/>
          <w:szCs w:val="21"/>
        </w:rPr>
        <w:t>.0.4第11条的规定；</w:t>
      </w:r>
      <w:r>
        <w:rPr>
          <w:rFonts w:hint="eastAsia" w:ascii="Times New Roman" w:hAnsi="Times New Roman"/>
          <w:sz w:val="21"/>
          <w:szCs w:val="21"/>
          <w:lang w:val="en-US" w:eastAsia="zh-CN"/>
        </w:rPr>
        <w:t xml:space="preserve"> </w:t>
      </w:r>
    </w:p>
    <w:p w14:paraId="0DBC704D">
      <w:pPr>
        <w:pStyle w:val="65"/>
        <w:numPr>
          <w:ilvl w:val="0"/>
          <w:numId w:val="0"/>
        </w:numPr>
        <w:spacing w:line="288" w:lineRule="auto"/>
        <w:jc w:val="left"/>
        <w:rPr>
          <w:rFonts w:ascii="Times New Roman" w:hAnsi="Times New Roman"/>
          <w:sz w:val="21"/>
          <w:szCs w:val="21"/>
        </w:rPr>
      </w:pPr>
      <w:r>
        <w:rPr>
          <w:rFonts w:hint="eastAsia" w:ascii="Times New Roman" w:hAnsi="Times New Roman"/>
          <w:sz w:val="21"/>
          <w:szCs w:val="21"/>
          <w:lang w:val="en-US" w:eastAsia="zh-CN"/>
        </w:rPr>
        <w:t>2</w:t>
      </w:r>
      <w:r>
        <w:rPr>
          <w:rFonts w:ascii="Times New Roman" w:hAnsi="Times New Roman"/>
          <w:sz w:val="21"/>
          <w:szCs w:val="21"/>
        </w:rPr>
        <w:t>）船舶撞击、风速风向、风力、地震等荷载与环境监测变量，加速度和动态位移、应变等结构整体与局部响应监测变量，宜采用触发采样，触发阈值应根据桥梁结构计算分析和现场测试结果确定；</w:t>
      </w:r>
    </w:p>
    <w:p w14:paraId="7AC1A18E">
      <w:pPr>
        <w:pStyle w:val="65"/>
        <w:numPr>
          <w:ilvl w:val="-1"/>
          <w:numId w:val="0"/>
        </w:numPr>
        <w:spacing w:line="288" w:lineRule="auto"/>
        <w:ind w:firstLine="420"/>
        <w:jc w:val="left"/>
        <w:rPr>
          <w:rFonts w:ascii="Times New Roman" w:hAnsi="Times New Roman"/>
          <w:sz w:val="21"/>
          <w:szCs w:val="21"/>
        </w:rPr>
      </w:pPr>
      <w:r>
        <w:rPr>
          <w:rFonts w:ascii="Times New Roman" w:hAnsi="Times New Roman"/>
          <w:sz w:val="21"/>
          <w:szCs w:val="21"/>
        </w:rPr>
        <w:t>3）根据桥梁荷载与环境、结构响应特点和监测要求，用户可自行设定混合采样，混合采样为定时采样和触发采样相结合方式，监测变量没有超过阈值时采用定时采样，超过阈值采用触发采样模式；</w:t>
      </w:r>
    </w:p>
    <w:p w14:paraId="5EB35D7B">
      <w:pPr>
        <w:ind w:firstLine="420" w:firstLineChars="200"/>
        <w:jc w:val="left"/>
        <w:rPr>
          <w:rFonts w:ascii="Times New Roman" w:hAnsi="Times New Roman"/>
          <w:sz w:val="21"/>
          <w:szCs w:val="21"/>
        </w:rPr>
      </w:pPr>
      <w:r>
        <w:rPr>
          <w:rFonts w:ascii="Times New Roman" w:hAnsi="Times New Roman"/>
          <w:sz w:val="21"/>
          <w:szCs w:val="21"/>
        </w:rPr>
        <w:t>4）车辆荷载数据采集应具备在桥梁现场自动采集记录、存储功能，应与高清摄像机配套安装，同步采集；</w:t>
      </w:r>
    </w:p>
    <w:p w14:paraId="10016CB3">
      <w:pPr>
        <w:ind w:firstLine="420" w:firstLineChars="200"/>
        <w:jc w:val="left"/>
        <w:rPr>
          <w:rFonts w:ascii="Times New Roman" w:hAnsi="Times New Roman"/>
          <w:sz w:val="21"/>
          <w:szCs w:val="21"/>
        </w:rPr>
      </w:pPr>
      <w:r>
        <w:rPr>
          <w:rFonts w:ascii="Times New Roman" w:hAnsi="Times New Roman"/>
          <w:sz w:val="21"/>
          <w:szCs w:val="21"/>
        </w:rPr>
        <w:t>5）桥梁通车初期3年内或桥梁安全一级评估结果发现结构关键构件异常时宜采用连续采样。</w:t>
      </w:r>
    </w:p>
    <w:p w14:paraId="73D30CCC">
      <w:pPr>
        <w:jc w:val="left"/>
        <w:rPr>
          <w:rFonts w:hint="eastAsia" w:ascii="Times New Roman" w:hAnsi="Times New Roman"/>
          <w:color w:val="auto"/>
          <w:szCs w:val="21"/>
          <w:highlight w:val="yellow"/>
        </w:rPr>
      </w:pPr>
      <w:r>
        <w:rPr>
          <w:rFonts w:ascii="Times New Roman" w:hAnsi="Times New Roman"/>
          <w:color w:val="auto"/>
          <w:szCs w:val="21"/>
        </w:rPr>
        <w:t>11采样频率根据监测要求和功能要求设定，不宜低于下列规定，动态信号应满足采样定理：</w:t>
      </w:r>
    </w:p>
    <w:p w14:paraId="26192840">
      <w:pPr>
        <w:pStyle w:val="65"/>
        <w:spacing w:line="288" w:lineRule="auto"/>
        <w:ind w:firstLine="360"/>
        <w:jc w:val="left"/>
        <w:rPr>
          <w:rFonts w:ascii="Times New Roman" w:hAnsi="Times New Roman"/>
          <w:color w:val="auto"/>
          <w:sz w:val="21"/>
          <w:szCs w:val="21"/>
        </w:rPr>
      </w:pPr>
      <w:r>
        <w:rPr>
          <w:rFonts w:ascii="Times New Roman" w:hAnsi="Times New Roman"/>
          <w:color w:val="auto"/>
          <w:sz w:val="21"/>
          <w:szCs w:val="21"/>
        </w:rPr>
        <w:t>（1）荷载与环境监测：</w:t>
      </w:r>
    </w:p>
    <w:p w14:paraId="62CD8409">
      <w:pPr>
        <w:pStyle w:val="65"/>
        <w:spacing w:line="288" w:lineRule="auto"/>
        <w:ind w:firstLine="360"/>
        <w:jc w:val="left"/>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lang w:eastAsia="zh-CN"/>
        </w:rPr>
        <w:t>）</w:t>
      </w:r>
      <w:r>
        <w:rPr>
          <w:rFonts w:ascii="Times New Roman" w:hAnsi="Times New Roman"/>
          <w:color w:val="auto"/>
          <w:sz w:val="21"/>
          <w:szCs w:val="21"/>
        </w:rPr>
        <w:t>车辆荷载：触发采集；</w:t>
      </w:r>
    </w:p>
    <w:p w14:paraId="6E9C76A7">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2</w:t>
      </w:r>
      <w:r>
        <w:rPr>
          <w:rFonts w:hint="eastAsia" w:ascii="Times New Roman" w:hAnsi="Times New Roman"/>
          <w:color w:val="auto"/>
          <w:sz w:val="21"/>
          <w:szCs w:val="21"/>
          <w:lang w:eastAsia="zh-CN"/>
        </w:rPr>
        <w:t>）</w:t>
      </w:r>
      <w:r>
        <w:rPr>
          <w:rFonts w:ascii="Times New Roman" w:hAnsi="Times New Roman"/>
          <w:color w:val="auto"/>
          <w:sz w:val="21"/>
          <w:szCs w:val="21"/>
        </w:rPr>
        <w:t>风速和风向：超声风速仪10Hz，机械式风速仪1Hz</w:t>
      </w:r>
      <w:r>
        <w:rPr>
          <w:rFonts w:hint="eastAsia" w:ascii="Times New Roman" w:hAnsi="Times New Roman"/>
          <w:color w:val="auto"/>
          <w:sz w:val="21"/>
          <w:szCs w:val="21"/>
          <w:lang w:eastAsia="zh-CN"/>
        </w:rPr>
        <w:t>；</w:t>
      </w:r>
    </w:p>
    <w:p w14:paraId="2FCD247F">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3</w:t>
      </w:r>
      <w:r>
        <w:rPr>
          <w:rFonts w:hint="eastAsia" w:ascii="Times New Roman" w:hAnsi="Times New Roman"/>
          <w:color w:val="auto"/>
          <w:sz w:val="21"/>
          <w:szCs w:val="21"/>
          <w:lang w:eastAsia="zh-CN"/>
        </w:rPr>
        <w:t>）</w:t>
      </w:r>
      <w:r>
        <w:rPr>
          <w:rFonts w:ascii="Times New Roman" w:hAnsi="Times New Roman"/>
          <w:color w:val="auto"/>
          <w:sz w:val="21"/>
          <w:szCs w:val="21"/>
        </w:rPr>
        <w:t>风压：20Hz</w:t>
      </w:r>
      <w:r>
        <w:rPr>
          <w:rFonts w:hint="eastAsia" w:ascii="Times New Roman" w:hAnsi="Times New Roman"/>
          <w:color w:val="auto"/>
          <w:sz w:val="21"/>
          <w:szCs w:val="21"/>
          <w:lang w:eastAsia="zh-CN"/>
        </w:rPr>
        <w:t>；</w:t>
      </w:r>
    </w:p>
    <w:p w14:paraId="69923DFC">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4</w:t>
      </w:r>
      <w:r>
        <w:rPr>
          <w:rFonts w:hint="eastAsia" w:ascii="Times New Roman" w:hAnsi="Times New Roman"/>
          <w:color w:val="auto"/>
          <w:sz w:val="21"/>
          <w:szCs w:val="21"/>
          <w:lang w:eastAsia="zh-CN"/>
        </w:rPr>
        <w:t>）</w:t>
      </w:r>
      <w:r>
        <w:rPr>
          <w:rFonts w:ascii="Times New Roman" w:hAnsi="Times New Roman"/>
          <w:color w:val="auto"/>
          <w:sz w:val="21"/>
          <w:szCs w:val="21"/>
        </w:rPr>
        <w:t>地震：50Hz</w:t>
      </w:r>
      <w:r>
        <w:rPr>
          <w:rFonts w:hint="eastAsia" w:ascii="Times New Roman" w:hAnsi="Times New Roman"/>
          <w:color w:val="auto"/>
          <w:sz w:val="21"/>
          <w:szCs w:val="21"/>
          <w:lang w:eastAsia="zh-CN"/>
        </w:rPr>
        <w:t>；</w:t>
      </w:r>
    </w:p>
    <w:p w14:paraId="70BB803A">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5</w:t>
      </w:r>
      <w:r>
        <w:rPr>
          <w:rFonts w:hint="eastAsia" w:ascii="Times New Roman" w:hAnsi="Times New Roman"/>
          <w:color w:val="auto"/>
          <w:sz w:val="21"/>
          <w:szCs w:val="21"/>
          <w:lang w:eastAsia="zh-CN"/>
        </w:rPr>
        <w:t>）</w:t>
      </w:r>
      <w:r>
        <w:rPr>
          <w:rFonts w:ascii="Times New Roman" w:hAnsi="Times New Roman"/>
          <w:color w:val="auto"/>
          <w:sz w:val="21"/>
          <w:szCs w:val="21"/>
        </w:rPr>
        <w:t>温度：1/600Hz</w:t>
      </w:r>
      <w:r>
        <w:rPr>
          <w:rFonts w:hint="eastAsia" w:ascii="Times New Roman" w:hAnsi="Times New Roman"/>
          <w:color w:val="auto"/>
          <w:sz w:val="21"/>
          <w:szCs w:val="21"/>
          <w:lang w:eastAsia="zh-CN"/>
        </w:rPr>
        <w:t>；</w:t>
      </w:r>
    </w:p>
    <w:p w14:paraId="4EA2BB83">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6</w:t>
      </w:r>
      <w:r>
        <w:rPr>
          <w:rFonts w:hint="eastAsia" w:ascii="Times New Roman" w:hAnsi="Times New Roman"/>
          <w:color w:val="auto"/>
          <w:sz w:val="21"/>
          <w:szCs w:val="21"/>
          <w:lang w:eastAsia="zh-CN"/>
        </w:rPr>
        <w:t>）</w:t>
      </w:r>
      <w:r>
        <w:rPr>
          <w:rFonts w:ascii="Times New Roman" w:hAnsi="Times New Roman"/>
          <w:color w:val="auto"/>
          <w:sz w:val="21"/>
          <w:szCs w:val="21"/>
        </w:rPr>
        <w:t>湿度：1/600Hz</w:t>
      </w:r>
      <w:r>
        <w:rPr>
          <w:rFonts w:hint="eastAsia" w:ascii="Times New Roman" w:hAnsi="Times New Roman"/>
          <w:color w:val="auto"/>
          <w:sz w:val="21"/>
          <w:szCs w:val="21"/>
          <w:lang w:eastAsia="zh-CN"/>
        </w:rPr>
        <w:t>。</w:t>
      </w:r>
    </w:p>
    <w:p w14:paraId="3D56E2E4">
      <w:pPr>
        <w:pStyle w:val="65"/>
        <w:spacing w:line="288" w:lineRule="auto"/>
        <w:ind w:firstLine="360"/>
        <w:jc w:val="left"/>
        <w:rPr>
          <w:rFonts w:ascii="Times New Roman" w:hAnsi="Times New Roman"/>
          <w:color w:val="auto"/>
          <w:sz w:val="21"/>
          <w:szCs w:val="21"/>
        </w:rPr>
      </w:pPr>
      <w:r>
        <w:rPr>
          <w:rFonts w:ascii="Times New Roman" w:hAnsi="Times New Roman"/>
          <w:color w:val="auto"/>
          <w:sz w:val="21"/>
          <w:szCs w:val="21"/>
        </w:rPr>
        <w:t>（2）结构整体与局部响应监测：</w:t>
      </w:r>
      <w:r>
        <w:rPr>
          <w:color w:val="auto"/>
        </w:rPr>
        <w:commentReference w:id="0"/>
      </w:r>
    </w:p>
    <w:p w14:paraId="3CCD9676">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1</w:t>
      </w:r>
      <w:r>
        <w:rPr>
          <w:rFonts w:hint="eastAsia" w:ascii="Times New Roman" w:hAnsi="Times New Roman"/>
          <w:color w:val="auto"/>
          <w:sz w:val="21"/>
          <w:szCs w:val="21"/>
          <w:lang w:eastAsia="zh-CN"/>
        </w:rPr>
        <w:t>）</w:t>
      </w:r>
      <w:r>
        <w:rPr>
          <w:rFonts w:ascii="Times New Roman" w:hAnsi="Times New Roman"/>
          <w:color w:val="auto"/>
          <w:sz w:val="21"/>
          <w:szCs w:val="21"/>
        </w:rPr>
        <w:t>振动加速度：50Hz</w:t>
      </w:r>
      <w:r>
        <w:rPr>
          <w:rFonts w:hint="eastAsia" w:ascii="Times New Roman" w:hAnsi="Times New Roman"/>
          <w:color w:val="auto"/>
          <w:sz w:val="21"/>
          <w:szCs w:val="21"/>
          <w:lang w:eastAsia="zh-CN"/>
        </w:rPr>
        <w:t>；</w:t>
      </w:r>
    </w:p>
    <w:p w14:paraId="798A3E17">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2</w:t>
      </w:r>
      <w:r>
        <w:rPr>
          <w:rFonts w:hint="eastAsia" w:ascii="Times New Roman" w:hAnsi="Times New Roman"/>
          <w:color w:val="auto"/>
          <w:sz w:val="21"/>
          <w:szCs w:val="21"/>
          <w:lang w:eastAsia="zh-CN"/>
        </w:rPr>
        <w:t>）</w:t>
      </w:r>
      <w:r>
        <w:rPr>
          <w:rFonts w:ascii="Times New Roman" w:hAnsi="Times New Roman"/>
          <w:color w:val="auto"/>
          <w:sz w:val="21"/>
          <w:szCs w:val="21"/>
        </w:rPr>
        <w:t>动位移：20Hz</w:t>
      </w:r>
      <w:r>
        <w:rPr>
          <w:rFonts w:hint="eastAsia" w:ascii="Times New Roman" w:hAnsi="Times New Roman"/>
          <w:color w:val="auto"/>
          <w:sz w:val="21"/>
          <w:szCs w:val="21"/>
          <w:lang w:eastAsia="zh-CN"/>
        </w:rPr>
        <w:t>；</w:t>
      </w:r>
    </w:p>
    <w:p w14:paraId="199758F9">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3</w:t>
      </w:r>
      <w:r>
        <w:rPr>
          <w:rFonts w:hint="eastAsia" w:ascii="Times New Roman" w:hAnsi="Times New Roman"/>
          <w:color w:val="auto"/>
          <w:sz w:val="21"/>
          <w:szCs w:val="21"/>
          <w:lang w:eastAsia="zh-CN"/>
        </w:rPr>
        <w:t>）</w:t>
      </w:r>
      <w:r>
        <w:rPr>
          <w:rFonts w:ascii="Times New Roman" w:hAnsi="Times New Roman"/>
          <w:color w:val="auto"/>
          <w:sz w:val="21"/>
          <w:szCs w:val="21"/>
        </w:rPr>
        <w:t>静位移：1Hz</w:t>
      </w:r>
      <w:r>
        <w:rPr>
          <w:rFonts w:hint="eastAsia" w:ascii="Times New Roman" w:hAnsi="Times New Roman"/>
          <w:color w:val="auto"/>
          <w:sz w:val="21"/>
          <w:szCs w:val="21"/>
          <w:lang w:eastAsia="zh-CN"/>
        </w:rPr>
        <w:t>；</w:t>
      </w:r>
    </w:p>
    <w:p w14:paraId="0B66DB27">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4</w:t>
      </w:r>
      <w:r>
        <w:rPr>
          <w:rFonts w:hint="eastAsia" w:ascii="Times New Roman" w:hAnsi="Times New Roman"/>
          <w:color w:val="auto"/>
          <w:sz w:val="21"/>
          <w:szCs w:val="21"/>
          <w:lang w:eastAsia="zh-CN"/>
        </w:rPr>
        <w:t>）</w:t>
      </w:r>
      <w:r>
        <w:rPr>
          <w:rFonts w:ascii="Times New Roman" w:hAnsi="Times New Roman"/>
          <w:color w:val="auto"/>
          <w:sz w:val="21"/>
          <w:szCs w:val="21"/>
        </w:rPr>
        <w:t>动应变：10Hz</w:t>
      </w:r>
      <w:r>
        <w:rPr>
          <w:rFonts w:hint="eastAsia" w:ascii="Times New Roman" w:hAnsi="Times New Roman"/>
          <w:color w:val="auto"/>
          <w:sz w:val="21"/>
          <w:szCs w:val="21"/>
          <w:lang w:eastAsia="zh-CN"/>
        </w:rPr>
        <w:t>；</w:t>
      </w:r>
    </w:p>
    <w:p w14:paraId="554AD142">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5</w:t>
      </w:r>
      <w:r>
        <w:rPr>
          <w:rFonts w:hint="eastAsia" w:ascii="Times New Roman" w:hAnsi="Times New Roman"/>
          <w:color w:val="auto"/>
          <w:sz w:val="21"/>
          <w:szCs w:val="21"/>
          <w:lang w:eastAsia="zh-CN"/>
        </w:rPr>
        <w:t>）</w:t>
      </w:r>
      <w:r>
        <w:rPr>
          <w:rFonts w:ascii="Times New Roman" w:hAnsi="Times New Roman"/>
          <w:color w:val="auto"/>
          <w:sz w:val="21"/>
          <w:szCs w:val="21"/>
        </w:rPr>
        <w:t>静应变：1/600Hz</w:t>
      </w:r>
      <w:r>
        <w:rPr>
          <w:rFonts w:hint="eastAsia" w:ascii="Times New Roman" w:hAnsi="Times New Roman"/>
          <w:color w:val="auto"/>
          <w:sz w:val="21"/>
          <w:szCs w:val="21"/>
          <w:lang w:eastAsia="zh-CN"/>
        </w:rPr>
        <w:t>；</w:t>
      </w:r>
    </w:p>
    <w:p w14:paraId="00CD157C">
      <w:pPr>
        <w:pStyle w:val="65"/>
        <w:spacing w:line="288" w:lineRule="auto"/>
        <w:ind w:firstLine="360"/>
        <w:jc w:val="left"/>
        <w:rPr>
          <w:rFonts w:hint="eastAsia" w:ascii="Times New Roman" w:hAnsi="Times New Roman" w:eastAsia="宋体"/>
          <w:color w:val="auto"/>
          <w:sz w:val="21"/>
          <w:szCs w:val="21"/>
          <w:lang w:eastAsia="zh-CN"/>
        </w:rPr>
      </w:pPr>
      <w:r>
        <w:rPr>
          <w:rFonts w:ascii="Times New Roman" w:hAnsi="Times New Roman"/>
          <w:color w:val="auto"/>
          <w:sz w:val="21"/>
          <w:szCs w:val="21"/>
        </w:rPr>
        <w:t>6</w:t>
      </w:r>
      <w:r>
        <w:rPr>
          <w:rFonts w:hint="eastAsia" w:ascii="Times New Roman" w:hAnsi="Times New Roman"/>
          <w:color w:val="auto"/>
          <w:sz w:val="21"/>
          <w:szCs w:val="21"/>
          <w:lang w:eastAsia="zh-CN"/>
        </w:rPr>
        <w:t>）</w:t>
      </w:r>
      <w:r>
        <w:rPr>
          <w:rFonts w:ascii="Times New Roman" w:hAnsi="Times New Roman"/>
          <w:color w:val="auto"/>
          <w:sz w:val="21"/>
          <w:szCs w:val="21"/>
        </w:rPr>
        <w:t>索力：压力式传感器1Hz，频率法加速度传感器50Hz，磁通量索力传感器1/600Hz</w:t>
      </w:r>
      <w:r>
        <w:rPr>
          <w:rFonts w:hint="eastAsia" w:ascii="Times New Roman" w:hAnsi="Times New Roman"/>
          <w:color w:val="auto"/>
          <w:sz w:val="21"/>
          <w:szCs w:val="21"/>
          <w:lang w:eastAsia="zh-CN"/>
        </w:rPr>
        <w:t>；</w:t>
      </w:r>
    </w:p>
    <w:p w14:paraId="7EADE3E7">
      <w:pPr>
        <w:pStyle w:val="65"/>
        <w:spacing w:line="288" w:lineRule="auto"/>
        <w:ind w:firstLine="360"/>
        <w:jc w:val="left"/>
        <w:rPr>
          <w:rFonts w:ascii="Times New Roman" w:hAnsi="Times New Roman"/>
          <w:color w:val="FF0000"/>
          <w:sz w:val="21"/>
          <w:szCs w:val="21"/>
        </w:rPr>
      </w:pPr>
      <w:r>
        <w:rPr>
          <w:rFonts w:ascii="Times New Roman" w:hAnsi="Times New Roman"/>
          <w:color w:val="auto"/>
          <w:sz w:val="21"/>
          <w:szCs w:val="21"/>
        </w:rPr>
        <w:t>7</w:t>
      </w:r>
      <w:r>
        <w:rPr>
          <w:rFonts w:hint="eastAsia" w:ascii="Times New Roman" w:hAnsi="Times New Roman"/>
          <w:color w:val="auto"/>
          <w:sz w:val="21"/>
          <w:szCs w:val="21"/>
          <w:lang w:eastAsia="zh-CN"/>
        </w:rPr>
        <w:t>）</w:t>
      </w:r>
      <w:r>
        <w:rPr>
          <w:rFonts w:ascii="Times New Roman" w:hAnsi="Times New Roman"/>
          <w:color w:val="auto"/>
          <w:sz w:val="21"/>
          <w:szCs w:val="21"/>
        </w:rPr>
        <w:t>支座反力：1Hz</w:t>
      </w:r>
      <w:r>
        <w:rPr>
          <w:rFonts w:hint="eastAsia" w:ascii="Times New Roman" w:hAnsi="Times New Roman"/>
          <w:color w:val="auto"/>
          <w:sz w:val="21"/>
          <w:szCs w:val="21"/>
          <w:lang w:eastAsia="zh-CN"/>
        </w:rPr>
        <w:t>。</w:t>
      </w:r>
    </w:p>
    <w:p w14:paraId="431D76A2">
      <w:pPr>
        <w:jc w:val="left"/>
        <w:rPr>
          <w:rFonts w:ascii="Times New Roman" w:hAnsi="Times New Roman"/>
          <w:szCs w:val="21"/>
        </w:rPr>
      </w:pPr>
      <w:r>
        <w:rPr>
          <w:rFonts w:ascii="Times New Roman" w:hAnsi="Times New Roman"/>
          <w:szCs w:val="21"/>
        </w:rPr>
        <w:t>12不同监测数据的数据采集时间同步精度应符合下列规定：</w:t>
      </w:r>
    </w:p>
    <w:p w14:paraId="3E9B8CC6">
      <w:pPr>
        <w:pStyle w:val="65"/>
        <w:spacing w:line="288" w:lineRule="auto"/>
        <w:ind w:firstLine="360"/>
        <w:jc w:val="left"/>
        <w:rPr>
          <w:rFonts w:hint="eastAsia" w:ascii="Times New Roman" w:hAnsi="Times New Roman"/>
          <w:sz w:val="21"/>
          <w:szCs w:val="21"/>
        </w:rPr>
      </w:pPr>
      <w:r>
        <w:rPr>
          <w:rFonts w:ascii="Times New Roman" w:hAnsi="Times New Roman"/>
          <w:sz w:val="21"/>
          <w:szCs w:val="21"/>
        </w:rPr>
        <w:t>1）相同类型监测变量的数据采集时间同步误差宜小于0.1ms</w:t>
      </w:r>
      <w:r>
        <w:rPr>
          <w:rFonts w:hint="eastAsia" w:ascii="Times New Roman" w:hAnsi="Times New Roman"/>
          <w:sz w:val="21"/>
          <w:szCs w:val="21"/>
          <w:lang w:eastAsia="zh-CN"/>
        </w:rPr>
        <w:t>；</w:t>
      </w:r>
    </w:p>
    <w:p w14:paraId="24CE7951">
      <w:pPr>
        <w:pStyle w:val="65"/>
        <w:spacing w:line="288" w:lineRule="auto"/>
        <w:ind w:firstLine="360"/>
        <w:jc w:val="left"/>
        <w:rPr>
          <w:rFonts w:ascii="Times New Roman" w:hAnsi="Times New Roman"/>
          <w:sz w:val="21"/>
          <w:szCs w:val="21"/>
        </w:rPr>
      </w:pPr>
      <w:r>
        <w:rPr>
          <w:rFonts w:ascii="Times New Roman" w:hAnsi="Times New Roman"/>
          <w:sz w:val="21"/>
          <w:szCs w:val="21"/>
        </w:rPr>
        <w:t>2）不同类型监测变量的数据采集时间同步误差宜小于1ms。</w:t>
      </w:r>
    </w:p>
    <w:p w14:paraId="40E368E3">
      <w:pPr>
        <w:jc w:val="left"/>
        <w:rPr>
          <w:rFonts w:ascii="Times New Roman" w:hAnsi="Times New Roman"/>
          <w:szCs w:val="21"/>
        </w:rPr>
      </w:pPr>
      <w:r>
        <w:rPr>
          <w:rFonts w:ascii="Times New Roman" w:hAnsi="Times New Roman"/>
          <w:szCs w:val="21"/>
        </w:rPr>
        <w:t>13数据采集宜考虑自校准功能，无自校准功能时应根据监测要求定期检测。</w:t>
      </w:r>
    </w:p>
    <w:p w14:paraId="5664CCAC">
      <w:pPr>
        <w:jc w:val="left"/>
        <w:rPr>
          <w:rFonts w:ascii="Times New Roman" w:hAnsi="Times New Roman"/>
          <w:szCs w:val="21"/>
        </w:rPr>
      </w:pPr>
      <w:r>
        <w:rPr>
          <w:rFonts w:ascii="Times New Roman" w:hAnsi="Times New Roman"/>
          <w:szCs w:val="21"/>
        </w:rPr>
        <w:t>14数据采集应采用抗干扰措施，包括串模干扰抑制、共模干扰抑制以及接地技术和屏蔽技术，提高信噪比。</w:t>
      </w:r>
    </w:p>
    <w:p w14:paraId="4AB4667D">
      <w:pPr>
        <w:jc w:val="left"/>
        <w:rPr>
          <w:rFonts w:ascii="Times New Roman" w:hAnsi="Times New Roman"/>
          <w:szCs w:val="21"/>
        </w:rPr>
      </w:pPr>
      <w:r>
        <w:rPr>
          <w:rFonts w:ascii="Times New Roman" w:hAnsi="Times New Roman"/>
          <w:szCs w:val="21"/>
        </w:rPr>
        <w:t>15数据采集站布置应根据监测要求和信号传输距离要求确定，不应影响数据质量；数据采集站之间应考虑数据采集时间同步性要求。</w:t>
      </w:r>
    </w:p>
    <w:p w14:paraId="5EA11386">
      <w:pPr>
        <w:jc w:val="left"/>
        <w:rPr>
          <w:rFonts w:ascii="Times New Roman" w:hAnsi="Times New Roman"/>
          <w:szCs w:val="21"/>
        </w:rPr>
      </w:pPr>
      <w:r>
        <w:rPr>
          <w:rFonts w:ascii="Times New Roman" w:hAnsi="Times New Roman"/>
          <w:szCs w:val="21"/>
        </w:rPr>
        <w:t>16数据采集软件开发符合下列规定：</w:t>
      </w:r>
    </w:p>
    <w:p w14:paraId="2768805E">
      <w:pPr>
        <w:pStyle w:val="65"/>
        <w:spacing w:line="288" w:lineRule="auto"/>
        <w:ind w:firstLine="360"/>
        <w:jc w:val="left"/>
        <w:rPr>
          <w:rFonts w:ascii="Times New Roman" w:hAnsi="Times New Roman"/>
          <w:sz w:val="21"/>
          <w:szCs w:val="21"/>
        </w:rPr>
      </w:pPr>
      <w:r>
        <w:rPr>
          <w:rFonts w:ascii="Times New Roman" w:hAnsi="Times New Roman"/>
          <w:sz w:val="21"/>
          <w:szCs w:val="21"/>
        </w:rPr>
        <w:t>1）应实现数据实时采集、自动存储、缓存管理、即时反馈和自动传输等功能；</w:t>
      </w:r>
    </w:p>
    <w:p w14:paraId="20C6B5F0">
      <w:pPr>
        <w:pStyle w:val="65"/>
        <w:spacing w:line="288" w:lineRule="auto"/>
        <w:ind w:firstLine="360"/>
        <w:jc w:val="left"/>
        <w:rPr>
          <w:rFonts w:ascii="Times New Roman" w:hAnsi="Times New Roman"/>
          <w:sz w:val="21"/>
          <w:szCs w:val="21"/>
        </w:rPr>
      </w:pPr>
      <w:r>
        <w:rPr>
          <w:rFonts w:ascii="Times New Roman" w:hAnsi="Times New Roman"/>
          <w:sz w:val="21"/>
          <w:szCs w:val="21"/>
        </w:rPr>
        <w:t>2）应与数据库系统和数据分析软件稳定、可靠地通信，可本地或远程调整设备配置，可通过标签数据库或本地配置文件进行信息读取；</w:t>
      </w:r>
    </w:p>
    <w:p w14:paraId="0D50F44E">
      <w:pPr>
        <w:pStyle w:val="65"/>
        <w:spacing w:line="288" w:lineRule="auto"/>
        <w:ind w:firstLine="360"/>
        <w:jc w:val="left"/>
        <w:rPr>
          <w:rFonts w:ascii="Times New Roman" w:hAnsi="Times New Roman"/>
          <w:sz w:val="21"/>
          <w:szCs w:val="21"/>
        </w:rPr>
      </w:pPr>
      <w:r>
        <w:rPr>
          <w:rFonts w:ascii="Times New Roman" w:hAnsi="Times New Roman"/>
          <w:sz w:val="21"/>
          <w:szCs w:val="21"/>
        </w:rPr>
        <w:t>3）应对传感器输出信号、数据采集和传输设备的运行状态信号进行实时采集，对系统运行状态进行监控，异常时可及时报警；</w:t>
      </w:r>
    </w:p>
    <w:p w14:paraId="62B22050">
      <w:pPr>
        <w:pStyle w:val="65"/>
        <w:spacing w:line="288" w:lineRule="auto"/>
        <w:ind w:firstLine="360"/>
        <w:jc w:val="left"/>
        <w:rPr>
          <w:rFonts w:ascii="Times New Roman" w:hAnsi="Times New Roman"/>
          <w:sz w:val="21"/>
          <w:szCs w:val="21"/>
        </w:rPr>
      </w:pPr>
      <w:r>
        <w:rPr>
          <w:rFonts w:ascii="Times New Roman" w:hAnsi="Times New Roman"/>
          <w:sz w:val="21"/>
          <w:szCs w:val="21"/>
        </w:rPr>
        <w:t>4）应接受并处理数据采集参数的调整指令，记录和备份处理过程。</w:t>
      </w:r>
    </w:p>
    <w:p w14:paraId="057B9427">
      <w:pPr>
        <w:jc w:val="left"/>
        <w:rPr>
          <w:rFonts w:ascii="Times New Roman" w:hAnsi="Times New Roman"/>
          <w:szCs w:val="21"/>
        </w:rPr>
      </w:pPr>
      <w:r>
        <w:rPr>
          <w:rFonts w:ascii="Times New Roman" w:hAnsi="Times New Roman"/>
          <w:szCs w:val="21"/>
        </w:rPr>
        <w:t>17数据传输应确保系统各模块之间无缝连接，以成为一个有机协调的整体；应确保监测数据和指令在各模块之间高效可靠</w:t>
      </w:r>
      <w:r>
        <w:rPr>
          <w:rFonts w:hint="eastAsia" w:ascii="Times New Roman" w:hAnsi="Times New Roman"/>
          <w:szCs w:val="21"/>
          <w:lang w:val="en-US" w:eastAsia="zh-CN"/>
        </w:rPr>
        <w:t>地</w:t>
      </w:r>
      <w:r>
        <w:rPr>
          <w:rFonts w:ascii="Times New Roman" w:hAnsi="Times New Roman"/>
          <w:szCs w:val="21"/>
        </w:rPr>
        <w:t>传输。</w:t>
      </w:r>
    </w:p>
    <w:p w14:paraId="6A0DDAD6">
      <w:pPr>
        <w:jc w:val="left"/>
        <w:rPr>
          <w:rFonts w:ascii="Times New Roman" w:hAnsi="Times New Roman"/>
          <w:szCs w:val="21"/>
        </w:rPr>
      </w:pPr>
      <w:r>
        <w:rPr>
          <w:rFonts w:ascii="Times New Roman" w:hAnsi="Times New Roman"/>
          <w:szCs w:val="21"/>
        </w:rPr>
        <w:t>18有线数据传输方式选用符合下列规定：</w:t>
      </w:r>
    </w:p>
    <w:p w14:paraId="7F892CF7">
      <w:pPr>
        <w:pStyle w:val="65"/>
        <w:spacing w:line="288" w:lineRule="auto"/>
        <w:ind w:firstLine="360"/>
        <w:jc w:val="left"/>
        <w:rPr>
          <w:rFonts w:ascii="Times New Roman" w:hAnsi="Times New Roman"/>
          <w:sz w:val="21"/>
          <w:szCs w:val="21"/>
        </w:rPr>
      </w:pPr>
      <w:r>
        <w:rPr>
          <w:rFonts w:ascii="Times New Roman" w:hAnsi="Times New Roman"/>
          <w:sz w:val="21"/>
          <w:szCs w:val="21"/>
        </w:rPr>
        <w:t>1）当传输距离相对较短且无强电磁干扰时，可采用模拟信号进行传输；</w:t>
      </w:r>
    </w:p>
    <w:p w14:paraId="7690DC3F">
      <w:pPr>
        <w:pStyle w:val="65"/>
        <w:spacing w:line="288" w:lineRule="auto"/>
        <w:ind w:firstLine="360"/>
        <w:jc w:val="left"/>
        <w:rPr>
          <w:rFonts w:ascii="Times New Roman" w:hAnsi="Times New Roman"/>
          <w:sz w:val="21"/>
          <w:szCs w:val="21"/>
        </w:rPr>
      </w:pPr>
      <w:r>
        <w:rPr>
          <w:rFonts w:ascii="Times New Roman" w:hAnsi="Times New Roman"/>
          <w:sz w:val="21"/>
          <w:szCs w:val="21"/>
        </w:rPr>
        <w:t>2）当传输距离较远或有较强电磁干扰时，宜采用RS-485、工业以太网等数字信号或光纤传输技术进行传输。</w:t>
      </w:r>
    </w:p>
    <w:p w14:paraId="2EA05BB5">
      <w:pPr>
        <w:jc w:val="left"/>
        <w:rPr>
          <w:rFonts w:ascii="Times New Roman" w:hAnsi="Times New Roman"/>
          <w:szCs w:val="21"/>
        </w:rPr>
      </w:pPr>
      <w:r>
        <w:rPr>
          <w:rFonts w:ascii="Times New Roman" w:hAnsi="Times New Roman"/>
          <w:szCs w:val="21"/>
        </w:rPr>
        <w:t>19无线传输方式选用电磁波传输技术，信号发射装置和接收装置应远离强电磁干扰源。</w:t>
      </w:r>
    </w:p>
    <w:p w14:paraId="751B333F">
      <w:pPr>
        <w:jc w:val="left"/>
        <w:rPr>
          <w:rFonts w:ascii="Times New Roman" w:hAnsi="Times New Roman"/>
          <w:szCs w:val="21"/>
        </w:rPr>
      </w:pPr>
      <w:r>
        <w:rPr>
          <w:rFonts w:ascii="Times New Roman" w:hAnsi="Times New Roman"/>
          <w:szCs w:val="21"/>
        </w:rPr>
        <w:t>20桥梁现场与监控管理中心之间的远距离数据传输宜采用光纤传输技术、无线传输技术及两者相结合的方式。</w:t>
      </w:r>
    </w:p>
    <w:p w14:paraId="2C1CDA8E">
      <w:pPr>
        <w:jc w:val="left"/>
        <w:rPr>
          <w:rFonts w:ascii="Times New Roman" w:hAnsi="Times New Roman"/>
          <w:szCs w:val="21"/>
        </w:rPr>
      </w:pPr>
      <w:r>
        <w:rPr>
          <w:rFonts w:ascii="Times New Roman" w:hAnsi="Times New Roman"/>
          <w:szCs w:val="21"/>
        </w:rPr>
        <w:t>21数据传输软件开发符合下列规定：</w:t>
      </w:r>
    </w:p>
    <w:p w14:paraId="64ACDC11">
      <w:pPr>
        <w:pStyle w:val="65"/>
        <w:spacing w:line="288" w:lineRule="auto"/>
        <w:ind w:firstLine="360"/>
        <w:jc w:val="left"/>
        <w:rPr>
          <w:rFonts w:ascii="Times New Roman" w:hAnsi="Times New Roman"/>
          <w:sz w:val="21"/>
          <w:szCs w:val="21"/>
        </w:rPr>
      </w:pPr>
      <w:r>
        <w:rPr>
          <w:rFonts w:ascii="Times New Roman" w:hAnsi="Times New Roman"/>
          <w:sz w:val="21"/>
          <w:szCs w:val="21"/>
        </w:rPr>
        <w:t>1）应考虑数据传输的一致性、完整性、可靠性和安全性，应满足系统开放性和可扩展性要求；</w:t>
      </w:r>
    </w:p>
    <w:p w14:paraId="3E030487">
      <w:pPr>
        <w:pStyle w:val="65"/>
        <w:spacing w:line="288" w:lineRule="auto"/>
        <w:ind w:firstLine="360"/>
        <w:jc w:val="left"/>
        <w:rPr>
          <w:rFonts w:ascii="Times New Roman" w:hAnsi="Times New Roman"/>
          <w:sz w:val="21"/>
          <w:szCs w:val="21"/>
        </w:rPr>
      </w:pPr>
      <w:r>
        <w:rPr>
          <w:rFonts w:ascii="Times New Roman" w:hAnsi="Times New Roman"/>
          <w:sz w:val="21"/>
          <w:szCs w:val="21"/>
        </w:rPr>
        <w:t>2）应实现对数据进行压缩包处理和解包复原功能，宜以包为单位进行传输；</w:t>
      </w:r>
    </w:p>
    <w:p w14:paraId="1DBFF869">
      <w:pPr>
        <w:pStyle w:val="65"/>
        <w:spacing w:line="288" w:lineRule="auto"/>
        <w:ind w:firstLine="360"/>
        <w:jc w:val="left"/>
        <w:rPr>
          <w:rFonts w:ascii="Times New Roman" w:hAnsi="Times New Roman"/>
          <w:sz w:val="21"/>
          <w:szCs w:val="21"/>
        </w:rPr>
      </w:pPr>
      <w:r>
        <w:rPr>
          <w:rFonts w:ascii="Times New Roman" w:hAnsi="Times New Roman"/>
          <w:sz w:val="21"/>
          <w:szCs w:val="21"/>
        </w:rPr>
        <w:t>3）宜基于TCP/IP协议进行数据交换和传输，应符合IEEE 802.3的规定。</w:t>
      </w:r>
    </w:p>
    <w:p w14:paraId="0E49CB4E">
      <w:pPr>
        <w:jc w:val="center"/>
        <w:rPr>
          <w:rFonts w:ascii="Times New Roman" w:hAnsi="Times New Roman"/>
          <w:b/>
          <w:bCs/>
          <w:sz w:val="28"/>
          <w:szCs w:val="32"/>
        </w:rPr>
      </w:pPr>
      <w:r>
        <w:rPr>
          <w:rFonts w:hint="eastAsia" w:ascii="Times New Roman" w:hAnsi="Times New Roman"/>
          <w:b/>
          <w:bCs/>
          <w:sz w:val="28"/>
          <w:szCs w:val="32"/>
          <w:lang w:val="en-US" w:eastAsia="zh-CN"/>
        </w:rPr>
        <w:t>D</w:t>
      </w:r>
      <w:r>
        <w:rPr>
          <w:rFonts w:ascii="Times New Roman" w:hAnsi="Times New Roman"/>
          <w:b/>
          <w:bCs/>
          <w:sz w:val="28"/>
          <w:szCs w:val="32"/>
        </w:rPr>
        <w:t>.0.5数据处理与管理模块</w:t>
      </w:r>
    </w:p>
    <w:p w14:paraId="28CA3484">
      <w:pPr>
        <w:rPr>
          <w:rFonts w:ascii="Times New Roman" w:hAnsi="Times New Roman"/>
          <w:szCs w:val="21"/>
        </w:rPr>
      </w:pPr>
      <w:r>
        <w:rPr>
          <w:rFonts w:ascii="Times New Roman" w:hAnsi="Times New Roman"/>
          <w:szCs w:val="21"/>
        </w:rPr>
        <w:t>1数据处理和管理模块设计应包括子系统架构、功能设计、性能设计、安全设计，软件开发应考虑先进性、实用性、安全性、稳定性、容错性、可扩展性和可操作性。</w:t>
      </w:r>
    </w:p>
    <w:p w14:paraId="036333D4">
      <w:pPr>
        <w:rPr>
          <w:rFonts w:ascii="Times New Roman" w:hAnsi="Times New Roman"/>
          <w:szCs w:val="21"/>
        </w:rPr>
      </w:pPr>
      <w:r>
        <w:rPr>
          <w:rFonts w:ascii="Times New Roman" w:hAnsi="Times New Roman"/>
          <w:szCs w:val="21"/>
        </w:rPr>
        <w:t>2数据处理与管理模块应包括下列主要功能：</w:t>
      </w:r>
    </w:p>
    <w:p w14:paraId="011369D8">
      <w:pPr>
        <w:pStyle w:val="65"/>
        <w:spacing w:line="288" w:lineRule="auto"/>
        <w:ind w:firstLine="360"/>
        <w:rPr>
          <w:rFonts w:ascii="Times New Roman" w:hAnsi="Times New Roman"/>
          <w:sz w:val="21"/>
          <w:szCs w:val="21"/>
        </w:rPr>
      </w:pPr>
      <w:r>
        <w:rPr>
          <w:rFonts w:ascii="Times New Roman" w:hAnsi="Times New Roman"/>
          <w:sz w:val="21"/>
          <w:szCs w:val="21"/>
        </w:rPr>
        <w:t>1）数据预处理、数据存储、自动生成报告报表；</w:t>
      </w:r>
    </w:p>
    <w:p w14:paraId="02AFCD09">
      <w:pPr>
        <w:pStyle w:val="65"/>
        <w:spacing w:line="288" w:lineRule="auto"/>
        <w:ind w:firstLine="360"/>
        <w:rPr>
          <w:rFonts w:ascii="Times New Roman" w:hAnsi="Times New Roman"/>
          <w:sz w:val="21"/>
          <w:szCs w:val="21"/>
        </w:rPr>
      </w:pPr>
      <w:r>
        <w:rPr>
          <w:rFonts w:ascii="Times New Roman" w:hAnsi="Times New Roman"/>
          <w:sz w:val="21"/>
          <w:szCs w:val="21"/>
        </w:rPr>
        <w:t>2）操作系统中心数据库，进行数据查询和管理；</w:t>
      </w:r>
    </w:p>
    <w:p w14:paraId="54C7803E">
      <w:pPr>
        <w:pStyle w:val="65"/>
        <w:spacing w:line="288" w:lineRule="auto"/>
        <w:ind w:firstLine="360"/>
        <w:rPr>
          <w:rFonts w:ascii="Times New Roman" w:hAnsi="Times New Roman"/>
          <w:sz w:val="21"/>
          <w:szCs w:val="21"/>
        </w:rPr>
      </w:pPr>
      <w:r>
        <w:rPr>
          <w:rFonts w:ascii="Times New Roman" w:hAnsi="Times New Roman"/>
          <w:sz w:val="21"/>
          <w:szCs w:val="21"/>
        </w:rPr>
        <w:t>3）备份数据、自动导入和导出数据及手工导入和导出数据；</w:t>
      </w:r>
    </w:p>
    <w:p w14:paraId="07AC09B3">
      <w:pPr>
        <w:pStyle w:val="65"/>
        <w:spacing w:line="288" w:lineRule="auto"/>
        <w:ind w:firstLine="360"/>
        <w:rPr>
          <w:rFonts w:ascii="Times New Roman" w:hAnsi="Times New Roman"/>
          <w:sz w:val="21"/>
          <w:szCs w:val="21"/>
        </w:rPr>
      </w:pPr>
      <w:r>
        <w:rPr>
          <w:rFonts w:ascii="Times New Roman" w:hAnsi="Times New Roman"/>
          <w:sz w:val="21"/>
          <w:szCs w:val="21"/>
        </w:rPr>
        <w:t>4）统一的数据标准格式和接口；</w:t>
      </w:r>
    </w:p>
    <w:p w14:paraId="17E6A38B">
      <w:pPr>
        <w:pStyle w:val="65"/>
        <w:spacing w:line="288" w:lineRule="auto"/>
        <w:ind w:firstLine="360"/>
        <w:rPr>
          <w:rFonts w:ascii="Times New Roman" w:hAnsi="Times New Roman"/>
          <w:sz w:val="21"/>
          <w:szCs w:val="21"/>
        </w:rPr>
      </w:pPr>
      <w:r>
        <w:rPr>
          <w:rFonts w:ascii="Times New Roman" w:hAnsi="Times New Roman"/>
          <w:sz w:val="21"/>
          <w:szCs w:val="21"/>
        </w:rPr>
        <w:t>5）考虑数据的安全性，可根据用户级别设定相应权限和密码并具有网络防护功能。</w:t>
      </w:r>
    </w:p>
    <w:p w14:paraId="1E22372D">
      <w:pPr>
        <w:rPr>
          <w:rFonts w:ascii="Times New Roman" w:hAnsi="Times New Roman"/>
          <w:szCs w:val="21"/>
        </w:rPr>
      </w:pPr>
      <w:r>
        <w:rPr>
          <w:rFonts w:ascii="Times New Roman" w:hAnsi="Times New Roman"/>
          <w:szCs w:val="21"/>
        </w:rPr>
        <w:t>3数据处理和管理模块应根据不同的数据类型设计数据库以及数据维护、备份机制。</w:t>
      </w:r>
    </w:p>
    <w:p w14:paraId="522AECAD">
      <w:pPr>
        <w:rPr>
          <w:rFonts w:ascii="Times New Roman" w:hAnsi="Times New Roman"/>
          <w:szCs w:val="21"/>
        </w:rPr>
      </w:pPr>
      <w:r>
        <w:rPr>
          <w:rFonts w:ascii="Times New Roman" w:hAnsi="Times New Roman"/>
          <w:szCs w:val="21"/>
        </w:rPr>
        <w:t>4数据处理应实现数据预处理和数据后处理功能，数据预处理宜采用数字滤波、去噪、截取和异常点处理等，数据后处理方式宜根据数据分析要求确定。</w:t>
      </w:r>
    </w:p>
    <w:p w14:paraId="5F72431D">
      <w:pPr>
        <w:rPr>
          <w:rFonts w:ascii="Times New Roman" w:hAnsi="Times New Roman"/>
          <w:szCs w:val="21"/>
        </w:rPr>
      </w:pPr>
      <w:r>
        <w:rPr>
          <w:rFonts w:ascii="Times New Roman" w:hAnsi="Times New Roman"/>
          <w:szCs w:val="21"/>
        </w:rPr>
        <w:t>5平稳信号频谱分析宜采用离散傅立叶变换，非平稳、信号宜采用时</w:t>
      </w:r>
      <w:r>
        <w:rPr>
          <w:rFonts w:hint="eastAsia" w:ascii="Times New Roman" w:hAnsi="Times New Roman"/>
          <w:szCs w:val="21"/>
          <w:lang w:val="en-US" w:eastAsia="zh-CN"/>
        </w:rPr>
        <w:t>频域</w:t>
      </w:r>
      <w:r>
        <w:rPr>
          <w:rFonts w:ascii="Times New Roman" w:hAnsi="Times New Roman"/>
          <w:szCs w:val="21"/>
        </w:rPr>
        <w:t>分析方法。</w:t>
      </w:r>
    </w:p>
    <w:p w14:paraId="644C50E9">
      <w:pPr>
        <w:rPr>
          <w:rFonts w:ascii="Times New Roman" w:hAnsi="Times New Roman"/>
          <w:szCs w:val="21"/>
        </w:rPr>
      </w:pPr>
      <w:r>
        <w:rPr>
          <w:rFonts w:ascii="Times New Roman" w:hAnsi="Times New Roman"/>
          <w:szCs w:val="21"/>
        </w:rPr>
        <w:t>6频谱分析宜选择合适窗函数进行信号</w:t>
      </w:r>
      <w:r>
        <w:rPr>
          <w:rFonts w:hint="eastAsia" w:ascii="Times New Roman" w:hAnsi="Times New Roman"/>
          <w:szCs w:val="21"/>
          <w:lang w:val="en-US" w:eastAsia="zh-CN"/>
        </w:rPr>
        <w:t>截</w:t>
      </w:r>
      <w:r>
        <w:rPr>
          <w:rFonts w:ascii="Times New Roman" w:hAnsi="Times New Roman"/>
          <w:szCs w:val="21"/>
        </w:rPr>
        <w:t>断，以减少对谱分析精度的影响。</w:t>
      </w:r>
    </w:p>
    <w:p w14:paraId="5F9A3529">
      <w:pPr>
        <w:rPr>
          <w:rFonts w:ascii="Times New Roman" w:hAnsi="Times New Roman"/>
          <w:szCs w:val="21"/>
        </w:rPr>
      </w:pPr>
      <w:r>
        <w:rPr>
          <w:rFonts w:ascii="Times New Roman" w:hAnsi="Times New Roman"/>
          <w:szCs w:val="21"/>
        </w:rPr>
        <w:t>7时域变换宜利用自相关函数检验数据的相关性和混于随机噪声中的周期信号，宜利用互相关系函数确定信号源位置，检验受通道噪声干扰的周期信号。</w:t>
      </w:r>
    </w:p>
    <w:p w14:paraId="1B2ADEE2">
      <w:pPr>
        <w:rPr>
          <w:rFonts w:ascii="Times New Roman" w:hAnsi="Times New Roman"/>
          <w:szCs w:val="21"/>
        </w:rPr>
      </w:pPr>
      <w:r>
        <w:rPr>
          <w:rFonts w:ascii="Times New Roman" w:hAnsi="Times New Roman"/>
          <w:szCs w:val="21"/>
        </w:rPr>
        <w:t>8数据处理软件开发应实现数据备份、消除和故障恢复等功能。故障恢复功能宜兼具手工操作控制功能，其他功能应自动调用。</w:t>
      </w:r>
    </w:p>
    <w:p w14:paraId="6727964A">
      <w:pPr>
        <w:rPr>
          <w:rFonts w:ascii="Times New Roman" w:hAnsi="Times New Roman"/>
          <w:szCs w:val="21"/>
        </w:rPr>
      </w:pPr>
      <w:r>
        <w:rPr>
          <w:rFonts w:ascii="Times New Roman" w:hAnsi="Times New Roman"/>
          <w:szCs w:val="21"/>
        </w:rPr>
        <w:t>9数据管理应实现快速显示、高效存储、生成报告和数据归档等功能。</w:t>
      </w:r>
    </w:p>
    <w:p w14:paraId="38E8187E">
      <w:pPr>
        <w:rPr>
          <w:rFonts w:ascii="Times New Roman" w:hAnsi="Times New Roman"/>
          <w:szCs w:val="21"/>
        </w:rPr>
      </w:pPr>
      <w:r>
        <w:rPr>
          <w:rFonts w:ascii="Times New Roman" w:hAnsi="Times New Roman"/>
          <w:szCs w:val="21"/>
        </w:rPr>
        <w:t>10原始监测数据应定期存储、备份归档，后处理数据宜保持不少于3个月存储；经统计分析的数据应专项存储，每季度或每年数据分析后宜存储某一段或某几段典型数据。</w:t>
      </w:r>
    </w:p>
    <w:p w14:paraId="2570961A">
      <w:pPr>
        <w:rPr>
          <w:rFonts w:ascii="Times New Roman" w:hAnsi="Times New Roman"/>
          <w:szCs w:val="21"/>
        </w:rPr>
      </w:pPr>
      <w:r>
        <w:rPr>
          <w:rFonts w:ascii="Times New Roman" w:hAnsi="Times New Roman"/>
          <w:szCs w:val="21"/>
        </w:rPr>
        <w:t>11数据管理软件应对监测数据或图像在指定时间段回放。</w:t>
      </w:r>
    </w:p>
    <w:p w14:paraId="1E5D92E2">
      <w:pPr>
        <w:rPr>
          <w:rFonts w:ascii="Times New Roman" w:hAnsi="Times New Roman"/>
          <w:szCs w:val="21"/>
        </w:rPr>
      </w:pPr>
      <w:r>
        <w:rPr>
          <w:rFonts w:ascii="Times New Roman" w:hAnsi="Times New Roman"/>
          <w:szCs w:val="21"/>
        </w:rPr>
        <w:t>12数据报告报表应提供月报、季报、年报和特殊事件后的专项报告等，报告报表应导出办公系统易于调用的通用文档格式。</w:t>
      </w:r>
    </w:p>
    <w:p w14:paraId="0A7D3BE5">
      <w:pPr>
        <w:rPr>
          <w:rFonts w:ascii="Times New Roman" w:hAnsi="Times New Roman"/>
          <w:szCs w:val="21"/>
        </w:rPr>
      </w:pPr>
      <w:r>
        <w:rPr>
          <w:rFonts w:ascii="Times New Roman" w:hAnsi="Times New Roman"/>
          <w:szCs w:val="21"/>
        </w:rPr>
        <w:t>13数据库应模板化架构，可对桥梁结构信息、检测系统信息和监测数据进行分层、分类存储和管理，宜包括桥梁结构信息子数据库、结构有限元模型子数据库、实时数据子数据库、统计分析数据子数据库、结构安全评估子数据库、施工监控子数据库和荷载试验子数据库等。</w:t>
      </w:r>
    </w:p>
    <w:p w14:paraId="2E72417F">
      <w:pPr>
        <w:rPr>
          <w:rFonts w:ascii="Times New Roman" w:hAnsi="Times New Roman"/>
          <w:szCs w:val="21"/>
        </w:rPr>
      </w:pPr>
      <w:r>
        <w:rPr>
          <w:rFonts w:ascii="Times New Roman" w:hAnsi="Times New Roman"/>
          <w:szCs w:val="21"/>
        </w:rPr>
        <w:t>14桥梁结构信息子数据库应对桥梁设计、竣工图纸以及科研专题研究资料进行存储和管理，数据库的表格宜按照桥梁设计、竣工图纸目录及科研报告等分类。</w:t>
      </w:r>
    </w:p>
    <w:p w14:paraId="7192EE3D">
      <w:pPr>
        <w:rPr>
          <w:rFonts w:ascii="Times New Roman" w:hAnsi="Times New Roman"/>
          <w:szCs w:val="21"/>
        </w:rPr>
      </w:pPr>
      <w:r>
        <w:rPr>
          <w:rFonts w:ascii="Times New Roman" w:hAnsi="Times New Roman"/>
          <w:szCs w:val="21"/>
        </w:rPr>
        <w:t>15监测系统信息子数据库应存储和管理传感器、数据采集和传输设备、数据处理和管理设备及软件等信息，包括设备安装位置、技术参数、品牌和规格等。</w:t>
      </w:r>
    </w:p>
    <w:p w14:paraId="070EAC22">
      <w:pPr>
        <w:rPr>
          <w:rFonts w:ascii="Times New Roman" w:hAnsi="Times New Roman"/>
          <w:szCs w:val="21"/>
        </w:rPr>
      </w:pPr>
      <w:r>
        <w:rPr>
          <w:rFonts w:ascii="Times New Roman" w:hAnsi="Times New Roman"/>
          <w:szCs w:val="21"/>
        </w:rPr>
        <w:t>16结构有限元模型子数据库应存储和管理桥梁结构各阶段有限元模型。有限元模型宜采用通用有限元分析软件创建，宜用于标准文件格式进行保存。</w:t>
      </w:r>
    </w:p>
    <w:p w14:paraId="7558D996">
      <w:pPr>
        <w:rPr>
          <w:rFonts w:ascii="Times New Roman" w:hAnsi="Times New Roman"/>
          <w:szCs w:val="21"/>
        </w:rPr>
      </w:pPr>
      <w:r>
        <w:rPr>
          <w:rFonts w:ascii="Times New Roman" w:hAnsi="Times New Roman"/>
          <w:szCs w:val="21"/>
        </w:rPr>
        <w:t>17实时数据子数据库应存储和管理监测系统监测的所有变量的时程数据。</w:t>
      </w:r>
    </w:p>
    <w:p w14:paraId="79E86615">
      <w:pPr>
        <w:rPr>
          <w:rFonts w:ascii="Times New Roman" w:hAnsi="Times New Roman"/>
          <w:szCs w:val="21"/>
        </w:rPr>
      </w:pPr>
      <w:r>
        <w:rPr>
          <w:rFonts w:ascii="Times New Roman" w:hAnsi="Times New Roman"/>
          <w:szCs w:val="21"/>
        </w:rPr>
        <w:t>18统计数据分析子数据库应存储和管理统计以及各种数据分析方法得到的分析结果。</w:t>
      </w:r>
    </w:p>
    <w:p w14:paraId="1F081724">
      <w:pPr>
        <w:rPr>
          <w:rFonts w:ascii="Times New Roman" w:hAnsi="Times New Roman"/>
        </w:rPr>
      </w:pPr>
      <w:r>
        <w:rPr>
          <w:rFonts w:ascii="Times New Roman" w:hAnsi="Times New Roman"/>
          <w:szCs w:val="21"/>
        </w:rPr>
        <w:t>19结构安全评估子数据库应存储和管理预警值、安全评估方法和结果以及预警历史记录等，宜与桥梁巡检以及桥梁养护管</w:t>
      </w:r>
      <w:r>
        <w:rPr>
          <w:rFonts w:ascii="Times New Roman" w:hAnsi="Times New Roman"/>
        </w:rPr>
        <w:t>理系统无缝衔接、数据共享。</w:t>
      </w:r>
    </w:p>
    <w:p w14:paraId="03FBE48C">
      <w:pPr>
        <w:rPr>
          <w:rFonts w:ascii="Times New Roman" w:hAnsi="Times New Roman"/>
        </w:rPr>
      </w:pPr>
      <w:r>
        <w:rPr>
          <w:rFonts w:ascii="Times New Roman" w:hAnsi="Times New Roman"/>
        </w:rPr>
        <w:t>20施工监控子数据库应存储和管理桥梁施工过程和历次养护维修施工控制过程的施工监控信息和各阶段施工监控报告。</w:t>
      </w:r>
    </w:p>
    <w:p w14:paraId="0A37A1B2">
      <w:pPr>
        <w:rPr>
          <w:rFonts w:ascii="Times New Roman" w:hAnsi="Times New Roman"/>
        </w:rPr>
      </w:pPr>
      <w:r>
        <w:rPr>
          <w:rFonts w:ascii="Times New Roman" w:hAnsi="Times New Roman"/>
        </w:rPr>
        <w:t>21荷载试验子数据库应存储和管理历次荷载试验信息，包括静、动力加载工况和荷载试验报告以及荷载试验过程中检测系统所采集的荷载和环境以及结构响应数据与分析结果。</w:t>
      </w:r>
    </w:p>
    <w:p w14:paraId="1AAF6656">
      <w:pPr>
        <w:rPr>
          <w:rFonts w:ascii="Times New Roman" w:hAnsi="Times New Roman"/>
        </w:rPr>
      </w:pPr>
      <w:r>
        <w:rPr>
          <w:rFonts w:ascii="Times New Roman" w:hAnsi="Times New Roman"/>
        </w:rPr>
        <w:t>22数据存储和管理可在本地计算机上进行，宜采用云存储和云管理技术。</w:t>
      </w:r>
    </w:p>
    <w:p w14:paraId="01052500">
      <w:pPr>
        <w:jc w:val="center"/>
        <w:rPr>
          <w:rFonts w:ascii="Times New Roman" w:hAnsi="Times New Roman"/>
          <w:b/>
          <w:bCs/>
          <w:sz w:val="28"/>
          <w:szCs w:val="32"/>
        </w:rPr>
      </w:pPr>
      <w:r>
        <w:rPr>
          <w:rFonts w:hint="eastAsia" w:ascii="Times New Roman" w:hAnsi="Times New Roman"/>
          <w:b/>
          <w:bCs/>
          <w:sz w:val="28"/>
          <w:szCs w:val="32"/>
          <w:lang w:val="en-US" w:eastAsia="zh-CN"/>
        </w:rPr>
        <w:t>D</w:t>
      </w:r>
      <w:r>
        <w:rPr>
          <w:rFonts w:ascii="Times New Roman" w:hAnsi="Times New Roman"/>
          <w:b/>
          <w:bCs/>
          <w:sz w:val="28"/>
          <w:szCs w:val="32"/>
        </w:rPr>
        <w:t>.0.6监测预警与评估模块</w:t>
      </w:r>
    </w:p>
    <w:p w14:paraId="3A7462BF">
      <w:pPr>
        <w:rPr>
          <w:rFonts w:ascii="Times New Roman" w:hAnsi="Times New Roman"/>
        </w:rPr>
      </w:pPr>
      <w:r>
        <w:rPr>
          <w:rFonts w:ascii="Times New Roman" w:hAnsi="Times New Roman"/>
        </w:rPr>
        <w:t>1监测预警与评估应包括监测数据分析、监测预警和安全评估。</w:t>
      </w:r>
    </w:p>
    <w:p w14:paraId="365C8A2F">
      <w:pPr>
        <w:rPr>
          <w:rFonts w:ascii="Times New Roman" w:hAnsi="Times New Roman"/>
        </w:rPr>
      </w:pPr>
      <w:r>
        <w:rPr>
          <w:rFonts w:ascii="Times New Roman" w:hAnsi="Times New Roman"/>
        </w:rPr>
        <w:t>2数据分析应形成数据分析报告，每年不应少于一次。</w:t>
      </w:r>
    </w:p>
    <w:p w14:paraId="3944B7B2">
      <w:pPr>
        <w:rPr>
          <w:rFonts w:ascii="Times New Roman" w:hAnsi="Times New Roman"/>
        </w:rPr>
      </w:pPr>
      <w:r>
        <w:rPr>
          <w:rFonts w:ascii="Times New Roman" w:hAnsi="Times New Roman"/>
        </w:rPr>
        <w:t>3在线实时预警应实现自动化。</w:t>
      </w:r>
    </w:p>
    <w:p w14:paraId="37D58B2C">
      <w:pPr>
        <w:rPr>
          <w:rFonts w:ascii="Times New Roman" w:hAnsi="Times New Roman"/>
        </w:rPr>
      </w:pPr>
      <w:r>
        <w:rPr>
          <w:rFonts w:ascii="Times New Roman" w:hAnsi="Times New Roman"/>
        </w:rPr>
        <w:t>4可参照《公路桥梁结构安全监测系统技术规程》JT/T 1037中相关技术要求，定期开展桥梁监测数据分析、监测预警、安全一级评估、安全二级评估和专项评估等分析评价工作。</w:t>
      </w:r>
    </w:p>
    <w:p w14:paraId="1B69A538">
      <w:pPr>
        <w:jc w:val="center"/>
        <w:rPr>
          <w:rFonts w:ascii="Times New Roman" w:hAnsi="Times New Roman"/>
          <w:b/>
          <w:bCs/>
          <w:sz w:val="28"/>
          <w:szCs w:val="32"/>
        </w:rPr>
      </w:pPr>
      <w:r>
        <w:rPr>
          <w:rFonts w:hint="eastAsia" w:ascii="Times New Roman" w:hAnsi="Times New Roman"/>
          <w:b/>
          <w:bCs/>
          <w:sz w:val="28"/>
          <w:szCs w:val="32"/>
          <w:lang w:val="en-US" w:eastAsia="zh-CN"/>
        </w:rPr>
        <w:t>D</w:t>
      </w:r>
      <w:r>
        <w:rPr>
          <w:rFonts w:ascii="Times New Roman" w:hAnsi="Times New Roman"/>
          <w:b/>
          <w:bCs/>
          <w:sz w:val="28"/>
          <w:szCs w:val="32"/>
        </w:rPr>
        <w:t>.0.7系统集成及状态显示</w:t>
      </w:r>
    </w:p>
    <w:p w14:paraId="4CF18BA2">
      <w:pPr>
        <w:rPr>
          <w:rFonts w:ascii="Times New Roman" w:hAnsi="Times New Roman"/>
        </w:rPr>
      </w:pPr>
      <w:r>
        <w:rPr>
          <w:rFonts w:ascii="Times New Roman" w:hAnsi="Times New Roman"/>
        </w:rPr>
        <w:t>1系统集成应包括硬件集成、软件集成和工具平台的集成。</w:t>
      </w:r>
    </w:p>
    <w:p w14:paraId="60B48D44">
      <w:pPr>
        <w:rPr>
          <w:rFonts w:ascii="Times New Roman" w:hAnsi="Times New Roman"/>
        </w:rPr>
      </w:pPr>
      <w:r>
        <w:rPr>
          <w:rFonts w:ascii="Times New Roman" w:hAnsi="Times New Roman"/>
        </w:rPr>
        <w:t>2系统集成应通过工具平台实现硬件和软件的最优配置，形成完整的集成方案，使系统的整体性能最优。</w:t>
      </w:r>
    </w:p>
    <w:p w14:paraId="52F80326">
      <w:pPr>
        <w:rPr>
          <w:rFonts w:ascii="Times New Roman" w:hAnsi="Times New Roman"/>
        </w:rPr>
      </w:pPr>
      <w:r>
        <w:rPr>
          <w:rFonts w:ascii="Times New Roman" w:hAnsi="Times New Roman"/>
        </w:rPr>
        <w:t>3系统集成应进行硬件、软件、网络、数据存储与管理等接口设计，使各模块协调统一工作，形成桥梁安全监测一体化协作平台。</w:t>
      </w:r>
    </w:p>
    <w:p w14:paraId="49BE9A22">
      <w:pPr>
        <w:rPr>
          <w:rFonts w:ascii="Times New Roman" w:hAnsi="Times New Roman"/>
        </w:rPr>
      </w:pPr>
      <w:r>
        <w:rPr>
          <w:rFonts w:ascii="Times New Roman" w:hAnsi="Times New Roman"/>
        </w:rPr>
        <w:t>4系统投入运行前，应基于桥梁结构特性对输入、输出的监测数据进行逻辑性、相关性、匹配性的检验。</w:t>
      </w:r>
    </w:p>
    <w:p w14:paraId="62B464D9">
      <w:pPr>
        <w:rPr>
          <w:rFonts w:ascii="Times New Roman" w:hAnsi="Times New Roman"/>
        </w:rPr>
      </w:pPr>
      <w:r>
        <w:rPr>
          <w:rFonts w:ascii="Times New Roman" w:hAnsi="Times New Roman"/>
        </w:rPr>
        <w:t>5系统集成应根据监测系统整体要求，确保各个子系统和模块的兼容性、数据传输可靠性、系统整体稳定性、环境适应性、可扩展性与技术先进性。</w:t>
      </w:r>
    </w:p>
    <w:p w14:paraId="6FFC5396">
      <w:pPr>
        <w:rPr>
          <w:rFonts w:ascii="Times New Roman" w:hAnsi="Times New Roman"/>
        </w:rPr>
      </w:pPr>
      <w:r>
        <w:rPr>
          <w:rFonts w:ascii="Times New Roman" w:hAnsi="Times New Roman"/>
        </w:rPr>
        <w:t>6系统集成应基于统一软件工具平台开发，硬件集成应考虑匹配性，兼顾系统定期扩容的便捷性。</w:t>
      </w:r>
    </w:p>
    <w:p w14:paraId="2324AF49">
      <w:pPr>
        <w:rPr>
          <w:rFonts w:ascii="Times New Roman" w:hAnsi="Times New Roman"/>
        </w:rPr>
      </w:pPr>
      <w:r>
        <w:rPr>
          <w:rFonts w:ascii="Times New Roman" w:hAnsi="Times New Roman"/>
        </w:rPr>
        <w:t>7系统集成应采用网络技术，宜考虑有线网络和</w:t>
      </w:r>
      <w:r>
        <w:rPr>
          <w:rFonts w:hint="eastAsia" w:ascii="Times New Roman" w:hAnsi="Times New Roman"/>
          <w:lang w:val="en-US" w:eastAsia="zh-CN"/>
        </w:rPr>
        <w:t>无</w:t>
      </w:r>
      <w:r>
        <w:rPr>
          <w:rFonts w:ascii="Times New Roman" w:hAnsi="Times New Roman"/>
        </w:rPr>
        <w:t>线网络相结合，根据监测要求设计网络拓扑结构，宜采用TCP/IP参考模型。</w:t>
      </w:r>
    </w:p>
    <w:p w14:paraId="59C99355">
      <w:pPr>
        <w:rPr>
          <w:rFonts w:ascii="Times New Roman" w:hAnsi="Times New Roman"/>
        </w:rPr>
      </w:pPr>
      <w:r>
        <w:rPr>
          <w:rFonts w:ascii="Times New Roman" w:hAnsi="Times New Roman"/>
        </w:rPr>
        <w:t>8系统集成应采用模块化、单元化、标准化设计，确保软硬件模块无缝连接。</w:t>
      </w:r>
    </w:p>
    <w:p w14:paraId="158A73B5">
      <w:pPr>
        <w:rPr>
          <w:rFonts w:ascii="Times New Roman" w:hAnsi="Times New Roman"/>
        </w:rPr>
      </w:pPr>
      <w:r>
        <w:rPr>
          <w:rFonts w:ascii="Times New Roman" w:hAnsi="Times New Roman"/>
        </w:rPr>
        <w:t>9系统集成应考虑网络通信、环境适应性、防</w:t>
      </w:r>
      <w:r>
        <w:rPr>
          <w:rFonts w:hint="eastAsia" w:ascii="Times New Roman" w:hAnsi="Times New Roman"/>
          <w:lang w:val="en-US" w:eastAsia="zh-CN"/>
        </w:rPr>
        <w:t>腐</w:t>
      </w:r>
      <w:r>
        <w:rPr>
          <w:rFonts w:ascii="Times New Roman" w:hAnsi="Times New Roman"/>
        </w:rPr>
        <w:t>的要求，考虑数据采集接口、通信接口和规约</w:t>
      </w:r>
      <w:r>
        <w:rPr>
          <w:rFonts w:hint="eastAsia" w:ascii="Times New Roman" w:hAnsi="Times New Roman"/>
          <w:lang w:eastAsia="zh-CN"/>
        </w:rPr>
        <w:t>。</w:t>
      </w:r>
    </w:p>
    <w:p w14:paraId="61B30AAB">
      <w:pPr>
        <w:rPr>
          <w:rFonts w:ascii="Times New Roman" w:hAnsi="Times New Roman"/>
        </w:rPr>
      </w:pPr>
      <w:r>
        <w:rPr>
          <w:rFonts w:ascii="Times New Roman" w:hAnsi="Times New Roman"/>
        </w:rPr>
        <w:t>10供电接口等兼容性和匹配性，考虑以</w:t>
      </w:r>
      <w:r>
        <w:rPr>
          <w:rFonts w:hint="eastAsia" w:ascii="Times New Roman" w:hAnsi="Times New Roman"/>
          <w:lang w:val="en-US" w:eastAsia="zh-CN"/>
        </w:rPr>
        <w:t>最</w:t>
      </w:r>
      <w:r>
        <w:rPr>
          <w:rFonts w:ascii="Times New Roman" w:hAnsi="Times New Roman"/>
        </w:rPr>
        <w:t>优分配和可靠度最大为约束条件的可靠性和稳定性。</w:t>
      </w:r>
    </w:p>
    <w:p w14:paraId="3A249B92">
      <w:pPr>
        <w:rPr>
          <w:rFonts w:ascii="Times New Roman" w:hAnsi="Times New Roman"/>
        </w:rPr>
      </w:pPr>
      <w:r>
        <w:rPr>
          <w:rFonts w:ascii="Times New Roman" w:hAnsi="Times New Roman"/>
        </w:rPr>
        <w:t>11系统防</w:t>
      </w:r>
      <w:r>
        <w:rPr>
          <w:rFonts w:hint="eastAsia" w:ascii="Times New Roman" w:hAnsi="Times New Roman"/>
          <w:lang w:val="en-US" w:eastAsia="zh-CN"/>
        </w:rPr>
        <w:t>雷</w:t>
      </w:r>
      <w:r>
        <w:rPr>
          <w:rFonts w:ascii="Times New Roman" w:hAnsi="Times New Roman"/>
        </w:rPr>
        <w:t>应在桥梁整体防雷工程下进行，考虑强电防雷、弱电防雷和接地。</w:t>
      </w:r>
    </w:p>
    <w:p w14:paraId="172D28C4">
      <w:pPr>
        <w:rPr>
          <w:rFonts w:ascii="Times New Roman" w:hAnsi="Times New Roman"/>
        </w:rPr>
      </w:pPr>
      <w:r>
        <w:rPr>
          <w:rFonts w:ascii="Times New Roman" w:hAnsi="Times New Roman"/>
        </w:rPr>
        <w:t>12网络通信设备选型应考虑网络带宽和吞吐率、品牌和性价比、可扩展性、可靠性和稳定性等。</w:t>
      </w:r>
    </w:p>
    <w:p w14:paraId="0248EF58">
      <w:pPr>
        <w:rPr>
          <w:rFonts w:ascii="Times New Roman" w:hAnsi="Times New Roman"/>
        </w:rPr>
      </w:pPr>
      <w:r>
        <w:rPr>
          <w:rFonts w:ascii="Times New Roman" w:hAnsi="Times New Roman"/>
        </w:rPr>
        <w:t>13网络服务</w:t>
      </w:r>
      <w:r>
        <w:rPr>
          <w:rFonts w:hint="eastAsia" w:ascii="Times New Roman" w:hAnsi="Times New Roman"/>
          <w:lang w:val="en-US" w:eastAsia="zh-CN"/>
        </w:rPr>
        <w:t>器</w:t>
      </w:r>
      <w:r>
        <w:rPr>
          <w:rFonts w:ascii="Times New Roman" w:hAnsi="Times New Roman"/>
        </w:rPr>
        <w:t>可采用X86构架服务器，宜采用工作组服务器或部门级服务器。</w:t>
      </w:r>
    </w:p>
    <w:p w14:paraId="32C414B3">
      <w:pPr>
        <w:rPr>
          <w:rFonts w:ascii="Times New Roman" w:hAnsi="Times New Roman"/>
        </w:rPr>
      </w:pPr>
      <w:r>
        <w:rPr>
          <w:rFonts w:ascii="Times New Roman" w:hAnsi="Times New Roman"/>
        </w:rPr>
        <w:t>14综合布线应符合EIA/ TIA-568 和BS EN 50173的要求。</w:t>
      </w:r>
    </w:p>
    <w:p w14:paraId="7DEC8B30">
      <w:pPr>
        <w:rPr>
          <w:rFonts w:ascii="Times New Roman" w:hAnsi="Times New Roman"/>
        </w:rPr>
      </w:pPr>
      <w:r>
        <w:rPr>
          <w:rFonts w:ascii="Times New Roman" w:hAnsi="Times New Roman"/>
        </w:rPr>
        <w:t>15系统状态显示及用户界面应清晰、友好地展示监测数据、数据采集与传输的工作状态、数据处理与分析结果、安全评估结果及预警信息。</w:t>
      </w:r>
    </w:p>
    <w:p w14:paraId="579CE55A">
      <w:pPr>
        <w:rPr>
          <w:rFonts w:ascii="Times New Roman" w:hAnsi="Times New Roman"/>
        </w:rPr>
      </w:pPr>
      <w:r>
        <w:rPr>
          <w:rFonts w:ascii="Times New Roman" w:hAnsi="Times New Roman"/>
        </w:rPr>
        <w:t>16用户界面交互应包括桥梁基本信息、系统信息、监测数据、数据采集和传输、数据处理和管理、安全预警及评估等静态和动态信息，用户界面应开放兼容、美观友好、操作便利。</w:t>
      </w:r>
    </w:p>
    <w:p w14:paraId="13CCDCF7">
      <w:pPr>
        <w:rPr>
          <w:rFonts w:ascii="Times New Roman" w:hAnsi="Times New Roman"/>
        </w:rPr>
      </w:pPr>
      <w:r>
        <w:rPr>
          <w:rFonts w:ascii="Times New Roman" w:hAnsi="Times New Roman"/>
        </w:rPr>
        <w:t>17用户界面交互软件模块宜根据监测要求综合考虑选择Client/Server模式、主机／终端模式以及Brower/Server模式。</w:t>
      </w:r>
    </w:p>
    <w:p w14:paraId="0308BBE2">
      <w:pPr>
        <w:rPr>
          <w:rFonts w:ascii="Times New Roman" w:hAnsi="Times New Roman"/>
        </w:rPr>
      </w:pPr>
      <w:r>
        <w:rPr>
          <w:rFonts w:ascii="Times New Roman" w:hAnsi="Times New Roman"/>
        </w:rPr>
        <w:t>18用户界面交互软件模块应与各数据库无缝衔接，保证数据交换高效。</w:t>
      </w:r>
    </w:p>
    <w:p w14:paraId="4E584C05">
      <w:pPr>
        <w:rPr>
          <w:rFonts w:ascii="Times New Roman" w:hAnsi="Times New Roman"/>
        </w:rPr>
      </w:pPr>
      <w:r>
        <w:rPr>
          <w:rFonts w:ascii="Times New Roman" w:hAnsi="Times New Roman"/>
        </w:rPr>
        <w:t>19监测数据和实时预警信息应实时在线显示并可将预警信息传送给桥梁管养指定机构。</w:t>
      </w:r>
    </w:p>
    <w:p w14:paraId="577DC290">
      <w:pPr>
        <w:rPr>
          <w:rFonts w:ascii="Times New Roman" w:hAnsi="Times New Roman"/>
        </w:rPr>
      </w:pPr>
      <w:r>
        <w:rPr>
          <w:rFonts w:ascii="Times New Roman" w:hAnsi="Times New Roman"/>
        </w:rPr>
        <w:t>20传感器、数据采集和传输、数据处理和管理的设备信息应实时在线显示并可对各模块功能参数进行在线设置和修改。</w:t>
      </w:r>
    </w:p>
    <w:p w14:paraId="1981DE0C">
      <w:pPr>
        <w:rPr>
          <w:rFonts w:ascii="Times New Roman" w:hAnsi="Times New Roman"/>
        </w:rPr>
      </w:pPr>
      <w:r>
        <w:rPr>
          <w:rFonts w:ascii="Times New Roman" w:hAnsi="Times New Roman"/>
        </w:rPr>
        <w:t>21用户界面交互应设计有进入数据分析模块的通道并有链接、存储、调用或显示各类评估结果、报告的接口。</w:t>
      </w:r>
    </w:p>
    <w:p w14:paraId="3B9BF8C7">
      <w:pPr>
        <w:rPr>
          <w:rFonts w:ascii="Times New Roman" w:hAnsi="Times New Roman"/>
        </w:rPr>
      </w:pPr>
      <w:r>
        <w:rPr>
          <w:rFonts w:ascii="Times New Roman" w:hAnsi="Times New Roman"/>
        </w:rPr>
        <w:t>22用户界面交互考虑应采用加密、分级授权等网络安全措施，可通过互联网远程安全登录、查阅系统监测数据、报告。</w:t>
      </w:r>
    </w:p>
    <w:p w14:paraId="1B84A5F6">
      <w:pPr>
        <w:pStyle w:val="2"/>
      </w:pPr>
    </w:p>
    <w:p w14:paraId="317236A0">
      <w:pPr>
        <w:pStyle w:val="2"/>
      </w:pPr>
    </w:p>
    <w:p w14:paraId="4D8D3A14">
      <w:pPr>
        <w:pStyle w:val="2"/>
      </w:pPr>
    </w:p>
    <w:p w14:paraId="572479BB">
      <w:pPr>
        <w:pStyle w:val="2"/>
      </w:pPr>
    </w:p>
    <w:p w14:paraId="5DCADD74">
      <w:pPr>
        <w:pStyle w:val="2"/>
      </w:pPr>
    </w:p>
    <w:p w14:paraId="483758F2">
      <w:pPr>
        <w:pStyle w:val="2"/>
      </w:pPr>
    </w:p>
    <w:p w14:paraId="5E04D5BA">
      <w:pPr>
        <w:pStyle w:val="2"/>
      </w:pPr>
    </w:p>
    <w:p w14:paraId="3638D7E0">
      <w:pPr>
        <w:pStyle w:val="2"/>
      </w:pPr>
    </w:p>
    <w:p w14:paraId="6DEE7173">
      <w:pPr>
        <w:pStyle w:val="2"/>
      </w:pPr>
    </w:p>
    <w:p w14:paraId="3A74E96C">
      <w:pPr>
        <w:pStyle w:val="2"/>
      </w:pPr>
    </w:p>
    <w:p w14:paraId="7461BDD4">
      <w:pPr>
        <w:pStyle w:val="2"/>
      </w:pPr>
    </w:p>
    <w:p w14:paraId="6AA5437A">
      <w:pPr>
        <w:pStyle w:val="2"/>
      </w:pPr>
    </w:p>
    <w:p w14:paraId="06518122">
      <w:pPr>
        <w:pStyle w:val="2"/>
      </w:pPr>
    </w:p>
    <w:p w14:paraId="7B0D82A4">
      <w:pPr>
        <w:pStyle w:val="2"/>
      </w:pPr>
    </w:p>
    <w:p w14:paraId="01E6B6BF">
      <w:pPr>
        <w:pStyle w:val="2"/>
      </w:pPr>
    </w:p>
    <w:p w14:paraId="18B804A7">
      <w:pPr>
        <w:pStyle w:val="2"/>
      </w:pPr>
    </w:p>
    <w:p w14:paraId="39FB9598">
      <w:pPr>
        <w:pStyle w:val="2"/>
      </w:pPr>
    </w:p>
    <w:p w14:paraId="305C424C">
      <w:pPr>
        <w:pStyle w:val="2"/>
      </w:pPr>
    </w:p>
    <w:p w14:paraId="76D8C4F7">
      <w:pPr>
        <w:pStyle w:val="2"/>
      </w:pPr>
    </w:p>
    <w:p w14:paraId="7F0988B3">
      <w:pPr>
        <w:pStyle w:val="2"/>
      </w:pPr>
    </w:p>
    <w:p w14:paraId="248004EC">
      <w:pPr>
        <w:pStyle w:val="2"/>
      </w:pPr>
    </w:p>
    <w:p w14:paraId="60538E1B">
      <w:pPr>
        <w:jc w:val="center"/>
        <w:rPr>
          <w:rStyle w:val="48"/>
          <w:rFonts w:ascii="Times New Roman" w:hAnsi="Times New Roman"/>
          <w:sz w:val="30"/>
          <w:szCs w:val="30"/>
        </w:rPr>
      </w:pPr>
      <w:bookmarkStart w:id="575" w:name="_Toc268270721"/>
      <w:bookmarkStart w:id="576" w:name="_Toc235009660"/>
      <w:bookmarkStart w:id="577" w:name="_Toc235009249"/>
      <w:bookmarkStart w:id="578" w:name="_Toc236198264"/>
      <w:bookmarkStart w:id="579" w:name="_Toc275178617"/>
      <w:bookmarkStart w:id="580" w:name="_Toc269199853"/>
      <w:bookmarkStart w:id="581" w:name="_Toc214363880"/>
      <w:bookmarkStart w:id="582" w:name="_Toc272488399"/>
      <w:bookmarkStart w:id="583" w:name="_Toc85187127"/>
      <w:bookmarkStart w:id="584" w:name="_Toc235012121"/>
      <w:bookmarkStart w:id="585" w:name="_Toc236198598"/>
      <w:bookmarkStart w:id="586" w:name="_Toc275416702"/>
    </w:p>
    <w:p w14:paraId="416F6859">
      <w:pPr>
        <w:jc w:val="center"/>
        <w:outlineLvl w:val="0"/>
        <w:rPr>
          <w:rStyle w:val="48"/>
          <w:rFonts w:ascii="Times New Roman" w:hAnsi="Times New Roman"/>
          <w:sz w:val="30"/>
          <w:szCs w:val="30"/>
        </w:rPr>
      </w:pPr>
      <w:bookmarkStart w:id="587" w:name="_Toc1762"/>
      <w:bookmarkStart w:id="588" w:name="_Toc2580"/>
      <w:bookmarkStart w:id="589" w:name="_Toc6491"/>
      <w:bookmarkStart w:id="590" w:name="_Toc4988"/>
      <w:bookmarkStart w:id="591" w:name="_Toc15121"/>
      <w:r>
        <w:rPr>
          <w:rStyle w:val="48"/>
          <w:rFonts w:ascii="Times New Roman" w:hAnsi="Times New Roman"/>
          <w:sz w:val="30"/>
          <w:szCs w:val="30"/>
        </w:rPr>
        <w:t>本</w:t>
      </w:r>
      <w:r>
        <w:rPr>
          <w:rStyle w:val="48"/>
          <w:rFonts w:hint="eastAsia" w:ascii="Times New Roman" w:hAnsi="Times New Roman"/>
          <w:sz w:val="30"/>
          <w:szCs w:val="30"/>
          <w:lang w:val="en-US" w:eastAsia="zh-CN"/>
        </w:rPr>
        <w:t>标准</w:t>
      </w:r>
      <w:r>
        <w:rPr>
          <w:rStyle w:val="48"/>
          <w:rFonts w:ascii="Times New Roman" w:hAnsi="Times New Roman"/>
          <w:sz w:val="30"/>
          <w:szCs w:val="30"/>
        </w:rPr>
        <w:t>用词和用语说明</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FE9F229">
      <w:pPr>
        <w:spacing w:line="300" w:lineRule="auto"/>
        <w:ind w:firstLine="420" w:firstLineChars="200"/>
        <w:rPr>
          <w:rFonts w:ascii="Times New Roman" w:hAnsi="Times New Roman"/>
        </w:rPr>
      </w:pPr>
    </w:p>
    <w:p w14:paraId="0BB8AA79">
      <w:pPr>
        <w:spacing w:line="300" w:lineRule="auto"/>
        <w:ind w:firstLine="420" w:firstLineChars="200"/>
        <w:rPr>
          <w:rFonts w:ascii="Times New Roman" w:hAnsi="Times New Roman"/>
        </w:rPr>
      </w:pPr>
      <w:r>
        <w:rPr>
          <w:rFonts w:ascii="Times New Roman" w:hAnsi="Times New Roman"/>
        </w:rPr>
        <w:t>1 为便于在执行本标准条文时区别对待，对要求严格程度不同的用词说明如下：</w:t>
      </w:r>
    </w:p>
    <w:p w14:paraId="5C08E5E4">
      <w:pPr>
        <w:spacing w:line="300" w:lineRule="auto"/>
        <w:ind w:firstLine="630" w:firstLineChars="300"/>
        <w:rPr>
          <w:rFonts w:ascii="Times New Roman" w:hAnsi="Times New Roman"/>
        </w:rPr>
      </w:pPr>
      <w:r>
        <w:rPr>
          <w:rFonts w:ascii="Times New Roman" w:hAnsi="Times New Roman"/>
        </w:rPr>
        <w:t>1）表示很严格，非这样不可的：</w:t>
      </w:r>
    </w:p>
    <w:p w14:paraId="7215B484">
      <w:pPr>
        <w:spacing w:line="300" w:lineRule="auto"/>
        <w:ind w:firstLine="630" w:firstLineChars="300"/>
        <w:rPr>
          <w:rFonts w:ascii="Times New Roman" w:hAnsi="Times New Roman"/>
        </w:rPr>
      </w:pPr>
      <w:r>
        <w:rPr>
          <w:rFonts w:ascii="Times New Roman" w:hAnsi="Times New Roman"/>
        </w:rPr>
        <w:t>正面用词采用</w:t>
      </w:r>
      <w:r>
        <w:rPr>
          <w:rFonts w:hint="eastAsia" w:ascii="Times New Roman" w:hAnsi="Times New Roman"/>
          <w:lang w:eastAsia="zh-CN"/>
        </w:rPr>
        <w:t>“</w:t>
      </w:r>
      <w:r>
        <w:rPr>
          <w:rFonts w:ascii="Times New Roman" w:hAnsi="Times New Roman"/>
        </w:rPr>
        <w:t>必须</w:t>
      </w:r>
      <w:r>
        <w:rPr>
          <w:rFonts w:hint="eastAsia" w:ascii="Times New Roman" w:hAnsi="Times New Roman"/>
          <w:lang w:eastAsia="zh-CN"/>
        </w:rPr>
        <w:t>”</w:t>
      </w:r>
      <w:r>
        <w:rPr>
          <w:rFonts w:ascii="Times New Roman" w:hAnsi="Times New Roman"/>
        </w:rPr>
        <w:t>，反面词采用</w:t>
      </w:r>
      <w:r>
        <w:rPr>
          <w:rFonts w:hint="eastAsia" w:ascii="Times New Roman" w:hAnsi="Times New Roman"/>
          <w:lang w:eastAsia="zh-CN"/>
        </w:rPr>
        <w:t>“</w:t>
      </w:r>
      <w:r>
        <w:rPr>
          <w:rFonts w:ascii="Times New Roman" w:hAnsi="Times New Roman"/>
        </w:rPr>
        <w:t>严禁</w:t>
      </w:r>
      <w:r>
        <w:rPr>
          <w:rFonts w:hint="eastAsia" w:ascii="Times New Roman" w:hAnsi="Times New Roman"/>
          <w:lang w:eastAsia="zh-CN"/>
        </w:rPr>
        <w:t>”</w:t>
      </w:r>
      <w:r>
        <w:rPr>
          <w:rFonts w:ascii="Times New Roman" w:hAnsi="Times New Roman"/>
        </w:rPr>
        <w:t>；</w:t>
      </w:r>
    </w:p>
    <w:p w14:paraId="1F1774C7">
      <w:pPr>
        <w:spacing w:line="300" w:lineRule="auto"/>
        <w:ind w:firstLine="630" w:firstLineChars="300"/>
        <w:rPr>
          <w:rFonts w:ascii="Times New Roman" w:hAnsi="Times New Roman"/>
        </w:rPr>
      </w:pPr>
      <w:r>
        <w:rPr>
          <w:rFonts w:ascii="Times New Roman" w:hAnsi="Times New Roman"/>
        </w:rPr>
        <w:t>2）表示严格，在正常情况下均应这样做的：</w:t>
      </w:r>
    </w:p>
    <w:p w14:paraId="0055D207">
      <w:pPr>
        <w:spacing w:line="300" w:lineRule="auto"/>
        <w:ind w:firstLine="630" w:firstLineChars="300"/>
        <w:rPr>
          <w:rFonts w:ascii="Times New Roman" w:hAnsi="Times New Roman"/>
        </w:rPr>
      </w:pPr>
      <w:r>
        <w:rPr>
          <w:rFonts w:ascii="Times New Roman" w:hAnsi="Times New Roman"/>
        </w:rPr>
        <w:t>正面词采用</w:t>
      </w:r>
      <w:r>
        <w:rPr>
          <w:rFonts w:hint="eastAsia" w:ascii="Times New Roman" w:hAnsi="Times New Roman"/>
          <w:lang w:eastAsia="zh-CN"/>
        </w:rPr>
        <w:t>“</w:t>
      </w:r>
      <w:r>
        <w:rPr>
          <w:rFonts w:ascii="Times New Roman" w:hAnsi="Times New Roman"/>
        </w:rPr>
        <w:t>应</w:t>
      </w:r>
      <w:r>
        <w:rPr>
          <w:rFonts w:hint="eastAsia" w:ascii="Times New Roman" w:hAnsi="Times New Roman"/>
          <w:lang w:eastAsia="zh-CN"/>
        </w:rPr>
        <w:t>”</w:t>
      </w:r>
      <w:r>
        <w:rPr>
          <w:rFonts w:ascii="Times New Roman" w:hAnsi="Times New Roman"/>
        </w:rPr>
        <w:t>，反面词采用</w:t>
      </w:r>
      <w:r>
        <w:rPr>
          <w:rFonts w:hint="eastAsia" w:ascii="Times New Roman" w:hAnsi="Times New Roman"/>
          <w:lang w:eastAsia="zh-CN"/>
        </w:rPr>
        <w:t>“</w:t>
      </w:r>
      <w:r>
        <w:rPr>
          <w:rFonts w:ascii="Times New Roman" w:hAnsi="Times New Roman"/>
        </w:rPr>
        <w:t>不应</w:t>
      </w:r>
      <w:r>
        <w:rPr>
          <w:rFonts w:hint="eastAsia" w:ascii="Times New Roman" w:hAnsi="Times New Roman"/>
          <w:lang w:eastAsia="zh-CN"/>
        </w:rPr>
        <w:t>”</w:t>
      </w:r>
      <w:r>
        <w:rPr>
          <w:rFonts w:ascii="Times New Roman" w:hAnsi="Times New Roman"/>
        </w:rPr>
        <w:t>或</w:t>
      </w:r>
      <w:r>
        <w:rPr>
          <w:rFonts w:hint="eastAsia" w:ascii="Times New Roman" w:hAnsi="Times New Roman"/>
          <w:lang w:eastAsia="zh-CN"/>
        </w:rPr>
        <w:t>“</w:t>
      </w:r>
      <w:r>
        <w:rPr>
          <w:rFonts w:ascii="Times New Roman" w:hAnsi="Times New Roman"/>
        </w:rPr>
        <w:t>不得</w:t>
      </w:r>
      <w:r>
        <w:rPr>
          <w:rFonts w:hint="eastAsia" w:ascii="Times New Roman" w:hAnsi="Times New Roman"/>
          <w:lang w:eastAsia="zh-CN"/>
        </w:rPr>
        <w:t>”</w:t>
      </w:r>
      <w:r>
        <w:rPr>
          <w:rFonts w:ascii="Times New Roman" w:hAnsi="Times New Roman"/>
        </w:rPr>
        <w:t>；</w:t>
      </w:r>
    </w:p>
    <w:p w14:paraId="71D7929B">
      <w:pPr>
        <w:spacing w:line="300" w:lineRule="auto"/>
        <w:ind w:firstLine="630" w:firstLineChars="300"/>
        <w:rPr>
          <w:rFonts w:ascii="Times New Roman" w:hAnsi="Times New Roman"/>
        </w:rPr>
      </w:pPr>
      <w:r>
        <w:rPr>
          <w:rFonts w:ascii="Times New Roman" w:hAnsi="Times New Roman"/>
        </w:rPr>
        <w:t>3）表示允许稍有选择，在条件许可时首先应这样做的：</w:t>
      </w:r>
    </w:p>
    <w:p w14:paraId="5F55E364">
      <w:pPr>
        <w:spacing w:line="300" w:lineRule="auto"/>
        <w:ind w:firstLine="630" w:firstLineChars="300"/>
        <w:rPr>
          <w:rFonts w:ascii="Times New Roman" w:hAnsi="Times New Roman"/>
        </w:rPr>
      </w:pPr>
      <w:r>
        <w:rPr>
          <w:rFonts w:ascii="Times New Roman" w:hAnsi="Times New Roman"/>
        </w:rPr>
        <w:t>正面词用</w:t>
      </w:r>
      <w:r>
        <w:rPr>
          <w:rFonts w:hint="eastAsia" w:ascii="Times New Roman" w:hAnsi="Times New Roman"/>
          <w:lang w:eastAsia="zh-CN"/>
        </w:rPr>
        <w:t>“</w:t>
      </w:r>
      <w:r>
        <w:rPr>
          <w:rFonts w:ascii="Times New Roman" w:hAnsi="Times New Roman"/>
        </w:rPr>
        <w:t>宜</w:t>
      </w:r>
      <w:r>
        <w:rPr>
          <w:rFonts w:hint="eastAsia" w:ascii="Times New Roman" w:hAnsi="Times New Roman"/>
          <w:lang w:eastAsia="zh-CN"/>
        </w:rPr>
        <w:t>”</w:t>
      </w:r>
      <w:r>
        <w:rPr>
          <w:rFonts w:ascii="Times New Roman" w:hAnsi="Times New Roman"/>
        </w:rPr>
        <w:t>，反面词用</w:t>
      </w:r>
      <w:r>
        <w:rPr>
          <w:rFonts w:hint="eastAsia" w:ascii="Times New Roman" w:hAnsi="Times New Roman"/>
          <w:lang w:eastAsia="zh-CN"/>
        </w:rPr>
        <w:t>“</w:t>
      </w:r>
      <w:r>
        <w:rPr>
          <w:rFonts w:ascii="Times New Roman" w:hAnsi="Times New Roman"/>
        </w:rPr>
        <w:t>不宜</w:t>
      </w:r>
      <w:r>
        <w:rPr>
          <w:rFonts w:hint="eastAsia" w:ascii="Times New Roman" w:hAnsi="Times New Roman"/>
          <w:lang w:eastAsia="zh-CN"/>
        </w:rPr>
        <w:t>”</w:t>
      </w:r>
      <w:r>
        <w:rPr>
          <w:rFonts w:ascii="Times New Roman" w:hAnsi="Times New Roman"/>
        </w:rPr>
        <w:t>；</w:t>
      </w:r>
    </w:p>
    <w:p w14:paraId="21B02BCE">
      <w:pPr>
        <w:spacing w:line="300" w:lineRule="auto"/>
        <w:ind w:firstLine="420" w:firstLineChars="200"/>
        <w:rPr>
          <w:rFonts w:ascii="Times New Roman" w:hAnsi="Times New Roman"/>
        </w:rPr>
      </w:pPr>
      <w:r>
        <w:rPr>
          <w:rFonts w:ascii="Times New Roman" w:hAnsi="Times New Roman"/>
        </w:rPr>
        <w:t>2 条文中指明应按其他有关标准执行的写法：</w:t>
      </w:r>
      <w:r>
        <w:rPr>
          <w:rFonts w:hint="eastAsia" w:ascii="Times New Roman" w:hAnsi="Times New Roman"/>
          <w:lang w:eastAsia="zh-CN"/>
        </w:rPr>
        <w:t>“</w:t>
      </w:r>
      <w:r>
        <w:rPr>
          <w:rFonts w:ascii="Times New Roman" w:hAnsi="Times New Roman"/>
        </w:rPr>
        <w:t>应符合……的规定</w:t>
      </w:r>
      <w:r>
        <w:rPr>
          <w:rFonts w:hint="eastAsia" w:ascii="Times New Roman" w:hAnsi="Times New Roman"/>
          <w:lang w:eastAsia="zh-CN"/>
        </w:rPr>
        <w:t>”</w:t>
      </w:r>
      <w:r>
        <w:rPr>
          <w:rFonts w:ascii="Times New Roman" w:hAnsi="Times New Roman"/>
        </w:rPr>
        <w:t>或</w:t>
      </w:r>
      <w:r>
        <w:rPr>
          <w:rFonts w:hint="eastAsia" w:ascii="Times New Roman" w:hAnsi="Times New Roman"/>
          <w:lang w:eastAsia="zh-CN"/>
        </w:rPr>
        <w:t>“</w:t>
      </w:r>
      <w:r>
        <w:rPr>
          <w:rFonts w:ascii="Times New Roman" w:hAnsi="Times New Roman"/>
        </w:rPr>
        <w:t>应按……执行</w:t>
      </w:r>
      <w:r>
        <w:rPr>
          <w:rFonts w:hint="eastAsia" w:ascii="Times New Roman" w:hAnsi="Times New Roman"/>
          <w:lang w:eastAsia="zh-CN"/>
        </w:rPr>
        <w:t>”</w:t>
      </w:r>
      <w:r>
        <w:rPr>
          <w:rFonts w:ascii="Times New Roman" w:hAnsi="Times New Roman"/>
        </w:rPr>
        <w:t>。</w:t>
      </w:r>
    </w:p>
    <w:p w14:paraId="2F44A4C7">
      <w:pPr>
        <w:pStyle w:val="2"/>
      </w:pPr>
    </w:p>
    <w:p w14:paraId="1AC4EC81">
      <w:pPr>
        <w:ind w:firstLine="3045" w:firstLineChars="1450"/>
        <w:outlineLvl w:val="0"/>
        <w:rPr>
          <w:rFonts w:hint="eastAsia" w:ascii="Times New Roman" w:hAnsi="Times New Roman"/>
        </w:rPr>
      </w:pPr>
      <w:r>
        <w:rPr>
          <w:rFonts w:ascii="Times New Roman" w:hAnsi="Times New Roman"/>
        </w:rPr>
        <w:br w:type="page"/>
      </w:r>
      <w:bookmarkStart w:id="592" w:name="_Toc14999"/>
      <w:bookmarkStart w:id="593" w:name="_Toc19060"/>
      <w:bookmarkStart w:id="594" w:name="_Toc23932"/>
      <w:bookmarkStart w:id="595" w:name="_Toc32042"/>
      <w:bookmarkStart w:id="596" w:name="_Toc26999"/>
      <w:r>
        <w:rPr>
          <w:rFonts w:hint="eastAsia" w:ascii="Times New Roman" w:hAnsi="Times New Roman"/>
          <w:sz w:val="28"/>
          <w:szCs w:val="28"/>
          <w:lang w:val="en-US" w:eastAsia="zh-CN"/>
        </w:rPr>
        <w:t>引用标准</w:t>
      </w:r>
      <w:r>
        <w:rPr>
          <w:rFonts w:hint="eastAsia" w:ascii="Times New Roman" w:hAnsi="Times New Roman"/>
          <w:sz w:val="28"/>
          <w:szCs w:val="28"/>
        </w:rPr>
        <w:t>名录</w:t>
      </w:r>
      <w:bookmarkEnd w:id="592"/>
      <w:bookmarkEnd w:id="593"/>
      <w:bookmarkEnd w:id="594"/>
      <w:bookmarkEnd w:id="595"/>
      <w:bookmarkEnd w:id="596"/>
    </w:p>
    <w:p w14:paraId="7BCCC377">
      <w:pPr>
        <w:pStyle w:val="2"/>
        <w:rPr>
          <w:rFonts w:hint="eastAsia" w:ascii="Times New Roman" w:hAnsi="Times New Roman"/>
        </w:rPr>
      </w:pPr>
    </w:p>
    <w:p w14:paraId="725FF34B">
      <w:pPr>
        <w:pStyle w:val="2"/>
        <w:spacing w:line="240" w:lineRule="auto"/>
        <w:ind w:firstLine="420" w:firstLineChars="200"/>
        <w:rPr>
          <w:rFonts w:ascii="Times New Roman" w:hAnsi="Times New Roman" w:cs="Times New Roman"/>
        </w:rPr>
      </w:pPr>
      <w:r>
        <w:rPr>
          <w:rFonts w:hint="default" w:ascii="Times New Roman" w:hAnsi="Times New Roman" w:cs="Times New Roman"/>
        </w:rPr>
        <w:t>《声环境质量标准》GB3096</w:t>
      </w:r>
    </w:p>
    <w:p w14:paraId="2C9D47F7">
      <w:pPr>
        <w:pStyle w:val="2"/>
        <w:spacing w:line="240" w:lineRule="auto"/>
        <w:ind w:firstLine="420" w:firstLineChars="200"/>
        <w:rPr>
          <w:rFonts w:hint="default" w:ascii="Times New Roman" w:hAnsi="Times New Roman" w:cs="Times New Roman"/>
        </w:rPr>
      </w:pPr>
      <w:r>
        <w:rPr>
          <w:rFonts w:hint="default" w:ascii="Times New Roman" w:hAnsi="Times New Roman" w:cs="Times New Roman"/>
        </w:rPr>
        <w:t>《建筑与桥梁结构监测技术规范》GB 50982</w:t>
      </w:r>
    </w:p>
    <w:p w14:paraId="55EA52D7">
      <w:pPr>
        <w:pStyle w:val="2"/>
        <w:spacing w:line="240" w:lineRule="auto"/>
        <w:ind w:firstLine="420" w:firstLineChars="200"/>
        <w:rPr>
          <w:rFonts w:hint="default" w:ascii="Times New Roman" w:hAnsi="Times New Roman" w:cs="Times New Roman"/>
        </w:rPr>
      </w:pPr>
      <w:r>
        <w:rPr>
          <w:rFonts w:hint="default" w:ascii="Times New Roman" w:hAnsi="Times New Roman" w:cs="Times New Roman"/>
        </w:rPr>
        <w:t>《电声学 声校准器》GB/T 15173</w:t>
      </w:r>
    </w:p>
    <w:p w14:paraId="34FEE1D6">
      <w:pPr>
        <w:pStyle w:val="2"/>
        <w:spacing w:line="240" w:lineRule="auto"/>
        <w:ind w:firstLine="420" w:firstLineChars="200"/>
        <w:rPr>
          <w:rFonts w:ascii="Times New Roman" w:hAnsi="Times New Roman" w:cs="Times New Roman"/>
        </w:rPr>
      </w:pPr>
      <w:r>
        <w:rPr>
          <w:rFonts w:hint="default" w:ascii="Times New Roman" w:hAnsi="Times New Roman" w:cs="Times New Roman"/>
        </w:rPr>
        <w:t>《电声学 声级计 第1部分 》GB/T 3785.1</w:t>
      </w:r>
    </w:p>
    <w:p w14:paraId="68F0EEAD">
      <w:pPr>
        <w:pStyle w:val="2"/>
        <w:spacing w:line="240" w:lineRule="auto"/>
        <w:ind w:firstLine="420" w:firstLineChars="200"/>
        <w:rPr>
          <w:rFonts w:hint="default" w:ascii="Times New Roman" w:hAnsi="Times New Roman" w:cs="Times New Roman"/>
        </w:rPr>
      </w:pPr>
      <w:r>
        <w:rPr>
          <w:rFonts w:hint="default" w:ascii="Times New Roman" w:hAnsi="Times New Roman" w:cs="Times New Roman"/>
        </w:rPr>
        <w:t>《电声学 声级计 第2部分</w:t>
      </w:r>
      <w:r>
        <w:rPr>
          <w:rFonts w:hint="eastAsia" w:ascii="Times New Roman" w:hAnsi="Times New Roman" w:cs="Times New Roman"/>
          <w:lang w:val="en-US" w:eastAsia="zh-CN"/>
        </w:rPr>
        <w:t>:</w:t>
      </w:r>
      <w:r>
        <w:rPr>
          <w:rFonts w:hint="default" w:ascii="Times New Roman" w:hAnsi="Times New Roman" w:cs="Times New Roman"/>
        </w:rPr>
        <w:t>型式评价试验》GB/T 3785.2</w:t>
      </w:r>
    </w:p>
    <w:p w14:paraId="021D2D76">
      <w:pPr>
        <w:pStyle w:val="2"/>
        <w:numPr>
          <w:ilvl w:val="-1"/>
          <w:numId w:val="0"/>
        </w:numPr>
        <w:spacing w:line="240" w:lineRule="auto"/>
        <w:ind w:firstLine="420" w:firstLineChars="200"/>
        <w:rPr>
          <w:rFonts w:hint="default" w:ascii="Times New Roman" w:hAnsi="Times New Roman" w:cs="Times New Roman"/>
        </w:rPr>
      </w:pPr>
      <w:r>
        <w:rPr>
          <w:rFonts w:hint="default" w:ascii="Times New Roman" w:hAnsi="Times New Roman" w:cs="Times New Roman"/>
        </w:rPr>
        <w:t>《城镇道路养护技术规范》CJJ 36</w:t>
      </w:r>
    </w:p>
    <w:p w14:paraId="2435F923">
      <w:pPr>
        <w:pStyle w:val="2"/>
        <w:spacing w:line="240" w:lineRule="auto"/>
        <w:ind w:firstLine="420" w:firstLineChars="200"/>
        <w:rPr>
          <w:rFonts w:hint="default" w:ascii="Times New Roman" w:hAnsi="Times New Roman" w:cs="Times New Roman"/>
        </w:rPr>
      </w:pPr>
      <w:r>
        <w:rPr>
          <w:rFonts w:hint="default" w:ascii="Times New Roman" w:hAnsi="Times New Roman" w:cs="Times New Roman"/>
        </w:rPr>
        <w:t>《城市桥梁养护技术标准》CJJ 99</w:t>
      </w:r>
    </w:p>
    <w:p w14:paraId="70855E57">
      <w:pPr>
        <w:pStyle w:val="2"/>
        <w:spacing w:line="240" w:lineRule="auto"/>
        <w:ind w:firstLine="420" w:firstLineChars="200"/>
        <w:rPr>
          <w:rFonts w:hint="default" w:ascii="Times New Roman" w:hAnsi="Times New Roman" w:cs="Times New Roman"/>
        </w:rPr>
      </w:pPr>
      <w:r>
        <w:rPr>
          <w:rFonts w:hint="default" w:ascii="Times New Roman" w:hAnsi="Times New Roman" w:cs="Times New Roman"/>
        </w:rPr>
        <w:t>《城市桥梁检测与评定技术规范》CJJ/T 233</w:t>
      </w:r>
    </w:p>
    <w:p w14:paraId="49B0B1C7">
      <w:pPr>
        <w:pStyle w:val="2"/>
        <w:spacing w:line="240" w:lineRule="auto"/>
        <w:ind w:firstLine="420" w:firstLineChars="200"/>
        <w:rPr>
          <w:rFonts w:ascii="Times New Roman" w:hAnsi="Times New Roman" w:cs="Times New Roman"/>
        </w:rPr>
      </w:pPr>
      <w:r>
        <w:rPr>
          <w:rFonts w:hint="default" w:ascii="Times New Roman" w:hAnsi="Times New Roman" w:cs="Times New Roman"/>
        </w:rPr>
        <w:t>《公路路基路面现场测试规程》JTG 3450</w:t>
      </w:r>
    </w:p>
    <w:p w14:paraId="5058C429">
      <w:pPr>
        <w:pStyle w:val="2"/>
        <w:spacing w:line="240" w:lineRule="auto"/>
        <w:ind w:firstLine="420" w:firstLineChars="200"/>
        <w:rPr>
          <w:rFonts w:hint="default" w:ascii="Times New Roman" w:hAnsi="Times New Roman" w:cs="Times New Roman"/>
        </w:rPr>
      </w:pPr>
      <w:r>
        <w:rPr>
          <w:rFonts w:hint="default" w:ascii="Times New Roman" w:hAnsi="Times New Roman" w:cs="Times New Roman"/>
        </w:rPr>
        <w:t>《公路桥梁承载能力检测评定规程》JTG/T J21</w:t>
      </w:r>
    </w:p>
    <w:p w14:paraId="13099602">
      <w:pPr>
        <w:pStyle w:val="2"/>
        <w:spacing w:line="240" w:lineRule="auto"/>
        <w:ind w:firstLine="420" w:firstLineChars="200"/>
        <w:rPr>
          <w:rFonts w:ascii="Times New Roman" w:hAnsi="Times New Roman" w:cs="Times New Roman"/>
        </w:rPr>
      </w:pPr>
      <w:r>
        <w:rPr>
          <w:rFonts w:hint="default" w:ascii="Times New Roman" w:hAnsi="Times New Roman" w:cs="Times New Roman"/>
        </w:rPr>
        <w:t>《公路沥青路面养护技术规范》JTJ 073.2</w:t>
      </w:r>
    </w:p>
    <w:p w14:paraId="62917C72">
      <w:pPr>
        <w:pStyle w:val="2"/>
        <w:spacing w:line="240" w:lineRule="auto"/>
        <w:ind w:firstLine="420" w:firstLineChars="200"/>
        <w:rPr>
          <w:rFonts w:hint="default" w:ascii="Times New Roman" w:hAnsi="Times New Roman" w:cs="Times New Roman"/>
        </w:rPr>
      </w:pPr>
      <w:r>
        <w:rPr>
          <w:rFonts w:hint="default" w:ascii="Times New Roman" w:hAnsi="Times New Roman" w:cs="Times New Roman"/>
        </w:rPr>
        <w:t>《公路桥梁结构安全监测系统技术规程》JT/T 1037</w:t>
      </w:r>
    </w:p>
    <w:p w14:paraId="390E877A">
      <w:pPr>
        <w:pStyle w:val="2"/>
        <w:spacing w:line="240" w:lineRule="auto"/>
        <w:ind w:firstLine="420" w:firstLineChars="200"/>
        <w:rPr>
          <w:rFonts w:ascii="Times New Roman" w:hAnsi="Times New Roman" w:cs="Times New Roman"/>
        </w:rPr>
      </w:pPr>
      <w:r>
        <w:rPr>
          <w:rFonts w:hint="default" w:ascii="Times New Roman" w:hAnsi="Times New Roman" w:cs="Times New Roman"/>
        </w:rPr>
        <w:t>《公路水泥混凝土路面养护技术规范》TJ 073.1</w:t>
      </w:r>
    </w:p>
    <w:p w14:paraId="76807418">
      <w:pPr>
        <w:pStyle w:val="2"/>
        <w:spacing w:line="240" w:lineRule="auto"/>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《城市桥梁检测技术标准》DBJ/T 15-87</w:t>
      </w:r>
    </w:p>
    <w:p w14:paraId="266C8085">
      <w:pPr>
        <w:pStyle w:val="74"/>
        <w:spacing w:line="240" w:lineRule="auto"/>
        <w:rPr>
          <w:rFonts w:hint="eastAsia" w:ascii="Times New Roman" w:hAnsi="Times New Roman"/>
          <w:sz w:val="30"/>
          <w:szCs w:val="30"/>
        </w:rPr>
      </w:pPr>
    </w:p>
    <w:p w14:paraId="71E6B971">
      <w:pPr>
        <w:pStyle w:val="74"/>
        <w:spacing w:line="240" w:lineRule="auto"/>
        <w:rPr>
          <w:rFonts w:hint="eastAsia" w:ascii="Times New Roman" w:hAnsi="Times New Roman"/>
          <w:sz w:val="30"/>
          <w:szCs w:val="30"/>
        </w:rPr>
      </w:pPr>
    </w:p>
    <w:p w14:paraId="38B9735A">
      <w:pPr>
        <w:pStyle w:val="74"/>
        <w:spacing w:line="240" w:lineRule="auto"/>
        <w:rPr>
          <w:rFonts w:hint="eastAsia" w:ascii="Times New Roman" w:hAnsi="Times New Roman"/>
          <w:sz w:val="30"/>
          <w:szCs w:val="30"/>
        </w:rPr>
      </w:pPr>
    </w:p>
    <w:p w14:paraId="0A0A3164">
      <w:pPr>
        <w:pStyle w:val="74"/>
        <w:spacing w:line="240" w:lineRule="auto"/>
        <w:rPr>
          <w:rFonts w:hint="eastAsia" w:ascii="Times New Roman" w:hAnsi="Times New Roman"/>
          <w:sz w:val="30"/>
          <w:szCs w:val="30"/>
        </w:rPr>
      </w:pPr>
    </w:p>
    <w:p w14:paraId="2344AEBC">
      <w:pPr>
        <w:pStyle w:val="74"/>
        <w:spacing w:line="240" w:lineRule="auto"/>
        <w:rPr>
          <w:rFonts w:hint="eastAsia" w:ascii="Times New Roman" w:hAnsi="Times New Roman"/>
          <w:sz w:val="30"/>
          <w:szCs w:val="30"/>
        </w:rPr>
      </w:pPr>
    </w:p>
    <w:p w14:paraId="013DFC5E">
      <w:pPr>
        <w:pStyle w:val="74"/>
        <w:spacing w:line="240" w:lineRule="auto"/>
        <w:rPr>
          <w:rFonts w:hint="eastAsia" w:ascii="Times New Roman" w:hAnsi="Times New Roman"/>
          <w:sz w:val="30"/>
          <w:szCs w:val="30"/>
        </w:rPr>
      </w:pPr>
    </w:p>
    <w:p w14:paraId="2739775E">
      <w:pPr>
        <w:pStyle w:val="74"/>
        <w:spacing w:line="240" w:lineRule="auto"/>
        <w:rPr>
          <w:rFonts w:hint="eastAsia" w:ascii="Times New Roman" w:hAnsi="Times New Roman"/>
          <w:sz w:val="30"/>
          <w:szCs w:val="30"/>
        </w:rPr>
      </w:pPr>
    </w:p>
    <w:p w14:paraId="225BF34C">
      <w:pPr>
        <w:pStyle w:val="74"/>
        <w:spacing w:line="240" w:lineRule="auto"/>
        <w:rPr>
          <w:rFonts w:hint="eastAsia" w:ascii="Times New Roman" w:hAnsi="Times New Roman"/>
          <w:sz w:val="30"/>
          <w:szCs w:val="30"/>
        </w:rPr>
      </w:pPr>
    </w:p>
    <w:p w14:paraId="0D4F4EB8">
      <w:pPr>
        <w:pStyle w:val="74"/>
        <w:spacing w:line="240" w:lineRule="auto"/>
        <w:rPr>
          <w:rFonts w:hint="eastAsia" w:ascii="Times New Roman" w:hAnsi="Times New Roman"/>
          <w:sz w:val="30"/>
          <w:szCs w:val="30"/>
        </w:rPr>
      </w:pPr>
    </w:p>
    <w:p w14:paraId="0854468D">
      <w:pPr>
        <w:pStyle w:val="74"/>
        <w:spacing w:line="240" w:lineRule="auto"/>
        <w:rPr>
          <w:rFonts w:hint="eastAsia" w:ascii="Times New Roman" w:hAnsi="Times New Roman"/>
          <w:sz w:val="30"/>
          <w:szCs w:val="30"/>
        </w:rPr>
      </w:pPr>
    </w:p>
    <w:p w14:paraId="79E5C18E">
      <w:pPr>
        <w:pStyle w:val="74"/>
        <w:spacing w:line="240" w:lineRule="auto"/>
        <w:rPr>
          <w:rFonts w:hint="eastAsia" w:ascii="Times New Roman" w:hAnsi="Times New Roman"/>
          <w:sz w:val="30"/>
          <w:szCs w:val="30"/>
        </w:rPr>
      </w:pPr>
    </w:p>
    <w:p w14:paraId="2EF79B62">
      <w:pPr>
        <w:pStyle w:val="74"/>
        <w:spacing w:line="240" w:lineRule="auto"/>
        <w:rPr>
          <w:rFonts w:hint="eastAsia" w:ascii="Times New Roman" w:hAnsi="Times New Roman"/>
          <w:sz w:val="30"/>
          <w:szCs w:val="30"/>
        </w:rPr>
      </w:pPr>
    </w:p>
    <w:p w14:paraId="0316819E">
      <w:pPr>
        <w:pStyle w:val="74"/>
        <w:spacing w:line="240" w:lineRule="auto"/>
        <w:rPr>
          <w:rFonts w:hint="eastAsia" w:ascii="Times New Roman" w:hAnsi="Times New Roman"/>
          <w:sz w:val="30"/>
          <w:szCs w:val="30"/>
        </w:rPr>
      </w:pPr>
    </w:p>
    <w:p w14:paraId="2733CA0C">
      <w:pPr>
        <w:pStyle w:val="74"/>
        <w:spacing w:line="240" w:lineRule="auto"/>
        <w:rPr>
          <w:rFonts w:hint="eastAsia" w:ascii="Times New Roman" w:hAnsi="Times New Roman"/>
          <w:sz w:val="28"/>
          <w:szCs w:val="28"/>
        </w:rPr>
      </w:pPr>
      <w:r>
        <w:rPr>
          <w:rFonts w:hint="eastAsia" w:ascii="Times New Roman" w:hAnsi="Times New Roman"/>
          <w:sz w:val="28"/>
          <w:szCs w:val="28"/>
        </w:rPr>
        <w:t>广东省标准</w:t>
      </w:r>
    </w:p>
    <w:p w14:paraId="182B5B67">
      <w:pPr>
        <w:pStyle w:val="74"/>
        <w:spacing w:line="240" w:lineRule="auto"/>
        <w:rPr>
          <w:rFonts w:ascii="Times New Roman" w:hAnsi="Times New Roman" w:cs="Times New Roman"/>
          <w:sz w:val="30"/>
          <w:szCs w:val="30"/>
        </w:rPr>
      </w:pPr>
      <w:r>
        <w:rPr>
          <w:rFonts w:ascii="Times New Roman" w:hAnsi="Times New Roman" w:cs="Times New Roman"/>
          <w:sz w:val="30"/>
          <w:szCs w:val="30"/>
        </w:rPr>
        <w:t>城镇</w:t>
      </w:r>
      <w:r>
        <w:rPr>
          <w:rFonts w:ascii="Times New Roman" w:hAnsi="Times New Roman" w:cs="Times New Roman"/>
          <w:sz w:val="30"/>
          <w:szCs w:val="30"/>
          <w:lang w:val="en-US" w:eastAsia="zh-CN"/>
        </w:rPr>
        <w:t>既有</w:t>
      </w:r>
      <w:r>
        <w:rPr>
          <w:rFonts w:ascii="Times New Roman" w:hAnsi="Times New Roman" w:cs="Times New Roman"/>
          <w:sz w:val="30"/>
          <w:szCs w:val="30"/>
        </w:rPr>
        <w:t>道路</w:t>
      </w:r>
      <w:r>
        <w:rPr>
          <w:rFonts w:ascii="Times New Roman" w:hAnsi="Times New Roman" w:cs="Times New Roman"/>
          <w:sz w:val="30"/>
          <w:szCs w:val="30"/>
          <w:lang w:val="en-US" w:eastAsia="zh-CN"/>
        </w:rPr>
        <w:t>桥梁检测与评估技术</w:t>
      </w:r>
      <w:r>
        <w:rPr>
          <w:rFonts w:hint="eastAsia" w:ascii="Times New Roman" w:hAnsi="Times New Roman" w:cs="Times New Roman"/>
          <w:sz w:val="30"/>
          <w:szCs w:val="30"/>
          <w:lang w:val="en-US" w:eastAsia="zh-CN"/>
        </w:rPr>
        <w:t>标准</w:t>
      </w:r>
    </w:p>
    <w:p w14:paraId="595F13CD">
      <w:pPr>
        <w:keepNext/>
        <w:keepLines/>
        <w:spacing w:line="579" w:lineRule="auto"/>
        <w:jc w:val="center"/>
        <w:outlineLvl w:val="9"/>
        <w:rPr>
          <w:rFonts w:hint="eastAsia" w:ascii="黑体" w:hAnsi="黑体" w:eastAsia="黑体" w:cs="黑体"/>
          <w:sz w:val="28"/>
          <w:szCs w:val="28"/>
        </w:rPr>
      </w:pPr>
      <w:bookmarkStart w:id="597" w:name="_Toc89760656"/>
      <w:r>
        <w:rPr>
          <w:rFonts w:hint="eastAsia" w:ascii="黑体" w:hAnsi="黑体" w:eastAsia="黑体" w:cs="黑体"/>
          <w:sz w:val="28"/>
          <w:szCs w:val="28"/>
        </w:rPr>
        <w:t>DBJ/T XX-XX-XXXX</w:t>
      </w:r>
    </w:p>
    <w:p w14:paraId="0E7E75F3">
      <w:pPr>
        <w:pStyle w:val="3"/>
        <w:rPr>
          <w:sz w:val="32"/>
          <w:szCs w:val="32"/>
        </w:rPr>
      </w:pPr>
      <w:bookmarkStart w:id="598" w:name="_Toc8058"/>
      <w:bookmarkStart w:id="599" w:name="_Toc12903"/>
      <w:bookmarkStart w:id="600" w:name="_Toc13431"/>
      <w:bookmarkStart w:id="601" w:name="_Toc31988"/>
      <w:bookmarkStart w:id="602" w:name="_Toc9371"/>
      <w:r>
        <w:rPr>
          <w:sz w:val="32"/>
          <w:szCs w:val="32"/>
        </w:rPr>
        <w:t>条文说明</w:t>
      </w:r>
      <w:bookmarkEnd w:id="597"/>
      <w:bookmarkEnd w:id="598"/>
      <w:bookmarkEnd w:id="599"/>
      <w:bookmarkEnd w:id="600"/>
      <w:bookmarkEnd w:id="601"/>
      <w:bookmarkEnd w:id="602"/>
    </w:p>
    <w:p w14:paraId="628E1FCB"/>
    <w:p w14:paraId="0B353681">
      <w:pPr>
        <w:pStyle w:val="2"/>
      </w:pPr>
    </w:p>
    <w:p w14:paraId="4C34D1C5">
      <w:pPr>
        <w:pStyle w:val="2"/>
      </w:pPr>
    </w:p>
    <w:p w14:paraId="40FA0245">
      <w:pPr>
        <w:pStyle w:val="2"/>
      </w:pPr>
    </w:p>
    <w:p w14:paraId="5849D9D7">
      <w:pPr>
        <w:pStyle w:val="2"/>
      </w:pPr>
    </w:p>
    <w:p w14:paraId="56061D25">
      <w:pPr>
        <w:pStyle w:val="2"/>
      </w:pPr>
    </w:p>
    <w:p w14:paraId="703F5F26">
      <w:pPr>
        <w:pStyle w:val="2"/>
      </w:pPr>
    </w:p>
    <w:p w14:paraId="0E43B6F1">
      <w:pPr>
        <w:pStyle w:val="2"/>
      </w:pPr>
    </w:p>
    <w:p w14:paraId="20CA7D9F">
      <w:pPr>
        <w:pStyle w:val="2"/>
      </w:pPr>
    </w:p>
    <w:p w14:paraId="173B67D4">
      <w:pPr>
        <w:pStyle w:val="2"/>
      </w:pPr>
    </w:p>
    <w:p w14:paraId="1B128CA2">
      <w:pPr>
        <w:pStyle w:val="2"/>
      </w:pPr>
    </w:p>
    <w:p w14:paraId="452689AC">
      <w:pPr>
        <w:pStyle w:val="2"/>
      </w:pPr>
    </w:p>
    <w:p w14:paraId="11BD9B7B">
      <w:pPr>
        <w:pStyle w:val="2"/>
      </w:pPr>
    </w:p>
    <w:p w14:paraId="409BA701">
      <w:pPr>
        <w:pStyle w:val="2"/>
      </w:pPr>
    </w:p>
    <w:p w14:paraId="0CDCF2CB">
      <w:pPr>
        <w:pStyle w:val="2"/>
      </w:pPr>
    </w:p>
    <w:p w14:paraId="25B6673A">
      <w:pPr>
        <w:pStyle w:val="2"/>
      </w:pPr>
    </w:p>
    <w:p w14:paraId="52346D88">
      <w:pPr>
        <w:pStyle w:val="2"/>
      </w:pPr>
    </w:p>
    <w:p w14:paraId="4EE3D864">
      <w:pPr>
        <w:pStyle w:val="2"/>
      </w:pPr>
    </w:p>
    <w:p w14:paraId="5D9149F6">
      <w:pPr>
        <w:pStyle w:val="2"/>
      </w:pPr>
    </w:p>
    <w:p w14:paraId="02420A23">
      <w:pPr>
        <w:pStyle w:val="2"/>
      </w:pPr>
    </w:p>
    <w:p w14:paraId="69844CF3">
      <w:pPr>
        <w:pStyle w:val="2"/>
      </w:pPr>
    </w:p>
    <w:p w14:paraId="592E10A6">
      <w:pPr>
        <w:pStyle w:val="2"/>
      </w:pPr>
    </w:p>
    <w:p w14:paraId="656FD444">
      <w:pPr>
        <w:pStyle w:val="3"/>
        <w:spacing w:after="210" w:line="579" w:lineRule="auto"/>
        <w:rPr>
          <w:sz w:val="28"/>
          <w:szCs w:val="28"/>
        </w:rPr>
      </w:pPr>
      <w:bookmarkStart w:id="603" w:name="_Toc6506"/>
      <w:bookmarkStart w:id="604" w:name="_Toc18019"/>
      <w:bookmarkStart w:id="605" w:name="_Toc12186"/>
      <w:bookmarkStart w:id="606" w:name="_Toc29584"/>
      <w:bookmarkStart w:id="607" w:name="_Toc7886"/>
      <w:r>
        <w:rPr>
          <w:rFonts w:hint="eastAsia"/>
          <w:sz w:val="28"/>
          <w:szCs w:val="28"/>
          <w:lang w:val="en-US" w:eastAsia="zh-CN"/>
        </w:rPr>
        <w:t>制订</w:t>
      </w:r>
      <w:r>
        <w:rPr>
          <w:sz w:val="28"/>
          <w:szCs w:val="28"/>
        </w:rPr>
        <w:t>说明</w:t>
      </w:r>
      <w:bookmarkEnd w:id="603"/>
      <w:bookmarkEnd w:id="604"/>
      <w:bookmarkEnd w:id="605"/>
      <w:bookmarkEnd w:id="606"/>
      <w:bookmarkEnd w:id="607"/>
    </w:p>
    <w:p w14:paraId="1BA5360B">
      <w:pPr>
        <w:spacing w:line="360" w:lineRule="auto"/>
        <w:ind w:firstLine="420" w:firstLineChars="200"/>
        <w:rPr>
          <w:rFonts w:hint="eastAsia" w:ascii="宋体" w:hAnsi="宋体" w:cs="宋体"/>
        </w:rPr>
      </w:pPr>
      <w:r>
        <w:rPr>
          <w:rFonts w:hint="eastAsia" w:ascii="宋体" w:hAnsi="宋体" w:cs="宋体"/>
        </w:rPr>
        <w:t>《城镇既有道路桥梁检测与评估技术标准》DBJ XX-XX-XXXX</w:t>
      </w:r>
      <w:r>
        <w:rPr>
          <w:rFonts w:hint="eastAsia" w:ascii="宋体" w:hAnsi="宋体" w:cs="宋体"/>
          <w:lang w:eastAsia="zh-CN"/>
        </w:rPr>
        <w:t>，</w:t>
      </w:r>
      <w:r>
        <w:rPr>
          <w:rFonts w:hint="eastAsia" w:ascii="宋体" w:hAnsi="宋体" w:cs="宋体"/>
        </w:rPr>
        <w:t xml:space="preserve"> 经广东省住房和城乡建设厅20XX年</w:t>
      </w:r>
      <w:r>
        <w:rPr>
          <w:rFonts w:hint="eastAsia" w:ascii="宋体" w:hAnsi="宋体" w:cs="宋体"/>
          <w:lang w:val="en-US" w:eastAsia="zh-CN"/>
        </w:rPr>
        <w:t>×</w:t>
      </w:r>
      <w:r>
        <w:rPr>
          <w:rFonts w:hint="eastAsia" w:ascii="宋体" w:hAnsi="宋体" w:cs="宋体"/>
        </w:rPr>
        <w:t>月</w:t>
      </w:r>
      <w:r>
        <w:rPr>
          <w:rFonts w:hint="eastAsia" w:ascii="宋体" w:hAnsi="宋体" w:cs="宋体"/>
          <w:lang w:val="en-US" w:eastAsia="zh-CN"/>
        </w:rPr>
        <w:t>×</w:t>
      </w:r>
      <w:r>
        <w:rPr>
          <w:rFonts w:hint="eastAsia" w:ascii="宋体" w:hAnsi="宋体" w:cs="宋体"/>
        </w:rPr>
        <w:t xml:space="preserve">日以粤建公告[20XX] </w:t>
      </w:r>
      <w:r>
        <w:rPr>
          <w:rFonts w:hint="eastAsia" w:ascii="宋体" w:hAnsi="宋体" w:cs="宋体"/>
          <w:lang w:val="en-US" w:eastAsia="zh-CN"/>
        </w:rPr>
        <w:t>×</w:t>
      </w:r>
      <w:r>
        <w:rPr>
          <w:rFonts w:hint="eastAsia" w:ascii="宋体" w:hAnsi="宋体" w:cs="宋体"/>
        </w:rPr>
        <w:t>号公告批准发布。</w:t>
      </w:r>
    </w:p>
    <w:p w14:paraId="1075E3E8">
      <w:pPr>
        <w:spacing w:line="360" w:lineRule="auto"/>
        <w:ind w:firstLine="420" w:firstLineChars="200"/>
        <w:rPr>
          <w:rFonts w:hint="eastAsia" w:ascii="宋体" w:hAnsi="宋体" w:cs="宋体"/>
        </w:rPr>
      </w:pPr>
      <w:r>
        <w:rPr>
          <w:rFonts w:hint="eastAsia" w:ascii="宋体" w:hAnsi="宋体" w:cs="宋体"/>
        </w:rPr>
        <w:t>本标准在制订过程中，编制组遵循技术先进、安全有效、经济合理、突出地方特色的原则</w:t>
      </w:r>
      <w:r>
        <w:rPr>
          <w:rFonts w:hint="eastAsia" w:ascii="宋体" w:hAnsi="宋体" w:cs="宋体"/>
          <w:lang w:eastAsia="zh-CN"/>
        </w:rPr>
        <w:t>，</w:t>
      </w:r>
      <w:r>
        <w:rPr>
          <w:rFonts w:hint="eastAsia" w:ascii="宋体" w:hAnsi="宋体" w:cs="宋体"/>
          <w:lang w:val="en-US" w:eastAsia="zh-CN"/>
        </w:rPr>
        <w:t>进行了</w:t>
      </w:r>
      <w:r>
        <w:rPr>
          <w:rFonts w:hint="eastAsia" w:ascii="宋体" w:hAnsi="宋体" w:cs="宋体"/>
        </w:rPr>
        <w:t>广泛调查研究，积累了大量的技术资料，认真总结</w:t>
      </w:r>
      <w:r>
        <w:rPr>
          <w:rFonts w:hint="eastAsia" w:ascii="宋体" w:hAnsi="宋体" w:cs="宋体"/>
          <w:lang w:val="en-US" w:eastAsia="zh-CN"/>
        </w:rPr>
        <w:t>了</w:t>
      </w:r>
      <w:r>
        <w:rPr>
          <w:rFonts w:hint="eastAsia" w:ascii="宋体" w:hAnsi="宋体" w:cs="宋体"/>
        </w:rPr>
        <w:t>城镇既有道路桥梁检测与评估实践经验，参考有关国内外相关标准，制定</w:t>
      </w:r>
      <w:r>
        <w:rPr>
          <w:rFonts w:hint="eastAsia" w:ascii="宋体" w:hAnsi="宋体" w:cs="宋体"/>
          <w:lang w:val="en-US" w:eastAsia="zh-CN"/>
        </w:rPr>
        <w:t>了</w:t>
      </w:r>
      <w:r>
        <w:rPr>
          <w:rFonts w:hint="eastAsia" w:ascii="宋体" w:hAnsi="宋体" w:cs="宋体"/>
        </w:rPr>
        <w:t>本</w:t>
      </w:r>
      <w:r>
        <w:rPr>
          <w:rFonts w:hint="eastAsia" w:ascii="宋体" w:hAnsi="宋体" w:cs="宋体"/>
          <w:lang w:val="en-US" w:eastAsia="zh-CN"/>
        </w:rPr>
        <w:t>标准</w:t>
      </w:r>
      <w:r>
        <w:rPr>
          <w:rFonts w:hint="eastAsia" w:ascii="宋体" w:hAnsi="宋体" w:cs="宋体"/>
        </w:rPr>
        <w:t>。</w:t>
      </w:r>
    </w:p>
    <w:p w14:paraId="5F6DB99E">
      <w:pPr>
        <w:spacing w:line="360" w:lineRule="auto"/>
        <w:ind w:firstLine="420" w:firstLineChars="200"/>
        <w:rPr>
          <w:rFonts w:hint="eastAsia" w:ascii="宋体" w:hAnsi="宋体" w:cs="宋体"/>
        </w:rPr>
      </w:pPr>
      <w:r>
        <w:rPr>
          <w:rFonts w:hint="eastAsia" w:ascii="宋体" w:hAnsi="宋体" w:cs="宋体"/>
        </w:rPr>
        <w:t>为便于广大从事城市桥梁</w:t>
      </w:r>
      <w:r>
        <w:rPr>
          <w:rFonts w:hint="eastAsia" w:ascii="宋体" w:hAnsi="宋体" w:cs="宋体"/>
          <w:lang w:val="en-US" w:eastAsia="zh-CN"/>
        </w:rPr>
        <w:t>检测、</w:t>
      </w:r>
      <w:r>
        <w:rPr>
          <w:rFonts w:hint="eastAsia" w:ascii="宋体" w:hAnsi="宋体" w:cs="宋体"/>
        </w:rPr>
        <w:t>设计、施工、管养、科研、教学等单位有关人员在使用本标准时能正确理解和执行条文规定，《城镇既有道路桥梁检测与评估技术标准》编制组按章、节、条顺序编制了条文说明，对条文规定的目的、依据以及执行中需注意的有关事项进行了说明。但是，本条文说明不具备与标准正文同等的法律效力，仅供使用者作为理解和把握标准规定的参考。</w:t>
      </w:r>
    </w:p>
    <w:p w14:paraId="032FE198">
      <w:pPr>
        <w:pStyle w:val="2"/>
        <w:rPr>
          <w:rFonts w:hint="eastAsia"/>
        </w:rPr>
      </w:pPr>
    </w:p>
    <w:p w14:paraId="51AA2E12">
      <w:pPr>
        <w:pStyle w:val="2"/>
        <w:rPr>
          <w:rFonts w:hint="eastAsia"/>
        </w:rPr>
      </w:pPr>
    </w:p>
    <w:p w14:paraId="32A89AFE">
      <w:pPr>
        <w:pStyle w:val="2"/>
        <w:rPr>
          <w:rFonts w:hint="eastAsia"/>
        </w:rPr>
      </w:pPr>
    </w:p>
    <w:p w14:paraId="4A4D60BA">
      <w:pPr>
        <w:pStyle w:val="2"/>
        <w:rPr>
          <w:rFonts w:hint="eastAsia"/>
        </w:rPr>
      </w:pPr>
    </w:p>
    <w:p w14:paraId="16E71C85">
      <w:pPr>
        <w:pStyle w:val="2"/>
        <w:rPr>
          <w:rFonts w:hint="eastAsia"/>
        </w:rPr>
      </w:pPr>
    </w:p>
    <w:p w14:paraId="2DEA9FB4">
      <w:pPr>
        <w:pStyle w:val="2"/>
        <w:rPr>
          <w:rFonts w:hint="eastAsia"/>
        </w:rPr>
      </w:pPr>
    </w:p>
    <w:p w14:paraId="6ABB4629">
      <w:pPr>
        <w:pStyle w:val="2"/>
        <w:rPr>
          <w:rFonts w:hint="eastAsia"/>
        </w:rPr>
      </w:pPr>
    </w:p>
    <w:p w14:paraId="2CF4C115">
      <w:pPr>
        <w:pStyle w:val="2"/>
        <w:rPr>
          <w:rFonts w:hint="eastAsia"/>
        </w:rPr>
      </w:pPr>
    </w:p>
    <w:p w14:paraId="386152AC">
      <w:pPr>
        <w:pStyle w:val="2"/>
        <w:rPr>
          <w:rFonts w:hint="eastAsia"/>
        </w:rPr>
      </w:pPr>
    </w:p>
    <w:p w14:paraId="2E3E4C30">
      <w:pPr>
        <w:pStyle w:val="2"/>
        <w:rPr>
          <w:rFonts w:hint="eastAsia"/>
        </w:rPr>
      </w:pPr>
    </w:p>
    <w:p w14:paraId="26AD3A93">
      <w:pPr>
        <w:pStyle w:val="2"/>
        <w:rPr>
          <w:rFonts w:hint="eastAsia"/>
        </w:rPr>
      </w:pPr>
    </w:p>
    <w:p w14:paraId="70766A48">
      <w:pPr>
        <w:pStyle w:val="2"/>
        <w:rPr>
          <w:rFonts w:hint="eastAsia"/>
        </w:rPr>
      </w:pPr>
    </w:p>
    <w:p w14:paraId="2FC0AA04">
      <w:pPr>
        <w:pStyle w:val="2"/>
        <w:rPr>
          <w:rFonts w:hint="eastAsia"/>
        </w:rPr>
      </w:pPr>
    </w:p>
    <w:p w14:paraId="22246039">
      <w:pPr>
        <w:pStyle w:val="2"/>
        <w:rPr>
          <w:rFonts w:hint="eastAsia"/>
        </w:rPr>
      </w:pPr>
    </w:p>
    <w:p w14:paraId="4B28B1A8">
      <w:pPr>
        <w:pStyle w:val="2"/>
        <w:rPr>
          <w:rFonts w:hint="eastAsia"/>
        </w:rPr>
      </w:pPr>
    </w:p>
    <w:p w14:paraId="23EE138E">
      <w:pPr>
        <w:pStyle w:val="2"/>
        <w:rPr>
          <w:rFonts w:hint="eastAsia"/>
        </w:rPr>
      </w:pPr>
    </w:p>
    <w:p w14:paraId="16EB6B14">
      <w:pPr>
        <w:pStyle w:val="2"/>
        <w:rPr>
          <w:rFonts w:hint="eastAsia"/>
        </w:rPr>
      </w:pPr>
    </w:p>
    <w:p w14:paraId="1AA3C016">
      <w:pPr>
        <w:pStyle w:val="2"/>
        <w:rPr>
          <w:rFonts w:hint="eastAsia"/>
        </w:rPr>
      </w:pPr>
    </w:p>
    <w:p w14:paraId="383C51B8">
      <w:pPr>
        <w:pStyle w:val="2"/>
        <w:rPr>
          <w:rFonts w:hint="eastAsia"/>
        </w:rPr>
      </w:pPr>
    </w:p>
    <w:p w14:paraId="4645F8A7">
      <w:pPr>
        <w:pStyle w:val="2"/>
        <w:rPr>
          <w:rFonts w:hint="eastAsia"/>
        </w:rPr>
      </w:pPr>
    </w:p>
    <w:p w14:paraId="05AE0C29">
      <w:pPr>
        <w:pStyle w:val="3"/>
        <w:rPr>
          <w:rFonts w:hint="default" w:eastAsia="宋体"/>
          <w:sz w:val="28"/>
          <w:szCs w:val="28"/>
          <w:lang w:val="en-US" w:eastAsia="zh-CN"/>
        </w:rPr>
      </w:pPr>
      <w:bookmarkStart w:id="608" w:name="_Toc8984"/>
      <w:bookmarkStart w:id="609" w:name="_Toc27160"/>
      <w:bookmarkStart w:id="610" w:name="_Toc14743"/>
      <w:bookmarkStart w:id="611" w:name="_Toc8139"/>
      <w:bookmarkStart w:id="612" w:name="_Toc15480"/>
      <w:r>
        <w:rPr>
          <w:rFonts w:hint="default"/>
          <w:sz w:val="28"/>
          <w:szCs w:val="28"/>
          <w:lang w:val="en-US" w:eastAsia="zh-CN"/>
        </w:rPr>
        <w:t>目次</w:t>
      </w:r>
      <w:bookmarkEnd w:id="608"/>
      <w:bookmarkEnd w:id="609"/>
      <w:bookmarkEnd w:id="610"/>
      <w:bookmarkEnd w:id="611"/>
      <w:bookmarkEnd w:id="612"/>
    </w:p>
    <w:p w14:paraId="4863B548">
      <w:pPr>
        <w:pStyle w:val="17"/>
        <w:tabs>
          <w:tab w:val="right" w:leader="dot" w:pos="8296"/>
        </w:tabs>
        <w:rPr>
          <w:rFonts w:hint="default" w:eastAsia="宋体"/>
          <w:color w:val="auto"/>
          <w:u w:val="none"/>
          <w:lang w:val="en-US" w:eastAsia="zh-CN"/>
        </w:rPr>
      </w:pPr>
      <w:r>
        <w:rPr>
          <w:color w:val="auto"/>
          <w:u w:val="none"/>
        </w:rPr>
        <w:fldChar w:fldCharType="begin"/>
      </w:r>
      <w:r>
        <w:rPr>
          <w:color w:val="auto"/>
          <w:u w:val="none"/>
        </w:rPr>
        <w:instrText xml:space="preserve"> HYPERLINK \l "_Toc89760577" </w:instrText>
      </w:r>
      <w:r>
        <w:rPr>
          <w:color w:val="auto"/>
          <w:u w:val="none"/>
        </w:rPr>
        <w:fldChar w:fldCharType="separate"/>
      </w:r>
      <w:r>
        <w:rPr>
          <w:rStyle w:val="31"/>
          <w:color w:val="auto"/>
          <w:u w:val="none"/>
        </w:rPr>
        <w:t xml:space="preserve">1 </w:t>
      </w:r>
      <w:r>
        <w:rPr>
          <w:rStyle w:val="31"/>
          <w:rFonts w:hint="eastAsia"/>
          <w:color w:val="auto"/>
          <w:u w:val="none"/>
        </w:rPr>
        <w:t>总则</w:t>
      </w:r>
      <w:r>
        <w:rPr>
          <w:color w:val="auto"/>
          <w:u w:val="none"/>
        </w:rPr>
        <w:tab/>
      </w:r>
      <w:r>
        <w:rPr>
          <w:rFonts w:hint="eastAsia"/>
          <w:color w:val="auto"/>
          <w:u w:val="none"/>
          <w:lang w:val="en-US" w:eastAsia="zh-CN"/>
        </w:rPr>
        <w:t>97</w:t>
      </w:r>
      <w:r>
        <w:rPr>
          <w:color w:val="auto"/>
          <w:u w:val="none"/>
        </w:rPr>
        <w:fldChar w:fldCharType="end"/>
      </w:r>
    </w:p>
    <w:p w14:paraId="76BE0F55">
      <w:pPr>
        <w:pStyle w:val="17"/>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"_Toc89760578" </w:instrText>
      </w:r>
      <w:r>
        <w:rPr>
          <w:color w:val="auto"/>
          <w:u w:val="none"/>
        </w:rPr>
        <w:fldChar w:fldCharType="separate"/>
      </w:r>
      <w:r>
        <w:rPr>
          <w:rStyle w:val="31"/>
          <w:color w:val="auto"/>
          <w:u w:val="none"/>
        </w:rPr>
        <w:t xml:space="preserve">2 </w:t>
      </w:r>
      <w:r>
        <w:rPr>
          <w:rStyle w:val="31"/>
          <w:rFonts w:hint="eastAsia"/>
          <w:color w:val="auto"/>
          <w:u w:val="none"/>
        </w:rPr>
        <w:t>术语和符号</w:t>
      </w:r>
      <w:r>
        <w:rPr>
          <w:color w:val="auto"/>
          <w:u w:val="none"/>
        </w:rPr>
        <w:tab/>
      </w:r>
      <w:r>
        <w:rPr>
          <w:rFonts w:hint="eastAsia"/>
          <w:color w:val="auto"/>
          <w:u w:val="none"/>
          <w:lang w:val="en-US" w:eastAsia="zh-CN"/>
        </w:rPr>
        <w:t>98</w:t>
      </w:r>
      <w:r>
        <w:rPr>
          <w:color w:val="auto"/>
          <w:u w:val="none"/>
        </w:rPr>
        <w:fldChar w:fldCharType="end"/>
      </w:r>
    </w:p>
    <w:p w14:paraId="4675A3F9">
      <w:pPr>
        <w:pStyle w:val="17"/>
        <w:tabs>
          <w:tab w:val="right" w:leader="dot" w:pos="8296"/>
        </w:tabs>
        <w:rPr>
          <w:rFonts w:hint="default" w:eastAsia="宋体"/>
          <w:color w:val="auto"/>
          <w:u w:val="none"/>
          <w:lang w:val="en-US" w:eastAsia="zh-CN"/>
        </w:rPr>
      </w:pPr>
      <w:r>
        <w:rPr>
          <w:color w:val="auto"/>
          <w:u w:val="none"/>
        </w:rPr>
        <w:fldChar w:fldCharType="begin"/>
      </w:r>
      <w:r>
        <w:rPr>
          <w:color w:val="auto"/>
          <w:u w:val="none"/>
        </w:rPr>
        <w:instrText xml:space="preserve"> HYPERLINK \l "_Toc89760581" </w:instrText>
      </w:r>
      <w:r>
        <w:rPr>
          <w:color w:val="auto"/>
          <w:u w:val="none"/>
        </w:rPr>
        <w:fldChar w:fldCharType="separate"/>
      </w:r>
      <w:r>
        <w:rPr>
          <w:rStyle w:val="31"/>
          <w:color w:val="auto"/>
          <w:u w:val="none"/>
        </w:rPr>
        <w:t xml:space="preserve">3 </w:t>
      </w:r>
      <w:r>
        <w:rPr>
          <w:rStyle w:val="31"/>
          <w:rFonts w:hint="eastAsia"/>
          <w:color w:val="auto"/>
          <w:u w:val="none"/>
        </w:rPr>
        <w:t>基本规定</w:t>
      </w:r>
      <w:r>
        <w:rPr>
          <w:color w:val="auto"/>
          <w:u w:val="none"/>
        </w:rPr>
        <w:tab/>
      </w:r>
      <w:r>
        <w:rPr>
          <w:rFonts w:hint="eastAsia"/>
          <w:color w:val="auto"/>
          <w:u w:val="none"/>
          <w:lang w:val="en-US" w:eastAsia="zh-CN"/>
        </w:rPr>
        <w:t>99</w:t>
      </w:r>
      <w:r>
        <w:rPr>
          <w:color w:val="auto"/>
          <w:u w:val="none"/>
        </w:rPr>
        <w:fldChar w:fldCharType="end"/>
      </w:r>
    </w:p>
    <w:p w14:paraId="41B688A0">
      <w:pPr>
        <w:pStyle w:val="21"/>
        <w:tabs>
          <w:tab w:val="right" w:leader="dot" w:pos="8296"/>
        </w:tabs>
        <w:rPr>
          <w:rFonts w:hint="eastAsia" w:eastAsia="宋体"/>
          <w:color w:val="auto"/>
          <w:u w:val="none"/>
          <w:lang w:val="en-US" w:eastAsia="zh-CN"/>
        </w:rPr>
      </w:pPr>
      <w:r>
        <w:rPr>
          <w:color w:val="auto"/>
          <w:u w:val="none"/>
        </w:rPr>
        <w:fldChar w:fldCharType="begin"/>
      </w:r>
      <w:r>
        <w:rPr>
          <w:color w:val="auto"/>
          <w:u w:val="none"/>
        </w:rPr>
        <w:instrText xml:space="preserve"> HYPERLINK \l "_Toc89760582" </w:instrText>
      </w:r>
      <w:r>
        <w:rPr>
          <w:color w:val="auto"/>
          <w:u w:val="none"/>
        </w:rPr>
        <w:fldChar w:fldCharType="separate"/>
      </w:r>
      <w:r>
        <w:rPr>
          <w:rStyle w:val="31"/>
          <w:rFonts w:ascii="Times New Roman" w:hAnsi="Times New Roman"/>
          <w:color w:val="auto"/>
          <w:u w:val="none"/>
        </w:rPr>
        <w:t>3.1</w:t>
      </w:r>
      <w:r>
        <w:rPr>
          <w:rStyle w:val="31"/>
          <w:rFonts w:hint="eastAsia" w:ascii="Times New Roman" w:hAnsi="Times New Roman"/>
          <w:color w:val="auto"/>
          <w:u w:val="none"/>
        </w:rPr>
        <w:t xml:space="preserve"> 一般规定</w:t>
      </w:r>
      <w:r>
        <w:rPr>
          <w:color w:val="auto"/>
          <w:u w:val="none"/>
        </w:rPr>
        <w:tab/>
      </w:r>
      <w:r>
        <w:rPr>
          <w:rFonts w:hint="eastAsia"/>
          <w:color w:val="auto"/>
          <w:u w:val="none"/>
          <w:lang w:val="en-US" w:eastAsia="zh-CN"/>
        </w:rPr>
        <w:t>99</w:t>
      </w:r>
      <w:r>
        <w:rPr>
          <w:color w:val="auto"/>
          <w:u w:val="none"/>
        </w:rPr>
        <w:fldChar w:fldCharType="end"/>
      </w:r>
    </w:p>
    <w:p w14:paraId="2560BC30">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"_Toc89760583" </w:instrText>
      </w:r>
      <w:r>
        <w:rPr>
          <w:color w:val="auto"/>
          <w:u w:val="none"/>
        </w:rPr>
        <w:fldChar w:fldCharType="separate"/>
      </w:r>
      <w:r>
        <w:rPr>
          <w:rStyle w:val="31"/>
          <w:rFonts w:ascii="Times New Roman" w:hAnsi="Times New Roman"/>
          <w:color w:val="auto"/>
          <w:u w:val="none"/>
        </w:rPr>
        <w:t>3.2</w:t>
      </w:r>
      <w:r>
        <w:rPr>
          <w:rStyle w:val="31"/>
          <w:rFonts w:hint="eastAsia" w:ascii="Times New Roman" w:hAnsi="Times New Roman"/>
          <w:color w:val="auto"/>
          <w:u w:val="none"/>
        </w:rPr>
        <w:t xml:space="preserve"> 道路检测</w:t>
      </w:r>
      <w:r>
        <w:rPr>
          <w:color w:val="auto"/>
          <w:u w:val="none"/>
        </w:rPr>
        <w:tab/>
      </w:r>
      <w:r>
        <w:rPr>
          <w:rFonts w:hint="eastAsia"/>
          <w:color w:val="auto"/>
          <w:u w:val="none"/>
          <w:lang w:val="en-US" w:eastAsia="zh-CN"/>
        </w:rPr>
        <w:t>99</w:t>
      </w:r>
      <w:r>
        <w:rPr>
          <w:color w:val="auto"/>
          <w:u w:val="none"/>
        </w:rPr>
        <w:fldChar w:fldCharType="end"/>
      </w:r>
    </w:p>
    <w:p w14:paraId="539151D4">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"_Toc89760584" </w:instrText>
      </w:r>
      <w:r>
        <w:rPr>
          <w:color w:val="auto"/>
          <w:u w:val="none"/>
        </w:rPr>
        <w:fldChar w:fldCharType="separate"/>
      </w:r>
      <w:r>
        <w:rPr>
          <w:rStyle w:val="31"/>
          <w:rFonts w:ascii="Times New Roman" w:hAnsi="Times New Roman"/>
          <w:color w:val="auto"/>
          <w:u w:val="none"/>
        </w:rPr>
        <w:t>3.3</w:t>
      </w:r>
      <w:r>
        <w:rPr>
          <w:rStyle w:val="31"/>
          <w:rFonts w:hint="eastAsia" w:ascii="Times New Roman" w:hAnsi="Times New Roman"/>
          <w:color w:val="auto"/>
          <w:u w:val="none"/>
        </w:rPr>
        <w:t xml:space="preserve"> 桥梁检测</w:t>
      </w:r>
      <w:r>
        <w:rPr>
          <w:color w:val="auto"/>
          <w:u w:val="none"/>
        </w:rPr>
        <w:tab/>
      </w:r>
      <w:r>
        <w:rPr>
          <w:rFonts w:hint="eastAsia"/>
          <w:color w:val="auto"/>
          <w:u w:val="none"/>
          <w:lang w:val="en-US" w:eastAsia="zh-CN"/>
        </w:rPr>
        <w:t>99</w:t>
      </w:r>
      <w:r>
        <w:rPr>
          <w:color w:val="auto"/>
          <w:u w:val="none"/>
        </w:rPr>
        <w:fldChar w:fldCharType="end"/>
      </w:r>
    </w:p>
    <w:p w14:paraId="78C97A53">
      <w:pPr>
        <w:pStyle w:val="17"/>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"_Toc89760585" </w:instrText>
      </w:r>
      <w:r>
        <w:rPr>
          <w:color w:val="auto"/>
          <w:u w:val="none"/>
        </w:rPr>
        <w:fldChar w:fldCharType="separate"/>
      </w:r>
      <w:r>
        <w:rPr>
          <w:rStyle w:val="31"/>
          <w:color w:val="auto"/>
          <w:u w:val="none"/>
        </w:rPr>
        <w:t>4</w:t>
      </w:r>
      <w:r>
        <w:rPr>
          <w:rStyle w:val="31"/>
          <w:rFonts w:hint="eastAsia"/>
          <w:color w:val="auto"/>
          <w:u w:val="none"/>
        </w:rPr>
        <w:t>道路病害类型</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00</w:t>
      </w:r>
    </w:p>
    <w:p w14:paraId="7C986E66">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"_Toc89760587" </w:instrText>
      </w:r>
      <w:r>
        <w:rPr>
          <w:color w:val="auto"/>
          <w:u w:val="none"/>
        </w:rPr>
        <w:fldChar w:fldCharType="separate"/>
      </w:r>
      <w:r>
        <w:rPr>
          <w:rStyle w:val="31"/>
          <w:rFonts w:ascii="Times New Roman" w:hAnsi="Times New Roman"/>
          <w:color w:val="auto"/>
          <w:u w:val="none"/>
        </w:rPr>
        <w:t>4.2</w:t>
      </w:r>
      <w:r>
        <w:rPr>
          <w:rStyle w:val="31"/>
          <w:rFonts w:hint="eastAsia" w:ascii="Times New Roman" w:hAnsi="Times New Roman"/>
          <w:color w:val="auto"/>
          <w:u w:val="none"/>
        </w:rPr>
        <w:t xml:space="preserve"> 水泥混凝土面层病害类型</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00</w:t>
      </w:r>
    </w:p>
    <w:p w14:paraId="18F6D6E2">
      <w:pPr>
        <w:pStyle w:val="17"/>
        <w:tabs>
          <w:tab w:val="right" w:leader="dot" w:pos="8296"/>
        </w:tabs>
        <w:rPr>
          <w:rFonts w:hint="default"/>
          <w:color w:val="auto"/>
          <w:u w:val="none"/>
        </w:rPr>
      </w:pPr>
      <w:r>
        <w:rPr>
          <w:color w:val="auto"/>
          <w:u w:val="none"/>
        </w:rPr>
        <w:fldChar w:fldCharType="begin"/>
      </w:r>
      <w:r>
        <w:rPr>
          <w:color w:val="auto"/>
          <w:u w:val="none"/>
        </w:rPr>
        <w:instrText xml:space="preserve"> HYPERLINK \l "_Toc89760593" </w:instrText>
      </w:r>
      <w:r>
        <w:rPr>
          <w:color w:val="auto"/>
          <w:u w:val="none"/>
        </w:rPr>
        <w:fldChar w:fldCharType="separate"/>
      </w:r>
      <w:r>
        <w:rPr>
          <w:rStyle w:val="31"/>
          <w:color w:val="auto"/>
          <w:u w:val="none"/>
        </w:rPr>
        <w:t xml:space="preserve">5 </w:t>
      </w:r>
      <w:r>
        <w:rPr>
          <w:rStyle w:val="31"/>
          <w:rFonts w:hint="eastAsia"/>
          <w:color w:val="auto"/>
          <w:u w:val="none"/>
        </w:rPr>
        <w:t>道路检测</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01</w:t>
      </w:r>
    </w:p>
    <w:p w14:paraId="4FF63024">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"_Toc89760594" </w:instrText>
      </w:r>
      <w:r>
        <w:rPr>
          <w:color w:val="auto"/>
          <w:u w:val="none"/>
        </w:rPr>
        <w:fldChar w:fldCharType="separate"/>
      </w:r>
      <w:r>
        <w:rPr>
          <w:rStyle w:val="31"/>
          <w:rFonts w:ascii="Times New Roman" w:hAnsi="Times New Roman"/>
          <w:color w:val="auto"/>
          <w:u w:val="none"/>
        </w:rPr>
        <w:t>5.1</w:t>
      </w:r>
      <w:r>
        <w:rPr>
          <w:rStyle w:val="31"/>
          <w:rFonts w:hint="eastAsia" w:ascii="Times New Roman" w:hAnsi="Times New Roman"/>
          <w:color w:val="auto"/>
          <w:u w:val="none"/>
        </w:rPr>
        <w:t xml:space="preserve"> 一般规定</w:t>
      </w:r>
      <w:r>
        <w:rPr>
          <w:color w:val="auto"/>
          <w:u w:val="none"/>
        </w:rPr>
        <w:tab/>
      </w:r>
      <w:r>
        <w:rPr>
          <w:color w:val="auto"/>
          <w:u w:val="none"/>
        </w:rPr>
        <w:fldChar w:fldCharType="begin"/>
      </w:r>
      <w:r>
        <w:rPr>
          <w:color w:val="auto"/>
          <w:u w:val="none"/>
        </w:rPr>
        <w:instrText xml:space="preserve"> PAGEREF _Toc89760594 \h </w:instrText>
      </w:r>
      <w:r>
        <w:rPr>
          <w:color w:val="auto"/>
          <w:u w:val="none"/>
        </w:rPr>
        <w:fldChar w:fldCharType="separate"/>
      </w:r>
      <w:r>
        <w:rPr>
          <w:color w:val="auto"/>
          <w:u w:val="none"/>
        </w:rPr>
        <w:t>10</w:t>
      </w:r>
      <w:r>
        <w:rPr>
          <w:color w:val="auto"/>
          <w:u w:val="none"/>
        </w:rPr>
        <w:fldChar w:fldCharType="end"/>
      </w:r>
      <w:r>
        <w:rPr>
          <w:color w:val="auto"/>
          <w:u w:val="none"/>
        </w:rPr>
        <w:fldChar w:fldCharType="end"/>
      </w:r>
      <w:r>
        <w:rPr>
          <w:rFonts w:hint="eastAsia"/>
          <w:color w:val="auto"/>
          <w:u w:val="none"/>
          <w:lang w:val="en-US" w:eastAsia="zh-CN"/>
        </w:rPr>
        <w:t>1</w:t>
      </w:r>
    </w:p>
    <w:p w14:paraId="420AAB60">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"_Toc89760595" </w:instrText>
      </w:r>
      <w:r>
        <w:rPr>
          <w:color w:val="auto"/>
          <w:u w:val="none"/>
        </w:rPr>
        <w:fldChar w:fldCharType="separate"/>
      </w:r>
      <w:r>
        <w:rPr>
          <w:rStyle w:val="31"/>
          <w:rFonts w:ascii="Times New Roman" w:hAnsi="Times New Roman"/>
          <w:color w:val="auto"/>
          <w:u w:val="none"/>
        </w:rPr>
        <w:t>5.2</w:t>
      </w:r>
      <w:r>
        <w:rPr>
          <w:rStyle w:val="31"/>
          <w:rFonts w:hint="eastAsia" w:ascii="Times New Roman" w:hAnsi="Times New Roman"/>
          <w:color w:val="auto"/>
          <w:u w:val="none"/>
        </w:rPr>
        <w:t xml:space="preserve"> 水泥混凝土面层检测内容与要求</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01</w:t>
      </w:r>
    </w:p>
    <w:p w14:paraId="2AC66890">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"_Toc89760597" </w:instrText>
      </w:r>
      <w:r>
        <w:rPr>
          <w:color w:val="auto"/>
          <w:u w:val="none"/>
        </w:rPr>
        <w:fldChar w:fldCharType="separate"/>
      </w:r>
      <w:r>
        <w:rPr>
          <w:rStyle w:val="31"/>
          <w:rFonts w:ascii="Times New Roman" w:hAnsi="Times New Roman"/>
          <w:color w:val="auto"/>
          <w:u w:val="none"/>
        </w:rPr>
        <w:t>5.4</w:t>
      </w:r>
      <w:r>
        <w:rPr>
          <w:rStyle w:val="31"/>
          <w:rFonts w:hint="eastAsia" w:ascii="Times New Roman" w:hAnsi="Times New Roman"/>
          <w:color w:val="auto"/>
          <w:u w:val="none"/>
        </w:rPr>
        <w:t xml:space="preserve"> 人行道面层检测内容与要求</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01</w:t>
      </w:r>
    </w:p>
    <w:p w14:paraId="687C2D53">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"_Toc89760599" </w:instrText>
      </w:r>
      <w:r>
        <w:rPr>
          <w:color w:val="auto"/>
          <w:u w:val="none"/>
        </w:rPr>
        <w:fldChar w:fldCharType="separate"/>
      </w:r>
      <w:r>
        <w:rPr>
          <w:rStyle w:val="31"/>
          <w:rFonts w:ascii="Times New Roman" w:hAnsi="Times New Roman"/>
          <w:color w:val="auto"/>
          <w:u w:val="none"/>
        </w:rPr>
        <w:t xml:space="preserve">5.6 </w:t>
      </w:r>
      <w:r>
        <w:rPr>
          <w:rStyle w:val="31"/>
          <w:rFonts w:hint="eastAsia" w:ascii="Times New Roman" w:hAnsi="Times New Roman"/>
          <w:color w:val="auto"/>
          <w:u w:val="none"/>
        </w:rPr>
        <w:t>路基检测内容与要求</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01</w:t>
      </w:r>
    </w:p>
    <w:p w14:paraId="3BF7A908">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"_Toc89760600" </w:instrText>
      </w:r>
      <w:r>
        <w:rPr>
          <w:color w:val="auto"/>
          <w:u w:val="none"/>
        </w:rPr>
        <w:fldChar w:fldCharType="separate"/>
      </w:r>
      <w:r>
        <w:rPr>
          <w:rStyle w:val="31"/>
          <w:rFonts w:ascii="Times New Roman" w:hAnsi="Times New Roman"/>
          <w:color w:val="auto"/>
          <w:u w:val="none"/>
        </w:rPr>
        <w:t xml:space="preserve">5.7 </w:t>
      </w:r>
      <w:r>
        <w:rPr>
          <w:rStyle w:val="31"/>
          <w:rFonts w:hint="eastAsia" w:ascii="Times New Roman" w:hAnsi="Times New Roman"/>
          <w:color w:val="auto"/>
          <w:u w:val="none"/>
        </w:rPr>
        <w:t>道路附属设施检测内容与要求</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01</w:t>
      </w:r>
    </w:p>
    <w:p w14:paraId="15E331A6">
      <w:pPr>
        <w:pStyle w:val="17"/>
        <w:tabs>
          <w:tab w:val="right" w:leader="dot" w:pos="8296"/>
        </w:tabs>
        <w:rPr>
          <w:rFonts w:hint="default"/>
          <w:color w:val="auto"/>
          <w:u w:val="none"/>
        </w:rPr>
      </w:pPr>
      <w:r>
        <w:rPr>
          <w:color w:val="auto"/>
          <w:u w:val="none"/>
        </w:rPr>
        <w:fldChar w:fldCharType="begin"/>
      </w:r>
      <w:r>
        <w:rPr>
          <w:color w:val="auto"/>
          <w:u w:val="none"/>
        </w:rPr>
        <w:instrText xml:space="preserve"> HYPERLINK \l "_Toc89760602" </w:instrText>
      </w:r>
      <w:r>
        <w:rPr>
          <w:color w:val="auto"/>
          <w:u w:val="none"/>
        </w:rPr>
        <w:fldChar w:fldCharType="separate"/>
      </w:r>
      <w:r>
        <w:rPr>
          <w:rStyle w:val="31"/>
          <w:color w:val="auto"/>
          <w:u w:val="none"/>
        </w:rPr>
        <w:t>6</w:t>
      </w:r>
      <w:r>
        <w:rPr>
          <w:rStyle w:val="31"/>
          <w:rFonts w:hint="eastAsia"/>
          <w:color w:val="auto"/>
          <w:u w:val="none"/>
        </w:rPr>
        <w:t>道路评估</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03</w:t>
      </w:r>
    </w:p>
    <w:p w14:paraId="4CCB75ED">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"_Toc89760603" </w:instrText>
      </w:r>
      <w:r>
        <w:rPr>
          <w:color w:val="auto"/>
          <w:u w:val="none"/>
        </w:rPr>
        <w:fldChar w:fldCharType="separate"/>
      </w:r>
      <w:r>
        <w:rPr>
          <w:rStyle w:val="31"/>
          <w:rFonts w:ascii="Times New Roman" w:hAnsi="Times New Roman"/>
          <w:color w:val="auto"/>
          <w:u w:val="none"/>
        </w:rPr>
        <w:t xml:space="preserve">6.1 </w:t>
      </w:r>
      <w:r>
        <w:rPr>
          <w:rStyle w:val="31"/>
          <w:rFonts w:hint="eastAsia" w:ascii="Times New Roman" w:hAnsi="Times New Roman"/>
          <w:color w:val="auto"/>
          <w:u w:val="none"/>
        </w:rPr>
        <w:t>水泥混凝土面层病害评估</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03</w:t>
      </w:r>
    </w:p>
    <w:p w14:paraId="52E11EAD">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"_Toc89760604" </w:instrText>
      </w:r>
      <w:r>
        <w:rPr>
          <w:color w:val="auto"/>
          <w:u w:val="none"/>
        </w:rPr>
        <w:fldChar w:fldCharType="separate"/>
      </w:r>
      <w:r>
        <w:rPr>
          <w:rStyle w:val="31"/>
          <w:rFonts w:ascii="Times New Roman" w:hAnsi="Times New Roman"/>
          <w:color w:val="auto"/>
          <w:u w:val="none"/>
        </w:rPr>
        <w:t xml:space="preserve">6.2 </w:t>
      </w:r>
      <w:r>
        <w:rPr>
          <w:rStyle w:val="31"/>
          <w:rFonts w:hint="eastAsia" w:ascii="Times New Roman" w:hAnsi="Times New Roman"/>
          <w:color w:val="auto"/>
          <w:u w:val="none"/>
        </w:rPr>
        <w:t>沥青面层病害评估</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03</w:t>
      </w:r>
    </w:p>
    <w:p w14:paraId="0A5F5759">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"_Toc89760606" </w:instrText>
      </w:r>
      <w:r>
        <w:rPr>
          <w:color w:val="auto"/>
          <w:u w:val="none"/>
        </w:rPr>
        <w:fldChar w:fldCharType="separate"/>
      </w:r>
      <w:r>
        <w:rPr>
          <w:rStyle w:val="31"/>
          <w:rFonts w:ascii="Times New Roman" w:hAnsi="Times New Roman"/>
          <w:color w:val="auto"/>
          <w:u w:val="none"/>
        </w:rPr>
        <w:t>6.4</w:t>
      </w:r>
      <w:r>
        <w:rPr>
          <w:rStyle w:val="31"/>
          <w:rFonts w:hint="eastAsia" w:ascii="Times New Roman" w:hAnsi="Times New Roman"/>
          <w:color w:val="auto"/>
          <w:u w:val="none"/>
        </w:rPr>
        <w:t xml:space="preserve"> 路面养护对策</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03</w:t>
      </w:r>
    </w:p>
    <w:p w14:paraId="5A7F4A71">
      <w:pPr>
        <w:pStyle w:val="17"/>
        <w:tabs>
          <w:tab w:val="right" w:leader="dot" w:pos="8296"/>
        </w:tabs>
        <w:rPr>
          <w:rFonts w:hint="default" w:eastAsia="宋体"/>
          <w:color w:val="auto"/>
          <w:u w:val="none"/>
          <w:lang w:val="en-US" w:eastAsia="zh-CN"/>
        </w:rPr>
      </w:pPr>
      <w:r>
        <w:rPr>
          <w:color w:val="auto"/>
          <w:u w:val="none"/>
        </w:rPr>
        <w:fldChar w:fldCharType="begin"/>
      </w:r>
      <w:r>
        <w:rPr>
          <w:color w:val="auto"/>
          <w:u w:val="none"/>
        </w:rPr>
        <w:instrText xml:space="preserve"> HYPERLINK \l "_Toc89760609" </w:instrText>
      </w:r>
      <w:r>
        <w:rPr>
          <w:color w:val="auto"/>
          <w:u w:val="none"/>
        </w:rPr>
        <w:fldChar w:fldCharType="separate"/>
      </w:r>
      <w:r>
        <w:rPr>
          <w:rStyle w:val="31"/>
          <w:color w:val="auto"/>
          <w:u w:val="none"/>
        </w:rPr>
        <w:t>7</w:t>
      </w:r>
      <w:r>
        <w:rPr>
          <w:rStyle w:val="31"/>
          <w:rFonts w:hint="eastAsia"/>
          <w:color w:val="auto"/>
          <w:u w:val="none"/>
        </w:rPr>
        <w:t>桥梁病害状况检查与评估</w:t>
      </w:r>
      <w:r>
        <w:rPr>
          <w:color w:val="auto"/>
          <w:u w:val="none"/>
        </w:rPr>
        <w:tab/>
      </w:r>
      <w:r>
        <w:rPr>
          <w:color w:val="auto"/>
          <w:u w:val="none"/>
        </w:rPr>
        <w:fldChar w:fldCharType="end"/>
      </w:r>
      <w:r>
        <w:rPr>
          <w:rFonts w:hint="eastAsia"/>
          <w:color w:val="auto"/>
          <w:u w:val="none"/>
          <w:lang w:val="en-US" w:eastAsia="zh-CN"/>
        </w:rPr>
        <w:t>104</w:t>
      </w:r>
    </w:p>
    <w:p w14:paraId="7CF79FC9">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"_Toc89760610" </w:instrText>
      </w:r>
      <w:r>
        <w:rPr>
          <w:color w:val="auto"/>
          <w:u w:val="none"/>
        </w:rPr>
        <w:fldChar w:fldCharType="separate"/>
      </w:r>
      <w:r>
        <w:rPr>
          <w:rStyle w:val="31"/>
          <w:rFonts w:ascii="Times New Roman" w:hAnsi="Times New Roman"/>
          <w:color w:val="auto"/>
          <w:u w:val="none"/>
        </w:rPr>
        <w:t>7.1</w:t>
      </w:r>
      <w:r>
        <w:rPr>
          <w:rStyle w:val="31"/>
          <w:rFonts w:hint="eastAsia" w:ascii="Times New Roman" w:hAnsi="Times New Roman"/>
          <w:color w:val="auto"/>
          <w:u w:val="none"/>
        </w:rPr>
        <w:t xml:space="preserve"> 一般规定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04</w:t>
      </w:r>
    </w:p>
    <w:p w14:paraId="68A66ADA">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"_Toc89760611" </w:instrText>
      </w:r>
      <w:r>
        <w:rPr>
          <w:color w:val="auto"/>
          <w:u w:val="none"/>
        </w:rPr>
        <w:fldChar w:fldCharType="separate"/>
      </w:r>
      <w:r>
        <w:rPr>
          <w:rStyle w:val="31"/>
          <w:rFonts w:ascii="Times New Roman" w:hAnsi="Times New Roman"/>
          <w:color w:val="auto"/>
          <w:u w:val="none"/>
        </w:rPr>
        <w:t>7.2</w:t>
      </w:r>
      <w:r>
        <w:rPr>
          <w:rStyle w:val="31"/>
          <w:rFonts w:hint="eastAsia" w:ascii="Times New Roman" w:hAnsi="Times New Roman"/>
          <w:color w:val="auto"/>
          <w:u w:val="none"/>
        </w:rPr>
        <w:t xml:space="preserve"> 桥梁技术状况评估</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04</w:t>
      </w:r>
    </w:p>
    <w:p w14:paraId="75A4DD59">
      <w:pPr>
        <w:pStyle w:val="17"/>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"_Toc89760615" </w:instrText>
      </w:r>
      <w:r>
        <w:rPr>
          <w:color w:val="auto"/>
          <w:u w:val="none"/>
        </w:rPr>
        <w:fldChar w:fldCharType="separate"/>
      </w:r>
      <w:r>
        <w:rPr>
          <w:rStyle w:val="31"/>
          <w:color w:val="auto"/>
          <w:u w:val="none"/>
        </w:rPr>
        <w:t xml:space="preserve">8 </w:t>
      </w:r>
      <w:r>
        <w:rPr>
          <w:rStyle w:val="31"/>
          <w:rFonts w:hint="eastAsia"/>
          <w:color w:val="auto"/>
          <w:u w:val="none"/>
        </w:rPr>
        <w:t>桥梁材质状况与状态参数检测评定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07</w:t>
      </w:r>
    </w:p>
    <w:p w14:paraId="72466DD3">
      <w:pPr>
        <w:pStyle w:val="21"/>
        <w:tabs>
          <w:tab w:val="right" w:leader="dot" w:pos="8296"/>
        </w:tabs>
        <w:rPr>
          <w:rFonts w:hint="default" w:eastAsia="宋体"/>
          <w:color w:val="auto"/>
          <w:u w:val="none"/>
          <w:lang w:val="en-US" w:eastAsia="zh-CN"/>
        </w:rPr>
      </w:pPr>
      <w:r>
        <w:rPr>
          <w:color w:val="auto"/>
          <w:u w:val="none"/>
        </w:rPr>
        <w:fldChar w:fldCharType="begin"/>
      </w:r>
      <w:r>
        <w:rPr>
          <w:color w:val="auto"/>
          <w:u w:val="none"/>
        </w:rPr>
        <w:instrText xml:space="preserve"> HYPERLINK \l "_Toc89760617" </w:instrText>
      </w:r>
      <w:r>
        <w:rPr>
          <w:color w:val="auto"/>
          <w:u w:val="none"/>
        </w:rPr>
        <w:fldChar w:fldCharType="separate"/>
      </w:r>
      <w:r>
        <w:rPr>
          <w:rStyle w:val="31"/>
          <w:rFonts w:ascii="Times New Roman" w:hAnsi="Times New Roman"/>
          <w:color w:val="auto"/>
          <w:u w:val="none"/>
        </w:rPr>
        <w:t>8.2</w:t>
      </w:r>
      <w:r>
        <w:rPr>
          <w:rStyle w:val="31"/>
          <w:rFonts w:hint="eastAsia" w:ascii="Times New Roman" w:hAnsi="Times New Roman"/>
          <w:color w:val="auto"/>
          <w:u w:val="none"/>
        </w:rPr>
        <w:t xml:space="preserve"> 桥梁结构几何参数检测</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07</w:t>
      </w:r>
    </w:p>
    <w:p w14:paraId="23D60377">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"_Toc89760618" </w:instrText>
      </w:r>
      <w:r>
        <w:rPr>
          <w:color w:val="auto"/>
          <w:u w:val="none"/>
        </w:rPr>
        <w:fldChar w:fldCharType="separate"/>
      </w:r>
      <w:r>
        <w:rPr>
          <w:rStyle w:val="31"/>
          <w:rFonts w:ascii="Times New Roman" w:hAnsi="Times New Roman"/>
          <w:color w:val="auto"/>
          <w:u w:val="none"/>
        </w:rPr>
        <w:t xml:space="preserve">8.3 </w:t>
      </w:r>
      <w:r>
        <w:rPr>
          <w:rStyle w:val="31"/>
          <w:rFonts w:hint="eastAsia" w:ascii="Times New Roman" w:hAnsi="Times New Roman"/>
          <w:color w:val="auto"/>
          <w:u w:val="none"/>
        </w:rPr>
        <w:t>桥梁结构材料强度检测评定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07</w:t>
      </w:r>
    </w:p>
    <w:p w14:paraId="7D3CFC51">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"_Toc89760621" </w:instrText>
      </w:r>
      <w:r>
        <w:rPr>
          <w:color w:val="auto"/>
          <w:u w:val="none"/>
        </w:rPr>
        <w:fldChar w:fldCharType="separate"/>
      </w:r>
      <w:r>
        <w:rPr>
          <w:rStyle w:val="31"/>
          <w:rFonts w:ascii="Times New Roman" w:hAnsi="Times New Roman"/>
          <w:color w:val="auto"/>
          <w:u w:val="none"/>
        </w:rPr>
        <w:t xml:space="preserve">8.6 </w:t>
      </w:r>
      <w:r>
        <w:rPr>
          <w:rStyle w:val="31"/>
          <w:rFonts w:hint="eastAsia" w:ascii="Times New Roman" w:hAnsi="Times New Roman"/>
          <w:color w:val="auto"/>
          <w:u w:val="none"/>
        </w:rPr>
        <w:t>混凝土桥梁钢筋锈蚀电位检测评定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07</w:t>
      </w:r>
    </w:p>
    <w:p w14:paraId="1593A0EC">
      <w:pPr>
        <w:pStyle w:val="17"/>
        <w:tabs>
          <w:tab w:val="right" w:leader="dot" w:pos="8296"/>
        </w:tabs>
        <w:rPr>
          <w:rFonts w:hint="default" w:eastAsia="宋体"/>
          <w:color w:val="auto"/>
          <w:u w:val="none"/>
          <w:lang w:val="en-US" w:eastAsia="zh-CN"/>
        </w:rPr>
      </w:pPr>
      <w:r>
        <w:rPr>
          <w:color w:val="auto"/>
          <w:u w:val="none"/>
        </w:rPr>
        <w:fldChar w:fldCharType="begin"/>
      </w:r>
      <w:r>
        <w:rPr>
          <w:color w:val="auto"/>
          <w:u w:val="none"/>
        </w:rPr>
        <w:instrText xml:space="preserve"> HYPERLINK \l "_Toc89760627" </w:instrText>
      </w:r>
      <w:r>
        <w:rPr>
          <w:color w:val="auto"/>
          <w:u w:val="none"/>
        </w:rPr>
        <w:fldChar w:fldCharType="separate"/>
      </w:r>
      <w:r>
        <w:rPr>
          <w:rStyle w:val="31"/>
          <w:color w:val="auto"/>
          <w:u w:val="none"/>
        </w:rPr>
        <w:t xml:space="preserve">9 </w:t>
      </w:r>
      <w:r>
        <w:rPr>
          <w:rStyle w:val="31"/>
          <w:rFonts w:hint="eastAsia"/>
          <w:color w:val="auto"/>
          <w:u w:val="none"/>
        </w:rPr>
        <w:t>桥梁静力荷载试验</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08</w:t>
      </w:r>
    </w:p>
    <w:p w14:paraId="050CB2E3">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"_Toc89760628" </w:instrText>
      </w:r>
      <w:r>
        <w:rPr>
          <w:color w:val="auto"/>
          <w:u w:val="none"/>
        </w:rPr>
        <w:fldChar w:fldCharType="separate"/>
      </w:r>
      <w:r>
        <w:rPr>
          <w:rStyle w:val="31"/>
          <w:rFonts w:ascii="Times New Roman" w:hAnsi="Times New Roman"/>
          <w:color w:val="auto"/>
          <w:u w:val="none"/>
        </w:rPr>
        <w:t xml:space="preserve">9.1 </w:t>
      </w:r>
      <w:r>
        <w:rPr>
          <w:rStyle w:val="31"/>
          <w:rFonts w:hint="eastAsia" w:ascii="Times New Roman" w:hAnsi="Times New Roman"/>
          <w:color w:val="auto"/>
          <w:u w:val="none"/>
        </w:rPr>
        <w:t>一般规定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08</w:t>
      </w:r>
    </w:p>
    <w:p w14:paraId="408D700F">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"_Toc89760629" </w:instrText>
      </w:r>
      <w:r>
        <w:rPr>
          <w:color w:val="auto"/>
          <w:u w:val="none"/>
        </w:rPr>
        <w:fldChar w:fldCharType="separate"/>
      </w:r>
      <w:r>
        <w:rPr>
          <w:rStyle w:val="31"/>
          <w:rFonts w:ascii="Times New Roman" w:hAnsi="Times New Roman"/>
          <w:color w:val="auto"/>
          <w:u w:val="none"/>
        </w:rPr>
        <w:t>9.2</w:t>
      </w:r>
      <w:r>
        <w:rPr>
          <w:rStyle w:val="31"/>
          <w:rFonts w:hint="eastAsia" w:ascii="Times New Roman" w:hAnsi="Times New Roman"/>
          <w:color w:val="auto"/>
          <w:u w:val="none"/>
        </w:rPr>
        <w:t xml:space="preserve"> 试验方案</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08</w:t>
      </w:r>
    </w:p>
    <w:p w14:paraId="35E291D6">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"_Toc89760630" </w:instrText>
      </w:r>
      <w:r>
        <w:rPr>
          <w:color w:val="auto"/>
          <w:u w:val="none"/>
        </w:rPr>
        <w:fldChar w:fldCharType="separate"/>
      </w:r>
      <w:r>
        <w:rPr>
          <w:rStyle w:val="31"/>
          <w:rFonts w:ascii="Times New Roman" w:hAnsi="Times New Roman"/>
          <w:color w:val="auto"/>
          <w:u w:val="none"/>
        </w:rPr>
        <w:t xml:space="preserve">9.3 </w:t>
      </w:r>
      <w:r>
        <w:rPr>
          <w:rStyle w:val="31"/>
          <w:rFonts w:hint="eastAsia" w:ascii="Times New Roman" w:hAnsi="Times New Roman"/>
          <w:color w:val="auto"/>
          <w:u w:val="none"/>
        </w:rPr>
        <w:t>现场试验</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09</w:t>
      </w:r>
    </w:p>
    <w:p w14:paraId="322922C0">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"_Toc89760631" </w:instrText>
      </w:r>
      <w:r>
        <w:rPr>
          <w:color w:val="auto"/>
          <w:u w:val="none"/>
        </w:rPr>
        <w:fldChar w:fldCharType="separate"/>
      </w:r>
      <w:r>
        <w:rPr>
          <w:rStyle w:val="31"/>
          <w:rFonts w:ascii="Times New Roman" w:hAnsi="Times New Roman"/>
          <w:color w:val="auto"/>
          <w:u w:val="none"/>
        </w:rPr>
        <w:t xml:space="preserve">9.4 </w:t>
      </w:r>
      <w:r>
        <w:rPr>
          <w:rStyle w:val="31"/>
          <w:rFonts w:hint="eastAsia" w:ascii="Times New Roman" w:hAnsi="Times New Roman"/>
          <w:color w:val="auto"/>
          <w:u w:val="none"/>
        </w:rPr>
        <w:t>试验资料整理与结果评定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10</w:t>
      </w:r>
    </w:p>
    <w:p w14:paraId="1DADA44B">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"_Toc89760632" </w:instrText>
      </w:r>
      <w:r>
        <w:rPr>
          <w:color w:val="auto"/>
          <w:u w:val="none"/>
        </w:rPr>
        <w:fldChar w:fldCharType="separate"/>
      </w:r>
      <w:r>
        <w:rPr>
          <w:rStyle w:val="31"/>
          <w:rFonts w:ascii="Times New Roman" w:hAnsi="Times New Roman"/>
          <w:color w:val="auto"/>
          <w:u w:val="none"/>
        </w:rPr>
        <w:t xml:space="preserve">9.5 </w:t>
      </w:r>
      <w:r>
        <w:rPr>
          <w:rStyle w:val="31"/>
          <w:rFonts w:hint="eastAsia" w:ascii="Times New Roman" w:hAnsi="Times New Roman"/>
          <w:color w:val="auto"/>
          <w:u w:val="none"/>
        </w:rPr>
        <w:t>人行天桥</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11</w:t>
      </w:r>
    </w:p>
    <w:p w14:paraId="739794A6">
      <w:pPr>
        <w:pStyle w:val="17"/>
        <w:tabs>
          <w:tab w:val="right" w:leader="dot" w:pos="8296"/>
        </w:tabs>
        <w:rPr>
          <w:rFonts w:hint="default"/>
          <w:color w:val="auto"/>
          <w:u w:val="none"/>
        </w:rPr>
      </w:pPr>
      <w:r>
        <w:rPr>
          <w:color w:val="auto"/>
          <w:u w:val="none"/>
        </w:rPr>
        <w:fldChar w:fldCharType="begin"/>
      </w:r>
      <w:r>
        <w:rPr>
          <w:color w:val="auto"/>
          <w:u w:val="none"/>
        </w:rPr>
        <w:instrText xml:space="preserve"> HYPERLINK \l "_Toc89760634" </w:instrText>
      </w:r>
      <w:r>
        <w:rPr>
          <w:color w:val="auto"/>
          <w:u w:val="none"/>
        </w:rPr>
        <w:fldChar w:fldCharType="separate"/>
      </w:r>
      <w:r>
        <w:rPr>
          <w:rStyle w:val="31"/>
          <w:color w:val="auto"/>
          <w:u w:val="none"/>
        </w:rPr>
        <w:t>10</w:t>
      </w:r>
      <w:r>
        <w:rPr>
          <w:rStyle w:val="31"/>
          <w:rFonts w:hint="eastAsia"/>
          <w:color w:val="auto"/>
          <w:u w:val="none"/>
        </w:rPr>
        <w:t>桥梁动力荷载试验</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12</w:t>
      </w:r>
    </w:p>
    <w:p w14:paraId="50560F5B">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"_Toc89760635" </w:instrText>
      </w:r>
      <w:r>
        <w:rPr>
          <w:color w:val="auto"/>
          <w:u w:val="none"/>
        </w:rPr>
        <w:fldChar w:fldCharType="separate"/>
      </w:r>
      <w:r>
        <w:rPr>
          <w:rStyle w:val="31"/>
          <w:rFonts w:ascii="Times New Roman" w:hAnsi="Times New Roman"/>
          <w:color w:val="auto"/>
          <w:u w:val="none"/>
        </w:rPr>
        <w:t xml:space="preserve">10.1 </w:t>
      </w:r>
      <w:r>
        <w:rPr>
          <w:rStyle w:val="31"/>
          <w:rFonts w:hint="eastAsia" w:ascii="Times New Roman" w:hAnsi="Times New Roman"/>
          <w:color w:val="auto"/>
          <w:u w:val="none"/>
        </w:rPr>
        <w:t>一般规定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12</w:t>
      </w:r>
    </w:p>
    <w:p w14:paraId="227BB60C">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"_Toc89760636" </w:instrText>
      </w:r>
      <w:r>
        <w:rPr>
          <w:color w:val="auto"/>
          <w:u w:val="none"/>
        </w:rPr>
        <w:fldChar w:fldCharType="separate"/>
      </w:r>
      <w:r>
        <w:rPr>
          <w:rStyle w:val="31"/>
          <w:rFonts w:ascii="Times New Roman" w:hAnsi="Times New Roman"/>
          <w:color w:val="auto"/>
          <w:u w:val="none"/>
        </w:rPr>
        <w:t xml:space="preserve">10.2 </w:t>
      </w:r>
      <w:r>
        <w:rPr>
          <w:rStyle w:val="31"/>
          <w:rFonts w:hint="eastAsia" w:ascii="Times New Roman" w:hAnsi="Times New Roman"/>
          <w:color w:val="auto"/>
          <w:u w:val="none"/>
        </w:rPr>
        <w:t>试验方案</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12</w:t>
      </w:r>
    </w:p>
    <w:p w14:paraId="46BFB54A">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"_Toc89760637" </w:instrText>
      </w:r>
      <w:r>
        <w:rPr>
          <w:color w:val="auto"/>
          <w:u w:val="none"/>
        </w:rPr>
        <w:fldChar w:fldCharType="separate"/>
      </w:r>
      <w:r>
        <w:rPr>
          <w:rStyle w:val="31"/>
          <w:rFonts w:ascii="Times New Roman" w:hAnsi="Times New Roman"/>
          <w:color w:val="auto"/>
          <w:u w:val="none"/>
        </w:rPr>
        <w:t xml:space="preserve">10.3 </w:t>
      </w:r>
      <w:r>
        <w:rPr>
          <w:rStyle w:val="31"/>
          <w:rFonts w:hint="eastAsia" w:ascii="Times New Roman" w:hAnsi="Times New Roman"/>
          <w:color w:val="auto"/>
          <w:u w:val="none"/>
        </w:rPr>
        <w:t>现场试验</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12</w:t>
      </w:r>
    </w:p>
    <w:p w14:paraId="2CB04DA1">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"_Toc89760638" </w:instrText>
      </w:r>
      <w:r>
        <w:rPr>
          <w:color w:val="auto"/>
          <w:u w:val="none"/>
        </w:rPr>
        <w:fldChar w:fldCharType="separate"/>
      </w:r>
      <w:r>
        <w:rPr>
          <w:rStyle w:val="31"/>
          <w:rFonts w:ascii="Times New Roman" w:hAnsi="Times New Roman"/>
          <w:color w:val="auto"/>
          <w:u w:val="none"/>
        </w:rPr>
        <w:t>10.4</w:t>
      </w:r>
      <w:r>
        <w:rPr>
          <w:rStyle w:val="31"/>
          <w:rFonts w:hint="eastAsia" w:ascii="Times New Roman" w:hAnsi="Times New Roman"/>
          <w:color w:val="auto"/>
          <w:u w:val="none"/>
        </w:rPr>
        <w:t xml:space="preserve"> 试验资料整理与结果评定</w:t>
      </w:r>
      <w:r>
        <w:rPr>
          <w:color w:val="auto"/>
          <w:u w:val="none"/>
        </w:rPr>
        <w:tab/>
      </w:r>
      <w:r>
        <w:rPr>
          <w:rFonts w:hint="eastAsia"/>
          <w:color w:val="auto"/>
          <w:u w:val="none"/>
          <w:lang w:val="en-US" w:eastAsia="zh-CN"/>
        </w:rPr>
        <w:t>1</w:t>
      </w:r>
      <w:r>
        <w:rPr>
          <w:color w:val="auto"/>
          <w:u w:val="none"/>
        </w:rPr>
        <w:fldChar w:fldCharType="end"/>
      </w:r>
      <w:r>
        <w:rPr>
          <w:rFonts w:hint="eastAsia"/>
          <w:color w:val="auto"/>
          <w:u w:val="none"/>
          <w:lang w:val="en-US" w:eastAsia="zh-CN"/>
        </w:rPr>
        <w:t>12</w:t>
      </w:r>
    </w:p>
    <w:p w14:paraId="695D04B7">
      <w:pPr>
        <w:pStyle w:val="17"/>
        <w:tabs>
          <w:tab w:val="right" w:leader="dot" w:pos="8296"/>
        </w:tabs>
        <w:rPr>
          <w:rFonts w:hint="default"/>
          <w:color w:val="auto"/>
          <w:u w:val="none"/>
        </w:rPr>
      </w:pPr>
      <w:r>
        <w:rPr>
          <w:color w:val="auto"/>
          <w:u w:val="none"/>
        </w:rPr>
        <w:fldChar w:fldCharType="begin"/>
      </w:r>
      <w:r>
        <w:rPr>
          <w:color w:val="auto"/>
          <w:u w:val="none"/>
        </w:rPr>
        <w:instrText xml:space="preserve"> HYPERLINK \l "_Toc89760640" </w:instrText>
      </w:r>
      <w:r>
        <w:rPr>
          <w:color w:val="auto"/>
          <w:u w:val="none"/>
        </w:rPr>
        <w:fldChar w:fldCharType="separate"/>
      </w:r>
      <w:r>
        <w:rPr>
          <w:rStyle w:val="31"/>
          <w:color w:val="auto"/>
          <w:u w:val="none"/>
        </w:rPr>
        <w:t>11</w:t>
      </w:r>
      <w:r>
        <w:rPr>
          <w:rStyle w:val="31"/>
          <w:rFonts w:hint="eastAsia"/>
          <w:color w:val="auto"/>
          <w:u w:val="none"/>
        </w:rPr>
        <w:t>桥梁结构检算与承载能力评定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14</w:t>
      </w:r>
    </w:p>
    <w:p w14:paraId="595CE3EC">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"_Toc89760641" </w:instrText>
      </w:r>
      <w:r>
        <w:rPr>
          <w:color w:val="auto"/>
          <w:u w:val="none"/>
        </w:rPr>
        <w:fldChar w:fldCharType="separate"/>
      </w:r>
      <w:r>
        <w:rPr>
          <w:rStyle w:val="31"/>
          <w:rFonts w:ascii="Times New Roman" w:hAnsi="Times New Roman"/>
          <w:color w:val="auto"/>
          <w:u w:val="none"/>
        </w:rPr>
        <w:t xml:space="preserve">11.1 </w:t>
      </w:r>
      <w:r>
        <w:rPr>
          <w:rStyle w:val="31"/>
          <w:rFonts w:hint="eastAsia" w:ascii="Times New Roman" w:hAnsi="Times New Roman"/>
          <w:color w:val="auto"/>
          <w:u w:val="none"/>
        </w:rPr>
        <w:t>一般规定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14</w:t>
      </w:r>
    </w:p>
    <w:p w14:paraId="1D4E91C5">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"_Toc89760642" </w:instrText>
      </w:r>
      <w:r>
        <w:rPr>
          <w:color w:val="auto"/>
          <w:u w:val="none"/>
        </w:rPr>
        <w:fldChar w:fldCharType="separate"/>
      </w:r>
      <w:r>
        <w:rPr>
          <w:rStyle w:val="31"/>
          <w:rFonts w:ascii="Times New Roman" w:hAnsi="Times New Roman"/>
          <w:color w:val="auto"/>
          <w:u w:val="none"/>
        </w:rPr>
        <w:t>11.2</w:t>
      </w:r>
      <w:r>
        <w:rPr>
          <w:rStyle w:val="31"/>
          <w:rFonts w:hint="eastAsia" w:ascii="Times New Roman" w:hAnsi="Times New Roman"/>
          <w:color w:val="auto"/>
          <w:u w:val="none"/>
        </w:rPr>
        <w:t xml:space="preserve"> 桥梁结构上的作用</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14</w:t>
      </w:r>
    </w:p>
    <w:p w14:paraId="2DEEE5A6">
      <w:pPr>
        <w:pStyle w:val="21"/>
        <w:tabs>
          <w:tab w:val="right" w:leader="dot" w:pos="8296"/>
        </w:tabs>
        <w:rPr>
          <w:rFonts w:hint="default"/>
          <w:color w:val="auto"/>
          <w:u w:val="none"/>
        </w:rPr>
      </w:pPr>
      <w:r>
        <w:rPr>
          <w:color w:val="auto"/>
          <w:u w:val="none"/>
        </w:rPr>
        <w:fldChar w:fldCharType="begin"/>
      </w:r>
      <w:r>
        <w:rPr>
          <w:color w:val="auto"/>
          <w:u w:val="none"/>
        </w:rPr>
        <w:instrText xml:space="preserve"> HYPERLINK \l "_Toc89760644" </w:instrText>
      </w:r>
      <w:r>
        <w:rPr>
          <w:color w:val="auto"/>
          <w:u w:val="none"/>
        </w:rPr>
        <w:fldChar w:fldCharType="separate"/>
      </w:r>
      <w:r>
        <w:rPr>
          <w:rStyle w:val="31"/>
          <w:rFonts w:ascii="Times New Roman" w:hAnsi="Times New Roman"/>
          <w:color w:val="auto"/>
          <w:u w:val="none"/>
        </w:rPr>
        <w:t>11.4</w:t>
      </w:r>
      <w:r>
        <w:rPr>
          <w:rStyle w:val="31"/>
          <w:rFonts w:hint="eastAsia" w:ascii="Times New Roman" w:hAnsi="Times New Roman"/>
          <w:color w:val="auto"/>
          <w:u w:val="none"/>
        </w:rPr>
        <w:t xml:space="preserve"> 分项检算系数</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14</w:t>
      </w:r>
    </w:p>
    <w:p w14:paraId="6C8C1694">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"_Toc89760645" </w:instrText>
      </w:r>
      <w:r>
        <w:rPr>
          <w:color w:val="auto"/>
          <w:u w:val="none"/>
        </w:rPr>
        <w:fldChar w:fldCharType="separate"/>
      </w:r>
      <w:r>
        <w:rPr>
          <w:rStyle w:val="31"/>
          <w:rFonts w:ascii="Times New Roman" w:hAnsi="Times New Roman"/>
          <w:color w:val="auto"/>
          <w:u w:val="none"/>
        </w:rPr>
        <w:t>11.5</w:t>
      </w:r>
      <w:r>
        <w:rPr>
          <w:rStyle w:val="31"/>
          <w:rFonts w:hint="eastAsia" w:ascii="Times New Roman" w:hAnsi="Times New Roman"/>
          <w:color w:val="auto"/>
          <w:u w:val="none"/>
        </w:rPr>
        <w:t xml:space="preserve"> 桥梁承载能力评定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14</w:t>
      </w:r>
    </w:p>
    <w:p w14:paraId="45329E7B">
      <w:pPr>
        <w:pStyle w:val="17"/>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"_Toc89760646" </w:instrText>
      </w:r>
      <w:r>
        <w:rPr>
          <w:color w:val="auto"/>
          <w:u w:val="none"/>
        </w:rPr>
        <w:fldChar w:fldCharType="separate"/>
      </w:r>
      <w:r>
        <w:rPr>
          <w:rStyle w:val="31"/>
          <w:color w:val="auto"/>
          <w:u w:val="none"/>
        </w:rPr>
        <w:t>12</w:t>
      </w:r>
      <w:r>
        <w:rPr>
          <w:rStyle w:val="31"/>
          <w:rFonts w:hint="eastAsia"/>
          <w:color w:val="auto"/>
          <w:u w:val="none"/>
        </w:rPr>
        <w:t>桥梁运营监测</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16</w:t>
      </w:r>
    </w:p>
    <w:p w14:paraId="4C12BF46">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"_Toc89760647" </w:instrText>
      </w:r>
      <w:r>
        <w:rPr>
          <w:color w:val="auto"/>
          <w:u w:val="none"/>
        </w:rPr>
        <w:fldChar w:fldCharType="separate"/>
      </w:r>
      <w:r>
        <w:rPr>
          <w:rStyle w:val="31"/>
          <w:rFonts w:ascii="Times New Roman" w:hAnsi="Times New Roman"/>
          <w:color w:val="auto"/>
          <w:u w:val="none"/>
        </w:rPr>
        <w:t>12.1</w:t>
      </w:r>
      <w:r>
        <w:rPr>
          <w:rStyle w:val="31"/>
          <w:rFonts w:hint="eastAsia" w:ascii="Times New Roman" w:hAnsi="Times New Roman"/>
          <w:color w:val="auto"/>
          <w:u w:val="none"/>
        </w:rPr>
        <w:t xml:space="preserve"> 一般规定</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16</w:t>
      </w:r>
    </w:p>
    <w:p w14:paraId="410FF86A">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"_Toc89760649" </w:instrText>
      </w:r>
      <w:r>
        <w:rPr>
          <w:color w:val="auto"/>
          <w:u w:val="none"/>
        </w:rPr>
        <w:fldChar w:fldCharType="separate"/>
      </w:r>
      <w:r>
        <w:rPr>
          <w:rStyle w:val="31"/>
          <w:rFonts w:ascii="Times New Roman" w:hAnsi="Times New Roman"/>
          <w:color w:val="auto"/>
          <w:u w:val="none"/>
        </w:rPr>
        <w:t>12.3</w:t>
      </w:r>
      <w:r>
        <w:rPr>
          <w:rStyle w:val="31"/>
          <w:rFonts w:hint="eastAsia" w:ascii="Times New Roman" w:hAnsi="Times New Roman"/>
          <w:color w:val="auto"/>
          <w:u w:val="none"/>
        </w:rPr>
        <w:t xml:space="preserve"> 测点布设</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16</w:t>
      </w:r>
    </w:p>
    <w:p w14:paraId="74605734">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"_Toc89760650" </w:instrText>
      </w:r>
      <w:r>
        <w:rPr>
          <w:color w:val="auto"/>
          <w:u w:val="none"/>
        </w:rPr>
        <w:fldChar w:fldCharType="separate"/>
      </w:r>
      <w:r>
        <w:rPr>
          <w:rStyle w:val="31"/>
          <w:rFonts w:ascii="Times New Roman" w:hAnsi="Times New Roman"/>
          <w:color w:val="auto"/>
          <w:u w:val="none"/>
        </w:rPr>
        <w:t>12.4</w:t>
      </w:r>
      <w:r>
        <w:rPr>
          <w:rStyle w:val="31"/>
          <w:rFonts w:hint="eastAsia" w:ascii="Times New Roman" w:hAnsi="Times New Roman"/>
          <w:color w:val="auto"/>
          <w:u w:val="none"/>
        </w:rPr>
        <w:t xml:space="preserve"> 监测方法</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16</w:t>
      </w:r>
    </w:p>
    <w:p w14:paraId="01E6AF47">
      <w:pPr>
        <w:pStyle w:val="21"/>
        <w:tabs>
          <w:tab w:val="right" w:leader="dot" w:pos="8296"/>
        </w:tabs>
        <w:rPr>
          <w:rFonts w:hint="default"/>
          <w:color w:val="auto"/>
          <w:u w:val="none"/>
          <w:lang w:val="en-US"/>
        </w:rPr>
      </w:pPr>
      <w:r>
        <w:rPr>
          <w:color w:val="auto"/>
          <w:u w:val="none"/>
        </w:rPr>
        <w:fldChar w:fldCharType="begin"/>
      </w:r>
      <w:r>
        <w:rPr>
          <w:color w:val="auto"/>
          <w:u w:val="none"/>
        </w:rPr>
        <w:instrText xml:space="preserve"> HYPERLINK \l "_Toc89760651" </w:instrText>
      </w:r>
      <w:r>
        <w:rPr>
          <w:color w:val="auto"/>
          <w:u w:val="none"/>
        </w:rPr>
        <w:fldChar w:fldCharType="separate"/>
      </w:r>
      <w:r>
        <w:rPr>
          <w:rStyle w:val="31"/>
          <w:rFonts w:ascii="Times New Roman" w:hAnsi="Times New Roman"/>
          <w:color w:val="auto"/>
          <w:u w:val="none"/>
        </w:rPr>
        <w:t>12.5</w:t>
      </w:r>
      <w:r>
        <w:rPr>
          <w:rStyle w:val="31"/>
          <w:rFonts w:hint="eastAsia" w:ascii="Times New Roman" w:hAnsi="Times New Roman"/>
          <w:color w:val="auto"/>
          <w:u w:val="none"/>
        </w:rPr>
        <w:t xml:space="preserve"> 监测数据</w:t>
      </w:r>
      <w:r>
        <w:rPr>
          <w:color w:val="auto"/>
          <w:u w:val="none"/>
        </w:rPr>
        <w:tab/>
      </w:r>
      <w:r>
        <w:rPr>
          <w:rFonts w:hint="eastAsia"/>
          <w:color w:val="auto"/>
          <w:u w:val="none"/>
          <w:lang w:eastAsia="zh-CN"/>
        </w:rPr>
        <w:t>1</w:t>
      </w:r>
      <w:r>
        <w:rPr>
          <w:color w:val="auto"/>
          <w:u w:val="none"/>
        </w:rPr>
        <w:fldChar w:fldCharType="end"/>
      </w:r>
      <w:r>
        <w:rPr>
          <w:rFonts w:hint="eastAsia"/>
          <w:color w:val="auto"/>
          <w:u w:val="none"/>
          <w:lang w:val="en-US" w:eastAsia="zh-CN"/>
        </w:rPr>
        <w:t>17</w:t>
      </w:r>
    </w:p>
    <w:p w14:paraId="369E787B">
      <w:pPr>
        <w:pStyle w:val="17"/>
        <w:tabs>
          <w:tab w:val="right" w:leader="dot" w:pos="8296"/>
        </w:tabs>
        <w:rPr>
          <w:rFonts w:hint="default"/>
          <w:color w:val="auto"/>
          <w:lang w:val="en-US"/>
        </w:rPr>
      </w:pPr>
      <w:r>
        <w:rPr>
          <w:color w:val="auto"/>
          <w:u w:val="none"/>
        </w:rPr>
        <w:fldChar w:fldCharType="begin"/>
      </w:r>
      <w:r>
        <w:rPr>
          <w:color w:val="auto"/>
          <w:u w:val="none"/>
        </w:rPr>
        <w:instrText xml:space="preserve"> HYPERLINK \l "_Toc89760653" </w:instrText>
      </w:r>
      <w:r>
        <w:rPr>
          <w:color w:val="auto"/>
          <w:u w:val="none"/>
        </w:rPr>
        <w:fldChar w:fldCharType="separate"/>
      </w:r>
      <w:r>
        <w:rPr>
          <w:rStyle w:val="31"/>
          <w:rFonts w:hint="eastAsia" w:eastAsia="黑体"/>
          <w:color w:val="auto"/>
          <w:u w:val="none"/>
          <w:lang w:eastAsia="zh-CN"/>
        </w:rPr>
        <w:t>附录B</w:t>
      </w:r>
      <w:r>
        <w:rPr>
          <w:rStyle w:val="31"/>
          <w:rFonts w:hint="eastAsia" w:eastAsia="黑体"/>
          <w:color w:val="auto"/>
          <w:u w:val="none"/>
        </w:rPr>
        <w:t xml:space="preserve"> 侵蚀环境分类</w:t>
      </w:r>
      <w:r>
        <w:rPr>
          <w:color w:val="auto"/>
          <w:u w:val="none"/>
        </w:rPr>
        <w:tab/>
      </w:r>
      <w:r>
        <w:rPr>
          <w:rFonts w:hint="eastAsia"/>
          <w:color w:val="auto"/>
          <w:u w:val="none"/>
          <w:lang w:eastAsia="zh-CN"/>
        </w:rPr>
        <w:t>1</w:t>
      </w:r>
      <w:r>
        <w:rPr>
          <w:color w:val="auto"/>
          <w:u w:val="none"/>
        </w:rPr>
        <w:fldChar w:fldCharType="end"/>
      </w:r>
      <w:r>
        <w:rPr>
          <w:rFonts w:hint="eastAsia"/>
          <w:color w:val="auto"/>
          <w:lang w:val="en-US" w:eastAsia="zh-CN"/>
        </w:rPr>
        <w:t>18</w:t>
      </w:r>
    </w:p>
    <w:p w14:paraId="332B15F0">
      <w:pPr>
        <w:pStyle w:val="4"/>
        <w:spacing w:line="360" w:lineRule="auto"/>
        <w:jc w:val="center"/>
        <w:outlineLvl w:val="1"/>
      </w:pPr>
      <w:r>
        <w:rPr>
          <w:sz w:val="24"/>
          <w:szCs w:val="24"/>
        </w:rPr>
        <w:br w:type="page"/>
      </w:r>
      <w:bookmarkStart w:id="613" w:name="_Toc18904"/>
      <w:bookmarkStart w:id="614" w:name="_Toc89760657"/>
      <w:bookmarkStart w:id="615" w:name="_Toc20339"/>
      <w:bookmarkStart w:id="616" w:name="_Toc2253"/>
      <w:bookmarkStart w:id="617" w:name="_Toc22750"/>
      <w:bookmarkStart w:id="618" w:name="_Toc1041"/>
      <w:r>
        <w:rPr>
          <w:rFonts w:hint="default" w:ascii="Times New Roman" w:hAnsi="Times New Roman"/>
          <w:kern w:val="44"/>
          <w:sz w:val="30"/>
          <w:szCs w:val="44"/>
        </w:rPr>
        <w:t>1 总则</w:t>
      </w:r>
      <w:bookmarkEnd w:id="613"/>
      <w:bookmarkEnd w:id="614"/>
      <w:bookmarkEnd w:id="615"/>
      <w:bookmarkEnd w:id="616"/>
      <w:bookmarkEnd w:id="617"/>
      <w:bookmarkEnd w:id="618"/>
    </w:p>
    <w:p w14:paraId="0E2183AC">
      <w:r>
        <w:rPr>
          <w:rFonts w:hint="eastAsia"/>
        </w:rPr>
        <w:t>1.0.1本条规定了制定本</w:t>
      </w:r>
      <w:r>
        <w:rPr>
          <w:rFonts w:hint="eastAsia"/>
          <w:lang w:val="en-US" w:eastAsia="zh-CN"/>
        </w:rPr>
        <w:t>标准</w:t>
      </w:r>
      <w:r>
        <w:rPr>
          <w:rFonts w:hint="eastAsia"/>
        </w:rPr>
        <w:t>的目的。</w:t>
      </w:r>
    </w:p>
    <w:p w14:paraId="3FA52CE4">
      <w:pPr>
        <w:ind w:firstLine="420" w:firstLineChars="200"/>
      </w:pPr>
      <w:r>
        <w:rPr>
          <w:rFonts w:hint="eastAsia"/>
          <w:lang w:val="en-US" w:eastAsia="zh-CN"/>
        </w:rPr>
        <w:t>广东省</w:t>
      </w:r>
      <w:r>
        <w:rPr>
          <w:rFonts w:hint="eastAsia"/>
        </w:rPr>
        <w:t>作为交通基础设施大省，城镇既有道路和桥梁日益增多，随着交通量的迅速增长，人民群众对城镇道路和桥梁的需求和服务要求日益提高，因此，应加强城镇道路和桥梁的养护，保证道路和桥梁设施的使用功能和服务水平。为达到这一目的，本</w:t>
      </w:r>
      <w:r>
        <w:rPr>
          <w:rFonts w:hint="eastAsia"/>
          <w:lang w:val="en-US" w:eastAsia="zh-CN"/>
        </w:rPr>
        <w:t>标准</w:t>
      </w:r>
      <w:r>
        <w:rPr>
          <w:rFonts w:hint="eastAsia"/>
        </w:rPr>
        <w:t>根据近年检测技术的发展情况，在总结成功经验的基础上统一技术标准，提高检测与评定技术水平，编制此</w:t>
      </w:r>
      <w:r>
        <w:rPr>
          <w:rFonts w:hint="eastAsia"/>
          <w:lang w:val="en-US" w:eastAsia="zh-CN"/>
        </w:rPr>
        <w:t>标准</w:t>
      </w:r>
      <w:r>
        <w:rPr>
          <w:rFonts w:hint="eastAsia"/>
        </w:rPr>
        <w:t>。</w:t>
      </w:r>
    </w:p>
    <w:p w14:paraId="7C136531">
      <w:r>
        <w:rPr>
          <w:rFonts w:hint="eastAsia"/>
        </w:rPr>
        <w:t>1.0.2本</w:t>
      </w:r>
      <w:r>
        <w:rPr>
          <w:rFonts w:hint="eastAsia"/>
          <w:lang w:val="en-US" w:eastAsia="zh-CN"/>
        </w:rPr>
        <w:t>标准</w:t>
      </w:r>
      <w:r>
        <w:rPr>
          <w:rFonts w:hint="eastAsia"/>
        </w:rPr>
        <w:t>适用于城镇既有道路和桥梁的检测评估，城镇道路和桥梁是指城镇规划范围内的市区道路桥梁设施。</w:t>
      </w:r>
    </w:p>
    <w:p w14:paraId="6862A2CC">
      <w:pPr>
        <w:rPr>
          <w:rFonts w:hint="eastAsia"/>
        </w:rPr>
      </w:pPr>
      <w:r>
        <w:rPr>
          <w:rFonts w:hint="eastAsia"/>
        </w:rPr>
        <w:t>1.0.4城镇道路桥梁检测所涉及的技术领域较宽，除应执行本</w:t>
      </w:r>
      <w:r>
        <w:rPr>
          <w:rFonts w:hint="eastAsia"/>
          <w:lang w:val="en-US" w:eastAsia="zh-CN"/>
        </w:rPr>
        <w:t>标准</w:t>
      </w:r>
      <w:r>
        <w:rPr>
          <w:rFonts w:hint="eastAsia"/>
        </w:rPr>
        <w:t>外，还应符合国家现行有关标准的规定。如各类材料的检验、试验，各类检测设备的使用、检验、保管的规定以及验收的规范等。</w:t>
      </w:r>
    </w:p>
    <w:p w14:paraId="4F27E9E3">
      <w:pPr>
        <w:pStyle w:val="2"/>
        <w:rPr>
          <w:rFonts w:hint="eastAsia"/>
        </w:rPr>
      </w:pPr>
    </w:p>
    <w:p w14:paraId="45E404C5">
      <w:pPr>
        <w:pStyle w:val="2"/>
        <w:rPr>
          <w:rFonts w:hint="eastAsia"/>
        </w:rPr>
      </w:pPr>
    </w:p>
    <w:p w14:paraId="5F4CA1B6">
      <w:pPr>
        <w:pStyle w:val="2"/>
        <w:rPr>
          <w:rFonts w:hint="eastAsia"/>
        </w:rPr>
      </w:pPr>
    </w:p>
    <w:p w14:paraId="0E09F080">
      <w:pPr>
        <w:pStyle w:val="2"/>
        <w:rPr>
          <w:rFonts w:hint="eastAsia"/>
        </w:rPr>
      </w:pPr>
    </w:p>
    <w:p w14:paraId="2A5702A0">
      <w:pPr>
        <w:pStyle w:val="2"/>
        <w:rPr>
          <w:rFonts w:hint="eastAsia"/>
        </w:rPr>
      </w:pPr>
    </w:p>
    <w:p w14:paraId="25480884">
      <w:pPr>
        <w:pStyle w:val="2"/>
        <w:rPr>
          <w:rFonts w:hint="eastAsia"/>
        </w:rPr>
      </w:pPr>
    </w:p>
    <w:p w14:paraId="6AF315DB">
      <w:pPr>
        <w:pStyle w:val="2"/>
        <w:rPr>
          <w:rFonts w:hint="eastAsia"/>
        </w:rPr>
      </w:pPr>
    </w:p>
    <w:p w14:paraId="0A511BA9">
      <w:pPr>
        <w:pStyle w:val="2"/>
        <w:rPr>
          <w:rFonts w:hint="eastAsia"/>
        </w:rPr>
      </w:pPr>
    </w:p>
    <w:p w14:paraId="7893FAB3">
      <w:pPr>
        <w:pStyle w:val="2"/>
        <w:rPr>
          <w:rFonts w:hint="eastAsia"/>
        </w:rPr>
      </w:pPr>
    </w:p>
    <w:p w14:paraId="580F4433">
      <w:pPr>
        <w:pStyle w:val="2"/>
        <w:rPr>
          <w:rFonts w:hint="eastAsia"/>
        </w:rPr>
      </w:pPr>
    </w:p>
    <w:p w14:paraId="03361F89">
      <w:pPr>
        <w:pStyle w:val="2"/>
        <w:rPr>
          <w:rFonts w:hint="eastAsia"/>
        </w:rPr>
      </w:pPr>
    </w:p>
    <w:p w14:paraId="7D7FCA60">
      <w:pPr>
        <w:pStyle w:val="2"/>
        <w:rPr>
          <w:rFonts w:hint="eastAsia"/>
        </w:rPr>
      </w:pPr>
    </w:p>
    <w:p w14:paraId="47F9B9F6">
      <w:pPr>
        <w:pStyle w:val="2"/>
        <w:rPr>
          <w:rFonts w:hint="eastAsia"/>
        </w:rPr>
      </w:pPr>
    </w:p>
    <w:p w14:paraId="41142E0E">
      <w:pPr>
        <w:pStyle w:val="2"/>
        <w:rPr>
          <w:rFonts w:hint="eastAsia"/>
        </w:rPr>
      </w:pPr>
    </w:p>
    <w:p w14:paraId="0C293D21">
      <w:pPr>
        <w:pStyle w:val="2"/>
        <w:rPr>
          <w:rFonts w:hint="eastAsia"/>
        </w:rPr>
      </w:pPr>
    </w:p>
    <w:p w14:paraId="1EDCC3FA">
      <w:pPr>
        <w:pStyle w:val="2"/>
        <w:rPr>
          <w:rFonts w:hint="eastAsia"/>
        </w:rPr>
      </w:pPr>
    </w:p>
    <w:p w14:paraId="29AA2F00">
      <w:pPr>
        <w:pStyle w:val="2"/>
        <w:rPr>
          <w:rFonts w:hint="eastAsia"/>
        </w:rPr>
      </w:pPr>
    </w:p>
    <w:p w14:paraId="66DDC1B9">
      <w:pPr>
        <w:pStyle w:val="2"/>
        <w:rPr>
          <w:rFonts w:hint="eastAsia"/>
        </w:rPr>
      </w:pPr>
    </w:p>
    <w:p w14:paraId="09070EE4">
      <w:pPr>
        <w:pStyle w:val="2"/>
        <w:rPr>
          <w:rFonts w:hint="eastAsia"/>
        </w:rPr>
      </w:pPr>
    </w:p>
    <w:p w14:paraId="7CC2E522">
      <w:pPr>
        <w:pStyle w:val="2"/>
        <w:rPr>
          <w:rFonts w:hint="eastAsia"/>
        </w:rPr>
      </w:pPr>
    </w:p>
    <w:p w14:paraId="05589067">
      <w:pPr>
        <w:pStyle w:val="2"/>
        <w:rPr>
          <w:rFonts w:hint="eastAsia"/>
        </w:rPr>
      </w:pPr>
    </w:p>
    <w:p w14:paraId="5D463E37">
      <w:pPr>
        <w:pStyle w:val="2"/>
        <w:rPr>
          <w:rFonts w:hint="eastAsia"/>
        </w:rPr>
      </w:pPr>
    </w:p>
    <w:p w14:paraId="62D3D720">
      <w:pPr>
        <w:pStyle w:val="3"/>
        <w:spacing w:before="0" w:after="0" w:line="360" w:lineRule="auto"/>
        <w:jc w:val="center"/>
      </w:pPr>
      <w:bookmarkStart w:id="619" w:name="_Toc89760658"/>
      <w:bookmarkStart w:id="620" w:name="_Toc21323"/>
      <w:bookmarkStart w:id="621" w:name="_Toc16524"/>
      <w:bookmarkStart w:id="622" w:name="_Toc22492"/>
      <w:bookmarkStart w:id="623" w:name="_Toc4256"/>
      <w:bookmarkStart w:id="624" w:name="_Toc2561"/>
      <w:r>
        <w:rPr>
          <w:rFonts w:hint="default"/>
        </w:rPr>
        <w:t>2</w:t>
      </w:r>
      <w:r>
        <w:t xml:space="preserve"> </w:t>
      </w:r>
      <w:r>
        <w:rPr>
          <w:rFonts w:hint="default"/>
        </w:rPr>
        <w:t>术语和符号</w:t>
      </w:r>
      <w:bookmarkEnd w:id="619"/>
      <w:bookmarkEnd w:id="620"/>
      <w:bookmarkEnd w:id="621"/>
      <w:bookmarkEnd w:id="622"/>
      <w:bookmarkEnd w:id="623"/>
      <w:bookmarkEnd w:id="624"/>
    </w:p>
    <w:p w14:paraId="48505E6A">
      <w:pPr>
        <w:widowControl/>
        <w:ind w:firstLine="420" w:firstLineChars="200"/>
        <w:jc w:val="left"/>
        <w:rPr>
          <w:rFonts w:hint="eastAsia"/>
        </w:rPr>
      </w:pPr>
      <w:r>
        <w:rPr>
          <w:rFonts w:hint="eastAsia"/>
        </w:rPr>
        <w:t>本章主要列入了本标准与城镇既有道路桥梁检测评估相关的术语和符号。本节分别给出了相应的推荐性英文术语，仅供参考。</w:t>
      </w:r>
    </w:p>
    <w:p w14:paraId="53A6FFBE">
      <w:pPr>
        <w:pStyle w:val="2"/>
        <w:rPr>
          <w:rFonts w:hint="eastAsia"/>
        </w:rPr>
      </w:pPr>
    </w:p>
    <w:p w14:paraId="178F79F0">
      <w:pPr>
        <w:pStyle w:val="2"/>
        <w:rPr>
          <w:rFonts w:hint="eastAsia"/>
        </w:rPr>
      </w:pPr>
    </w:p>
    <w:p w14:paraId="6ACA85AD">
      <w:pPr>
        <w:pStyle w:val="2"/>
        <w:rPr>
          <w:rFonts w:hint="eastAsia"/>
        </w:rPr>
      </w:pPr>
    </w:p>
    <w:p w14:paraId="00D7C2D0">
      <w:pPr>
        <w:pStyle w:val="2"/>
        <w:rPr>
          <w:rFonts w:hint="eastAsia"/>
        </w:rPr>
      </w:pPr>
    </w:p>
    <w:p w14:paraId="76EF9EC8">
      <w:pPr>
        <w:pStyle w:val="2"/>
        <w:rPr>
          <w:rFonts w:hint="eastAsia"/>
        </w:rPr>
      </w:pPr>
    </w:p>
    <w:p w14:paraId="6B5D3386">
      <w:pPr>
        <w:pStyle w:val="2"/>
        <w:rPr>
          <w:rFonts w:hint="eastAsia"/>
        </w:rPr>
      </w:pPr>
    </w:p>
    <w:p w14:paraId="3D26829B">
      <w:pPr>
        <w:pStyle w:val="2"/>
        <w:rPr>
          <w:rFonts w:hint="eastAsia"/>
        </w:rPr>
      </w:pPr>
    </w:p>
    <w:p w14:paraId="303FA2C8">
      <w:pPr>
        <w:pStyle w:val="2"/>
        <w:rPr>
          <w:rFonts w:hint="eastAsia"/>
        </w:rPr>
      </w:pPr>
    </w:p>
    <w:p w14:paraId="6CB6A7D0">
      <w:pPr>
        <w:pStyle w:val="2"/>
        <w:rPr>
          <w:rFonts w:hint="eastAsia"/>
        </w:rPr>
      </w:pPr>
    </w:p>
    <w:p w14:paraId="5CFCA5DD">
      <w:pPr>
        <w:pStyle w:val="2"/>
        <w:rPr>
          <w:rFonts w:hint="eastAsia"/>
        </w:rPr>
      </w:pPr>
    </w:p>
    <w:p w14:paraId="344618D0">
      <w:pPr>
        <w:pStyle w:val="2"/>
        <w:rPr>
          <w:rFonts w:hint="eastAsia"/>
        </w:rPr>
      </w:pPr>
    </w:p>
    <w:p w14:paraId="11406EA7">
      <w:pPr>
        <w:pStyle w:val="2"/>
        <w:rPr>
          <w:rFonts w:hint="eastAsia"/>
        </w:rPr>
      </w:pPr>
    </w:p>
    <w:p w14:paraId="0445DEA4">
      <w:pPr>
        <w:pStyle w:val="2"/>
        <w:rPr>
          <w:rFonts w:hint="eastAsia"/>
        </w:rPr>
      </w:pPr>
    </w:p>
    <w:p w14:paraId="1F1B858F">
      <w:pPr>
        <w:pStyle w:val="2"/>
        <w:rPr>
          <w:rFonts w:hint="eastAsia"/>
        </w:rPr>
      </w:pPr>
    </w:p>
    <w:p w14:paraId="7FA26325">
      <w:pPr>
        <w:pStyle w:val="2"/>
        <w:rPr>
          <w:rFonts w:hint="eastAsia"/>
        </w:rPr>
      </w:pPr>
    </w:p>
    <w:p w14:paraId="058FDDD3">
      <w:pPr>
        <w:pStyle w:val="2"/>
        <w:rPr>
          <w:rFonts w:hint="eastAsia"/>
        </w:rPr>
      </w:pPr>
    </w:p>
    <w:p w14:paraId="6F909B1F">
      <w:pPr>
        <w:pStyle w:val="2"/>
        <w:rPr>
          <w:rFonts w:hint="eastAsia"/>
        </w:rPr>
      </w:pPr>
    </w:p>
    <w:p w14:paraId="3C946D28">
      <w:pPr>
        <w:pStyle w:val="2"/>
        <w:rPr>
          <w:rFonts w:hint="eastAsia"/>
        </w:rPr>
      </w:pPr>
    </w:p>
    <w:p w14:paraId="67D8A844">
      <w:pPr>
        <w:pStyle w:val="2"/>
        <w:rPr>
          <w:rFonts w:hint="eastAsia"/>
        </w:rPr>
      </w:pPr>
    </w:p>
    <w:p w14:paraId="50AE9A5D">
      <w:pPr>
        <w:pStyle w:val="2"/>
        <w:rPr>
          <w:rFonts w:hint="eastAsia"/>
        </w:rPr>
      </w:pPr>
    </w:p>
    <w:p w14:paraId="4A94A16A">
      <w:pPr>
        <w:pStyle w:val="2"/>
        <w:rPr>
          <w:rFonts w:hint="eastAsia"/>
        </w:rPr>
      </w:pPr>
    </w:p>
    <w:p w14:paraId="1E230708">
      <w:pPr>
        <w:pStyle w:val="2"/>
        <w:rPr>
          <w:rFonts w:hint="eastAsia"/>
        </w:rPr>
      </w:pPr>
    </w:p>
    <w:p w14:paraId="3F1B5CAF">
      <w:pPr>
        <w:pStyle w:val="2"/>
        <w:rPr>
          <w:rFonts w:hint="eastAsia"/>
        </w:rPr>
      </w:pPr>
    </w:p>
    <w:p w14:paraId="20751852">
      <w:pPr>
        <w:pStyle w:val="2"/>
        <w:rPr>
          <w:rFonts w:hint="eastAsia"/>
        </w:rPr>
      </w:pPr>
    </w:p>
    <w:p w14:paraId="13F68A8F">
      <w:pPr>
        <w:pStyle w:val="2"/>
        <w:rPr>
          <w:rFonts w:hint="eastAsia"/>
        </w:rPr>
      </w:pPr>
    </w:p>
    <w:p w14:paraId="40576D9C">
      <w:pPr>
        <w:pStyle w:val="2"/>
        <w:rPr>
          <w:rFonts w:hint="eastAsia"/>
        </w:rPr>
      </w:pPr>
    </w:p>
    <w:p w14:paraId="7D26274E">
      <w:pPr>
        <w:pStyle w:val="2"/>
        <w:rPr>
          <w:rFonts w:hint="eastAsia"/>
        </w:rPr>
      </w:pPr>
    </w:p>
    <w:p w14:paraId="2A7FE414">
      <w:pPr>
        <w:pStyle w:val="2"/>
        <w:rPr>
          <w:rFonts w:hint="eastAsia"/>
        </w:rPr>
      </w:pPr>
    </w:p>
    <w:p w14:paraId="025893D0">
      <w:pPr>
        <w:pStyle w:val="3"/>
        <w:spacing w:before="0" w:after="0" w:line="360" w:lineRule="auto"/>
        <w:jc w:val="center"/>
        <w:rPr>
          <w:sz w:val="30"/>
          <w:szCs w:val="44"/>
        </w:rPr>
      </w:pPr>
      <w:bookmarkStart w:id="625" w:name="_Toc8338"/>
      <w:bookmarkStart w:id="626" w:name="_Toc15863"/>
      <w:bookmarkStart w:id="627" w:name="_Toc9652"/>
      <w:bookmarkStart w:id="628" w:name="_Toc89760659"/>
      <w:bookmarkStart w:id="629" w:name="_Toc21792"/>
      <w:bookmarkStart w:id="630" w:name="_Toc21818"/>
      <w:r>
        <w:t>3 基本规定</w:t>
      </w:r>
      <w:bookmarkEnd w:id="625"/>
      <w:bookmarkEnd w:id="626"/>
      <w:bookmarkEnd w:id="627"/>
      <w:bookmarkEnd w:id="628"/>
      <w:bookmarkEnd w:id="629"/>
      <w:bookmarkEnd w:id="630"/>
    </w:p>
    <w:p w14:paraId="631D6C3C">
      <w:pPr>
        <w:jc w:val="center"/>
        <w:rPr>
          <w:b/>
        </w:rPr>
      </w:pPr>
      <w:r>
        <w:rPr>
          <w:b/>
        </w:rPr>
        <w:t>3.1</w:t>
      </w:r>
      <w:r>
        <w:rPr>
          <w:rFonts w:hint="eastAsia"/>
          <w:b/>
          <w:lang w:val="en-US" w:eastAsia="zh-CN"/>
        </w:rPr>
        <w:t xml:space="preserve"> </w:t>
      </w:r>
      <w:r>
        <w:rPr>
          <w:b/>
        </w:rPr>
        <w:t>一般规定</w:t>
      </w:r>
    </w:p>
    <w:p w14:paraId="7BFC48DB">
      <w:pPr>
        <w:pStyle w:val="2"/>
        <w:rPr>
          <w:rFonts w:hint="eastAsia" w:eastAsiaTheme="minorEastAsia"/>
          <w:lang w:eastAsia="zh-CN"/>
        </w:rPr>
      </w:pPr>
      <w:r>
        <w:rPr>
          <w:rFonts w:hint="eastAsia"/>
        </w:rPr>
        <w:t xml:space="preserve">3.1.6 </w:t>
      </w:r>
      <w:r>
        <w:t>城镇既有道路桥梁检测与评估时，</w:t>
      </w:r>
      <w:r>
        <w:rPr>
          <w:rFonts w:hint="eastAsia"/>
        </w:rPr>
        <w:t>为了提升检测效率和质量，</w:t>
      </w:r>
      <w:r>
        <w:t>鼓励采用新技术、新方法进行检测</w:t>
      </w:r>
      <w:r>
        <w:rPr>
          <w:rFonts w:hint="eastAsia"/>
        </w:rPr>
        <w:t>，应用</w:t>
      </w:r>
      <w:r>
        <w:rPr>
          <w:rFonts w:hint="eastAsia"/>
          <w:lang w:val="en-US" w:eastAsia="zh-CN"/>
        </w:rPr>
        <w:t>的</w:t>
      </w:r>
      <w:r>
        <w:rPr>
          <w:rFonts w:hint="eastAsia"/>
        </w:rPr>
        <w:t>新技术、新方法</w:t>
      </w:r>
      <w:r>
        <w:rPr>
          <w:rFonts w:hint="eastAsia"/>
          <w:lang w:val="en-US" w:eastAsia="zh-CN"/>
        </w:rPr>
        <w:t>应通过</w:t>
      </w:r>
      <w:r>
        <w:rPr>
          <w:rFonts w:hint="eastAsia"/>
        </w:rPr>
        <w:t>第三方机构成果鉴定或者</w:t>
      </w:r>
      <w:r>
        <w:rPr>
          <w:rFonts w:hint="eastAsia"/>
          <w:lang w:val="en-US" w:eastAsia="zh-CN"/>
        </w:rPr>
        <w:t>经过</w:t>
      </w:r>
      <w:r>
        <w:rPr>
          <w:rFonts w:hint="eastAsia"/>
        </w:rPr>
        <w:t>专家评审论证</w:t>
      </w:r>
      <w:r>
        <w:rPr>
          <w:rFonts w:hint="eastAsia"/>
          <w:lang w:eastAsia="zh-CN"/>
        </w:rPr>
        <w:t>，</w:t>
      </w:r>
      <w:r>
        <w:rPr>
          <w:rFonts w:hint="eastAsia"/>
        </w:rPr>
        <w:t>与常规方法进行比对验证</w:t>
      </w:r>
      <w:r>
        <w:rPr>
          <w:rFonts w:hint="eastAsia"/>
          <w:lang w:eastAsia="zh-CN"/>
        </w:rPr>
        <w:t>。</w:t>
      </w:r>
    </w:p>
    <w:p w14:paraId="58B8F3EE">
      <w:pPr>
        <w:jc w:val="center"/>
        <w:rPr>
          <w:b/>
        </w:rPr>
      </w:pPr>
      <w:r>
        <w:rPr>
          <w:b/>
        </w:rPr>
        <w:t>3.2</w:t>
      </w:r>
      <w:r>
        <w:rPr>
          <w:rFonts w:hint="eastAsia"/>
          <w:b/>
          <w:lang w:val="en-US" w:eastAsia="zh-CN"/>
        </w:rPr>
        <w:t xml:space="preserve"> </w:t>
      </w:r>
      <w:r>
        <w:rPr>
          <w:b/>
        </w:rPr>
        <w:t>道路检测</w:t>
      </w:r>
    </w:p>
    <w:p w14:paraId="749A9009">
      <w:pPr>
        <w:pStyle w:val="2"/>
      </w:pPr>
      <w:r>
        <w:rPr>
          <w:rFonts w:hint="eastAsia"/>
        </w:rPr>
        <w:t>3.2.1 为了便于操作和保证评价结果的正确性、科学性，路面使用性能的评价宜采用专用的计算机软件进行。</w:t>
      </w:r>
    </w:p>
    <w:p w14:paraId="1F476755">
      <w:pPr>
        <w:autoSpaceDE w:val="0"/>
        <w:autoSpaceDN w:val="0"/>
        <w:adjustRightInd w:val="0"/>
        <w:spacing w:line="240" w:lineRule="auto"/>
        <w:jc w:val="left"/>
      </w:pPr>
      <w:r>
        <w:rPr>
          <w:rFonts w:hint="eastAsia"/>
        </w:rPr>
        <w:t>3.2.3 检测</w:t>
      </w:r>
      <w:r>
        <w:t>周期应根据实际需要制定，重要道路可加大巡查频率。</w:t>
      </w:r>
    </w:p>
    <w:p w14:paraId="3E2AA016">
      <w:pPr>
        <w:widowControl/>
        <w:jc w:val="left"/>
        <w:rPr>
          <w:rFonts w:ascii="Times New Roman" w:hAnsi="Times New Roman"/>
        </w:rPr>
      </w:pPr>
      <w:r>
        <w:rPr>
          <w:rFonts w:hint="eastAsia"/>
        </w:rPr>
        <w:t>3.2.4 道路空洞、松散排查主要</w:t>
      </w:r>
      <w:r>
        <w:rPr>
          <w:rFonts w:ascii="Times New Roman" w:hAnsi="Times New Roman"/>
        </w:rPr>
        <w:t>采用探地雷达法。路基现场调查和勘探试验</w:t>
      </w:r>
      <w:r>
        <w:rPr>
          <w:rFonts w:hint="eastAsia" w:ascii="Times New Roman" w:hAnsi="Times New Roman"/>
        </w:rPr>
        <w:t>，</w:t>
      </w:r>
      <w:r>
        <w:rPr>
          <w:rFonts w:ascii="Times New Roman" w:hAnsi="Times New Roman"/>
        </w:rPr>
        <w:t>检测路床土的物理力学性质指标，如含水率、压实度、液塑限、粒径组成、加州承载比、路基顶回弹模量等；勘探路基一定深度范围内是否存在空洞或不密实等缺陷</w:t>
      </w:r>
      <w:r>
        <w:rPr>
          <w:rFonts w:hint="eastAsia" w:ascii="Times New Roman" w:hAnsi="Times New Roman"/>
        </w:rPr>
        <w:t>。</w:t>
      </w:r>
    </w:p>
    <w:p w14:paraId="24695078">
      <w:pPr>
        <w:jc w:val="center"/>
        <w:rPr>
          <w:b/>
        </w:rPr>
      </w:pPr>
      <w:r>
        <w:rPr>
          <w:rFonts w:hint="eastAsia"/>
          <w:b/>
        </w:rPr>
        <w:t>3.3</w:t>
      </w:r>
      <w:r>
        <w:rPr>
          <w:rFonts w:hint="eastAsia"/>
          <w:b/>
          <w:lang w:val="en-US" w:eastAsia="zh-CN"/>
        </w:rPr>
        <w:t xml:space="preserve"> </w:t>
      </w:r>
      <w:r>
        <w:rPr>
          <w:rFonts w:hint="eastAsia"/>
          <w:b/>
        </w:rPr>
        <w:t>桥梁检测</w:t>
      </w:r>
    </w:p>
    <w:p w14:paraId="39593FC6">
      <w:pPr>
        <w:rPr>
          <w:rFonts w:ascii="Times New Roman" w:hAnsi="Times New Roman"/>
        </w:rPr>
      </w:pPr>
      <w:r>
        <w:rPr>
          <w:rFonts w:hint="eastAsia" w:ascii="Times New Roman" w:hAnsi="Times New Roman"/>
          <w:szCs w:val="21"/>
        </w:rPr>
        <w:t>3.3.2 桥梁检测包括桥梁</w:t>
      </w:r>
      <w:r>
        <w:rPr>
          <w:rFonts w:ascii="Times New Roman" w:hAnsi="Times New Roman"/>
        </w:rPr>
        <w:t>病害状况检查与评估、桥梁材质状况与状态参数检测评定。真实、准确、完整的桥梁检测结果，决定了后续桥梁承载能力评定的可靠性。</w:t>
      </w:r>
    </w:p>
    <w:p w14:paraId="35181E20">
      <w:pPr>
        <w:ind w:firstLine="420" w:firstLineChars="200"/>
        <w:rPr>
          <w:rFonts w:ascii="Times New Roman" w:hAnsi="Times New Roman"/>
        </w:rPr>
      </w:pPr>
      <w:r>
        <w:rPr>
          <w:rFonts w:ascii="Times New Roman" w:hAnsi="Times New Roman"/>
        </w:rPr>
        <w:t>桥梁荷载试验和桥梁结构检算都是桥梁承载能力评定的手段。桥梁荷载试验结果是综合评定桥梁承载能力的重要佐证，但应该注意，荷载试验的目的是鉴定当前结构的实际承载能力以及被核定的承载能力对应的试验荷载，通常是指正常使用阶段的工作（标准）荷载，属于非破坏性试验，因此，桥梁荷载试验不能达到承载能力极限状态对应的荷载。</w:t>
      </w:r>
      <w:r>
        <w:rPr>
          <w:rFonts w:hint="eastAsia"/>
        </w:rPr>
        <w:t>桥梁结构检算是根据桥梁检测结果，采用分项检算系数修正极限状态设计表达式的方法进行桥梁</w:t>
      </w:r>
      <w:r>
        <w:rPr>
          <w:rFonts w:ascii="Times New Roman" w:hAnsi="Times New Roman"/>
        </w:rPr>
        <w:t>承载能力评定</w:t>
      </w:r>
      <w:r>
        <w:rPr>
          <w:rFonts w:hint="eastAsia"/>
        </w:rPr>
        <w:t>。很多情况下，需要综合</w:t>
      </w:r>
      <w:r>
        <w:rPr>
          <w:rFonts w:ascii="Times New Roman" w:hAnsi="Times New Roman"/>
        </w:rPr>
        <w:t>桥梁荷载试验和桥梁结构检算对桥梁结构承载能力作出可靠判定。</w:t>
      </w:r>
    </w:p>
    <w:p w14:paraId="4B1EB003">
      <w:pPr>
        <w:rPr>
          <w:rFonts w:ascii="Times New Roman" w:hAnsi="Times New Roman"/>
          <w:szCs w:val="21"/>
        </w:rPr>
      </w:pPr>
      <w:r>
        <w:rPr>
          <w:rFonts w:ascii="Times New Roman" w:hAnsi="Times New Roman"/>
          <w:szCs w:val="21"/>
        </w:rPr>
        <w:t>3.3.</w:t>
      </w:r>
      <w:r>
        <w:rPr>
          <w:rFonts w:hint="eastAsia" w:ascii="Times New Roman" w:hAnsi="Times New Roman"/>
          <w:szCs w:val="21"/>
        </w:rPr>
        <w:t>3</w:t>
      </w:r>
      <w:r>
        <w:rPr>
          <w:rFonts w:ascii="Times New Roman" w:hAnsi="Times New Roman"/>
          <w:szCs w:val="21"/>
        </w:rPr>
        <w:t xml:space="preserve"> 本条是启动桥梁结构检算</w:t>
      </w:r>
      <w:r>
        <w:rPr>
          <w:rFonts w:ascii="Times New Roman" w:hAnsi="Times New Roman"/>
        </w:rPr>
        <w:t>进行桥梁承载能力评定的最低规定</w:t>
      </w:r>
      <w:r>
        <w:rPr>
          <w:rFonts w:ascii="Times New Roman" w:hAnsi="Times New Roman"/>
          <w:szCs w:val="21"/>
        </w:rPr>
        <w:t>。在实际桥梁检测工作中存在其他需要进行桥梁结构检算的情况，可参照本</w:t>
      </w:r>
      <w:r>
        <w:rPr>
          <w:rFonts w:hint="eastAsia" w:ascii="Times New Roman" w:hAnsi="Times New Roman"/>
          <w:szCs w:val="21"/>
          <w:lang w:val="en-US" w:eastAsia="zh-CN"/>
        </w:rPr>
        <w:t>标准</w:t>
      </w:r>
      <w:r>
        <w:rPr>
          <w:rFonts w:ascii="Times New Roman" w:hAnsi="Times New Roman"/>
          <w:szCs w:val="21"/>
        </w:rPr>
        <w:t>相关规定执行。</w:t>
      </w:r>
    </w:p>
    <w:p w14:paraId="0383E187">
      <w:pPr>
        <w:pStyle w:val="2"/>
        <w:rPr>
          <w:rFonts w:ascii="Times New Roman" w:hAnsi="Times New Roman"/>
          <w:szCs w:val="21"/>
        </w:rPr>
      </w:pPr>
    </w:p>
    <w:p w14:paraId="672B8F4D">
      <w:pPr>
        <w:pStyle w:val="2"/>
        <w:rPr>
          <w:rFonts w:ascii="Times New Roman" w:hAnsi="Times New Roman"/>
          <w:szCs w:val="21"/>
        </w:rPr>
      </w:pPr>
    </w:p>
    <w:p w14:paraId="46A47DE3">
      <w:pPr>
        <w:pStyle w:val="2"/>
        <w:rPr>
          <w:rFonts w:ascii="Times New Roman" w:hAnsi="Times New Roman"/>
          <w:szCs w:val="21"/>
        </w:rPr>
      </w:pPr>
    </w:p>
    <w:p w14:paraId="1E9CE9E8">
      <w:pPr>
        <w:pStyle w:val="2"/>
        <w:rPr>
          <w:rFonts w:ascii="Times New Roman" w:hAnsi="Times New Roman"/>
          <w:szCs w:val="21"/>
        </w:rPr>
      </w:pPr>
    </w:p>
    <w:p w14:paraId="3581AA4A">
      <w:pPr>
        <w:pStyle w:val="2"/>
        <w:rPr>
          <w:rFonts w:ascii="Times New Roman" w:hAnsi="Times New Roman"/>
          <w:szCs w:val="21"/>
        </w:rPr>
      </w:pPr>
    </w:p>
    <w:p w14:paraId="161FC266">
      <w:pPr>
        <w:pStyle w:val="2"/>
        <w:rPr>
          <w:rFonts w:ascii="Times New Roman" w:hAnsi="Times New Roman"/>
          <w:szCs w:val="21"/>
        </w:rPr>
      </w:pPr>
    </w:p>
    <w:p w14:paraId="35EB5141">
      <w:pPr>
        <w:pStyle w:val="2"/>
        <w:rPr>
          <w:rFonts w:ascii="Times New Roman" w:hAnsi="Times New Roman"/>
          <w:szCs w:val="21"/>
        </w:rPr>
      </w:pPr>
    </w:p>
    <w:p w14:paraId="5C642978">
      <w:pPr>
        <w:pStyle w:val="2"/>
        <w:rPr>
          <w:rFonts w:ascii="Times New Roman" w:hAnsi="Times New Roman"/>
          <w:szCs w:val="21"/>
        </w:rPr>
      </w:pPr>
    </w:p>
    <w:p w14:paraId="1805C477">
      <w:pPr>
        <w:pStyle w:val="2"/>
        <w:rPr>
          <w:rFonts w:ascii="Times New Roman" w:hAnsi="Times New Roman"/>
          <w:szCs w:val="21"/>
        </w:rPr>
      </w:pPr>
    </w:p>
    <w:p w14:paraId="3674EFDB">
      <w:pPr>
        <w:pStyle w:val="2"/>
        <w:rPr>
          <w:rFonts w:ascii="Times New Roman" w:hAnsi="Times New Roman"/>
          <w:szCs w:val="21"/>
        </w:rPr>
      </w:pPr>
    </w:p>
    <w:p w14:paraId="667E4123">
      <w:pPr>
        <w:pStyle w:val="2"/>
        <w:rPr>
          <w:rFonts w:ascii="Times New Roman" w:hAnsi="Times New Roman"/>
          <w:szCs w:val="21"/>
        </w:rPr>
      </w:pPr>
    </w:p>
    <w:p w14:paraId="47041431">
      <w:pPr>
        <w:pStyle w:val="2"/>
        <w:rPr>
          <w:rFonts w:ascii="Times New Roman" w:hAnsi="Times New Roman"/>
          <w:szCs w:val="21"/>
        </w:rPr>
      </w:pPr>
    </w:p>
    <w:p w14:paraId="6752DF6D">
      <w:pPr>
        <w:pStyle w:val="2"/>
        <w:rPr>
          <w:rFonts w:ascii="Times New Roman" w:hAnsi="Times New Roman"/>
          <w:szCs w:val="21"/>
        </w:rPr>
      </w:pPr>
    </w:p>
    <w:p w14:paraId="51764E19">
      <w:pPr>
        <w:widowControl/>
        <w:jc w:val="left"/>
        <w:rPr>
          <w:rFonts w:ascii="Times New Roman" w:hAnsi="Times New Roman"/>
          <w:szCs w:val="21"/>
        </w:rPr>
      </w:pPr>
    </w:p>
    <w:p w14:paraId="184C7F08">
      <w:pPr>
        <w:pStyle w:val="3"/>
        <w:spacing w:before="0" w:after="0" w:line="360" w:lineRule="auto"/>
        <w:jc w:val="center"/>
      </w:pPr>
      <w:bookmarkStart w:id="631" w:name="_Toc85187129"/>
      <w:bookmarkStart w:id="632" w:name="_Toc17981"/>
      <w:bookmarkStart w:id="633" w:name="_Toc27294"/>
      <w:bookmarkStart w:id="634" w:name="_Toc17549"/>
      <w:bookmarkStart w:id="635" w:name="_Toc27582"/>
      <w:bookmarkStart w:id="636" w:name="_Toc6481"/>
      <w:bookmarkStart w:id="637" w:name="_Toc89760660"/>
      <w:r>
        <w:t>4</w:t>
      </w:r>
      <w:r>
        <w:rPr>
          <w:rFonts w:hint="default"/>
          <w:lang w:val="en-US" w:eastAsia="zh-CN"/>
        </w:rPr>
        <w:t xml:space="preserve"> </w:t>
      </w:r>
      <w:r>
        <w:t>道路病害类型</w:t>
      </w:r>
      <w:bookmarkEnd w:id="631"/>
      <w:bookmarkEnd w:id="632"/>
      <w:bookmarkEnd w:id="633"/>
      <w:bookmarkEnd w:id="634"/>
      <w:bookmarkEnd w:id="635"/>
      <w:bookmarkEnd w:id="636"/>
      <w:bookmarkEnd w:id="637"/>
    </w:p>
    <w:p w14:paraId="7C87CE2C">
      <w:pPr>
        <w:jc w:val="center"/>
        <w:rPr>
          <w:b/>
        </w:rPr>
      </w:pPr>
      <w:bookmarkStart w:id="638" w:name="_Toc85187130"/>
      <w:r>
        <w:rPr>
          <w:b/>
        </w:rPr>
        <w:t>4.2</w:t>
      </w:r>
      <w:r>
        <w:rPr>
          <w:rFonts w:hint="eastAsia"/>
          <w:b/>
          <w:lang w:val="en-US" w:eastAsia="zh-CN"/>
        </w:rPr>
        <w:t xml:space="preserve"> </w:t>
      </w:r>
      <w:r>
        <w:rPr>
          <w:b/>
        </w:rPr>
        <w:t>水泥混凝土面层病害类型</w:t>
      </w:r>
      <w:bookmarkEnd w:id="638"/>
    </w:p>
    <w:p w14:paraId="42AFC157">
      <w:pPr>
        <w:rPr>
          <w:rFonts w:ascii="Times New Roman" w:hAnsi="Times New Roman"/>
        </w:rPr>
      </w:pPr>
      <w:r>
        <w:rPr>
          <w:rFonts w:ascii="Times New Roman" w:hAnsi="Times New Roman"/>
        </w:rPr>
        <w:t>4.2.1城镇道路病害与缺陷的界定一般都由定性和定量界限两部分内容构成。定性标准从病害的性状和表象上加以说明，从而在外观上区别病害类型；提出定量界限标准则便于检查工作的实际操作，超过界限值则作为病害缺陷并统计其数量，不超过界限值也应视为病害缺陷，但在检查评定中不统计数量。</w:t>
      </w:r>
    </w:p>
    <w:p w14:paraId="11480968">
      <w:pPr>
        <w:ind w:firstLine="420" w:firstLineChars="200"/>
        <w:rPr>
          <w:rFonts w:ascii="Times New Roman" w:hAnsi="Times New Roman"/>
        </w:rPr>
      </w:pPr>
      <w:r>
        <w:rPr>
          <w:rFonts w:ascii="Times New Roman" w:hAnsi="Times New Roman"/>
        </w:rPr>
        <w:t>水泥混凝土路面病害定义中，坑洞与坑槽类同；拱胀与拥包类同。</w:t>
      </w:r>
    </w:p>
    <w:p w14:paraId="00AFE06F">
      <w:pPr>
        <w:ind w:firstLine="420" w:firstLineChars="200"/>
        <w:rPr>
          <w:rFonts w:ascii="Times New Roman" w:hAnsi="Times New Roman"/>
        </w:rPr>
      </w:pPr>
      <w:r>
        <w:rPr>
          <w:rFonts w:ascii="Times New Roman" w:hAnsi="Times New Roman"/>
        </w:rPr>
        <w:t>噪声指交通干线两侧一定距离之内，需要防止交通噪声对周围环境产生严重影响的区域，包括城市快速路、主干路、城市次干路、城市轨道交通（地面段）、内河航道两侧区域。</w:t>
      </w:r>
    </w:p>
    <w:p w14:paraId="165216B2">
      <w:pPr>
        <w:pStyle w:val="2"/>
        <w:rPr>
          <w:rFonts w:ascii="Times New Roman" w:hAnsi="Times New Roman"/>
        </w:rPr>
      </w:pPr>
    </w:p>
    <w:p w14:paraId="6F5314DE">
      <w:pPr>
        <w:pStyle w:val="2"/>
        <w:rPr>
          <w:rFonts w:ascii="Times New Roman" w:hAnsi="Times New Roman"/>
        </w:rPr>
      </w:pPr>
    </w:p>
    <w:p w14:paraId="3DA353C1">
      <w:pPr>
        <w:pStyle w:val="2"/>
        <w:rPr>
          <w:rFonts w:ascii="Times New Roman" w:hAnsi="Times New Roman"/>
        </w:rPr>
      </w:pPr>
    </w:p>
    <w:p w14:paraId="37AA2F81">
      <w:pPr>
        <w:pStyle w:val="2"/>
        <w:rPr>
          <w:rFonts w:ascii="Times New Roman" w:hAnsi="Times New Roman"/>
        </w:rPr>
      </w:pPr>
    </w:p>
    <w:p w14:paraId="0CF14217">
      <w:pPr>
        <w:pStyle w:val="2"/>
        <w:rPr>
          <w:rFonts w:ascii="Times New Roman" w:hAnsi="Times New Roman"/>
        </w:rPr>
      </w:pPr>
    </w:p>
    <w:p w14:paraId="0E5D1CC1">
      <w:pPr>
        <w:pStyle w:val="2"/>
        <w:rPr>
          <w:rFonts w:ascii="Times New Roman" w:hAnsi="Times New Roman"/>
        </w:rPr>
      </w:pPr>
    </w:p>
    <w:p w14:paraId="3F2958E6">
      <w:pPr>
        <w:pStyle w:val="2"/>
        <w:rPr>
          <w:rFonts w:ascii="Times New Roman" w:hAnsi="Times New Roman"/>
        </w:rPr>
      </w:pPr>
    </w:p>
    <w:p w14:paraId="7B6F20CA">
      <w:pPr>
        <w:pStyle w:val="2"/>
        <w:rPr>
          <w:rFonts w:ascii="Times New Roman" w:hAnsi="Times New Roman"/>
        </w:rPr>
      </w:pPr>
    </w:p>
    <w:p w14:paraId="4F3F9585">
      <w:pPr>
        <w:pStyle w:val="2"/>
        <w:rPr>
          <w:rFonts w:ascii="Times New Roman" w:hAnsi="Times New Roman"/>
        </w:rPr>
      </w:pPr>
    </w:p>
    <w:p w14:paraId="6B8E53FF">
      <w:pPr>
        <w:pStyle w:val="2"/>
        <w:rPr>
          <w:rFonts w:ascii="Times New Roman" w:hAnsi="Times New Roman"/>
        </w:rPr>
      </w:pPr>
    </w:p>
    <w:p w14:paraId="086F3F66">
      <w:pPr>
        <w:pStyle w:val="2"/>
        <w:rPr>
          <w:rFonts w:ascii="Times New Roman" w:hAnsi="Times New Roman"/>
        </w:rPr>
      </w:pPr>
    </w:p>
    <w:p w14:paraId="2CE52745">
      <w:pPr>
        <w:pStyle w:val="2"/>
        <w:rPr>
          <w:rFonts w:ascii="Times New Roman" w:hAnsi="Times New Roman"/>
        </w:rPr>
      </w:pPr>
    </w:p>
    <w:p w14:paraId="640827BE">
      <w:pPr>
        <w:pStyle w:val="2"/>
        <w:rPr>
          <w:rFonts w:ascii="Times New Roman" w:hAnsi="Times New Roman"/>
        </w:rPr>
      </w:pPr>
    </w:p>
    <w:p w14:paraId="4A34A979">
      <w:pPr>
        <w:pStyle w:val="2"/>
        <w:rPr>
          <w:rFonts w:ascii="Times New Roman" w:hAnsi="Times New Roman"/>
        </w:rPr>
      </w:pPr>
    </w:p>
    <w:p w14:paraId="1C293795">
      <w:pPr>
        <w:pStyle w:val="2"/>
        <w:rPr>
          <w:rFonts w:ascii="Times New Roman" w:hAnsi="Times New Roman"/>
        </w:rPr>
      </w:pPr>
    </w:p>
    <w:p w14:paraId="54C9B77D">
      <w:pPr>
        <w:pStyle w:val="2"/>
        <w:rPr>
          <w:rFonts w:ascii="Times New Roman" w:hAnsi="Times New Roman"/>
        </w:rPr>
      </w:pPr>
    </w:p>
    <w:p w14:paraId="4A85CCC0">
      <w:pPr>
        <w:pStyle w:val="2"/>
        <w:rPr>
          <w:rFonts w:ascii="Times New Roman" w:hAnsi="Times New Roman"/>
        </w:rPr>
      </w:pPr>
    </w:p>
    <w:p w14:paraId="1AE6BABC">
      <w:pPr>
        <w:pStyle w:val="2"/>
        <w:rPr>
          <w:rFonts w:ascii="Times New Roman" w:hAnsi="Times New Roman"/>
        </w:rPr>
      </w:pPr>
    </w:p>
    <w:p w14:paraId="575CD9C1">
      <w:pPr>
        <w:pStyle w:val="2"/>
        <w:rPr>
          <w:rFonts w:ascii="Times New Roman" w:hAnsi="Times New Roman"/>
        </w:rPr>
      </w:pPr>
    </w:p>
    <w:p w14:paraId="5A8A06D6">
      <w:pPr>
        <w:pStyle w:val="2"/>
        <w:rPr>
          <w:rFonts w:ascii="Times New Roman" w:hAnsi="Times New Roman"/>
        </w:rPr>
      </w:pPr>
    </w:p>
    <w:p w14:paraId="12214603">
      <w:pPr>
        <w:pStyle w:val="2"/>
        <w:rPr>
          <w:rFonts w:ascii="Times New Roman" w:hAnsi="Times New Roman"/>
        </w:rPr>
      </w:pPr>
    </w:p>
    <w:p w14:paraId="15D00730">
      <w:pPr>
        <w:pStyle w:val="2"/>
        <w:rPr>
          <w:rFonts w:ascii="Times New Roman" w:hAnsi="Times New Roman"/>
        </w:rPr>
      </w:pPr>
    </w:p>
    <w:p w14:paraId="4A753C2E">
      <w:pPr>
        <w:pStyle w:val="2"/>
        <w:rPr>
          <w:rFonts w:ascii="Times New Roman" w:hAnsi="Times New Roman"/>
        </w:rPr>
      </w:pPr>
    </w:p>
    <w:p w14:paraId="72A49BDF">
      <w:pPr>
        <w:pStyle w:val="2"/>
        <w:rPr>
          <w:rFonts w:ascii="Times New Roman" w:hAnsi="Times New Roman"/>
        </w:rPr>
      </w:pPr>
    </w:p>
    <w:p w14:paraId="19805616">
      <w:pPr>
        <w:pStyle w:val="2"/>
        <w:rPr>
          <w:rFonts w:ascii="Times New Roman" w:hAnsi="Times New Roman"/>
        </w:rPr>
      </w:pPr>
    </w:p>
    <w:p w14:paraId="6365286A">
      <w:pPr>
        <w:pStyle w:val="3"/>
        <w:spacing w:before="0" w:after="0" w:line="360" w:lineRule="auto"/>
        <w:jc w:val="center"/>
        <w:rPr>
          <w:szCs w:val="44"/>
        </w:rPr>
      </w:pPr>
      <w:bookmarkStart w:id="639" w:name="_Toc9186"/>
      <w:bookmarkStart w:id="640" w:name="_Toc29434"/>
      <w:bookmarkStart w:id="641" w:name="_Toc89760661"/>
      <w:bookmarkStart w:id="642" w:name="_Toc10606"/>
      <w:bookmarkStart w:id="643" w:name="_Toc16165"/>
      <w:bookmarkStart w:id="644" w:name="_Toc16678"/>
      <w:bookmarkStart w:id="645" w:name="_Toc85187131"/>
      <w:r>
        <w:t>5</w:t>
      </w:r>
      <w:r>
        <w:rPr>
          <w:rFonts w:hint="default"/>
          <w:lang w:val="en-US" w:eastAsia="zh-CN"/>
        </w:rPr>
        <w:t xml:space="preserve"> </w:t>
      </w:r>
      <w:r>
        <w:t>道路检测</w:t>
      </w:r>
      <w:bookmarkEnd w:id="639"/>
      <w:bookmarkEnd w:id="640"/>
      <w:bookmarkEnd w:id="641"/>
      <w:bookmarkEnd w:id="642"/>
      <w:bookmarkEnd w:id="643"/>
      <w:bookmarkEnd w:id="644"/>
      <w:bookmarkEnd w:id="645"/>
    </w:p>
    <w:p w14:paraId="2E217E74">
      <w:pPr>
        <w:jc w:val="center"/>
        <w:rPr>
          <w:b/>
        </w:rPr>
      </w:pPr>
      <w:bookmarkStart w:id="646" w:name="_Toc85187132"/>
      <w:r>
        <w:rPr>
          <w:b/>
        </w:rPr>
        <w:t>5.1</w:t>
      </w:r>
      <w:r>
        <w:rPr>
          <w:rFonts w:hint="eastAsia"/>
          <w:b/>
          <w:lang w:val="en-US" w:eastAsia="zh-CN"/>
        </w:rPr>
        <w:t xml:space="preserve"> </w:t>
      </w:r>
      <w:r>
        <w:rPr>
          <w:b/>
        </w:rPr>
        <w:t>一般规定</w:t>
      </w:r>
      <w:bookmarkEnd w:id="646"/>
    </w:p>
    <w:p w14:paraId="461A20C3">
      <w:pPr>
        <w:rPr>
          <w:rFonts w:ascii="Times New Roman" w:hAnsi="Times New Roman"/>
          <w:bCs/>
        </w:rPr>
      </w:pPr>
      <w:r>
        <w:rPr>
          <w:rFonts w:ascii="Times New Roman" w:hAnsi="Times New Roman"/>
          <w:bCs/>
        </w:rPr>
        <w:t>5.1.3若时间间隔经过一个雨季（广东多雨季节）或冬季；道路交通非常繁忙，重车数量多；或有特殊情况造成结构面损坏的</w:t>
      </w:r>
      <w:r>
        <w:rPr>
          <w:rFonts w:hint="eastAsia" w:ascii="Times New Roman" w:hAnsi="Times New Roman"/>
          <w:bCs/>
          <w:lang w:eastAsia="zh-CN"/>
        </w:rPr>
        <w:t>，</w:t>
      </w:r>
      <w:r>
        <w:rPr>
          <w:rFonts w:ascii="Times New Roman" w:hAnsi="Times New Roman"/>
          <w:bCs/>
        </w:rPr>
        <w:t>已有数据不能代表现有路面状况水平，需重新进行检测，此处规定6个月，或根据</w:t>
      </w:r>
      <w:r>
        <w:rPr>
          <w:rFonts w:hint="eastAsia" w:ascii="Times New Roman" w:hAnsi="Times New Roman"/>
          <w:bCs/>
          <w:lang w:eastAsia="zh-CN"/>
        </w:rPr>
        <w:t>《</w:t>
      </w:r>
      <w:r>
        <w:rPr>
          <w:rFonts w:hint="eastAsia" w:ascii="Times New Roman" w:hAnsi="Times New Roman"/>
          <w:bCs/>
        </w:rPr>
        <w:t>城镇道路养护技术规范</w:t>
      </w:r>
      <w:r>
        <w:rPr>
          <w:rFonts w:hint="eastAsia" w:ascii="Times New Roman" w:hAnsi="Times New Roman"/>
          <w:bCs/>
          <w:lang w:eastAsia="zh-CN"/>
        </w:rPr>
        <w:t>》</w:t>
      </w:r>
      <w:r>
        <w:rPr>
          <w:rFonts w:ascii="Times New Roman" w:hAnsi="Times New Roman"/>
          <w:bCs/>
        </w:rPr>
        <w:t>CJJ36-2016第5.4条</w:t>
      </w:r>
      <w:r>
        <w:rPr>
          <w:rFonts w:hint="eastAsia" w:ascii="Times New Roman" w:hAnsi="Times New Roman"/>
          <w:bCs/>
          <w:lang w:eastAsia="zh-CN"/>
        </w:rPr>
        <w:t>。</w:t>
      </w:r>
    </w:p>
    <w:p w14:paraId="54FD7533">
      <w:pPr>
        <w:rPr>
          <w:rFonts w:ascii="Times New Roman" w:hAnsi="Times New Roman"/>
          <w:bCs/>
        </w:rPr>
      </w:pPr>
      <w:r>
        <w:rPr>
          <w:rFonts w:ascii="Times New Roman" w:hAnsi="Times New Roman"/>
          <w:bCs/>
        </w:rPr>
        <w:t>5.1.4根据相关方需求，整条路可按整体进行评价，如道路改造、扩建则可重新划分单元。</w:t>
      </w:r>
    </w:p>
    <w:p w14:paraId="7D5B3D24">
      <w:pPr>
        <w:jc w:val="center"/>
        <w:rPr>
          <w:b/>
        </w:rPr>
      </w:pPr>
      <w:r>
        <w:rPr>
          <w:b/>
        </w:rPr>
        <w:t>5.2</w:t>
      </w:r>
      <w:r>
        <w:rPr>
          <w:rFonts w:hint="eastAsia"/>
          <w:b/>
          <w:lang w:val="en-US" w:eastAsia="zh-CN"/>
        </w:rPr>
        <w:t xml:space="preserve"> </w:t>
      </w:r>
      <w:r>
        <w:rPr>
          <w:b/>
        </w:rPr>
        <w:t>水泥混凝土路面检测</w:t>
      </w:r>
      <w:r>
        <w:rPr>
          <w:rFonts w:hint="eastAsia"/>
          <w:b/>
        </w:rPr>
        <w:t>内容与要求</w:t>
      </w:r>
    </w:p>
    <w:p w14:paraId="67135970">
      <w:pPr>
        <w:rPr>
          <w:rFonts w:ascii="Times New Roman" w:hAnsi="Times New Roman"/>
        </w:rPr>
      </w:pPr>
      <w:r>
        <w:rPr>
          <w:rFonts w:ascii="Times New Roman" w:hAnsi="Times New Roman"/>
        </w:rPr>
        <w:t>5.2.2对需要进行专项检测的情况做出的强制性规定。专项检测对确保道路安全具有至关重要的作用。</w:t>
      </w:r>
    </w:p>
    <w:p w14:paraId="76ABB163">
      <w:pPr>
        <w:ind w:left="0" w:leftChars="0" w:firstLine="420" w:firstLineChars="200"/>
        <w:rPr>
          <w:rFonts w:ascii="Times New Roman" w:hAnsi="Times New Roman"/>
        </w:rPr>
      </w:pPr>
      <w:r>
        <w:rPr>
          <w:rFonts w:ascii="Times New Roman" w:hAnsi="Times New Roman"/>
        </w:rPr>
        <w:t>1道路改扩建或维修加固前应进行专项检测，能够及时发现承载力不满足设计要求的部位，消除结构安全隐患。道路改扩建或维修加固前应重点对原路面结构强度检测、路基承载力检测、路基空洞普查和路基范围内的管道检查。对于拟提高道路设计等级的旧路，应重点检测原道路路基的承载力，满足设计要求的路段尽量利用，以免造成不必要的浪费；不满足设计要求的路段应采取加固处理措施。</w:t>
      </w:r>
    </w:p>
    <w:p w14:paraId="6CEFC58B">
      <w:pPr>
        <w:ind w:left="0" w:leftChars="0" w:firstLine="420" w:firstLineChars="200"/>
        <w:rPr>
          <w:rFonts w:ascii="Times New Roman" w:hAnsi="Times New Roman"/>
        </w:rPr>
      </w:pPr>
      <w:r>
        <w:rPr>
          <w:rFonts w:ascii="Times New Roman" w:hAnsi="Times New Roman"/>
        </w:rPr>
        <w:t>2对沉陷和冒水路段，除应对道路结构进行检测外，还应对路基范围内的管道破裂漏水情况进行检查，对路基塌陷形成的空洞进行检查。</w:t>
      </w:r>
    </w:p>
    <w:p w14:paraId="6A8131B5">
      <w:pPr>
        <w:ind w:left="0" w:leftChars="0" w:firstLine="420" w:firstLineChars="200"/>
        <w:rPr>
          <w:rFonts w:ascii="Times New Roman" w:hAnsi="Times New Roman"/>
        </w:rPr>
      </w:pPr>
      <w:r>
        <w:rPr>
          <w:rFonts w:ascii="Times New Roman" w:hAnsi="Times New Roman"/>
        </w:rPr>
        <w:t>3在道路路基的应力影响范围内进行穿越施工（如管涵顶进、降水作业或隧道开挖等工程施工）、基坑开挖后，应对道路的使用功能和结构安全性能进行评价。</w:t>
      </w:r>
    </w:p>
    <w:p w14:paraId="10FFA088">
      <w:pPr>
        <w:ind w:left="0" w:leftChars="0" w:firstLine="420" w:firstLineChars="200"/>
        <w:rPr>
          <w:rFonts w:ascii="Times New Roman" w:hAnsi="Times New Roman"/>
        </w:rPr>
      </w:pPr>
      <w:r>
        <w:rPr>
          <w:rFonts w:ascii="Times New Roman" w:hAnsi="Times New Roman"/>
        </w:rPr>
        <w:t>4当存在影响道路使用功能和结构安全的施工，包括地下工程施工、管线施工、基坑施工等，应进行专项检测，以评价施工对道路的影响。</w:t>
      </w:r>
    </w:p>
    <w:p w14:paraId="26AADC4C">
      <w:pPr>
        <w:ind w:left="525" w:leftChars="200" w:hanging="105" w:hangingChars="50"/>
        <w:rPr>
          <w:rFonts w:ascii="Times New Roman" w:hAnsi="Times New Roman"/>
        </w:rPr>
      </w:pPr>
      <w:r>
        <w:rPr>
          <w:rFonts w:ascii="Times New Roman" w:hAnsi="Times New Roman"/>
        </w:rPr>
        <w:t>5当存在超过设计使用年限，结构破损或材料退化，可能存在安全隐患的施工时，应进行专项检测。</w:t>
      </w:r>
    </w:p>
    <w:p w14:paraId="29C6B32E">
      <w:pPr>
        <w:ind w:left="0" w:leftChars="0" w:firstLine="420" w:firstLineChars="200"/>
        <w:rPr>
          <w:rFonts w:ascii="Times New Roman" w:hAnsi="Times New Roman"/>
        </w:rPr>
      </w:pPr>
      <w:r>
        <w:rPr>
          <w:rFonts w:ascii="Times New Roman" w:hAnsi="Times New Roman"/>
        </w:rPr>
        <w:t>6路面的技术状况评价包括路面破损状况、行驶质量、结构强度、抗滑性能和综合评价，其中路面破损状况指标评为C或D级时，则应启动专项检测。</w:t>
      </w:r>
    </w:p>
    <w:p w14:paraId="3A038413">
      <w:pPr>
        <w:ind w:left="0" w:leftChars="0" w:firstLine="420" w:firstLineChars="200"/>
        <w:rPr>
          <w:rFonts w:ascii="Times New Roman" w:hAnsi="Times New Roman"/>
        </w:rPr>
      </w:pPr>
      <w:r>
        <w:rPr>
          <w:rFonts w:ascii="Times New Roman" w:hAnsi="Times New Roman"/>
        </w:rPr>
        <w:t>7道路的主要评价指标为：路面破损状况、行驶质量（或平整度）、结构强度、抗滑性能和综合评价等五项评价指标。</w:t>
      </w:r>
    </w:p>
    <w:p w14:paraId="478260FA">
      <w:pPr>
        <w:ind w:left="525" w:leftChars="200" w:hanging="105" w:hangingChars="50"/>
        <w:rPr>
          <w:rFonts w:ascii="Times New Roman" w:hAnsi="Times New Roman"/>
        </w:rPr>
      </w:pPr>
      <w:r>
        <w:rPr>
          <w:rFonts w:ascii="Times New Roman" w:hAnsi="Times New Roman"/>
        </w:rPr>
        <w:t>8当道路遭受重大自然灾害或意外事件，可能对道路的结构安全产生影响时，应进行专项检测。</w:t>
      </w:r>
    </w:p>
    <w:p w14:paraId="1A573286">
      <w:pPr>
        <w:jc w:val="center"/>
        <w:rPr>
          <w:b/>
        </w:rPr>
      </w:pPr>
      <w:r>
        <w:rPr>
          <w:b/>
        </w:rPr>
        <w:t>5.4</w:t>
      </w:r>
      <w:r>
        <w:rPr>
          <w:rFonts w:hint="eastAsia"/>
          <w:b/>
          <w:lang w:val="en-US" w:eastAsia="zh-CN"/>
        </w:rPr>
        <w:t xml:space="preserve"> </w:t>
      </w:r>
      <w:r>
        <w:rPr>
          <w:b/>
        </w:rPr>
        <w:t>人行道铺装</w:t>
      </w:r>
      <w:r>
        <w:rPr>
          <w:rFonts w:hint="eastAsia"/>
          <w:b/>
        </w:rPr>
        <w:t>内容与要求</w:t>
      </w:r>
    </w:p>
    <w:p w14:paraId="306E337C">
      <w:pPr>
        <w:ind w:firstLine="420" w:firstLineChars="200"/>
        <w:rPr>
          <w:rFonts w:ascii="Times New Roman" w:hAnsi="Times New Roman"/>
        </w:rPr>
      </w:pPr>
      <w:r>
        <w:rPr>
          <w:rFonts w:ascii="Times New Roman" w:hAnsi="Times New Roman"/>
        </w:rPr>
        <w:t>1目前国内外对人行道、广场等公共场所地面防滑问题都非常重视。</w:t>
      </w:r>
    </w:p>
    <w:p w14:paraId="647555CF">
      <w:pPr>
        <w:pStyle w:val="2"/>
        <w:numPr>
          <w:ilvl w:val="0"/>
          <w:numId w:val="0"/>
        </w:numPr>
        <w:ind w:firstLine="420" w:firstLineChars="200"/>
      </w:pPr>
      <w:r>
        <w:rPr>
          <w:rFonts w:hint="eastAsia"/>
          <w:lang w:val="en-US" w:eastAsia="zh-CN"/>
        </w:rPr>
        <w:t>2</w:t>
      </w:r>
      <w:r>
        <w:t>我国现行规范中对公共场所地面、人行道、步行街和广场等也有防滑性能的要求，测试方法有摆式仪法（BPN）</w:t>
      </w:r>
      <w:r>
        <w:rPr>
          <w:rFonts w:hint="eastAsia"/>
          <w:lang w:eastAsia="zh-CN"/>
        </w:rPr>
        <w:t>、</w:t>
      </w:r>
      <w:r>
        <w:t>摩擦系数法（最大静摩擦力）和横向力系数法（SFC60）。横向力系数法（SFC60）的测定速度为60km/h，不适用于人行道防滑值的现场测试。</w:t>
      </w:r>
    </w:p>
    <w:p w14:paraId="419DBB22">
      <w:pPr>
        <w:jc w:val="center"/>
        <w:rPr>
          <w:b/>
        </w:rPr>
      </w:pPr>
      <w:r>
        <w:rPr>
          <w:b/>
        </w:rPr>
        <w:t>5.6 路基检测</w:t>
      </w:r>
      <w:r>
        <w:rPr>
          <w:rFonts w:hint="default"/>
          <w:b/>
        </w:rPr>
        <w:t>内容与要求</w:t>
      </w:r>
    </w:p>
    <w:p w14:paraId="6119F188">
      <w:pPr>
        <w:pStyle w:val="2"/>
      </w:pPr>
      <w:r>
        <w:t>5.6.1本条结合城镇道路的特点，规定了城镇道路路基的养护范围。路基防护设施包括路肩、边坡、挡土墙等。边坡是为保证路基稳定，在路基两侧做成的具有一定坡度的坡面，边坡稳定是路基稳定的必要条件。按功能边坡属于路基防护设施的范畴，包括边坡及边坡防护。</w:t>
      </w:r>
    </w:p>
    <w:p w14:paraId="4B80ECF5">
      <w:pPr>
        <w:pStyle w:val="2"/>
      </w:pPr>
      <w:r>
        <w:t>5.6.2路基是道路的重要组成部分，是路面的基础。它与路面共同承担车辆荷载，把车辆荷载通过其本身传递到地基。路基的强度、抗变形能力和稳定性，直接影响路面的行驶质量和使用寿命，是保证路面稳定的基本条件。本条规定了路基养护总的要求。</w:t>
      </w:r>
    </w:p>
    <w:p w14:paraId="39AEA1BB">
      <w:pPr>
        <w:pStyle w:val="2"/>
        <w:jc w:val="center"/>
        <w:rPr>
          <w:b/>
        </w:rPr>
      </w:pPr>
      <w:r>
        <w:rPr>
          <w:b/>
        </w:rPr>
        <w:t>5.7 道路附属设施检测</w:t>
      </w:r>
      <w:r>
        <w:rPr>
          <w:rFonts w:hint="eastAsia"/>
          <w:b/>
        </w:rPr>
        <w:t>内容与要求</w:t>
      </w:r>
    </w:p>
    <w:p w14:paraId="6355C84C">
      <w:pPr>
        <w:pStyle w:val="2"/>
      </w:pPr>
      <w:r>
        <w:t>5.7.6涵洞的运行状态会影响到设施的安全且不便于日常巡查，本</w:t>
      </w:r>
      <w:r>
        <w:rPr>
          <w:rFonts w:hint="eastAsia"/>
          <w:lang w:val="en-US" w:eastAsia="zh-CN"/>
        </w:rPr>
        <w:t>条</w:t>
      </w:r>
      <w:r>
        <w:t>对汛期至和冬期前后涵洞的检查作出强制性要求。本章所说的涵洞，特指道路之下用于排水的预制板涵、预制管涵和砖石砌筑的拱涵。涵洞在使用过程中会出现淤积、开裂、漏水、变形、位移、下沉</w:t>
      </w:r>
      <w:r>
        <w:rPr>
          <w:rFonts w:hint="eastAsia"/>
          <w:lang w:val="en-US" w:eastAsia="zh-CN"/>
        </w:rPr>
        <w:t>及</w:t>
      </w:r>
      <w:r>
        <w:t>冻胀等病害，严重时会影响道路的通行安全且位于道路下方不易发现。因此，需要定期进行检查并记录巡查情况。</w:t>
      </w:r>
    </w:p>
    <w:p w14:paraId="2FFB1A37">
      <w:pPr>
        <w:pStyle w:val="2"/>
      </w:pPr>
    </w:p>
    <w:p w14:paraId="5DA734CA">
      <w:pPr>
        <w:pStyle w:val="2"/>
      </w:pPr>
    </w:p>
    <w:p w14:paraId="764E7B02">
      <w:pPr>
        <w:pStyle w:val="2"/>
      </w:pPr>
    </w:p>
    <w:p w14:paraId="4F394FE6">
      <w:pPr>
        <w:pStyle w:val="2"/>
      </w:pPr>
    </w:p>
    <w:p w14:paraId="45BF9A31">
      <w:pPr>
        <w:pStyle w:val="2"/>
      </w:pPr>
    </w:p>
    <w:p w14:paraId="493F1952">
      <w:pPr>
        <w:pStyle w:val="2"/>
      </w:pPr>
    </w:p>
    <w:p w14:paraId="7150D740">
      <w:pPr>
        <w:pStyle w:val="2"/>
      </w:pPr>
    </w:p>
    <w:p w14:paraId="65C7A024">
      <w:pPr>
        <w:pStyle w:val="2"/>
      </w:pPr>
    </w:p>
    <w:p w14:paraId="16E07AA5">
      <w:pPr>
        <w:pStyle w:val="2"/>
      </w:pPr>
    </w:p>
    <w:p w14:paraId="12E11D4A">
      <w:pPr>
        <w:pStyle w:val="2"/>
      </w:pPr>
    </w:p>
    <w:p w14:paraId="241A3C49">
      <w:pPr>
        <w:pStyle w:val="2"/>
      </w:pPr>
    </w:p>
    <w:p w14:paraId="75D9AE2D">
      <w:pPr>
        <w:pStyle w:val="2"/>
      </w:pPr>
    </w:p>
    <w:p w14:paraId="382384F8">
      <w:pPr>
        <w:pStyle w:val="2"/>
      </w:pPr>
    </w:p>
    <w:p w14:paraId="517A7C94">
      <w:pPr>
        <w:pStyle w:val="2"/>
      </w:pPr>
    </w:p>
    <w:p w14:paraId="101C7AB9">
      <w:pPr>
        <w:pStyle w:val="2"/>
      </w:pPr>
    </w:p>
    <w:p w14:paraId="061B7CCA">
      <w:pPr>
        <w:pStyle w:val="2"/>
      </w:pPr>
    </w:p>
    <w:p w14:paraId="469E2ACB">
      <w:pPr>
        <w:pStyle w:val="2"/>
      </w:pPr>
    </w:p>
    <w:p w14:paraId="46D87B84">
      <w:pPr>
        <w:pStyle w:val="2"/>
      </w:pPr>
    </w:p>
    <w:p w14:paraId="2834855C">
      <w:pPr>
        <w:pStyle w:val="2"/>
      </w:pPr>
    </w:p>
    <w:p w14:paraId="550FD5EE">
      <w:pPr>
        <w:pStyle w:val="2"/>
      </w:pPr>
    </w:p>
    <w:p w14:paraId="54807EAD">
      <w:pPr>
        <w:pStyle w:val="2"/>
      </w:pPr>
    </w:p>
    <w:p w14:paraId="588944B5">
      <w:pPr>
        <w:pStyle w:val="2"/>
      </w:pPr>
    </w:p>
    <w:p w14:paraId="587203B8">
      <w:pPr>
        <w:pStyle w:val="2"/>
      </w:pPr>
    </w:p>
    <w:p w14:paraId="469015FD">
      <w:pPr>
        <w:pStyle w:val="2"/>
      </w:pPr>
    </w:p>
    <w:p w14:paraId="1D33FB2D">
      <w:pPr>
        <w:pStyle w:val="2"/>
      </w:pPr>
    </w:p>
    <w:p w14:paraId="151D1E53">
      <w:pPr>
        <w:pStyle w:val="2"/>
      </w:pPr>
    </w:p>
    <w:p w14:paraId="0BDE040C">
      <w:pPr>
        <w:pStyle w:val="2"/>
      </w:pPr>
    </w:p>
    <w:p w14:paraId="1359C6AE">
      <w:pPr>
        <w:pStyle w:val="2"/>
      </w:pPr>
    </w:p>
    <w:p w14:paraId="565DA2FA">
      <w:pPr>
        <w:pStyle w:val="2"/>
      </w:pPr>
    </w:p>
    <w:p w14:paraId="715C19CA">
      <w:pPr>
        <w:pStyle w:val="2"/>
      </w:pPr>
    </w:p>
    <w:p w14:paraId="002926B8">
      <w:pPr>
        <w:pStyle w:val="3"/>
        <w:spacing w:before="0" w:after="0" w:line="360" w:lineRule="auto"/>
        <w:jc w:val="center"/>
      </w:pPr>
      <w:bookmarkStart w:id="647" w:name="_Toc27184"/>
      <w:bookmarkStart w:id="648" w:name="_Toc30900"/>
      <w:bookmarkStart w:id="649" w:name="_Toc89760662"/>
      <w:bookmarkStart w:id="650" w:name="_Toc27326"/>
      <w:bookmarkStart w:id="651" w:name="_Toc85187133"/>
      <w:bookmarkStart w:id="652" w:name="_Toc17330"/>
      <w:bookmarkStart w:id="653" w:name="_Toc13131"/>
      <w:r>
        <w:t>6</w:t>
      </w:r>
      <w:r>
        <w:rPr>
          <w:rFonts w:hint="default"/>
          <w:lang w:val="en-US" w:eastAsia="zh-CN"/>
        </w:rPr>
        <w:t xml:space="preserve"> </w:t>
      </w:r>
      <w:r>
        <w:t>道路评估</w:t>
      </w:r>
      <w:bookmarkEnd w:id="647"/>
      <w:bookmarkEnd w:id="648"/>
      <w:bookmarkEnd w:id="649"/>
      <w:bookmarkEnd w:id="650"/>
      <w:bookmarkEnd w:id="651"/>
      <w:bookmarkEnd w:id="652"/>
      <w:bookmarkEnd w:id="653"/>
    </w:p>
    <w:p w14:paraId="45E356E1">
      <w:pPr>
        <w:jc w:val="center"/>
        <w:rPr>
          <w:b/>
        </w:rPr>
      </w:pPr>
      <w:r>
        <w:rPr>
          <w:b/>
        </w:rPr>
        <w:t>6.1</w:t>
      </w:r>
      <w:r>
        <w:rPr>
          <w:rFonts w:hint="eastAsia"/>
          <w:b/>
          <w:lang w:val="en-US" w:eastAsia="zh-CN"/>
        </w:rPr>
        <w:t xml:space="preserve"> </w:t>
      </w:r>
      <w:r>
        <w:rPr>
          <w:b/>
        </w:rPr>
        <w:t>水泥混凝土面层病害评估</w:t>
      </w:r>
    </w:p>
    <w:p w14:paraId="78B322E8">
      <w:pPr>
        <w:rPr>
          <w:rFonts w:ascii="Times New Roman" w:hAnsi="Times New Roman"/>
        </w:rPr>
      </w:pPr>
      <w:r>
        <w:rPr>
          <w:rFonts w:ascii="Times New Roman" w:hAnsi="Times New Roman"/>
        </w:rPr>
        <w:t>6.1.1本条对技术状况评价的内容和指标作出了规定。</w:t>
      </w:r>
    </w:p>
    <w:p w14:paraId="4D4725DC">
      <w:pPr>
        <w:pStyle w:val="90"/>
        <w:spacing w:after="240" w:line="319" w:lineRule="exact"/>
        <w:ind w:firstLine="0"/>
        <w:rPr>
          <w:rFonts w:ascii="Times New Roman" w:hAnsi="Times New Roman" w:cs="Times New Roman"/>
          <w:i/>
          <w:iCs/>
          <w:sz w:val="21"/>
          <w:szCs w:val="21"/>
          <w:lang w:val="en-US" w:eastAsia="zh-CN" w:bidi="en-US"/>
        </w:rPr>
      </w:pPr>
      <w:r>
        <w:rPr>
          <w:rFonts w:ascii="Times New Roman" w:hAnsi="Times New Roman" w:cs="Times New Roman"/>
          <w:sz w:val="21"/>
          <w:szCs w:val="22"/>
          <w:lang w:val="en-US" w:eastAsia="zh-CN" w:bidi="ar-SA"/>
        </w:rPr>
        <w:t>6.1.7</w:t>
      </w:r>
      <w:r>
        <w:rPr>
          <w:rFonts w:ascii="Times New Roman" w:hAnsi="Times New Roman" w:cs="Times New Roman"/>
          <w:sz w:val="21"/>
          <w:szCs w:val="21"/>
        </w:rPr>
        <w:t>在用于评价路面技术状况的各评价指标中，路面行驶质量指数和路面损坏状况指数是最能反映路面使用性能的两个指标，所以在进行路面综合评价时，没有采用所有的指标计算</w:t>
      </w:r>
      <w:r>
        <w:rPr>
          <w:rFonts w:ascii="Times New Roman" w:hAnsi="Times New Roman" w:cs="Times New Roman"/>
          <w:i/>
          <w:iCs/>
          <w:sz w:val="21"/>
          <w:szCs w:val="21"/>
          <w:lang w:val="en-US" w:eastAsia="zh-CN" w:bidi="en-US"/>
        </w:rPr>
        <w:t>PQI</w:t>
      </w:r>
      <w:r>
        <w:rPr>
          <w:rFonts w:ascii="Times New Roman" w:hAnsi="Times New Roman" w:cs="Times New Roman"/>
          <w:i/>
          <w:iCs/>
          <w:sz w:val="21"/>
          <w:szCs w:val="21"/>
        </w:rPr>
        <w:t>，</w:t>
      </w:r>
      <w:r>
        <w:rPr>
          <w:rFonts w:ascii="Times New Roman" w:hAnsi="Times New Roman" w:cs="Times New Roman"/>
          <w:sz w:val="21"/>
          <w:szCs w:val="21"/>
        </w:rPr>
        <w:t>而只采用</w:t>
      </w:r>
      <w:r>
        <w:rPr>
          <w:rFonts w:ascii="Times New Roman" w:hAnsi="Times New Roman" w:cs="Times New Roman"/>
          <w:i/>
          <w:iCs/>
          <w:sz w:val="21"/>
          <w:szCs w:val="21"/>
          <w:lang w:val="en-US" w:eastAsia="zh-CN" w:bidi="en-US"/>
        </w:rPr>
        <w:t>RQI</w:t>
      </w:r>
      <w:r>
        <w:rPr>
          <w:rFonts w:ascii="Times New Roman" w:hAnsi="Times New Roman" w:cs="Times New Roman"/>
          <w:sz w:val="21"/>
          <w:szCs w:val="21"/>
        </w:rPr>
        <w:t>和</w:t>
      </w:r>
      <w:r>
        <w:rPr>
          <w:rFonts w:ascii="Times New Roman" w:hAnsi="Times New Roman" w:cs="Times New Roman"/>
          <w:i/>
          <w:iCs/>
          <w:sz w:val="21"/>
          <w:szCs w:val="21"/>
          <w:lang w:val="en-US" w:eastAsia="zh-CN" w:bidi="en-US"/>
        </w:rPr>
        <w:t>PCI</w:t>
      </w:r>
      <w:r>
        <w:rPr>
          <w:rFonts w:ascii="Times New Roman" w:hAnsi="Times New Roman" w:cs="Times New Roman"/>
          <w:sz w:val="21"/>
          <w:szCs w:val="21"/>
        </w:rPr>
        <w:t>两个指标计算</w:t>
      </w:r>
      <w:r>
        <w:rPr>
          <w:rFonts w:ascii="Times New Roman" w:hAnsi="Times New Roman" w:cs="Times New Roman"/>
          <w:i/>
          <w:iCs/>
          <w:sz w:val="21"/>
          <w:szCs w:val="21"/>
          <w:lang w:val="en-US" w:eastAsia="zh-CN" w:bidi="en-US"/>
        </w:rPr>
        <w:t>PQI。</w:t>
      </w:r>
    </w:p>
    <w:p w14:paraId="610892EA">
      <w:pPr>
        <w:jc w:val="center"/>
        <w:rPr>
          <w:b/>
        </w:rPr>
      </w:pPr>
      <w:r>
        <w:rPr>
          <w:b/>
        </w:rPr>
        <w:t>6.2</w:t>
      </w:r>
      <w:r>
        <w:rPr>
          <w:rFonts w:hint="eastAsia"/>
          <w:b/>
          <w:lang w:val="en-US" w:eastAsia="zh-CN"/>
        </w:rPr>
        <w:t xml:space="preserve"> </w:t>
      </w:r>
      <w:r>
        <w:rPr>
          <w:b/>
        </w:rPr>
        <w:t>沥青混凝土面层病害评估</w:t>
      </w:r>
    </w:p>
    <w:p w14:paraId="17D0DF00">
      <w:pPr>
        <w:pStyle w:val="2"/>
        <w:rPr>
          <w:rFonts w:ascii="Times New Roman" w:hAnsi="Times New Roman" w:eastAsia="宋体" w:cs="Times New Roman"/>
          <w:szCs w:val="22"/>
        </w:rPr>
      </w:pPr>
      <w:r>
        <w:rPr>
          <w:rFonts w:ascii="Times New Roman" w:hAnsi="Times New Roman" w:eastAsia="宋体" w:cs="Times New Roman"/>
          <w:szCs w:val="22"/>
        </w:rPr>
        <w:t>6.2.4根据城市道路交通组成特征，兼顾交通量换算的准确性和可操作性，采用AADT表征交通量。但换算时应结合路面结构设计理论，更侧重于车辆重量而非车辆数量，即中型以上货车及大客车的数量对路面结构的影响</w:t>
      </w:r>
      <w:r>
        <w:rPr>
          <w:rFonts w:hint="eastAsia" w:ascii="Times New Roman" w:hAnsi="Times New Roman" w:eastAsia="宋体" w:cs="Times New Roman"/>
          <w:szCs w:val="22"/>
        </w:rPr>
        <w:t>。</w:t>
      </w:r>
    </w:p>
    <w:p w14:paraId="2D604CC1">
      <w:pPr>
        <w:pStyle w:val="2"/>
        <w:rPr>
          <w:rFonts w:ascii="Times New Roman" w:hAnsi="Times New Roman" w:eastAsia="宋体" w:cs="Times New Roman"/>
          <w:szCs w:val="22"/>
        </w:rPr>
      </w:pPr>
      <w:r>
        <w:rPr>
          <w:rFonts w:ascii="Times New Roman" w:hAnsi="Times New Roman" w:eastAsia="宋体" w:cs="Times New Roman"/>
          <w:szCs w:val="22"/>
        </w:rPr>
        <w:t>6.2.5沥青路面抗滑性能检测经常采用的有三项指标</w:t>
      </w:r>
      <w:r>
        <w:rPr>
          <w:rFonts w:hint="eastAsia" w:ascii="Times New Roman" w:hAnsi="Times New Roman" w:eastAsia="宋体" w:cs="Times New Roman"/>
          <w:szCs w:val="22"/>
          <w:lang w:val="en-US" w:eastAsia="zh-CN"/>
        </w:rPr>
        <w:t>：</w:t>
      </w:r>
      <w:r>
        <w:rPr>
          <w:rFonts w:ascii="Times New Roman" w:hAnsi="Times New Roman" w:eastAsia="宋体" w:cs="Times New Roman"/>
          <w:szCs w:val="22"/>
        </w:rPr>
        <w:t>摆值、横向力系数、构造深度。其中，摆值、横向力系数表征路面的抗滑能力，实际反映的是路面的摩阻系数；构造深度表征道路表面的粗糙度。必要情况下，应检测构造深度和摆值、横向力系数两个参数之一，进行综合评定，确定沥青路面的</w:t>
      </w:r>
      <w:r>
        <w:rPr>
          <w:rFonts w:hint="eastAsia" w:ascii="Times New Roman" w:hAnsi="Times New Roman" w:eastAsia="宋体" w:cs="Times New Roman"/>
          <w:szCs w:val="22"/>
        </w:rPr>
        <w:t>抗滑性能</w:t>
      </w:r>
      <w:r>
        <w:rPr>
          <w:rFonts w:ascii="Times New Roman" w:hAnsi="Times New Roman" w:eastAsia="宋体" w:cs="Times New Roman"/>
          <w:szCs w:val="22"/>
        </w:rPr>
        <w:t>。</w:t>
      </w:r>
    </w:p>
    <w:p w14:paraId="5FE2BC86">
      <w:pPr>
        <w:jc w:val="center"/>
        <w:rPr>
          <w:b/>
        </w:rPr>
      </w:pPr>
      <w:r>
        <w:rPr>
          <w:b/>
        </w:rPr>
        <w:t>6.4</w:t>
      </w:r>
      <w:r>
        <w:rPr>
          <w:rFonts w:hint="eastAsia"/>
          <w:b/>
          <w:lang w:val="en-US" w:eastAsia="zh-CN"/>
        </w:rPr>
        <w:t xml:space="preserve"> </w:t>
      </w:r>
      <w:r>
        <w:rPr>
          <w:b/>
        </w:rPr>
        <w:t>养护对策</w:t>
      </w:r>
    </w:p>
    <w:p w14:paraId="6FC21B19">
      <w:pPr>
        <w:pStyle w:val="2"/>
        <w:rPr>
          <w:sz w:val="17"/>
          <w:szCs w:val="17"/>
        </w:rPr>
      </w:pPr>
      <w:r>
        <w:rPr>
          <w:rFonts w:ascii="Times New Roman" w:hAnsi="Times New Roman" w:eastAsia="宋体" w:cs="Times New Roman"/>
          <w:szCs w:val="22"/>
        </w:rPr>
        <w:t>6.4.1</w:t>
      </w:r>
      <w:r>
        <w:rPr>
          <w:rFonts w:ascii="Times New Roman" w:hAnsi="Times New Roman" w:eastAsia="宋体" w:cs="Times New Roman"/>
        </w:rPr>
        <w:t>考虑到全国各地的气候差异、经济水平、使用条件、设施状况等因素各不相同，因此，在确定养护对策时根据实际情况选择适宜的养护措施。</w:t>
      </w:r>
    </w:p>
    <w:p w14:paraId="18A228B9">
      <w:pPr>
        <w:pStyle w:val="2"/>
        <w:rPr>
          <w:sz w:val="17"/>
          <w:szCs w:val="17"/>
        </w:rPr>
      </w:pPr>
      <w:r>
        <w:rPr>
          <w:rFonts w:ascii="Times New Roman" w:hAnsi="Times New Roman" w:eastAsia="宋体" w:cs="Times New Roman"/>
          <w:szCs w:val="22"/>
        </w:rPr>
        <w:t>6.4.2</w:t>
      </w:r>
      <w:r>
        <w:rPr>
          <w:rFonts w:hint="eastAsia" w:ascii="Times New Roman" w:hAnsi="Times New Roman" w:eastAsia="宋体" w:cs="Times New Roman"/>
          <w:szCs w:val="22"/>
          <w:lang w:val="en-US" w:eastAsia="zh-CN"/>
        </w:rPr>
        <w:t>~</w:t>
      </w:r>
      <w:r>
        <w:rPr>
          <w:rFonts w:ascii="Times New Roman" w:hAnsi="Times New Roman" w:eastAsia="宋体" w:cs="Times New Roman"/>
          <w:szCs w:val="22"/>
        </w:rPr>
        <w:t>6.4.4</w:t>
      </w:r>
      <w:r>
        <w:rPr>
          <w:rFonts w:ascii="Times New Roman" w:hAnsi="Times New Roman" w:eastAsia="宋体" w:cs="Times New Roman"/>
        </w:rPr>
        <w:t>满足PCI或RQI，FCI或人行道平整度其中一个即可，按最不利控制。即PCI为D时，即使RQI评价为A</w:t>
      </w:r>
      <w:r>
        <w:rPr>
          <w:rFonts w:hint="eastAsia" w:ascii="Times New Roman" w:hAnsi="Times New Roman" w:eastAsia="宋体" w:cs="Times New Roman"/>
        </w:rPr>
        <w:t>，</w:t>
      </w:r>
      <w:r>
        <w:rPr>
          <w:rFonts w:ascii="Times New Roman" w:hAnsi="Times New Roman" w:eastAsia="宋体" w:cs="Times New Roman"/>
        </w:rPr>
        <w:t>也应该进行大修或改扩建工程。</w:t>
      </w:r>
    </w:p>
    <w:p w14:paraId="59C41734">
      <w:pPr>
        <w:pStyle w:val="2"/>
        <w:rPr>
          <w:rFonts w:ascii="Times New Roman" w:hAnsi="Times New Roman" w:eastAsia="宋体" w:cs="Times New Roman"/>
        </w:rPr>
      </w:pPr>
      <w:r>
        <w:rPr>
          <w:rFonts w:ascii="Times New Roman" w:hAnsi="Times New Roman" w:eastAsia="宋体" w:cs="Times New Roman"/>
          <w:szCs w:val="22"/>
        </w:rPr>
        <w:t>6.4.3</w:t>
      </w:r>
      <w:r>
        <w:rPr>
          <w:rFonts w:ascii="Times New Roman" w:hAnsi="Times New Roman" w:eastAsia="宋体" w:cs="Times New Roman"/>
        </w:rPr>
        <w:t>在进行沥青路面养护的时候，养护对策的选择应首先考虑道路结构强度，其次考虑完好状况</w:t>
      </w:r>
      <w:r>
        <w:rPr>
          <w:rFonts w:hint="eastAsia" w:ascii="Times New Roman" w:hAnsi="Times New Roman" w:eastAsia="宋体" w:cs="Times New Roman"/>
          <w:lang w:eastAsia="zh-CN"/>
        </w:rPr>
        <w:t>（</w:t>
      </w:r>
      <w:r>
        <w:rPr>
          <w:rFonts w:ascii="Times New Roman" w:hAnsi="Times New Roman" w:eastAsia="宋体" w:cs="Times New Roman"/>
        </w:rPr>
        <w:t>PCJ</w:t>
      </w:r>
      <w:r>
        <w:rPr>
          <w:rFonts w:hint="eastAsia" w:ascii="Times New Roman" w:hAnsi="Times New Roman" w:eastAsia="宋体" w:cs="Times New Roman"/>
          <w:lang w:eastAsia="zh-CN"/>
        </w:rPr>
        <w:t>）</w:t>
      </w:r>
      <w:r>
        <w:rPr>
          <w:rFonts w:ascii="Times New Roman" w:hAnsi="Times New Roman" w:eastAsia="宋体" w:cs="Times New Roman"/>
        </w:rPr>
        <w:t>和舒适度</w:t>
      </w:r>
      <w:r>
        <w:rPr>
          <w:rFonts w:hint="eastAsia" w:ascii="Times New Roman" w:hAnsi="Times New Roman" w:eastAsia="宋体" w:cs="Times New Roman"/>
          <w:lang w:eastAsia="zh-CN"/>
        </w:rPr>
        <w:t>（</w:t>
      </w:r>
      <w:r>
        <w:rPr>
          <w:rFonts w:ascii="Times New Roman" w:hAnsi="Times New Roman" w:eastAsia="宋体" w:cs="Times New Roman"/>
        </w:rPr>
        <w:t>RQ1</w:t>
      </w:r>
      <w:r>
        <w:rPr>
          <w:rFonts w:hint="eastAsia" w:ascii="Times New Roman" w:hAnsi="Times New Roman" w:eastAsia="宋体" w:cs="Times New Roman"/>
          <w:lang w:eastAsia="zh-CN"/>
        </w:rPr>
        <w:t>）</w:t>
      </w:r>
      <w:r>
        <w:rPr>
          <w:rFonts w:hint="eastAsia" w:ascii="Times New Roman" w:hAnsi="Times New Roman" w:eastAsia="宋体" w:cs="Times New Roman"/>
        </w:rPr>
        <w:t>，</w:t>
      </w:r>
      <w:r>
        <w:rPr>
          <w:rFonts w:ascii="Times New Roman" w:hAnsi="Times New Roman" w:eastAsia="宋体" w:cs="Times New Roman"/>
        </w:rPr>
        <w:t>最后考虑</w:t>
      </w:r>
      <w:r>
        <w:rPr>
          <w:rFonts w:hint="eastAsia" w:ascii="Times New Roman" w:hAnsi="Times New Roman" w:eastAsia="宋体" w:cs="Times New Roman"/>
        </w:rPr>
        <w:t>抗滑性能</w:t>
      </w:r>
      <w:r>
        <w:rPr>
          <w:rFonts w:hint="eastAsia" w:ascii="Times New Roman" w:hAnsi="Times New Roman" w:eastAsia="宋体" w:cs="Times New Roman"/>
          <w:lang w:eastAsia="zh-CN"/>
        </w:rPr>
        <w:t>（</w:t>
      </w:r>
      <w:r>
        <w:rPr>
          <w:rFonts w:ascii="Times New Roman" w:hAnsi="Times New Roman" w:eastAsia="宋体" w:cs="Times New Roman"/>
        </w:rPr>
        <w:t>BPN、TD</w:t>
      </w:r>
      <w:r>
        <w:rPr>
          <w:rFonts w:hint="eastAsia" w:ascii="Times New Roman" w:hAnsi="Times New Roman" w:eastAsia="宋体" w:cs="Times New Roman"/>
        </w:rPr>
        <w:t>、</w:t>
      </w:r>
      <w:r>
        <w:rPr>
          <w:rFonts w:ascii="Times New Roman" w:hAnsi="Times New Roman" w:eastAsia="宋体" w:cs="Times New Roman"/>
        </w:rPr>
        <w:t>SFC</w:t>
      </w:r>
      <w:r>
        <w:rPr>
          <w:rFonts w:hint="eastAsia" w:ascii="Times New Roman" w:hAnsi="Times New Roman" w:eastAsia="宋体" w:cs="Times New Roman"/>
          <w:lang w:eastAsia="zh-CN"/>
        </w:rPr>
        <w:t>），</w:t>
      </w:r>
      <w:r>
        <w:rPr>
          <w:rFonts w:hint="eastAsia" w:ascii="Times New Roman" w:hAnsi="Times New Roman" w:eastAsia="宋体" w:cs="Times New Roman"/>
        </w:rPr>
        <w:t>抗滑性能</w:t>
      </w:r>
      <w:r>
        <w:rPr>
          <w:rFonts w:ascii="Times New Roman" w:hAnsi="Times New Roman" w:eastAsia="宋体" w:cs="Times New Roman"/>
        </w:rPr>
        <w:t>主要针对快速路、主干路。这是一个前提。若结构强度不足，在路面上一定会有各种病害反映，其所对应的其他指标相对不高。</w:t>
      </w:r>
    </w:p>
    <w:p w14:paraId="62302D61">
      <w:pPr>
        <w:pStyle w:val="2"/>
        <w:rPr>
          <w:rFonts w:ascii="Times New Roman" w:hAnsi="Times New Roman" w:eastAsia="宋体" w:cs="Times New Roman"/>
        </w:rPr>
      </w:pPr>
    </w:p>
    <w:p w14:paraId="12453701">
      <w:pPr>
        <w:pStyle w:val="2"/>
        <w:rPr>
          <w:rFonts w:ascii="Times New Roman" w:hAnsi="Times New Roman" w:eastAsia="宋体" w:cs="Times New Roman"/>
        </w:rPr>
      </w:pPr>
    </w:p>
    <w:p w14:paraId="01061629">
      <w:pPr>
        <w:pStyle w:val="2"/>
        <w:rPr>
          <w:rFonts w:ascii="Times New Roman" w:hAnsi="Times New Roman" w:eastAsia="宋体" w:cs="Times New Roman"/>
        </w:rPr>
      </w:pPr>
    </w:p>
    <w:p w14:paraId="381AA7AE">
      <w:pPr>
        <w:pStyle w:val="2"/>
        <w:rPr>
          <w:rFonts w:ascii="Times New Roman" w:hAnsi="Times New Roman" w:eastAsia="宋体" w:cs="Times New Roman"/>
        </w:rPr>
      </w:pPr>
    </w:p>
    <w:p w14:paraId="61E1E422">
      <w:pPr>
        <w:pStyle w:val="2"/>
        <w:rPr>
          <w:rFonts w:ascii="Times New Roman" w:hAnsi="Times New Roman" w:eastAsia="宋体" w:cs="Times New Roman"/>
        </w:rPr>
      </w:pPr>
    </w:p>
    <w:p w14:paraId="1AF41479">
      <w:pPr>
        <w:pStyle w:val="2"/>
        <w:rPr>
          <w:rFonts w:ascii="Times New Roman" w:hAnsi="Times New Roman" w:eastAsia="宋体" w:cs="Times New Roman"/>
        </w:rPr>
      </w:pPr>
    </w:p>
    <w:p w14:paraId="19AB09CE">
      <w:pPr>
        <w:pStyle w:val="2"/>
        <w:rPr>
          <w:rFonts w:ascii="Times New Roman" w:hAnsi="Times New Roman" w:eastAsia="宋体" w:cs="Times New Roman"/>
        </w:rPr>
      </w:pPr>
    </w:p>
    <w:p w14:paraId="35C1B334">
      <w:pPr>
        <w:pStyle w:val="2"/>
        <w:rPr>
          <w:rFonts w:ascii="Times New Roman" w:hAnsi="Times New Roman" w:eastAsia="宋体" w:cs="Times New Roman"/>
        </w:rPr>
      </w:pPr>
    </w:p>
    <w:p w14:paraId="0DD4031A">
      <w:pPr>
        <w:pStyle w:val="2"/>
        <w:rPr>
          <w:rFonts w:ascii="Times New Roman" w:hAnsi="Times New Roman" w:eastAsia="宋体" w:cs="Times New Roman"/>
        </w:rPr>
      </w:pPr>
    </w:p>
    <w:p w14:paraId="147D8459">
      <w:pPr>
        <w:pStyle w:val="2"/>
        <w:rPr>
          <w:rFonts w:ascii="Times New Roman" w:hAnsi="Times New Roman" w:eastAsia="宋体" w:cs="Times New Roman"/>
        </w:rPr>
      </w:pPr>
    </w:p>
    <w:p w14:paraId="056E6D43">
      <w:pPr>
        <w:pStyle w:val="2"/>
        <w:rPr>
          <w:rFonts w:ascii="Times New Roman" w:hAnsi="Times New Roman" w:eastAsia="宋体" w:cs="Times New Roman"/>
        </w:rPr>
      </w:pPr>
    </w:p>
    <w:p w14:paraId="09FEA332">
      <w:pPr>
        <w:pStyle w:val="2"/>
        <w:rPr>
          <w:rFonts w:ascii="Times New Roman" w:hAnsi="Times New Roman" w:eastAsia="宋体" w:cs="Times New Roman"/>
        </w:rPr>
      </w:pPr>
    </w:p>
    <w:p w14:paraId="7354999F">
      <w:pPr>
        <w:pStyle w:val="2"/>
        <w:rPr>
          <w:rFonts w:ascii="Times New Roman" w:hAnsi="Times New Roman" w:eastAsia="宋体" w:cs="Times New Roman"/>
        </w:rPr>
      </w:pPr>
    </w:p>
    <w:p w14:paraId="5FA889DD">
      <w:pPr>
        <w:pStyle w:val="3"/>
        <w:spacing w:before="0" w:after="0" w:line="360" w:lineRule="auto"/>
        <w:jc w:val="center"/>
        <w:rPr>
          <w:szCs w:val="44"/>
        </w:rPr>
      </w:pPr>
      <w:bookmarkStart w:id="654" w:name="_Toc12004"/>
      <w:bookmarkStart w:id="655" w:name="_Toc8509"/>
      <w:bookmarkStart w:id="656" w:name="_Toc3612"/>
      <w:bookmarkStart w:id="657" w:name="_Toc24357"/>
      <w:bookmarkStart w:id="658" w:name="_Toc89760663"/>
      <w:bookmarkStart w:id="659" w:name="_Toc24100"/>
      <w:r>
        <w:t>7</w:t>
      </w:r>
      <w:r>
        <w:rPr>
          <w:rFonts w:hint="default"/>
          <w:lang w:val="en-US" w:eastAsia="zh-CN"/>
        </w:rPr>
        <w:t xml:space="preserve"> </w:t>
      </w:r>
      <w:r>
        <w:t>桥梁病害状况检查与评估</w:t>
      </w:r>
      <w:bookmarkEnd w:id="654"/>
      <w:bookmarkEnd w:id="655"/>
      <w:bookmarkEnd w:id="656"/>
      <w:bookmarkEnd w:id="657"/>
      <w:bookmarkEnd w:id="658"/>
      <w:bookmarkEnd w:id="659"/>
    </w:p>
    <w:p w14:paraId="69CDD521">
      <w:pPr>
        <w:jc w:val="center"/>
        <w:rPr>
          <w:b/>
        </w:rPr>
      </w:pPr>
      <w:bookmarkStart w:id="660" w:name="_Toc59435896"/>
      <w:bookmarkStart w:id="661" w:name="_Toc82006176"/>
      <w:r>
        <w:rPr>
          <w:b/>
        </w:rPr>
        <w:t>7.1</w:t>
      </w:r>
      <w:r>
        <w:rPr>
          <w:rFonts w:hint="eastAsia"/>
          <w:b/>
          <w:lang w:val="en-US" w:eastAsia="zh-CN"/>
        </w:rPr>
        <w:t xml:space="preserve"> </w:t>
      </w:r>
      <w:r>
        <w:rPr>
          <w:b/>
        </w:rPr>
        <w:t>一般规定</w:t>
      </w:r>
      <w:bookmarkEnd w:id="660"/>
      <w:bookmarkEnd w:id="661"/>
    </w:p>
    <w:p w14:paraId="7EABEB47">
      <w:pPr>
        <w:rPr>
          <w:rFonts w:ascii="Times New Roman" w:hAnsi="Times New Roman"/>
          <w:szCs w:val="21"/>
        </w:rPr>
      </w:pPr>
      <w:r>
        <w:rPr>
          <w:rFonts w:ascii="Times New Roman" w:hAnsi="Times New Roman"/>
          <w:szCs w:val="21"/>
        </w:rPr>
        <w:t>7.1.1</w:t>
      </w:r>
      <w:r>
        <w:rPr>
          <w:rFonts w:hint="eastAsia" w:ascii="Times New Roman" w:hAnsi="Times New Roman"/>
          <w:szCs w:val="21"/>
        </w:rPr>
        <w:t>~</w:t>
      </w:r>
      <w:r>
        <w:rPr>
          <w:rFonts w:ascii="Times New Roman" w:hAnsi="Times New Roman"/>
          <w:szCs w:val="21"/>
        </w:rPr>
        <w:t>7.1.2对</w:t>
      </w:r>
      <w:r>
        <w:rPr>
          <w:rFonts w:hint="eastAsia" w:ascii="宋体" w:hAnsi="宋体" w:cs="宋体"/>
          <w:szCs w:val="21"/>
        </w:rPr>
        <w:t>Ⅰ</w:t>
      </w:r>
      <w:r>
        <w:rPr>
          <w:rFonts w:ascii="Times New Roman" w:hAnsi="Times New Roman"/>
          <w:szCs w:val="21"/>
        </w:rPr>
        <w:t>类养护的特大桥或特殊结构桥梁，应根据桥梁特点及普查发现的结构构件损伤情况直接进行技术状况等级划分。</w:t>
      </w:r>
    </w:p>
    <w:p w14:paraId="04859A8E">
      <w:pPr>
        <w:ind w:firstLine="420" w:firstLineChars="200"/>
        <w:rPr>
          <w:rFonts w:ascii="Times New Roman" w:hAnsi="Times New Roman"/>
        </w:rPr>
      </w:pPr>
      <w:r>
        <w:rPr>
          <w:rFonts w:ascii="Times New Roman" w:hAnsi="Times New Roman"/>
        </w:rPr>
        <w:t>完好状态等级是以桥梁技术状况、完好程度为指标进行划分。每年应进行一次周期检查，根据周期检测资料将所管</w:t>
      </w:r>
      <w:r>
        <w:rPr>
          <w:rFonts w:hint="eastAsia" w:ascii="宋体" w:hAnsi="宋体" w:cs="宋体"/>
        </w:rPr>
        <w:t>Ⅱ</w:t>
      </w:r>
      <w:r>
        <w:rPr>
          <w:rFonts w:ascii="Times New Roman" w:hAnsi="Times New Roman"/>
        </w:rPr>
        <w:t>类~</w:t>
      </w:r>
      <w:r>
        <w:rPr>
          <w:rFonts w:hint="eastAsia" w:ascii="宋体" w:hAnsi="宋体" w:cs="宋体"/>
        </w:rPr>
        <w:t>Ⅴ</w:t>
      </w:r>
      <w:r>
        <w:rPr>
          <w:rFonts w:ascii="Times New Roman" w:hAnsi="Times New Roman"/>
        </w:rPr>
        <w:t>类养护的城市桥梁按BCI进行评分、定级，不同技术级别采取不同的养护手段；将所管І类养护的城市桥梁，根据检查中发现的问题，立即立项，安排养护维修，确保桥梁始终保持完好状态。</w:t>
      </w:r>
    </w:p>
    <w:p w14:paraId="73009912">
      <w:pPr>
        <w:rPr>
          <w:rFonts w:ascii="Times New Roman" w:hAnsi="Times New Roman"/>
        </w:rPr>
      </w:pPr>
      <w:r>
        <w:rPr>
          <w:rFonts w:ascii="Times New Roman" w:hAnsi="Times New Roman"/>
          <w:szCs w:val="21"/>
        </w:rPr>
        <w:t>7.1.3</w:t>
      </w:r>
      <w:r>
        <w:rPr>
          <w:rFonts w:hint="eastAsia" w:ascii="Times New Roman" w:hAnsi="Times New Roman"/>
          <w:szCs w:val="21"/>
        </w:rPr>
        <w:t xml:space="preserve"> </w:t>
      </w:r>
      <w:r>
        <w:rPr>
          <w:rFonts w:hint="eastAsia" w:ascii="宋体" w:hAnsi="宋体" w:cs="宋体"/>
        </w:rPr>
        <w:t>Ⅱ</w:t>
      </w:r>
      <w:r>
        <w:rPr>
          <w:rFonts w:ascii="Times New Roman" w:hAnsi="Times New Roman"/>
        </w:rPr>
        <w:t>类～</w:t>
      </w:r>
      <w:r>
        <w:rPr>
          <w:rFonts w:hint="eastAsia" w:ascii="宋体" w:hAnsi="宋体" w:cs="宋体"/>
        </w:rPr>
        <w:t>Ⅴ</w:t>
      </w:r>
      <w:r>
        <w:rPr>
          <w:rFonts w:ascii="Times New Roman" w:hAnsi="Times New Roman"/>
        </w:rPr>
        <w:t>类养护的城市桥梁完好状态为C级，属合格状态，但如果不能对病害进行及时、有效处置，极有可能发展为D级，因此C级桥梁应引起城市桥梁养护管理部门足够重视，应针对病害出现的不同情况，结合桥梁结构指数</w:t>
      </w:r>
      <w:r>
        <w:rPr>
          <w:rFonts w:ascii="Times New Roman" w:hAnsi="Times New Roman"/>
          <w:i/>
          <w:iCs/>
        </w:rPr>
        <w:t>BSI</w:t>
      </w:r>
      <w:r>
        <w:rPr>
          <w:rFonts w:ascii="Times New Roman" w:hAnsi="Times New Roman"/>
        </w:rPr>
        <w:t>的评级采取有针对性的小修或局部中修。</w:t>
      </w:r>
      <w:r>
        <w:rPr>
          <w:rFonts w:hint="eastAsia" w:ascii="宋体" w:hAnsi="宋体" w:cs="宋体"/>
        </w:rPr>
        <w:t>Ⅱ</w:t>
      </w:r>
      <w:r>
        <w:rPr>
          <w:rFonts w:ascii="Times New Roman" w:hAnsi="Times New Roman"/>
        </w:rPr>
        <w:t>类～</w:t>
      </w:r>
      <w:r>
        <w:rPr>
          <w:rFonts w:hint="eastAsia" w:ascii="宋体" w:hAnsi="宋体" w:cs="宋体"/>
        </w:rPr>
        <w:t>Ⅴ</w:t>
      </w:r>
      <w:r>
        <w:rPr>
          <w:rFonts w:ascii="Times New Roman" w:hAnsi="Times New Roman"/>
        </w:rPr>
        <w:t>类养护的城市桥梁结构指数且</w:t>
      </w:r>
      <w:r>
        <w:rPr>
          <w:rFonts w:ascii="Times New Roman" w:hAnsi="Times New Roman"/>
          <w:i/>
          <w:iCs/>
        </w:rPr>
        <w:t>BSI</w:t>
      </w:r>
      <w:r>
        <w:rPr>
          <w:rFonts w:ascii="Times New Roman" w:hAnsi="Times New Roman"/>
        </w:rPr>
        <w:t>作为城市桥梁技术状况指数</w:t>
      </w:r>
      <w:r>
        <w:rPr>
          <w:rFonts w:ascii="Times New Roman" w:hAnsi="Times New Roman"/>
          <w:i/>
          <w:iCs/>
        </w:rPr>
        <w:t>BCI</w:t>
      </w:r>
      <w:r>
        <w:rPr>
          <w:rFonts w:ascii="Times New Roman" w:hAnsi="Times New Roman"/>
        </w:rPr>
        <w:t>的补充内容，表征桥梁不同组成部分的最不利的单个要素或单跨（墩）的结构状况</w:t>
      </w:r>
      <w:r>
        <w:rPr>
          <w:rFonts w:hint="eastAsia" w:ascii="Times New Roman" w:hAnsi="Times New Roman"/>
          <w:lang w:eastAsia="zh-CN"/>
        </w:rPr>
        <w:t>，</w:t>
      </w:r>
      <w:r>
        <w:rPr>
          <w:rFonts w:ascii="Times New Roman" w:hAnsi="Times New Roman"/>
        </w:rPr>
        <w:t>更注重掌握桥梁结构的损坏状况，</w:t>
      </w:r>
      <w:r>
        <w:rPr>
          <w:rFonts w:ascii="Times New Roman" w:hAnsi="Times New Roman"/>
          <w:i/>
          <w:iCs/>
        </w:rPr>
        <w:t>BSI</w:t>
      </w:r>
      <w:r>
        <w:rPr>
          <w:rFonts w:ascii="Times New Roman" w:hAnsi="Times New Roman"/>
        </w:rPr>
        <w:t>计算结果应做详细说明，以便引起城市桥梁养护管理部门的关注，采取更加切实可行的养护手段予以专项治理。</w:t>
      </w:r>
    </w:p>
    <w:p w14:paraId="454191B2">
      <w:pPr>
        <w:jc w:val="center"/>
        <w:rPr>
          <w:b/>
        </w:rPr>
      </w:pPr>
      <w:bookmarkStart w:id="662" w:name="_Toc82006177"/>
      <w:bookmarkStart w:id="663" w:name="_Toc59435897"/>
      <w:r>
        <w:rPr>
          <w:b/>
        </w:rPr>
        <w:t>7.2</w:t>
      </w:r>
      <w:r>
        <w:rPr>
          <w:rFonts w:hint="eastAsia"/>
          <w:b/>
          <w:lang w:val="en-US" w:eastAsia="zh-CN"/>
        </w:rPr>
        <w:t xml:space="preserve"> </w:t>
      </w:r>
      <w:r>
        <w:rPr>
          <w:b/>
        </w:rPr>
        <w:t>桥梁技术状况评估</w:t>
      </w:r>
      <w:bookmarkEnd w:id="662"/>
      <w:bookmarkEnd w:id="663"/>
    </w:p>
    <w:p w14:paraId="7F4DF378">
      <w:pPr>
        <w:rPr>
          <w:rFonts w:ascii="Times New Roman" w:hAnsi="Times New Roman"/>
        </w:rPr>
      </w:pPr>
      <w:r>
        <w:rPr>
          <w:rFonts w:ascii="Times New Roman" w:hAnsi="Times New Roman"/>
        </w:rPr>
        <w:t xml:space="preserve">7.2.1  </w:t>
      </w:r>
      <w:r>
        <w:rPr>
          <w:rFonts w:hint="eastAsia" w:ascii="宋体" w:hAnsi="宋体" w:cs="宋体"/>
        </w:rPr>
        <w:t>Ⅱ</w:t>
      </w:r>
      <w:r>
        <w:rPr>
          <w:rFonts w:ascii="Times New Roman" w:hAnsi="Times New Roman"/>
        </w:rPr>
        <w:t>类～</w:t>
      </w:r>
      <w:r>
        <w:rPr>
          <w:rFonts w:hint="eastAsia" w:ascii="宋体" w:hAnsi="宋体" w:cs="宋体"/>
        </w:rPr>
        <w:t>Ⅴ</w:t>
      </w:r>
      <w:r>
        <w:rPr>
          <w:rFonts w:ascii="Times New Roman" w:hAnsi="Times New Roman"/>
        </w:rPr>
        <w:t>类养护的城市桥梁技术状况的评估方法：</w:t>
      </w:r>
    </w:p>
    <w:p w14:paraId="3E7FDBD0">
      <w:pPr>
        <w:ind w:firstLine="420" w:firstLineChars="200"/>
        <w:rPr>
          <w:rFonts w:ascii="Times New Roman" w:hAnsi="Times New Roman"/>
        </w:rPr>
      </w:pPr>
      <w:r>
        <w:rPr>
          <w:rFonts w:ascii="Times New Roman" w:hAnsi="Times New Roman"/>
        </w:rPr>
        <w:t>对城市桥梁结构的不同组成部分分别进行评估，可以了解桥梁不同组成部分的损坏状况。否则，只得到整个桥梁的综合状况，而不知道具体的损坏部位。</w:t>
      </w:r>
    </w:p>
    <w:p w14:paraId="42A1680F">
      <w:pPr>
        <w:ind w:firstLine="420" w:firstLineChars="200"/>
        <w:rPr>
          <w:rFonts w:ascii="Times New Roman" w:hAnsi="Times New Roman"/>
        </w:rPr>
      </w:pPr>
      <w:r>
        <w:rPr>
          <w:rFonts w:ascii="Times New Roman" w:hAnsi="Times New Roman"/>
        </w:rPr>
        <w:t>构件是城市桥梁结构组成的最小单位，桥面系采用评价要素，上部结构、下部结构分别列出构件类型。部位是由构件所组成的评估体，桥面系作为一个整体的评估体；上部结构先对每跨进行评价，再综合得到上部结构的评价指数；下部结构先对每个独立的桥墩或桥台进行评价，再综合得到下部结构的评价指数。最后再通过综合计算，得到全桥的评价指数。</w:t>
      </w:r>
    </w:p>
    <w:p w14:paraId="1AD4A789">
      <w:pPr>
        <w:ind w:firstLine="420" w:firstLineChars="200"/>
        <w:rPr>
          <w:rFonts w:ascii="Times New Roman" w:hAnsi="Times New Roman"/>
        </w:rPr>
      </w:pPr>
      <w:r>
        <w:rPr>
          <w:rFonts w:ascii="Times New Roman" w:hAnsi="Times New Roman"/>
        </w:rPr>
        <w:t>在本标准第7.2.9条中列出了单项直接控制指标，可作为直接评定为D级桥的依据，在</w:t>
      </w:r>
      <w:r>
        <w:rPr>
          <w:rFonts w:ascii="Times New Roman" w:hAnsi="Times New Roman"/>
          <w:szCs w:val="21"/>
        </w:rPr>
        <w:t>表7.3.1-1~表7.5.6-3</w:t>
      </w:r>
      <w:r>
        <w:rPr>
          <w:rFonts w:ascii="Times New Roman" w:hAnsi="Times New Roman"/>
        </w:rPr>
        <w:t>中对此类情况按不同损坏类型用*号表示。值得注意的是，该构件扣分值按80分计算，仍需按计算规则计算桥面系、上部结构、下部结构的</w:t>
      </w:r>
      <w:r>
        <w:rPr>
          <w:rFonts w:ascii="Times New Roman" w:hAnsi="Times New Roman"/>
          <w:i/>
          <w:iCs/>
        </w:rPr>
        <w:t>BCI、BSI</w:t>
      </w:r>
      <w:r>
        <w:rPr>
          <w:rFonts w:ascii="Times New Roman" w:hAnsi="Times New Roman"/>
        </w:rPr>
        <w:t>值，最后计算全桥的</w:t>
      </w:r>
      <w:r>
        <w:rPr>
          <w:rFonts w:ascii="Times New Roman" w:hAnsi="Times New Roman"/>
          <w:i/>
          <w:iCs/>
        </w:rPr>
        <w:t>BCI</w:t>
      </w:r>
      <w:r>
        <w:rPr>
          <w:rFonts w:ascii="Times New Roman" w:hAnsi="Times New Roman"/>
        </w:rPr>
        <w:t>值。但该桥的评定等级不得高于D级。</w:t>
      </w:r>
    </w:p>
    <w:p w14:paraId="35A576D7">
      <w:pPr>
        <w:rPr>
          <w:rFonts w:ascii="Times New Roman" w:hAnsi="Times New Roman"/>
        </w:rPr>
      </w:pPr>
      <w:r>
        <w:rPr>
          <w:rFonts w:ascii="Times New Roman" w:hAnsi="Times New Roman"/>
        </w:rPr>
        <w:t xml:space="preserve">7.2.2  </w:t>
      </w:r>
      <w:r>
        <w:rPr>
          <w:rFonts w:hint="eastAsia" w:ascii="宋体" w:hAnsi="宋体" w:cs="宋体"/>
        </w:rPr>
        <w:t>Ⅱ</w:t>
      </w:r>
      <w:r>
        <w:rPr>
          <w:rFonts w:ascii="Times New Roman" w:hAnsi="Times New Roman"/>
        </w:rPr>
        <w:t>类～</w:t>
      </w:r>
      <w:r>
        <w:rPr>
          <w:rFonts w:hint="eastAsia" w:ascii="宋体" w:hAnsi="宋体" w:cs="宋体"/>
        </w:rPr>
        <w:t>Ⅴ</w:t>
      </w:r>
      <w:r>
        <w:rPr>
          <w:rFonts w:ascii="Times New Roman" w:hAnsi="Times New Roman"/>
        </w:rPr>
        <w:t>类养护的城市桥梁技术状况评价是指根据外观检测结果进行的评估。外观检测时采用目测方法观测桥梁各部分的损坏状况，无损检测由具有相应资质的专业单位承担。</w:t>
      </w:r>
      <w:r>
        <w:rPr>
          <w:rFonts w:hint="eastAsia" w:ascii="宋体" w:hAnsi="宋体" w:cs="宋体"/>
        </w:rPr>
        <w:t>Ⅱ</w:t>
      </w:r>
      <w:r>
        <w:rPr>
          <w:rFonts w:ascii="Times New Roman" w:hAnsi="Times New Roman"/>
        </w:rPr>
        <w:t>类～</w:t>
      </w:r>
      <w:r>
        <w:rPr>
          <w:rFonts w:hint="eastAsia" w:ascii="宋体" w:hAnsi="宋体" w:cs="宋体"/>
        </w:rPr>
        <w:t>Ⅴ</w:t>
      </w:r>
      <w:r>
        <w:rPr>
          <w:rFonts w:ascii="Times New Roman" w:hAnsi="Times New Roman"/>
        </w:rPr>
        <w:t>类养护的城市桥梁采用综合指标——桥梁状况指数</w:t>
      </w:r>
      <w:r>
        <w:rPr>
          <w:rFonts w:ascii="Times New Roman" w:hAnsi="Times New Roman"/>
          <w:i/>
          <w:iCs/>
        </w:rPr>
        <w:t>BCI</w:t>
      </w:r>
      <w:r>
        <w:rPr>
          <w:rFonts w:ascii="Times New Roman" w:hAnsi="Times New Roman"/>
        </w:rPr>
        <w:t>表示其损坏状况；采用桥梁结构指数</w:t>
      </w:r>
      <w:r>
        <w:rPr>
          <w:rFonts w:ascii="Times New Roman" w:hAnsi="Times New Roman"/>
          <w:i/>
          <w:iCs/>
        </w:rPr>
        <w:t>BSI</w:t>
      </w:r>
      <w:r>
        <w:rPr>
          <w:rFonts w:ascii="Times New Roman" w:hAnsi="Times New Roman"/>
        </w:rPr>
        <w:t>表示桥梁不同组成部分的最不利的单个要素或单跨（墩）的结构状况，更注重</w:t>
      </w:r>
      <w:r>
        <w:rPr>
          <w:rFonts w:hint="eastAsia" w:ascii="Times New Roman" w:hAnsi="Times New Roman"/>
        </w:rPr>
        <w:t>掌</w:t>
      </w:r>
      <w:r>
        <w:rPr>
          <w:rFonts w:ascii="Times New Roman" w:hAnsi="Times New Roman"/>
        </w:rPr>
        <w:t>握桥梁结构的损坏状况，以便引起城市桥梁养护管理部门的关注，采取更加切实可行的养护手段予以专项治理。这是在结构物评定时常用的方法。</w:t>
      </w:r>
    </w:p>
    <w:p w14:paraId="79B0E971">
      <w:pPr>
        <w:ind w:firstLine="420" w:firstLineChars="200"/>
        <w:rPr>
          <w:rFonts w:ascii="Times New Roman" w:hAnsi="Times New Roman"/>
        </w:rPr>
      </w:pPr>
      <w:r>
        <w:rPr>
          <w:rFonts w:ascii="Times New Roman" w:hAnsi="Times New Roman"/>
        </w:rPr>
        <w:t>这里采用的</w:t>
      </w:r>
      <w:r>
        <w:rPr>
          <w:rFonts w:ascii="Times New Roman" w:hAnsi="Times New Roman"/>
          <w:i/>
          <w:iCs/>
        </w:rPr>
        <w:t>BCI</w:t>
      </w:r>
      <w:r>
        <w:rPr>
          <w:rFonts w:ascii="Times New Roman" w:hAnsi="Times New Roman"/>
        </w:rPr>
        <w:t>计算方法称为分层加权法，即根据观测的损坏状况及其扣分值，逐级、分层加权，最终得到桥梁各部分的</w:t>
      </w:r>
      <w:r>
        <w:rPr>
          <w:rFonts w:ascii="Times New Roman" w:hAnsi="Times New Roman"/>
          <w:i/>
          <w:iCs/>
        </w:rPr>
        <w:t>BCI、BSI</w:t>
      </w:r>
      <w:r>
        <w:rPr>
          <w:rFonts w:ascii="Times New Roman" w:hAnsi="Times New Roman"/>
        </w:rPr>
        <w:t>以及全桥的</w:t>
      </w:r>
      <w:r>
        <w:rPr>
          <w:rFonts w:ascii="Times New Roman" w:hAnsi="Times New Roman"/>
          <w:i/>
          <w:iCs/>
        </w:rPr>
        <w:t>BCI</w:t>
      </w:r>
      <w:r>
        <w:rPr>
          <w:rFonts w:ascii="Times New Roman" w:hAnsi="Times New Roman"/>
        </w:rPr>
        <w:t>。与以往的评定方法相比，这种方法的优点是：</w:t>
      </w:r>
      <w:r>
        <w:rPr>
          <w:rFonts w:hint="eastAsia" w:ascii="宋体" w:hAnsi="宋体" w:cs="宋体"/>
        </w:rPr>
        <w:t>①</w:t>
      </w:r>
      <w:r>
        <w:rPr>
          <w:rFonts w:ascii="Times New Roman" w:hAnsi="Times New Roman"/>
        </w:rPr>
        <w:t>不需要对桥梁各部分的损坏进行现场评分，仅需要对各部分的损坏状况进行现场描述和记录，降低了对外观检测人员的要求，使得一般的养护人员经过简单培训便可从事外观检测工作。</w:t>
      </w:r>
      <w:r>
        <w:rPr>
          <w:rFonts w:hint="eastAsia" w:ascii="宋体" w:hAnsi="宋体" w:cs="宋体"/>
        </w:rPr>
        <w:t>②</w:t>
      </w:r>
      <w:r>
        <w:rPr>
          <w:rFonts w:ascii="Times New Roman" w:hAnsi="Times New Roman"/>
        </w:rPr>
        <w:t>考虑不同类型桥梁的特点。不同类型的桥梁，由于其组成不同、受力特点不同，所以权重也不相同。</w:t>
      </w:r>
      <w:r>
        <w:rPr>
          <w:rFonts w:hint="eastAsia" w:ascii="宋体" w:hAnsi="宋体" w:cs="宋体"/>
        </w:rPr>
        <w:t>③</w:t>
      </w:r>
      <w:r>
        <w:rPr>
          <w:rFonts w:ascii="Times New Roman" w:hAnsi="Times New Roman"/>
        </w:rPr>
        <w:t>评定方法详细到构件，评定过程可以准确反映具体的损坏部位，便于根据数据的积累监视桥梁状况的退化过程。</w:t>
      </w:r>
    </w:p>
    <w:p w14:paraId="0AB7E977">
      <w:pPr>
        <w:ind w:firstLine="420" w:firstLineChars="200"/>
        <w:rPr>
          <w:rFonts w:ascii="Times New Roman" w:hAnsi="Times New Roman"/>
        </w:rPr>
      </w:pPr>
      <w:r>
        <w:rPr>
          <w:rFonts w:ascii="Times New Roman" w:hAnsi="Times New Roman"/>
          <w:i/>
          <w:iCs/>
        </w:rPr>
        <w:t>BCI、BSI</w:t>
      </w:r>
      <w:r>
        <w:rPr>
          <w:rFonts w:ascii="Times New Roman" w:hAnsi="Times New Roman"/>
        </w:rPr>
        <w:t>计算过程中所涉及的扣分标准、权</w:t>
      </w:r>
      <w:r>
        <w:rPr>
          <w:rFonts w:hint="eastAsia" w:ascii="Times New Roman" w:hAnsi="Times New Roman"/>
        </w:rPr>
        <w:t>重</w:t>
      </w:r>
      <w:r>
        <w:rPr>
          <w:rFonts w:ascii="Times New Roman" w:hAnsi="Times New Roman"/>
        </w:rPr>
        <w:t>是根据专家评分结果反演而得的</w:t>
      </w:r>
      <w:r>
        <w:rPr>
          <w:rFonts w:hint="eastAsia" w:ascii="Times New Roman" w:hAnsi="Times New Roman"/>
          <w:lang w:eastAsia="zh-CN"/>
        </w:rPr>
        <w:t>，</w:t>
      </w:r>
      <w:r>
        <w:rPr>
          <w:rFonts w:ascii="Times New Roman" w:hAnsi="Times New Roman"/>
        </w:rPr>
        <w:t>也可用</w:t>
      </w:r>
      <w:r>
        <w:rPr>
          <w:rFonts w:ascii="Times New Roman" w:hAnsi="Times New Roman"/>
          <w:i/>
          <w:iCs/>
        </w:rPr>
        <w:t>BCI</w:t>
      </w:r>
      <w:r>
        <w:rPr>
          <w:rFonts w:ascii="Times New Roman" w:hAnsi="Times New Roman"/>
        </w:rPr>
        <w:t>软件进行计算。</w:t>
      </w:r>
    </w:p>
    <w:p w14:paraId="231A26D7">
      <w:pPr>
        <w:ind w:firstLine="420" w:firstLineChars="200"/>
        <w:rPr>
          <w:rFonts w:ascii="Times New Roman" w:hAnsi="Times New Roman"/>
        </w:rPr>
      </w:pPr>
      <w:r>
        <w:rPr>
          <w:rFonts w:ascii="Times New Roman" w:hAnsi="Times New Roman"/>
        </w:rPr>
        <w:t>钢筋混凝土拱桥和</w:t>
      </w:r>
      <w:r>
        <w:rPr>
          <w:rFonts w:hint="eastAsia" w:ascii="Times New Roman" w:hAnsi="Times New Roman"/>
        </w:rPr>
        <w:t>圬</w:t>
      </w:r>
      <w:r>
        <w:rPr>
          <w:rFonts w:ascii="Times New Roman" w:hAnsi="Times New Roman"/>
        </w:rPr>
        <w:t>工拱桥（有拱上构造）的技术状况评估适用于钢筋混凝土和圬工的肋拱桥、桁架拱桥和双曲拱桥。</w:t>
      </w:r>
    </w:p>
    <w:p w14:paraId="12A611D7">
      <w:pPr>
        <w:ind w:firstLine="420" w:firstLineChars="200"/>
        <w:rPr>
          <w:rFonts w:ascii="Times New Roman" w:hAnsi="Times New Roman"/>
        </w:rPr>
      </w:pPr>
      <w:r>
        <w:rPr>
          <w:rFonts w:ascii="Times New Roman" w:hAnsi="Times New Roman"/>
        </w:rPr>
        <w:t>人行天桥的技术状况评估适用于钢结构梁式（简支梁、连续梁）人行天桥、钢筋混凝土梁式（简支梁、连续梁）人行天桥和钢桁架人行天桥。</w:t>
      </w:r>
    </w:p>
    <w:p w14:paraId="7CB7A883">
      <w:pPr>
        <w:rPr>
          <w:rFonts w:ascii="Times New Roman" w:hAnsi="Times New Roman"/>
        </w:rPr>
      </w:pPr>
      <w:r>
        <w:rPr>
          <w:rFonts w:ascii="Times New Roman" w:hAnsi="Times New Roman"/>
        </w:rPr>
        <w:t>7.2.3  桥面系的技术状况评估：</w:t>
      </w:r>
    </w:p>
    <w:p w14:paraId="726429D9">
      <w:pPr>
        <w:ind w:firstLine="420" w:firstLineChars="200"/>
        <w:rPr>
          <w:rFonts w:ascii="Times New Roman" w:hAnsi="Times New Roman"/>
        </w:rPr>
      </w:pPr>
      <w:r>
        <w:rPr>
          <w:rFonts w:ascii="Times New Roman" w:hAnsi="Times New Roman"/>
        </w:rPr>
        <w:t>桥头平顺指桥台与台后填土之间是否接顺，是否存在高差、松动、沉陷等。</w:t>
      </w:r>
    </w:p>
    <w:p w14:paraId="2CEF0B4A">
      <w:pPr>
        <w:ind w:firstLine="420" w:firstLineChars="200"/>
        <w:rPr>
          <w:rFonts w:ascii="Times New Roman" w:hAnsi="Times New Roman"/>
        </w:rPr>
      </w:pPr>
      <w:r>
        <w:rPr>
          <w:rFonts w:ascii="Times New Roman" w:hAnsi="Times New Roman"/>
        </w:rPr>
        <w:t>人行天桥桥面系评估要素不包括人行道、桥头平顺两类要素。主桥与各梯道的桥面系按一个整体计算。</w:t>
      </w:r>
    </w:p>
    <w:p w14:paraId="76C3C7A0">
      <w:pPr>
        <w:rPr>
          <w:rFonts w:ascii="Times New Roman" w:hAnsi="Times New Roman"/>
        </w:rPr>
      </w:pPr>
      <w:r>
        <w:rPr>
          <w:rFonts w:ascii="Times New Roman" w:hAnsi="Times New Roman"/>
        </w:rPr>
        <w:t>7.2.4 上部结构的技术状况评估：</w:t>
      </w:r>
    </w:p>
    <w:p w14:paraId="65B073B4">
      <w:pPr>
        <w:ind w:firstLine="420" w:firstLineChars="200"/>
        <w:rPr>
          <w:rFonts w:ascii="Times New Roman" w:hAnsi="Times New Roman"/>
        </w:rPr>
      </w:pPr>
      <w:r>
        <w:rPr>
          <w:rFonts w:ascii="Times New Roman" w:hAnsi="Times New Roman"/>
        </w:rPr>
        <w:t>上部结构计算以每跨为一个评估单元，得到单跨的技术状况指数后，再综合评定。本标准</w:t>
      </w:r>
      <w:r>
        <w:rPr>
          <w:rFonts w:ascii="Times New Roman" w:hAnsi="Times New Roman"/>
          <w:szCs w:val="21"/>
        </w:rPr>
        <w:t>表7.4.1-1~表7.4.1-10</w:t>
      </w:r>
      <w:r>
        <w:rPr>
          <w:rFonts w:ascii="Times New Roman" w:hAnsi="Times New Roman"/>
        </w:rPr>
        <w:t>上部结构各构件评分等级、扣分表可依据表</w:t>
      </w:r>
      <w:r>
        <w:rPr>
          <w:rFonts w:ascii="Times New Roman" w:hAnsi="Times New Roman"/>
          <w:bCs/>
        </w:rPr>
        <w:t>1</w:t>
      </w:r>
      <w:r>
        <w:rPr>
          <w:rFonts w:ascii="Times New Roman" w:hAnsi="Times New Roman"/>
        </w:rPr>
        <w:t>，根据各构件的评价项选用。</w:t>
      </w:r>
    </w:p>
    <w:p w14:paraId="2C6CBC0D">
      <w:pPr>
        <w:pStyle w:val="81"/>
        <w:spacing w:after="100" w:line="240" w:lineRule="auto"/>
        <w:rPr>
          <w:rFonts w:hint="eastAsia" w:ascii="黑体" w:hAnsi="黑体" w:eastAsia="黑体" w:cs="黑体"/>
          <w:bCs/>
          <w:sz w:val="18"/>
          <w:szCs w:val="18"/>
          <w:lang w:val="zh-CN" w:eastAsia="zh-CN"/>
        </w:rPr>
      </w:pPr>
      <w:r>
        <w:rPr>
          <w:rFonts w:hint="eastAsia" w:ascii="黑体" w:hAnsi="黑体" w:eastAsia="黑体" w:cs="黑体"/>
          <w:bCs/>
          <w:sz w:val="18"/>
          <w:szCs w:val="18"/>
          <w:lang w:val="zh-CN" w:eastAsia="zh-CN"/>
        </w:rPr>
        <w:t>表1桥梁上部结构各构件的评价项</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70"/>
        <w:gridCol w:w="3170"/>
        <w:gridCol w:w="3170"/>
      </w:tblGrid>
      <w:tr w14:paraId="0FD74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Align w:val="center"/>
          </w:tcPr>
          <w:p w14:paraId="54E0E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桥梁分类</w:t>
            </w:r>
          </w:p>
        </w:tc>
        <w:tc>
          <w:tcPr>
            <w:tcW w:w="1666" w:type="pct"/>
            <w:vAlign w:val="center"/>
          </w:tcPr>
          <w:p w14:paraId="11CBC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构件类型</w:t>
            </w:r>
          </w:p>
        </w:tc>
        <w:tc>
          <w:tcPr>
            <w:tcW w:w="1666" w:type="pct"/>
            <w:vAlign w:val="center"/>
          </w:tcPr>
          <w:p w14:paraId="347391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评价项</w:t>
            </w:r>
          </w:p>
        </w:tc>
      </w:tr>
      <w:tr w14:paraId="33FB2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restart"/>
            <w:vAlign w:val="center"/>
          </w:tcPr>
          <w:p w14:paraId="5898FD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梁桥</w:t>
            </w:r>
          </w:p>
        </w:tc>
        <w:tc>
          <w:tcPr>
            <w:tcW w:w="1666" w:type="pct"/>
            <w:vAlign w:val="center"/>
          </w:tcPr>
          <w:p w14:paraId="230AF8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主梁</w:t>
            </w:r>
          </w:p>
        </w:tc>
        <w:tc>
          <w:tcPr>
            <w:tcW w:w="1666" w:type="pct"/>
            <w:vAlign w:val="center"/>
          </w:tcPr>
          <w:p w14:paraId="3E668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PC或RC梁式构件、钢结构物</w:t>
            </w:r>
          </w:p>
        </w:tc>
      </w:tr>
      <w:tr w14:paraId="4E927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25AB8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6DDAE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横向联系</w:t>
            </w:r>
          </w:p>
        </w:tc>
        <w:tc>
          <w:tcPr>
            <w:tcW w:w="1666" w:type="pct"/>
            <w:vAlign w:val="center"/>
          </w:tcPr>
          <w:p w14:paraId="065E7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横向联系、钢结构物</w:t>
            </w:r>
          </w:p>
        </w:tc>
      </w:tr>
      <w:tr w14:paraId="6780F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restart"/>
            <w:vAlign w:val="center"/>
          </w:tcPr>
          <w:p w14:paraId="22F6B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悬臂+挂梁</w:t>
            </w:r>
          </w:p>
        </w:tc>
        <w:tc>
          <w:tcPr>
            <w:tcW w:w="1666" w:type="pct"/>
            <w:vAlign w:val="center"/>
          </w:tcPr>
          <w:p w14:paraId="7501A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悬臂梁</w:t>
            </w:r>
          </w:p>
        </w:tc>
        <w:tc>
          <w:tcPr>
            <w:tcW w:w="1666" w:type="pct"/>
            <w:vAlign w:val="center"/>
          </w:tcPr>
          <w:p w14:paraId="4E346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w:t>
            </w:r>
          </w:p>
        </w:tc>
      </w:tr>
      <w:tr w14:paraId="10F74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51540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4D222F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挂梁</w:t>
            </w:r>
          </w:p>
        </w:tc>
        <w:tc>
          <w:tcPr>
            <w:tcW w:w="1666" w:type="pct"/>
            <w:vAlign w:val="center"/>
          </w:tcPr>
          <w:p w14:paraId="182148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PC或RC梁式构件、钢结构物</w:t>
            </w:r>
          </w:p>
        </w:tc>
      </w:tr>
      <w:tr w14:paraId="42C51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7BEB4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0870C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挂梁支座</w:t>
            </w:r>
          </w:p>
        </w:tc>
        <w:tc>
          <w:tcPr>
            <w:tcW w:w="1666" w:type="pct"/>
            <w:vAlign w:val="center"/>
          </w:tcPr>
          <w:p w14:paraId="2F81F3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支座</w:t>
            </w:r>
          </w:p>
        </w:tc>
      </w:tr>
      <w:tr w14:paraId="0E52C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2D5BE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6A2E8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防落梁装置</w:t>
            </w:r>
          </w:p>
        </w:tc>
        <w:tc>
          <w:tcPr>
            <w:tcW w:w="1666" w:type="pct"/>
            <w:vAlign w:val="center"/>
          </w:tcPr>
          <w:p w14:paraId="41E09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防落梁装置</w:t>
            </w:r>
          </w:p>
        </w:tc>
      </w:tr>
      <w:tr w14:paraId="7439A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restart"/>
            <w:vAlign w:val="center"/>
          </w:tcPr>
          <w:p w14:paraId="0F449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桁架桥</w:t>
            </w:r>
          </w:p>
        </w:tc>
        <w:tc>
          <w:tcPr>
            <w:tcW w:w="1666" w:type="pct"/>
            <w:vAlign w:val="center"/>
          </w:tcPr>
          <w:p w14:paraId="4776B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桁片</w:t>
            </w:r>
          </w:p>
        </w:tc>
        <w:tc>
          <w:tcPr>
            <w:tcW w:w="1666" w:type="pct"/>
            <w:vAlign w:val="center"/>
          </w:tcPr>
          <w:p w14:paraId="4D364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PC或RC梁式构件、钢结构物</w:t>
            </w:r>
          </w:p>
        </w:tc>
      </w:tr>
      <w:tr w14:paraId="55F51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64741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6227B3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主节点</w:t>
            </w:r>
          </w:p>
        </w:tc>
        <w:tc>
          <w:tcPr>
            <w:tcW w:w="1666" w:type="pct"/>
            <w:vAlign w:val="center"/>
          </w:tcPr>
          <w:p w14:paraId="401AB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PC或RC梁式构件、钢结构物</w:t>
            </w:r>
          </w:p>
        </w:tc>
      </w:tr>
      <w:tr w14:paraId="7AA44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66D78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2FDFB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纵梁</w:t>
            </w:r>
          </w:p>
        </w:tc>
        <w:tc>
          <w:tcPr>
            <w:tcW w:w="1666" w:type="pct"/>
            <w:vAlign w:val="center"/>
          </w:tcPr>
          <w:p w14:paraId="365CAD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PC或RC梁式构件、钢结构物</w:t>
            </w:r>
          </w:p>
        </w:tc>
      </w:tr>
      <w:tr w14:paraId="78177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12CE9A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11E086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横梁</w:t>
            </w:r>
          </w:p>
        </w:tc>
        <w:tc>
          <w:tcPr>
            <w:tcW w:w="1666" w:type="pct"/>
            <w:vAlign w:val="center"/>
          </w:tcPr>
          <w:p w14:paraId="18ED5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PC或RC梁式构件、钢结构物</w:t>
            </w:r>
          </w:p>
        </w:tc>
      </w:tr>
      <w:tr w14:paraId="60C52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7852F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60BA2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连接件</w:t>
            </w:r>
          </w:p>
        </w:tc>
        <w:tc>
          <w:tcPr>
            <w:tcW w:w="1666" w:type="pct"/>
            <w:vAlign w:val="center"/>
          </w:tcPr>
          <w:p w14:paraId="1CCA94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PC或RC梁式构件、钢结构物</w:t>
            </w:r>
          </w:p>
        </w:tc>
      </w:tr>
      <w:tr w14:paraId="1DC73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restart"/>
            <w:vAlign w:val="center"/>
          </w:tcPr>
          <w:p w14:paraId="4BB53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刚构桥</w:t>
            </w:r>
          </w:p>
        </w:tc>
        <w:tc>
          <w:tcPr>
            <w:tcW w:w="1666" w:type="pct"/>
            <w:vAlign w:val="center"/>
          </w:tcPr>
          <w:p w14:paraId="168AE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横向联系</w:t>
            </w:r>
          </w:p>
        </w:tc>
        <w:tc>
          <w:tcPr>
            <w:tcW w:w="1666" w:type="pct"/>
            <w:vAlign w:val="center"/>
          </w:tcPr>
          <w:p w14:paraId="671CF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拱桥横向联系、钢结构物</w:t>
            </w:r>
          </w:p>
        </w:tc>
      </w:tr>
      <w:tr w14:paraId="74BC1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75D25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3ADD8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主梁</w:t>
            </w:r>
          </w:p>
        </w:tc>
        <w:tc>
          <w:tcPr>
            <w:tcW w:w="1666" w:type="pct"/>
            <w:vAlign w:val="center"/>
          </w:tcPr>
          <w:p w14:paraId="3331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PC或RC梁式构件、钢结构物</w:t>
            </w:r>
          </w:p>
        </w:tc>
      </w:tr>
      <w:tr w14:paraId="14737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restart"/>
            <w:vAlign w:val="center"/>
          </w:tcPr>
          <w:p w14:paraId="4C0F5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钢结构拱桥</w:t>
            </w:r>
          </w:p>
          <w:p w14:paraId="7A0B18B4">
            <w:pPr>
              <w:spacing w:line="240" w:lineRule="auto"/>
              <w:ind w:firstLine="600" w:firstLineChars="400"/>
              <w:jc w:val="center"/>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圬工拱桥</w:t>
            </w:r>
          </w:p>
          <w:p w14:paraId="51F6F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（无拱上构造）</w:t>
            </w:r>
          </w:p>
        </w:tc>
        <w:tc>
          <w:tcPr>
            <w:tcW w:w="1666" w:type="pct"/>
            <w:vAlign w:val="center"/>
          </w:tcPr>
          <w:p w14:paraId="7F9D4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主拱圈（桁）</w:t>
            </w:r>
          </w:p>
        </w:tc>
        <w:tc>
          <w:tcPr>
            <w:tcW w:w="1666" w:type="pct"/>
            <w:vAlign w:val="center"/>
          </w:tcPr>
          <w:p w14:paraId="03F09C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主拱圈、钢结构物</w:t>
            </w:r>
          </w:p>
        </w:tc>
      </w:tr>
      <w:tr w14:paraId="12F6C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009030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53CEB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横向联系</w:t>
            </w:r>
          </w:p>
        </w:tc>
        <w:tc>
          <w:tcPr>
            <w:tcW w:w="1666" w:type="pct"/>
            <w:vAlign w:val="center"/>
          </w:tcPr>
          <w:p w14:paraId="3A176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拱桥横向联系、钢结构物</w:t>
            </w:r>
          </w:p>
        </w:tc>
      </w:tr>
      <w:tr w14:paraId="2700B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restart"/>
            <w:vAlign w:val="center"/>
          </w:tcPr>
          <w:p w14:paraId="77C70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钢筋混凝土拱桥</w:t>
            </w:r>
          </w:p>
          <w:p w14:paraId="609A7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圬工拱桥</w:t>
            </w:r>
          </w:p>
          <w:p w14:paraId="0B87C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（有拱上构造）</w:t>
            </w:r>
          </w:p>
        </w:tc>
        <w:tc>
          <w:tcPr>
            <w:tcW w:w="1666" w:type="pct"/>
            <w:vAlign w:val="center"/>
          </w:tcPr>
          <w:p w14:paraId="6B21D1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主拱圈</w:t>
            </w:r>
          </w:p>
        </w:tc>
        <w:tc>
          <w:tcPr>
            <w:tcW w:w="1666" w:type="pct"/>
            <w:vAlign w:val="center"/>
          </w:tcPr>
          <w:p w14:paraId="586AA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主拱圈</w:t>
            </w:r>
          </w:p>
        </w:tc>
      </w:tr>
      <w:tr w14:paraId="3CC4E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35225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55938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拱上构造</w:t>
            </w:r>
          </w:p>
        </w:tc>
        <w:tc>
          <w:tcPr>
            <w:tcW w:w="1666" w:type="pct"/>
            <w:vAlign w:val="center"/>
          </w:tcPr>
          <w:p w14:paraId="03B56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实腹式、空腹式</w:t>
            </w:r>
          </w:p>
        </w:tc>
      </w:tr>
      <w:tr w14:paraId="69468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6E515A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480624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横向联系</w:t>
            </w:r>
          </w:p>
        </w:tc>
        <w:tc>
          <w:tcPr>
            <w:tcW w:w="1666" w:type="pct"/>
            <w:vAlign w:val="center"/>
          </w:tcPr>
          <w:p w14:paraId="04F69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拱桥横向联系、钢结构物</w:t>
            </w:r>
          </w:p>
        </w:tc>
      </w:tr>
      <w:tr w14:paraId="2CB33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restart"/>
            <w:vAlign w:val="center"/>
          </w:tcPr>
          <w:p w14:paraId="77E225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人行天桥</w:t>
            </w:r>
          </w:p>
          <w:p w14:paraId="5525C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（梁桥）</w:t>
            </w:r>
          </w:p>
        </w:tc>
        <w:tc>
          <w:tcPr>
            <w:tcW w:w="1666" w:type="pct"/>
            <w:vAlign w:val="center"/>
          </w:tcPr>
          <w:p w14:paraId="28D6C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主梁</w:t>
            </w:r>
          </w:p>
        </w:tc>
        <w:tc>
          <w:tcPr>
            <w:tcW w:w="1666" w:type="pct"/>
            <w:vAlign w:val="center"/>
          </w:tcPr>
          <w:p w14:paraId="05790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PC或RC梁式构件、钢结构物</w:t>
            </w:r>
          </w:p>
        </w:tc>
      </w:tr>
      <w:tr w14:paraId="25D84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2FDF29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22141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横向联系</w:t>
            </w:r>
          </w:p>
        </w:tc>
        <w:tc>
          <w:tcPr>
            <w:tcW w:w="1666" w:type="pct"/>
            <w:vAlign w:val="center"/>
          </w:tcPr>
          <w:p w14:paraId="7B30F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横向联系</w:t>
            </w:r>
          </w:p>
        </w:tc>
      </w:tr>
      <w:tr w14:paraId="59CA0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4865B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5B8C62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外部装饰板</w:t>
            </w:r>
          </w:p>
        </w:tc>
        <w:tc>
          <w:tcPr>
            <w:tcW w:w="1666" w:type="pct"/>
            <w:vAlign w:val="center"/>
          </w:tcPr>
          <w:p w14:paraId="03D85A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外部装饰板</w:t>
            </w:r>
          </w:p>
        </w:tc>
      </w:tr>
      <w:tr w14:paraId="02C31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restart"/>
            <w:vAlign w:val="center"/>
          </w:tcPr>
          <w:p w14:paraId="43F4B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人行天桥</w:t>
            </w:r>
          </w:p>
          <w:p w14:paraId="330A1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（钢桁架桥）</w:t>
            </w:r>
          </w:p>
        </w:tc>
        <w:tc>
          <w:tcPr>
            <w:tcW w:w="1666" w:type="pct"/>
            <w:vAlign w:val="center"/>
          </w:tcPr>
          <w:p w14:paraId="645BB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桁片</w:t>
            </w:r>
          </w:p>
        </w:tc>
        <w:tc>
          <w:tcPr>
            <w:tcW w:w="1666" w:type="pct"/>
            <w:vAlign w:val="center"/>
          </w:tcPr>
          <w:p w14:paraId="4FC7E2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w:t>
            </w:r>
          </w:p>
        </w:tc>
      </w:tr>
      <w:tr w14:paraId="188BF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5DA66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4F294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主节点</w:t>
            </w:r>
          </w:p>
        </w:tc>
        <w:tc>
          <w:tcPr>
            <w:tcW w:w="1666" w:type="pct"/>
            <w:vAlign w:val="center"/>
          </w:tcPr>
          <w:p w14:paraId="1B7FF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w:t>
            </w:r>
          </w:p>
        </w:tc>
      </w:tr>
      <w:tr w14:paraId="0830C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45C9B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52FF9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纵梁</w:t>
            </w:r>
          </w:p>
        </w:tc>
        <w:tc>
          <w:tcPr>
            <w:tcW w:w="1666" w:type="pct"/>
            <w:vAlign w:val="center"/>
          </w:tcPr>
          <w:p w14:paraId="5C089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w:t>
            </w:r>
          </w:p>
        </w:tc>
      </w:tr>
      <w:tr w14:paraId="7391C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497DB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281C6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横梁</w:t>
            </w:r>
          </w:p>
        </w:tc>
        <w:tc>
          <w:tcPr>
            <w:tcW w:w="1666" w:type="pct"/>
            <w:vAlign w:val="center"/>
          </w:tcPr>
          <w:p w14:paraId="3F81A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w:t>
            </w:r>
          </w:p>
        </w:tc>
      </w:tr>
      <w:tr w14:paraId="34363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451AC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468A9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连接件</w:t>
            </w:r>
          </w:p>
        </w:tc>
        <w:tc>
          <w:tcPr>
            <w:tcW w:w="1666" w:type="pct"/>
            <w:vAlign w:val="center"/>
          </w:tcPr>
          <w:p w14:paraId="02834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钢结构物</w:t>
            </w:r>
          </w:p>
        </w:tc>
      </w:tr>
      <w:tr w14:paraId="30853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66" w:type="pct"/>
            <w:vMerge w:val="continue"/>
            <w:vAlign w:val="center"/>
          </w:tcPr>
          <w:p w14:paraId="184DB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p>
        </w:tc>
        <w:tc>
          <w:tcPr>
            <w:tcW w:w="1666" w:type="pct"/>
            <w:vAlign w:val="center"/>
          </w:tcPr>
          <w:p w14:paraId="48C741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外部装饰板</w:t>
            </w:r>
          </w:p>
        </w:tc>
        <w:tc>
          <w:tcPr>
            <w:tcW w:w="1666" w:type="pct"/>
            <w:vAlign w:val="center"/>
          </w:tcPr>
          <w:p w14:paraId="18A20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外部装饰板</w:t>
            </w:r>
          </w:p>
        </w:tc>
      </w:tr>
    </w:tbl>
    <w:p w14:paraId="6B713FA7">
      <w:pPr>
        <w:rPr>
          <w:rFonts w:ascii="Times New Roman" w:hAnsi="Times New Roman"/>
        </w:rPr>
      </w:pPr>
      <w:r>
        <w:rPr>
          <w:rFonts w:ascii="Times New Roman" w:hAnsi="Times New Roman"/>
        </w:rPr>
        <w:t>7.2.5  下部结构的技术状况评估：</w:t>
      </w:r>
    </w:p>
    <w:p w14:paraId="2E9B1A60">
      <w:pPr>
        <w:ind w:firstLine="420" w:firstLineChars="200"/>
        <w:rPr>
          <w:rFonts w:ascii="Times New Roman" w:hAnsi="Times New Roman"/>
        </w:rPr>
      </w:pPr>
      <w:r>
        <w:rPr>
          <w:rFonts w:ascii="Times New Roman" w:hAnsi="Times New Roman"/>
        </w:rPr>
        <w:t>下部结构计算以每个独立的桥墩或桥台为一个评估单元，得到单个桥墩或桥台的技术状况指数后，再综合评定。</w:t>
      </w:r>
    </w:p>
    <w:p w14:paraId="50A0E8DF">
      <w:pPr>
        <w:ind w:firstLine="420" w:firstLineChars="200"/>
        <w:rPr>
          <w:rFonts w:ascii="Times New Roman" w:hAnsi="Times New Roman"/>
        </w:rPr>
      </w:pPr>
      <w:r>
        <w:rPr>
          <w:rFonts w:ascii="Times New Roman" w:hAnsi="Times New Roman"/>
        </w:rPr>
        <w:t>对于单个桥墩或桥台采用多立柱支撑的方式，均按一个整体结构进行评估。</w:t>
      </w:r>
    </w:p>
    <w:p w14:paraId="1690737F">
      <w:pPr>
        <w:ind w:firstLine="420" w:firstLineChars="200"/>
        <w:rPr>
          <w:rFonts w:ascii="Times New Roman" w:hAnsi="Times New Roman"/>
        </w:rPr>
      </w:pPr>
      <w:r>
        <w:rPr>
          <w:rFonts w:ascii="Times New Roman" w:hAnsi="Times New Roman"/>
        </w:rPr>
        <w:t>拱桥与梁桥下部结构的区别是增加了拱脚这一构件类型，但拱桥上下部结构相连的部位通常并不设支座。从理论分析来说，拱脚作为主要承重构件主拱</w:t>
      </w:r>
      <w:r>
        <w:rPr>
          <w:rFonts w:hint="eastAsia" w:ascii="Times New Roman" w:hAnsi="Times New Roman"/>
        </w:rPr>
        <w:t>圈</w:t>
      </w:r>
      <w:r>
        <w:rPr>
          <w:rFonts w:ascii="Times New Roman" w:hAnsi="Times New Roman"/>
        </w:rPr>
        <w:t>的一部分，其位置对保持整体的稳定性非常重要，一旦拱脚发生损坏或位移必然导致整个受力体系的改变。所以，拱脚的权重应比其他附属构件的权重要大。此处并不是简单地将未出现要素（支座）进行权重重新分配，而是充分考虑拱桥的结构特点和现场考察情况。因此，在拱桥下部结构的技术状况评估，将支座用拱脚替换掉，相应增加拱脚的权重，减少基础的权重。</w:t>
      </w:r>
    </w:p>
    <w:p w14:paraId="7C0C420D">
      <w:pPr>
        <w:ind w:firstLine="420" w:firstLineChars="200"/>
        <w:rPr>
          <w:rFonts w:ascii="Times New Roman" w:hAnsi="Times New Roman"/>
        </w:rPr>
      </w:pPr>
      <w:r>
        <w:rPr>
          <w:rFonts w:ascii="Times New Roman" w:hAnsi="Times New Roman"/>
        </w:rPr>
        <w:t>人行天桥增加外部装饰板构件类型对人行天桥外部进行装饰，或增设防雨棚等附属设施，可参照此构件类型进行评价，未出现该要素其权重应按剩余要素权重的比例关系重新分配给剩余要素。</w:t>
      </w:r>
    </w:p>
    <w:p w14:paraId="4877CA91">
      <w:pPr>
        <w:ind w:firstLine="420" w:firstLineChars="200"/>
        <w:rPr>
          <w:rFonts w:ascii="Times New Roman" w:hAnsi="Times New Roman"/>
        </w:rPr>
      </w:pPr>
      <w:r>
        <w:rPr>
          <w:rFonts w:ascii="Times New Roman" w:hAnsi="Times New Roman"/>
        </w:rPr>
        <w:t>人行天桥梯道的梯脚，按桥台计算。</w:t>
      </w:r>
    </w:p>
    <w:p w14:paraId="34FACE11">
      <w:pPr>
        <w:rPr>
          <w:rFonts w:ascii="Times New Roman" w:hAnsi="Times New Roman"/>
        </w:rPr>
      </w:pPr>
      <w:r>
        <w:rPr>
          <w:rFonts w:ascii="Times New Roman" w:hAnsi="Times New Roman"/>
        </w:rPr>
        <w:t>7.2.6  全桥的技术状况评估：</w:t>
      </w:r>
    </w:p>
    <w:p w14:paraId="4420F5E2">
      <w:pPr>
        <w:ind w:firstLine="420" w:firstLineChars="200"/>
        <w:rPr>
          <w:rFonts w:ascii="Times New Roman" w:hAnsi="Times New Roman"/>
        </w:rPr>
      </w:pPr>
      <w:r>
        <w:rPr>
          <w:rFonts w:ascii="Times New Roman" w:hAnsi="Times New Roman"/>
        </w:rPr>
        <w:t>拱桥结构因上部结构为拱结构，承担水平推力，一旦出现结构病害，可能造成突发垮塌且近年拱桥发生垮塌事故较多，应引起足够的重视，为此，对各组成部位的权重适当调整，减少了桥面系的权重，增加了上部结构的权重。</w:t>
      </w:r>
    </w:p>
    <w:p w14:paraId="07013DE8">
      <w:pPr>
        <w:ind w:firstLine="420" w:firstLineChars="200"/>
        <w:rPr>
          <w:rFonts w:ascii="Times New Roman" w:hAnsi="Times New Roman"/>
        </w:rPr>
      </w:pPr>
      <w:r>
        <w:rPr>
          <w:rFonts w:ascii="Times New Roman" w:hAnsi="Times New Roman"/>
        </w:rPr>
        <w:t>人行天桥在城市内承担了大量行人过街的任务，亦是重要的市政设施。上部结构是其主要受力构件，亦是养护管理的重点</w:t>
      </w:r>
      <w:r>
        <w:rPr>
          <w:rFonts w:hint="eastAsia" w:ascii="Times New Roman" w:hAnsi="Times New Roman"/>
          <w:lang w:eastAsia="zh-CN"/>
        </w:rPr>
        <w:t>；</w:t>
      </w:r>
      <w:r>
        <w:rPr>
          <w:rFonts w:ascii="Times New Roman" w:hAnsi="Times New Roman"/>
        </w:rPr>
        <w:t>下部结构简单，基础等不易检查到，为此，对各组成部位的权重适当调整，减少了下部结构的权重，增加了上部结构的权重。</w:t>
      </w:r>
    </w:p>
    <w:p w14:paraId="2141A7CA">
      <w:pPr>
        <w:rPr>
          <w:rFonts w:ascii="Times New Roman" w:hAnsi="Times New Roman"/>
        </w:rPr>
      </w:pPr>
      <w:r>
        <w:rPr>
          <w:rFonts w:ascii="Times New Roman" w:hAnsi="Times New Roman"/>
        </w:rPr>
        <w:t>7.2.9  本条所列15款病害可直接评定为不合格级桥或D级桥，І类养护的城市桥梁可评定为不合格级，</w:t>
      </w:r>
      <w:r>
        <w:rPr>
          <w:rFonts w:hint="eastAsia" w:ascii="宋体" w:hAnsi="宋体" w:cs="宋体"/>
        </w:rPr>
        <w:t>Ⅱ</w:t>
      </w:r>
      <w:r>
        <w:rPr>
          <w:rFonts w:ascii="Times New Roman" w:hAnsi="Times New Roman"/>
        </w:rPr>
        <w:t>类～V类养护的城市桥梁可评定为D级桥。具体的损坏程度应通过无损检测、特殊检测或其他可靠性评估确定，检测单位应同时提出进一步的维修加固和检测建议。</w:t>
      </w:r>
    </w:p>
    <w:p w14:paraId="7188743D">
      <w:pPr>
        <w:ind w:firstLine="420" w:firstLineChars="200"/>
        <w:rPr>
          <w:rFonts w:ascii="Times New Roman" w:hAnsi="Times New Roman"/>
        </w:rPr>
      </w:pPr>
      <w:r>
        <w:rPr>
          <w:rFonts w:ascii="Times New Roman" w:hAnsi="Times New Roman"/>
        </w:rPr>
        <w:t>在表</w:t>
      </w:r>
      <w:r>
        <w:rPr>
          <w:rFonts w:ascii="Times New Roman" w:hAnsi="Times New Roman"/>
          <w:szCs w:val="21"/>
        </w:rPr>
        <w:t>7.3.1-1~表7.5.6-3</w:t>
      </w:r>
      <w:r>
        <w:rPr>
          <w:rFonts w:ascii="Times New Roman" w:hAnsi="Times New Roman"/>
        </w:rPr>
        <w:t>中列为</w:t>
      </w:r>
      <w:r>
        <w:rPr>
          <w:rFonts w:hint="eastAsia" w:ascii="Times New Roman" w:hAnsi="Times New Roman"/>
          <w:lang w:eastAsia="zh-CN"/>
        </w:rPr>
        <w:t>“</w:t>
      </w:r>
      <w:r>
        <w:rPr>
          <w:rFonts w:ascii="Times New Roman" w:hAnsi="Times New Roman"/>
        </w:rPr>
        <w:t>*</w:t>
      </w:r>
      <w:r>
        <w:rPr>
          <w:rFonts w:hint="eastAsia" w:ascii="Times New Roman" w:hAnsi="Times New Roman"/>
          <w:lang w:eastAsia="zh-CN"/>
        </w:rPr>
        <w:t>”</w:t>
      </w:r>
      <w:r>
        <w:rPr>
          <w:rFonts w:ascii="Times New Roman" w:hAnsi="Times New Roman"/>
        </w:rPr>
        <w:t>的，</w:t>
      </w:r>
      <w:r>
        <w:rPr>
          <w:rFonts w:hint="eastAsia" w:ascii="宋体" w:hAnsi="宋体" w:cs="宋体"/>
        </w:rPr>
        <w:t>Ⅱ</w:t>
      </w:r>
      <w:r>
        <w:rPr>
          <w:rFonts w:ascii="Times New Roman" w:hAnsi="Times New Roman"/>
        </w:rPr>
        <w:t>类～</w:t>
      </w:r>
      <w:r>
        <w:rPr>
          <w:rFonts w:hint="eastAsia" w:ascii="宋体" w:hAnsi="宋体" w:cs="宋体"/>
        </w:rPr>
        <w:t>Ⅴ</w:t>
      </w:r>
      <w:r>
        <w:rPr>
          <w:rFonts w:ascii="Times New Roman" w:hAnsi="Times New Roman"/>
        </w:rPr>
        <w:t>类养护的城市桥梁该构件扣分值按80分计算，仍按计算规则计算桥面系、上部结构、下部结构的</w:t>
      </w:r>
      <w:r>
        <w:rPr>
          <w:rFonts w:ascii="Times New Roman" w:hAnsi="Times New Roman"/>
          <w:i/>
          <w:iCs/>
        </w:rPr>
        <w:t>BCI、BSI</w:t>
      </w:r>
      <w:r>
        <w:rPr>
          <w:rFonts w:ascii="Times New Roman" w:hAnsi="Times New Roman"/>
        </w:rPr>
        <w:t>值，最后计算全桥的</w:t>
      </w:r>
      <w:r>
        <w:rPr>
          <w:rFonts w:ascii="Times New Roman" w:hAnsi="Times New Roman"/>
          <w:i/>
          <w:iCs/>
        </w:rPr>
        <w:t>BCI</w:t>
      </w:r>
      <w:r>
        <w:rPr>
          <w:rFonts w:ascii="Times New Roman" w:hAnsi="Times New Roman"/>
        </w:rPr>
        <w:t>值。该桥的评定等级不得高于D级并应注明该构件损坏部位、损坏程度、损坏原因及必要的分析。</w:t>
      </w:r>
    </w:p>
    <w:p w14:paraId="0C34AEB5">
      <w:pPr>
        <w:ind w:firstLine="420" w:firstLineChars="200"/>
        <w:rPr>
          <w:rFonts w:ascii="Times New Roman" w:hAnsi="Times New Roman"/>
        </w:rPr>
      </w:pPr>
      <w:r>
        <w:rPr>
          <w:rFonts w:ascii="Times New Roman" w:hAnsi="Times New Roman"/>
        </w:rPr>
        <w:t>第2款，拱桥应检查拱脚的位移、转动状况；测定拱轴线线形，是否存在突变点；判断其内力变化情况。进一步开展特殊检测。</w:t>
      </w:r>
    </w:p>
    <w:p w14:paraId="45A5A1DE">
      <w:pPr>
        <w:ind w:firstLine="420" w:firstLineChars="200"/>
        <w:rPr>
          <w:rFonts w:ascii="Times New Roman" w:hAnsi="Times New Roman"/>
        </w:rPr>
      </w:pPr>
      <w:r>
        <w:rPr>
          <w:rFonts w:ascii="Times New Roman" w:hAnsi="Times New Roman"/>
        </w:rPr>
        <w:t>第3款，钢结构节点板及连接铆钉、螺栓的损坏数量在 20%以上，是指铆钉、螺栓总数量大于50个的情况。若总数量小于20个，损坏在3个以上；总数最大于20个，小于50个，损坏在7个以上；总数量大于50个，损坏在20%以上。</w:t>
      </w:r>
    </w:p>
    <w:p w14:paraId="7BF38D23">
      <w:pPr>
        <w:ind w:firstLine="420" w:firstLineChars="200"/>
        <w:rPr>
          <w:rFonts w:ascii="Times New Roman" w:hAnsi="Times New Roman"/>
        </w:rPr>
      </w:pPr>
      <w:r>
        <w:rPr>
          <w:rFonts w:ascii="Times New Roman" w:hAnsi="Times New Roman"/>
        </w:rPr>
        <w:t>第8款，应全面检查支座损坏状况，是否存在单梁支撑点缺失的现象，是否存在单梁受力的现象，评定不同损坏状况（变形、错位、脱空、破损严重、缺失）的支座数量分布情况，综合判断支座损坏情况。</w:t>
      </w:r>
    </w:p>
    <w:p w14:paraId="48402991">
      <w:pPr>
        <w:ind w:firstLine="420" w:firstLineChars="200"/>
        <w:rPr>
          <w:rFonts w:ascii="Times New Roman" w:hAnsi="Times New Roman"/>
        </w:rPr>
      </w:pPr>
      <w:r>
        <w:rPr>
          <w:rFonts w:ascii="Times New Roman" w:hAnsi="Times New Roman"/>
        </w:rPr>
        <w:t>第9款，包括水下承重构件经冲刷后其有效截面面积减少20%以上的情况。</w:t>
      </w:r>
    </w:p>
    <w:p w14:paraId="20E3A7A8">
      <w:pPr>
        <w:ind w:firstLine="420" w:firstLineChars="200"/>
        <w:rPr>
          <w:rFonts w:ascii="Times New Roman" w:hAnsi="Times New Roman"/>
        </w:rPr>
      </w:pPr>
      <w:r>
        <w:rPr>
          <w:rFonts w:ascii="Times New Roman" w:hAnsi="Times New Roman"/>
        </w:rPr>
        <w:t>对临水的桥台或桥墩受水流冲刷，易发生基底冲刷现象，一般可采用浑水检测或筑堰清淤方式检查基底冲刷情况。对水中的桥墩，一般可采用浑水检测。</w:t>
      </w:r>
    </w:p>
    <w:p w14:paraId="2E07DA9E">
      <w:pPr>
        <w:ind w:firstLine="420" w:firstLineChars="200"/>
        <w:rPr>
          <w:rFonts w:ascii="Times New Roman" w:hAnsi="Times New Roman"/>
        </w:rPr>
      </w:pPr>
      <w:r>
        <w:rPr>
          <w:rFonts w:ascii="Times New Roman" w:hAnsi="Times New Roman"/>
        </w:rPr>
        <w:t>浑水检测指由潜水员或采用水下摄影器材、测量器材对桥台或桥墩的水下部位进行摄影、测量，判断结构损伤情况和基底冲刷情况。</w:t>
      </w:r>
    </w:p>
    <w:p w14:paraId="1ABF338D">
      <w:pPr>
        <w:ind w:firstLine="420" w:firstLineChars="200"/>
        <w:rPr>
          <w:rFonts w:ascii="Times New Roman" w:hAnsi="Times New Roman"/>
        </w:rPr>
      </w:pPr>
      <w:r>
        <w:rPr>
          <w:rFonts w:ascii="Times New Roman" w:hAnsi="Times New Roman"/>
        </w:rPr>
        <w:t>第14款，结构性开裂指影响承载力的结构性受力裂缝或碎裂。</w:t>
      </w:r>
    </w:p>
    <w:p w14:paraId="59B12BF3">
      <w:pPr>
        <w:ind w:firstLine="420" w:firstLineChars="200"/>
        <w:rPr>
          <w:rFonts w:ascii="Times New Roman" w:hAnsi="Times New Roman"/>
        </w:rPr>
      </w:pPr>
      <w:r>
        <w:rPr>
          <w:rFonts w:ascii="Times New Roman" w:hAnsi="Times New Roman"/>
        </w:rPr>
        <w:t>第15款，其他各种对桥梁结构安全有较大影响的部件损坏，是对前14种情况的补充。各地可根据当地实际情况列入判定为 D级桥的条件。比如：圬工拱桥（石拱桥）石拱圈缺少；拱坡塌落；翼板断裂；支座脱空、上部结构移位；墩台防震挡块脱落、易落梁；悬臂梁牛腿变截面开裂、钢梁锈蚀等。</w:t>
      </w:r>
    </w:p>
    <w:p w14:paraId="056BD12D">
      <w:pPr>
        <w:rPr>
          <w:rFonts w:ascii="Times New Roman" w:hAnsi="Times New Roman"/>
        </w:rPr>
      </w:pPr>
      <w:bookmarkStart w:id="664" w:name="_Toc82006178"/>
      <w:bookmarkStart w:id="665" w:name="_Toc59435898"/>
    </w:p>
    <w:p w14:paraId="6EB0434E">
      <w:pPr>
        <w:pStyle w:val="2"/>
        <w:rPr>
          <w:rFonts w:ascii="Times New Roman" w:hAnsi="Times New Roman"/>
        </w:rPr>
      </w:pPr>
    </w:p>
    <w:p w14:paraId="15343650">
      <w:pPr>
        <w:pStyle w:val="2"/>
        <w:rPr>
          <w:rFonts w:ascii="Times New Roman" w:hAnsi="Times New Roman"/>
        </w:rPr>
      </w:pPr>
    </w:p>
    <w:p w14:paraId="3F03A8F0">
      <w:pPr>
        <w:rPr>
          <w:rFonts w:ascii="Times New Roman" w:hAnsi="Times New Roman"/>
        </w:rPr>
      </w:pPr>
    </w:p>
    <w:bookmarkEnd w:id="664"/>
    <w:bookmarkEnd w:id="665"/>
    <w:p w14:paraId="46F900AC">
      <w:pPr>
        <w:pStyle w:val="3"/>
        <w:spacing w:before="0" w:after="0" w:line="360" w:lineRule="auto"/>
        <w:jc w:val="center"/>
      </w:pPr>
      <w:bookmarkStart w:id="666" w:name="_Toc3124"/>
      <w:bookmarkStart w:id="667" w:name="_Toc12963"/>
      <w:bookmarkStart w:id="668" w:name="_Toc11918"/>
      <w:bookmarkStart w:id="669" w:name="_Toc24414"/>
      <w:bookmarkStart w:id="670" w:name="_Toc89760664"/>
      <w:bookmarkStart w:id="671" w:name="_Toc11893"/>
      <w:r>
        <w:t>8 桥梁材质状况与状态参数检测评定</w:t>
      </w:r>
      <w:bookmarkEnd w:id="666"/>
      <w:bookmarkEnd w:id="667"/>
      <w:bookmarkEnd w:id="668"/>
      <w:bookmarkEnd w:id="669"/>
      <w:bookmarkEnd w:id="670"/>
      <w:bookmarkEnd w:id="671"/>
    </w:p>
    <w:p w14:paraId="26B64EC7">
      <w:pPr>
        <w:jc w:val="center"/>
        <w:rPr>
          <w:b/>
        </w:rPr>
      </w:pPr>
      <w:r>
        <w:rPr>
          <w:b/>
        </w:rPr>
        <w:t>8.2</w:t>
      </w:r>
      <w:r>
        <w:rPr>
          <w:rFonts w:hint="eastAsia"/>
          <w:b/>
          <w:lang w:val="en-US" w:eastAsia="zh-CN"/>
        </w:rPr>
        <w:t xml:space="preserve"> </w:t>
      </w:r>
      <w:r>
        <w:rPr>
          <w:b/>
        </w:rPr>
        <w:t>桥梁结构几何参数检测</w:t>
      </w:r>
    </w:p>
    <w:p w14:paraId="3351437E">
      <w:pPr>
        <w:spacing w:line="360" w:lineRule="auto"/>
        <w:rPr>
          <w:rFonts w:ascii="Times New Roman" w:hAnsi="Times New Roman"/>
          <w:szCs w:val="24"/>
        </w:rPr>
      </w:pPr>
      <w:r>
        <w:rPr>
          <w:rFonts w:ascii="Times New Roman" w:hAnsi="Times New Roman"/>
          <w:szCs w:val="24"/>
        </w:rPr>
        <w:t>8.2.1其他几何参数包括：桥面附属结构、人行道、防撞栏、过桥管线等的尺寸。</w:t>
      </w:r>
    </w:p>
    <w:p w14:paraId="4D9F6430">
      <w:pPr>
        <w:jc w:val="center"/>
        <w:rPr>
          <w:b/>
        </w:rPr>
      </w:pPr>
      <w:r>
        <w:rPr>
          <w:b/>
        </w:rPr>
        <w:t>8.3 桥梁结构材料强度检测评定</w:t>
      </w:r>
    </w:p>
    <w:p w14:paraId="2732C4F6">
      <w:pPr>
        <w:spacing w:line="360" w:lineRule="auto"/>
        <w:rPr>
          <w:rFonts w:ascii="Times New Roman" w:hAnsi="Times New Roman"/>
          <w:szCs w:val="21"/>
        </w:rPr>
      </w:pPr>
      <w:r>
        <w:rPr>
          <w:rFonts w:ascii="Times New Roman" w:hAnsi="Times New Roman"/>
          <w:szCs w:val="21"/>
        </w:rPr>
        <w:t>8.3.1既有桥梁材料强度检测主要包括混凝土和钢材两类材料的材料强度检测，为减少对结构构件的损坏，应尽量采用无损检测方法进行。确有必要时方可考虑对混凝土采用半破损检测方法，对钢材采用截取试样方法。有损检测应以确保桥梁结构安全基本不受影响为前提。</w:t>
      </w:r>
    </w:p>
    <w:p w14:paraId="1D98F1EC">
      <w:pPr>
        <w:spacing w:line="360" w:lineRule="auto"/>
        <w:rPr>
          <w:rFonts w:ascii="Times New Roman" w:hAnsi="Times New Roman"/>
          <w:szCs w:val="21"/>
        </w:rPr>
      </w:pPr>
      <w:r>
        <w:rPr>
          <w:rFonts w:ascii="Times New Roman" w:hAnsi="Times New Roman"/>
        </w:rPr>
        <w:t>8.3.2</w:t>
      </w:r>
      <w:r>
        <w:rPr>
          <w:rFonts w:ascii="Times New Roman" w:hAnsi="Times New Roman"/>
          <w:szCs w:val="21"/>
        </w:rPr>
        <w:t>回弹法检测、混凝土强度的推定应符合现行国家标准《回弹法检测混凝土抗压强度技术规程》JGJ</w:t>
      </w:r>
      <w:r>
        <w:rPr>
          <w:rFonts w:hint="eastAsia" w:ascii="Times New Roman" w:hAnsi="Times New Roman"/>
          <w:szCs w:val="21"/>
          <w:lang w:val="en-US" w:eastAsia="zh-CN"/>
        </w:rPr>
        <w:t>/</w:t>
      </w:r>
      <w:r>
        <w:rPr>
          <w:rFonts w:ascii="Times New Roman" w:hAnsi="Times New Roman"/>
          <w:szCs w:val="21"/>
        </w:rPr>
        <w:t>T 23的相关规定。</w:t>
      </w:r>
    </w:p>
    <w:p w14:paraId="798B596F">
      <w:pPr>
        <w:pStyle w:val="2"/>
      </w:pPr>
      <w:r>
        <w:t>8.3.3钻取芯样的数量、混凝土抗压强度换算值的钻芯法修正等应按现行国家标准《混凝土结构现场检测技术标准》GB/T 50784的规定执行。</w:t>
      </w:r>
    </w:p>
    <w:p w14:paraId="002A3C0C">
      <w:pPr>
        <w:jc w:val="center"/>
        <w:rPr>
          <w:b/>
        </w:rPr>
      </w:pPr>
      <w:r>
        <w:rPr>
          <w:b/>
        </w:rPr>
        <w:t>8.6 混凝土桥梁钢筋锈蚀电位检测评定</w:t>
      </w:r>
    </w:p>
    <w:p w14:paraId="24674493">
      <w:pPr>
        <w:spacing w:line="360" w:lineRule="auto"/>
        <w:rPr>
          <w:rFonts w:ascii="Times New Roman" w:hAnsi="Times New Roman"/>
          <w:szCs w:val="21"/>
        </w:rPr>
      </w:pPr>
      <w:r>
        <w:rPr>
          <w:rFonts w:ascii="Times New Roman" w:hAnsi="Times New Roman"/>
          <w:kern w:val="0"/>
          <w:szCs w:val="21"/>
        </w:rPr>
        <w:t>8.6.3钢筋锈蚀是一个电化学过程，钢筋锈蚀的自然电位是把钢筋／混凝土看成一个半电池，测得的钢筋／混凝土与参考电极之间的电位差，反映了钢筋锈蚀的状态和活性。通过对钢筋锈蚀电位的量测，从而对钢筋的锈蚀可能性做出判断。</w:t>
      </w:r>
      <w:r>
        <w:rPr>
          <w:rFonts w:ascii="Times New Roman" w:hAnsi="Times New Roman"/>
          <w:szCs w:val="21"/>
        </w:rPr>
        <w:t>通常，电位差越大混凝土中钢筋发生锈蚀的可能性越大。</w:t>
      </w:r>
    </w:p>
    <w:p w14:paraId="687DF82B">
      <w:pPr>
        <w:jc w:val="center"/>
        <w:rPr>
          <w:b/>
        </w:rPr>
      </w:pPr>
      <w:r>
        <w:rPr>
          <w:b/>
        </w:rPr>
        <w:t>8.9 桥梁结构自振频率检测评定</w:t>
      </w:r>
    </w:p>
    <w:p w14:paraId="21D9CF9A">
      <w:pPr>
        <w:spacing w:line="360" w:lineRule="auto"/>
        <w:rPr>
          <w:rFonts w:ascii="Times New Roman" w:hAnsi="Times New Roman"/>
          <w:kern w:val="0"/>
          <w:szCs w:val="21"/>
        </w:rPr>
      </w:pPr>
      <w:r>
        <w:rPr>
          <w:rFonts w:ascii="Times New Roman" w:hAnsi="Times New Roman"/>
          <w:kern w:val="0"/>
          <w:szCs w:val="21"/>
        </w:rPr>
        <w:t>8.9.2</w:t>
      </w:r>
      <w:r>
        <w:rPr>
          <w:rFonts w:hint="eastAsia" w:ascii="Times New Roman" w:hAnsi="Times New Roman"/>
          <w:kern w:val="0"/>
          <w:szCs w:val="21"/>
        </w:rPr>
        <w:t>采用实测自振频率评价桥梁结构的刚度变化，基准频率值的选取可按下列原则取用：</w:t>
      </w:r>
    </w:p>
    <w:p w14:paraId="76C9C609">
      <w:pPr>
        <w:spacing w:line="360" w:lineRule="auto"/>
        <w:ind w:firstLine="420" w:firstLineChars="200"/>
        <w:rPr>
          <w:rFonts w:ascii="Times New Roman" w:hAnsi="Times New Roman"/>
          <w:kern w:val="0"/>
          <w:szCs w:val="21"/>
        </w:rPr>
      </w:pPr>
      <w:r>
        <w:rPr>
          <w:rFonts w:hint="eastAsia" w:ascii="Times New Roman" w:hAnsi="Times New Roman"/>
          <w:kern w:val="0"/>
          <w:szCs w:val="21"/>
        </w:rPr>
        <w:t>1在桥梁结构体系和恒载不变的情况下，宜采用既往实测自振频率的初次值作为基准频率值；当实测自振频率小于基准频率值的90%时，应分析结构刚度退化的原因。</w:t>
      </w:r>
    </w:p>
    <w:p w14:paraId="78677738">
      <w:pPr>
        <w:spacing w:line="360" w:lineRule="auto"/>
        <w:rPr>
          <w:rFonts w:ascii="Times New Roman" w:hAnsi="Times New Roman"/>
          <w:kern w:val="0"/>
          <w:szCs w:val="21"/>
        </w:rPr>
      </w:pPr>
      <w:r>
        <w:rPr>
          <w:rFonts w:hint="eastAsia" w:ascii="Times New Roman" w:hAnsi="Times New Roman"/>
          <w:kern w:val="0"/>
          <w:szCs w:val="21"/>
        </w:rPr>
        <w:t xml:space="preserve">    2在桥梁结构体系或恒载发生改变的情况下，可通过实测自振频率与基准频率值的比较，分析目前结构的刚度与结构体系或恒载改变的关联程度；基准频率值应采用改变前的最近一次实测自振频率值。</w:t>
      </w:r>
    </w:p>
    <w:p w14:paraId="6E57E062">
      <w:pPr>
        <w:pStyle w:val="2"/>
        <w:spacing w:after="0" w:line="360" w:lineRule="auto"/>
        <w:ind w:firstLine="420" w:firstLineChars="200"/>
        <w:rPr>
          <w:rFonts w:hint="eastAsia"/>
        </w:rPr>
      </w:pPr>
      <w:r>
        <w:rPr>
          <w:rFonts w:hint="eastAsia"/>
          <w:kern w:val="0"/>
        </w:rPr>
        <w:t>3</w:t>
      </w:r>
      <w:r>
        <w:rPr>
          <w:rFonts w:hint="eastAsia"/>
        </w:rPr>
        <w:t>当无既往实测自振频率值时，基准频率值可采用计算频率值。</w:t>
      </w:r>
    </w:p>
    <w:p w14:paraId="35675777">
      <w:pPr>
        <w:pStyle w:val="2"/>
        <w:spacing w:after="0" w:line="360" w:lineRule="auto"/>
        <w:ind w:firstLine="420" w:firstLineChars="200"/>
        <w:rPr>
          <w:rFonts w:hint="eastAsia"/>
        </w:rPr>
      </w:pPr>
    </w:p>
    <w:p w14:paraId="11EC3B6F">
      <w:pPr>
        <w:pStyle w:val="2"/>
        <w:spacing w:after="0" w:line="360" w:lineRule="auto"/>
        <w:ind w:firstLine="420" w:firstLineChars="200"/>
        <w:rPr>
          <w:rFonts w:hint="eastAsia"/>
        </w:rPr>
      </w:pPr>
    </w:p>
    <w:p w14:paraId="4D143AA6">
      <w:pPr>
        <w:pStyle w:val="2"/>
        <w:spacing w:after="0" w:line="360" w:lineRule="auto"/>
        <w:ind w:firstLine="420" w:firstLineChars="200"/>
        <w:rPr>
          <w:rFonts w:hint="eastAsia"/>
        </w:rPr>
      </w:pPr>
    </w:p>
    <w:p w14:paraId="63B8292F">
      <w:pPr>
        <w:pStyle w:val="2"/>
        <w:spacing w:after="0" w:line="360" w:lineRule="auto"/>
        <w:ind w:firstLine="420" w:firstLineChars="200"/>
        <w:rPr>
          <w:rFonts w:hint="eastAsia"/>
        </w:rPr>
      </w:pPr>
    </w:p>
    <w:p w14:paraId="7EF74E21">
      <w:pPr>
        <w:pStyle w:val="2"/>
        <w:spacing w:after="0" w:line="360" w:lineRule="auto"/>
        <w:ind w:firstLine="420" w:firstLineChars="200"/>
        <w:rPr>
          <w:rFonts w:hint="eastAsia"/>
        </w:rPr>
      </w:pPr>
    </w:p>
    <w:p w14:paraId="0557148E">
      <w:pPr>
        <w:pStyle w:val="2"/>
        <w:spacing w:after="0" w:line="360" w:lineRule="auto"/>
        <w:ind w:firstLine="420" w:firstLineChars="200"/>
        <w:rPr>
          <w:rFonts w:hint="eastAsia"/>
        </w:rPr>
      </w:pPr>
    </w:p>
    <w:p w14:paraId="56596162">
      <w:pPr>
        <w:pStyle w:val="2"/>
        <w:spacing w:after="0" w:line="360" w:lineRule="auto"/>
        <w:ind w:firstLine="420" w:firstLineChars="200"/>
        <w:rPr>
          <w:rFonts w:hint="eastAsia"/>
        </w:rPr>
      </w:pPr>
    </w:p>
    <w:p w14:paraId="4EC6BAD2">
      <w:pPr>
        <w:pStyle w:val="2"/>
        <w:spacing w:after="0" w:line="360" w:lineRule="auto"/>
        <w:ind w:firstLine="420" w:firstLineChars="200"/>
        <w:rPr>
          <w:rFonts w:hint="eastAsia"/>
        </w:rPr>
      </w:pPr>
    </w:p>
    <w:p w14:paraId="43926405">
      <w:pPr>
        <w:pStyle w:val="2"/>
        <w:spacing w:after="0" w:line="360" w:lineRule="auto"/>
        <w:ind w:firstLine="420" w:firstLineChars="200"/>
        <w:rPr>
          <w:rFonts w:hint="eastAsia"/>
        </w:rPr>
      </w:pPr>
    </w:p>
    <w:p w14:paraId="2E5D225D">
      <w:pPr>
        <w:pStyle w:val="2"/>
        <w:spacing w:after="0" w:line="360" w:lineRule="auto"/>
        <w:ind w:firstLine="420" w:firstLineChars="200"/>
        <w:rPr>
          <w:rFonts w:hint="eastAsia"/>
        </w:rPr>
      </w:pPr>
    </w:p>
    <w:p w14:paraId="0993ECCC">
      <w:pPr>
        <w:pStyle w:val="2"/>
        <w:spacing w:after="0" w:line="360" w:lineRule="auto"/>
        <w:ind w:firstLine="420" w:firstLineChars="200"/>
        <w:rPr>
          <w:rFonts w:hint="eastAsia"/>
        </w:rPr>
      </w:pPr>
    </w:p>
    <w:p w14:paraId="7582EDED">
      <w:pPr>
        <w:pStyle w:val="3"/>
        <w:spacing w:before="0" w:after="0" w:line="360" w:lineRule="auto"/>
        <w:jc w:val="center"/>
      </w:pPr>
      <w:bookmarkStart w:id="672" w:name="_Toc2223"/>
      <w:bookmarkStart w:id="673" w:name="_Toc24113"/>
      <w:bookmarkStart w:id="674" w:name="_Toc6823"/>
      <w:bookmarkStart w:id="675" w:name="_Toc7929"/>
      <w:bookmarkStart w:id="676" w:name="_Toc89760665"/>
      <w:bookmarkStart w:id="677" w:name="_Toc9771"/>
      <w:bookmarkStart w:id="678" w:name="_Toc82006179"/>
      <w:r>
        <w:t>9</w:t>
      </w:r>
      <w:r>
        <w:rPr>
          <w:rFonts w:hint="default"/>
          <w:lang w:val="en-US" w:eastAsia="zh-CN"/>
        </w:rPr>
        <w:t xml:space="preserve"> </w:t>
      </w:r>
      <w:r>
        <w:t>桥梁静力荷载试验</w:t>
      </w:r>
      <w:bookmarkEnd w:id="672"/>
      <w:bookmarkEnd w:id="673"/>
      <w:bookmarkEnd w:id="674"/>
      <w:bookmarkEnd w:id="675"/>
      <w:bookmarkEnd w:id="676"/>
      <w:bookmarkEnd w:id="677"/>
    </w:p>
    <w:p w14:paraId="536BF6EF">
      <w:pPr>
        <w:jc w:val="center"/>
        <w:rPr>
          <w:b/>
          <w:sz w:val="28"/>
        </w:rPr>
      </w:pPr>
      <w:r>
        <w:rPr>
          <w:b/>
          <w:sz w:val="28"/>
        </w:rPr>
        <w:t>9.1 一般规定</w:t>
      </w:r>
    </w:p>
    <w:p w14:paraId="020A40FB">
      <w:pPr>
        <w:rPr>
          <w:rFonts w:ascii="Times New Roman" w:hAnsi="Times New Roman"/>
          <w:szCs w:val="21"/>
        </w:rPr>
      </w:pPr>
      <w:r>
        <w:rPr>
          <w:rFonts w:ascii="Times New Roman" w:hAnsi="Times New Roman"/>
          <w:b/>
          <w:sz w:val="24"/>
          <w:szCs w:val="24"/>
        </w:rPr>
        <w:t>9.1.1</w:t>
      </w:r>
      <w:r>
        <w:rPr>
          <w:rFonts w:ascii="Times New Roman" w:hAnsi="Times New Roman"/>
          <w:szCs w:val="21"/>
        </w:rPr>
        <w:t>对于结构形式、跨径相同的多跨桥梁，可选择具有代表性的一跨或几跨进行试验；对结构形式不同的多跨桥梁，应按不同结构形式分别选择具有代表性的一跨或几跨进行试验；对于结构形式相同但跨径不同的多跨桥梁，则应根据计算结果，综合分析选定其中受力最不利的一跨或几跨进行试验。试验桥跨尚应结合桥梁实地调查和检算情况进行选择，建议考虑以下因素：</w:t>
      </w:r>
    </w:p>
    <w:p w14:paraId="161AD90D">
      <w:pPr>
        <w:ind w:firstLine="420" w:firstLineChars="200"/>
        <w:rPr>
          <w:rFonts w:ascii="Times New Roman" w:hAnsi="Times New Roman"/>
          <w:szCs w:val="21"/>
        </w:rPr>
      </w:pPr>
      <w:r>
        <w:rPr>
          <w:rFonts w:ascii="Times New Roman" w:hAnsi="Times New Roman"/>
          <w:szCs w:val="21"/>
        </w:rPr>
        <w:t>1 保证一定的抽样代表性；</w:t>
      </w:r>
    </w:p>
    <w:p w14:paraId="59D32596">
      <w:pPr>
        <w:ind w:firstLine="420" w:firstLineChars="200"/>
        <w:rPr>
          <w:rFonts w:ascii="Times New Roman" w:hAnsi="Times New Roman"/>
          <w:szCs w:val="21"/>
        </w:rPr>
      </w:pPr>
      <w:r>
        <w:rPr>
          <w:rFonts w:ascii="Times New Roman" w:hAnsi="Times New Roman"/>
          <w:szCs w:val="21"/>
        </w:rPr>
        <w:t>2 该跨（墩）计算受力最不利；</w:t>
      </w:r>
    </w:p>
    <w:p w14:paraId="206C8981">
      <w:pPr>
        <w:ind w:firstLine="420" w:firstLineChars="200"/>
        <w:rPr>
          <w:rFonts w:ascii="Times New Roman" w:hAnsi="Times New Roman"/>
          <w:szCs w:val="21"/>
        </w:rPr>
      </w:pPr>
      <w:r>
        <w:rPr>
          <w:rFonts w:ascii="Times New Roman" w:hAnsi="Times New Roman"/>
          <w:szCs w:val="21"/>
        </w:rPr>
        <w:t>3 结构受力不明确，或受技术条件的限制，在理论上难以进行准确计算的部位；</w:t>
      </w:r>
    </w:p>
    <w:p w14:paraId="77FD6CCC">
      <w:pPr>
        <w:ind w:firstLine="420" w:firstLineChars="200"/>
        <w:rPr>
          <w:rFonts w:ascii="Times New Roman" w:hAnsi="Times New Roman"/>
          <w:szCs w:val="21"/>
        </w:rPr>
      </w:pPr>
      <w:r>
        <w:rPr>
          <w:rFonts w:ascii="Times New Roman" w:hAnsi="Times New Roman"/>
          <w:szCs w:val="21"/>
        </w:rPr>
        <w:t>4 该跨（墩）缺陷较多或病害较严重；</w:t>
      </w:r>
    </w:p>
    <w:p w14:paraId="4DDE9358">
      <w:pPr>
        <w:ind w:firstLine="420" w:firstLineChars="200"/>
        <w:rPr>
          <w:rFonts w:ascii="Times New Roman" w:hAnsi="Times New Roman"/>
          <w:szCs w:val="21"/>
        </w:rPr>
      </w:pPr>
      <w:r>
        <w:rPr>
          <w:rFonts w:ascii="Times New Roman" w:hAnsi="Times New Roman"/>
          <w:szCs w:val="21"/>
        </w:rPr>
        <w:t>5 该跨（墩）具备试验实施条件，如便</w:t>
      </w:r>
      <w:r>
        <w:rPr>
          <w:rFonts w:hint="eastAsia" w:ascii="Times New Roman" w:hAnsi="Times New Roman"/>
          <w:szCs w:val="21"/>
          <w:lang w:val="en-US" w:eastAsia="zh-CN"/>
        </w:rPr>
        <w:t>于</w:t>
      </w:r>
      <w:r>
        <w:rPr>
          <w:rFonts w:ascii="Times New Roman" w:hAnsi="Times New Roman"/>
          <w:szCs w:val="21"/>
        </w:rPr>
        <w:t>搭设脚手架、设置测点或试验时便于加载；</w:t>
      </w:r>
    </w:p>
    <w:p w14:paraId="6CC773E5">
      <w:pPr>
        <w:ind w:firstLine="420" w:firstLineChars="200"/>
        <w:rPr>
          <w:rFonts w:ascii="Times New Roman" w:hAnsi="Times New Roman"/>
          <w:szCs w:val="21"/>
        </w:rPr>
      </w:pPr>
      <w:r>
        <w:rPr>
          <w:rFonts w:ascii="Times New Roman" w:hAnsi="Times New Roman"/>
          <w:szCs w:val="21"/>
        </w:rPr>
        <w:t>6 该跨（墩）现场交通组织的难易情况。</w:t>
      </w:r>
    </w:p>
    <w:p w14:paraId="41861E62">
      <w:pPr>
        <w:rPr>
          <w:rFonts w:ascii="Times New Roman" w:hAnsi="Times New Roman"/>
          <w:szCs w:val="21"/>
        </w:rPr>
      </w:pPr>
      <w:r>
        <w:rPr>
          <w:rFonts w:ascii="Times New Roman" w:hAnsi="Times New Roman"/>
          <w:b/>
          <w:sz w:val="24"/>
          <w:szCs w:val="24"/>
        </w:rPr>
        <w:t>9.1.2</w:t>
      </w:r>
      <w:r>
        <w:rPr>
          <w:rFonts w:ascii="Times New Roman" w:hAnsi="Times New Roman"/>
          <w:szCs w:val="21"/>
        </w:rPr>
        <w:t>桥梁设计是由最不利工况控制的。最不利工况往往是偏载，偏载试验工况能够反映桥梁的实际内力及变形状态的差异。考虑到桥梁运营荷载的随机性，为了反映一般情况下的桥梁受力特征，</w:t>
      </w:r>
      <w:r>
        <w:rPr>
          <w:rFonts w:hint="eastAsia" w:ascii="Times New Roman" w:hAnsi="Times New Roman"/>
          <w:szCs w:val="21"/>
        </w:rPr>
        <w:t>一般</w:t>
      </w:r>
      <w:r>
        <w:rPr>
          <w:rFonts w:ascii="Times New Roman" w:hAnsi="Times New Roman"/>
          <w:szCs w:val="21"/>
        </w:rPr>
        <w:t>也要考虑中载试验工况。</w:t>
      </w:r>
    </w:p>
    <w:p w14:paraId="15DFB7D7">
      <w:pPr>
        <w:jc w:val="center"/>
        <w:rPr>
          <w:b/>
          <w:sz w:val="28"/>
        </w:rPr>
      </w:pPr>
      <w:r>
        <w:rPr>
          <w:b/>
          <w:sz w:val="28"/>
        </w:rPr>
        <w:t>9.2 试验方案</w:t>
      </w:r>
    </w:p>
    <w:p w14:paraId="24251935">
      <w:pPr>
        <w:rPr>
          <w:rFonts w:ascii="Times New Roman" w:hAnsi="Times New Roman"/>
          <w:szCs w:val="21"/>
        </w:rPr>
      </w:pPr>
      <w:r>
        <w:rPr>
          <w:rFonts w:ascii="Times New Roman" w:hAnsi="Times New Roman"/>
          <w:b/>
          <w:sz w:val="24"/>
          <w:szCs w:val="24"/>
        </w:rPr>
        <w:t xml:space="preserve">9.2.1 </w:t>
      </w:r>
      <w:r>
        <w:rPr>
          <w:rFonts w:ascii="Times New Roman" w:hAnsi="Times New Roman"/>
          <w:szCs w:val="21"/>
        </w:rPr>
        <w:t>试验方案是荷载试验中非常重要并且带有全局性的一项工作，它的主要作用是对所要进行的桥梁试验进行全面的设计和规划，是指导整个试验项目实施的技术性文件。</w:t>
      </w:r>
    </w:p>
    <w:p w14:paraId="00699CD6">
      <w:pPr>
        <w:ind w:firstLine="420" w:firstLineChars="200"/>
        <w:rPr>
          <w:rFonts w:ascii="Times New Roman" w:hAnsi="Times New Roman"/>
          <w:szCs w:val="21"/>
        </w:rPr>
      </w:pPr>
      <w:r>
        <w:rPr>
          <w:rFonts w:ascii="Times New Roman" w:hAnsi="Times New Roman"/>
          <w:szCs w:val="21"/>
        </w:rPr>
        <w:t>通过分析收集到的有关资料，在充分了解试验对象、进行现场考察和完成必要的结构分析计算后，可着手进行试验方案的制订。试验方案的制订要仔细考虑试验的全过程，预计可能出现的问题及处理方法。</w:t>
      </w:r>
    </w:p>
    <w:p w14:paraId="4F307F07">
      <w:pPr>
        <w:ind w:firstLine="420" w:firstLineChars="200"/>
        <w:rPr>
          <w:rFonts w:ascii="Times New Roman" w:hAnsi="Times New Roman"/>
          <w:szCs w:val="21"/>
        </w:rPr>
      </w:pPr>
      <w:r>
        <w:rPr>
          <w:rFonts w:ascii="Times New Roman" w:hAnsi="Times New Roman"/>
          <w:szCs w:val="21"/>
        </w:rPr>
        <w:t>编写试验方案时，应明确本次试验要达到的目的和各项具体要求，分清各项目的主次，然后根据相关标准、试验要求、现场条件、设备资源等制订切实可行的试验方案。</w:t>
      </w:r>
    </w:p>
    <w:p w14:paraId="789560E3">
      <w:pPr>
        <w:ind w:firstLine="241"/>
        <w:rPr>
          <w:rFonts w:ascii="Times New Roman" w:hAnsi="Times New Roman"/>
          <w:szCs w:val="21"/>
        </w:rPr>
      </w:pPr>
      <w:r>
        <w:rPr>
          <w:rFonts w:ascii="Times New Roman" w:hAnsi="Times New Roman"/>
          <w:b/>
          <w:sz w:val="24"/>
          <w:szCs w:val="24"/>
        </w:rPr>
        <w:t>9.2.2</w:t>
      </w:r>
      <w:r>
        <w:rPr>
          <w:rFonts w:ascii="Times New Roman" w:hAnsi="Times New Roman"/>
          <w:szCs w:val="21"/>
        </w:rPr>
        <w:t>静力荷载试验的试验工况、测试截面及测试内容的选定应符合下列规定：</w:t>
      </w:r>
    </w:p>
    <w:p w14:paraId="7A40B348">
      <w:pPr>
        <w:ind w:firstLine="420" w:firstLineChars="200"/>
        <w:rPr>
          <w:rFonts w:ascii="Times New Roman" w:hAnsi="Times New Roman"/>
          <w:szCs w:val="21"/>
        </w:rPr>
      </w:pPr>
      <w:r>
        <w:rPr>
          <w:rFonts w:ascii="Times New Roman" w:hAnsi="Times New Roman"/>
          <w:szCs w:val="21"/>
        </w:rPr>
        <w:t>1 桥梁静载试验应按桥梁结构的最不利受力原则和代表性原则确定试验工况及测试截面。</w:t>
      </w:r>
    </w:p>
    <w:p w14:paraId="1741A718">
      <w:pPr>
        <w:ind w:firstLine="420" w:firstLineChars="200"/>
        <w:rPr>
          <w:rFonts w:ascii="Times New Roman" w:hAnsi="Times New Roman"/>
          <w:szCs w:val="21"/>
        </w:rPr>
      </w:pPr>
      <w:r>
        <w:rPr>
          <w:rFonts w:ascii="Times New Roman" w:hAnsi="Times New Roman"/>
          <w:szCs w:val="21"/>
        </w:rPr>
        <w:t>2 静载试验的测试内容应反映桥梁结构内力、应力（应变）、位移及裂缝最不利控制界面的力学特征，试验过程应关注可能出现的异常现象。</w:t>
      </w:r>
    </w:p>
    <w:p w14:paraId="30BC87FC">
      <w:pPr>
        <w:ind w:firstLine="420" w:firstLineChars="200"/>
        <w:rPr>
          <w:rFonts w:ascii="Times New Roman" w:hAnsi="Times New Roman"/>
          <w:szCs w:val="21"/>
        </w:rPr>
      </w:pPr>
      <w:r>
        <w:rPr>
          <w:rFonts w:ascii="Times New Roman" w:hAnsi="Times New Roman"/>
          <w:szCs w:val="21"/>
        </w:rPr>
        <w:t>静力荷载试验前需确定结构变位和内力测试的具体部位和点位，也就是测试截面及该截面上的测点。因测试截面或测点的布设量有限，故应按最不利原则选定测试截面及测点，即本条所称谓的控制截面及其控制测点。对于简单或常规结构，已能根据成熟经验确定控制截面（表9.2.2）；对于复杂结构，则需应用桥梁专业知识进行结构分析，结合测试的可行性等因素确定。控制截面选择要根据试验桥梁的受力特点，以能反映桥梁最不利受力状态为原则：</w:t>
      </w:r>
    </w:p>
    <w:p w14:paraId="05FA8112">
      <w:pPr>
        <w:ind w:firstLine="420" w:firstLineChars="200"/>
        <w:rPr>
          <w:rFonts w:ascii="Times New Roman" w:hAnsi="Times New Roman"/>
          <w:szCs w:val="21"/>
        </w:rPr>
      </w:pPr>
      <w:r>
        <w:rPr>
          <w:rFonts w:ascii="Times New Roman" w:hAnsi="Times New Roman"/>
          <w:szCs w:val="21"/>
        </w:rPr>
        <w:t>1）应力控制截面要优先考虑活载内力较大的截面，也应选择恒载与活载组合内力较大的截面；</w:t>
      </w:r>
    </w:p>
    <w:p w14:paraId="112F6EDB">
      <w:pPr>
        <w:ind w:firstLine="420" w:firstLineChars="200"/>
        <w:rPr>
          <w:rFonts w:ascii="Times New Roman" w:hAnsi="Times New Roman"/>
          <w:szCs w:val="21"/>
        </w:rPr>
      </w:pPr>
      <w:r>
        <w:rPr>
          <w:rFonts w:ascii="Times New Roman" w:hAnsi="Times New Roman"/>
          <w:szCs w:val="21"/>
        </w:rPr>
        <w:t>2）变位控制截面可根据经验或理论计算结果确定，选择活载变形较大的部位进行控制；</w:t>
      </w:r>
    </w:p>
    <w:p w14:paraId="5CAA1100">
      <w:pPr>
        <w:ind w:firstLine="420" w:firstLineChars="200"/>
        <w:rPr>
          <w:rFonts w:ascii="Times New Roman" w:hAnsi="Times New Roman"/>
          <w:szCs w:val="21"/>
        </w:rPr>
      </w:pPr>
      <w:r>
        <w:rPr>
          <w:rFonts w:ascii="Times New Roman" w:hAnsi="Times New Roman"/>
          <w:szCs w:val="21"/>
        </w:rPr>
        <w:t>3）裂缝控制部位主要选在初始裂缝宽度较宽、计算技应力较大的部位。</w:t>
      </w:r>
    </w:p>
    <w:p w14:paraId="516AF466">
      <w:pPr>
        <w:ind w:firstLine="420" w:firstLineChars="200"/>
        <w:rPr>
          <w:rFonts w:ascii="Times New Roman" w:hAnsi="Times New Roman"/>
          <w:szCs w:val="21"/>
        </w:rPr>
      </w:pPr>
      <w:r>
        <w:rPr>
          <w:rFonts w:ascii="Times New Roman" w:hAnsi="Times New Roman"/>
          <w:szCs w:val="21"/>
        </w:rPr>
        <w:t>通过桥梁调查和检算工作的深化，综合结构特点和桥梁目前状况，可考虑适当增加下列测试内容：</w:t>
      </w:r>
    </w:p>
    <w:p w14:paraId="102C62E8">
      <w:pPr>
        <w:ind w:firstLine="420" w:firstLineChars="200"/>
        <w:rPr>
          <w:rFonts w:ascii="Times New Roman" w:hAnsi="Times New Roman"/>
          <w:szCs w:val="21"/>
        </w:rPr>
      </w:pPr>
      <w:r>
        <w:rPr>
          <w:rFonts w:ascii="Times New Roman" w:hAnsi="Times New Roman"/>
          <w:szCs w:val="21"/>
        </w:rPr>
        <w:t>1）挠度沿桥长或沿控制截面桥宽方向分布；</w:t>
      </w:r>
    </w:p>
    <w:p w14:paraId="3A42FF46">
      <w:pPr>
        <w:ind w:firstLine="420" w:firstLineChars="200"/>
        <w:rPr>
          <w:rFonts w:ascii="Times New Roman" w:hAnsi="Times New Roman"/>
          <w:szCs w:val="21"/>
        </w:rPr>
      </w:pPr>
      <w:r>
        <w:rPr>
          <w:rFonts w:ascii="Times New Roman" w:hAnsi="Times New Roman"/>
          <w:szCs w:val="21"/>
        </w:rPr>
        <w:t>2）应变沿控制截面桥宽方向分布；</w:t>
      </w:r>
    </w:p>
    <w:p w14:paraId="5C6CF760">
      <w:pPr>
        <w:ind w:firstLine="420" w:firstLineChars="200"/>
        <w:rPr>
          <w:rFonts w:ascii="Times New Roman" w:hAnsi="Times New Roman"/>
          <w:szCs w:val="21"/>
        </w:rPr>
      </w:pPr>
      <w:r>
        <w:rPr>
          <w:rFonts w:ascii="Times New Roman" w:hAnsi="Times New Roman"/>
          <w:szCs w:val="21"/>
        </w:rPr>
        <w:t>3）控制截面的横向应力增大系数，横向分布系数；</w:t>
      </w:r>
    </w:p>
    <w:p w14:paraId="438A5B33">
      <w:pPr>
        <w:ind w:firstLine="420" w:firstLineChars="200"/>
        <w:rPr>
          <w:rFonts w:ascii="Times New Roman" w:hAnsi="Times New Roman"/>
          <w:szCs w:val="21"/>
        </w:rPr>
      </w:pPr>
      <w:r>
        <w:rPr>
          <w:rFonts w:ascii="Times New Roman" w:hAnsi="Times New Roman"/>
          <w:szCs w:val="21"/>
        </w:rPr>
        <w:t>4）应变沿截面高度分布；</w:t>
      </w:r>
    </w:p>
    <w:p w14:paraId="748FEF37">
      <w:pPr>
        <w:ind w:firstLine="420" w:firstLineChars="200"/>
        <w:rPr>
          <w:rFonts w:ascii="Times New Roman" w:hAnsi="Times New Roman"/>
          <w:szCs w:val="21"/>
        </w:rPr>
      </w:pPr>
      <w:r>
        <w:rPr>
          <w:rFonts w:ascii="Times New Roman" w:hAnsi="Times New Roman"/>
          <w:szCs w:val="21"/>
        </w:rPr>
        <w:t>S）组合构件结合面的上、下缘应变；</w:t>
      </w:r>
    </w:p>
    <w:p w14:paraId="7D3F9F85">
      <w:pPr>
        <w:ind w:firstLine="420" w:firstLineChars="200"/>
        <w:rPr>
          <w:rFonts w:ascii="Times New Roman" w:hAnsi="Times New Roman"/>
          <w:szCs w:val="21"/>
        </w:rPr>
      </w:pPr>
      <w:r>
        <w:rPr>
          <w:rFonts w:ascii="Times New Roman" w:hAnsi="Times New Roman"/>
          <w:szCs w:val="21"/>
        </w:rPr>
        <w:t>6）墩台的沉降、水平位移与转角，连拱桥多个墩台的水平位移；</w:t>
      </w:r>
    </w:p>
    <w:p w14:paraId="187757CD">
      <w:pPr>
        <w:ind w:firstLine="420" w:firstLineChars="200"/>
        <w:rPr>
          <w:rFonts w:ascii="Times New Roman" w:hAnsi="Times New Roman"/>
          <w:szCs w:val="21"/>
        </w:rPr>
      </w:pPr>
      <w:r>
        <w:rPr>
          <w:rFonts w:ascii="Times New Roman" w:hAnsi="Times New Roman"/>
          <w:szCs w:val="21"/>
        </w:rPr>
        <w:t>7）剪切应变；</w:t>
      </w:r>
    </w:p>
    <w:p w14:paraId="2CD6550D">
      <w:pPr>
        <w:ind w:firstLine="420" w:firstLineChars="200"/>
        <w:rPr>
          <w:rFonts w:ascii="Times New Roman" w:hAnsi="Times New Roman"/>
          <w:szCs w:val="21"/>
        </w:rPr>
      </w:pPr>
      <w:r>
        <w:rPr>
          <w:rFonts w:ascii="Times New Roman" w:hAnsi="Times New Roman"/>
          <w:szCs w:val="21"/>
        </w:rPr>
        <w:t>8）其他结构薄弱部位的应变；</w:t>
      </w:r>
    </w:p>
    <w:p w14:paraId="33553A7B">
      <w:pPr>
        <w:ind w:firstLine="420" w:firstLineChars="200"/>
        <w:rPr>
          <w:rFonts w:ascii="Times New Roman" w:hAnsi="Times New Roman"/>
          <w:szCs w:val="21"/>
        </w:rPr>
      </w:pPr>
      <w:r>
        <w:rPr>
          <w:rFonts w:ascii="Times New Roman" w:hAnsi="Times New Roman"/>
          <w:szCs w:val="21"/>
        </w:rPr>
        <w:t>9）裂缝的观测。</w:t>
      </w:r>
    </w:p>
    <w:p w14:paraId="2F70C6CB">
      <w:pPr>
        <w:ind w:firstLine="420" w:firstLineChars="200"/>
        <w:rPr>
          <w:rFonts w:ascii="Times New Roman" w:hAnsi="Times New Roman"/>
          <w:szCs w:val="21"/>
        </w:rPr>
      </w:pPr>
      <w:r>
        <w:rPr>
          <w:rFonts w:ascii="Times New Roman" w:hAnsi="Times New Roman"/>
          <w:szCs w:val="21"/>
        </w:rPr>
        <w:t>静力荷载试验通常包含若干个主要试验加载工况和附加试验加载工况。本规范表9.2.2 中既体现了主要试验工况的测试内容，也体现了附加工况下的测试内容。主要工况与出现最不利内力和变位的部位（点）相对应，与桥梁的结构形式（结构体系）有关，而与桥梁承重结构所用的材料无关，故钢桁架桥、钢板梁桥、钢管混凝土拱桥等未在该表中列出。为了方便不同试验加载工况及其对应的测试内容选择。对于结构存在明显薄弱、损伤或缺损修补后的截面，宜设计专门的试验工况进行检验。</w:t>
      </w:r>
    </w:p>
    <w:p w14:paraId="17A1779B">
      <w:pPr>
        <w:rPr>
          <w:rFonts w:ascii="Times New Roman" w:hAnsi="Times New Roman"/>
          <w:szCs w:val="21"/>
        </w:rPr>
      </w:pPr>
      <w:r>
        <w:rPr>
          <w:rFonts w:ascii="Times New Roman" w:hAnsi="Times New Roman"/>
          <w:b/>
          <w:sz w:val="24"/>
          <w:szCs w:val="24"/>
        </w:rPr>
        <w:t>9.2.5</w:t>
      </w:r>
      <w:r>
        <w:rPr>
          <w:rFonts w:ascii="Times New Roman" w:hAnsi="Times New Roman"/>
          <w:szCs w:val="21"/>
        </w:rPr>
        <w:t>常规桥梁的控制荷载一般按设计标准确定，分别计算各种荷载对结构控制截面所产生的最不利效应值，取其中最不利效应值作为控制值。控制荷载的确定，应保证当作用于结构某一控制截面的效应值达到荷载试验效率要求时，其他控制截面的效应值不超过设计的最不利效应值。桥梁荷载试验往往以设计采用的标准活载（汽车＋人群）为控制（不考虑荷载分项系数和冲击系数），模拟设计所考虑的最不利受力状态进行布载，测试活载作用引起的结构效应。显然，控制荷载与可变作用中的汽车与人群荷载标准值等效时，检验的是结构是否满足正常使用状态，但对桥梁承载能力极限状态的检验，试验荷载的取值值得注意。</w:t>
      </w:r>
    </w:p>
    <w:p w14:paraId="45D6CA5C">
      <w:pPr>
        <w:ind w:firstLine="420" w:firstLineChars="200"/>
        <w:rPr>
          <w:rFonts w:ascii="Times New Roman" w:hAnsi="Times New Roman"/>
          <w:szCs w:val="21"/>
        </w:rPr>
      </w:pPr>
      <w:r>
        <w:rPr>
          <w:rFonts w:ascii="Times New Roman" w:hAnsi="Times New Roman"/>
          <w:szCs w:val="21"/>
        </w:rPr>
        <w:t>为了既能对桥梁的承载能力极限状态进行有效的检验，又不至于因荷载太大而造成桥梁的损伤。一种折中办法是：试验荷载一般取汽车荷载的标准值（含冲击力、离心力）和人群荷载标准值。在这级荷载的作用下，如果测试结果的各主要效应的校验系数（试验荷载作用下效应的实测值与计算值之比）</w:t>
      </w:r>
      <w:r>
        <w:rPr>
          <w:rFonts w:ascii="Times New Roman" w:hAnsi="Times New Roman"/>
          <w:szCs w:val="21"/>
        </w:rPr>
        <w:object>
          <v:shape id="_x0000_i1318" o:spt="75" type="#_x0000_t75" style="height:15.55pt;width:12.1pt;" o:ole="t" filled="f" o:preferrelative="t" stroked="f" coordsize="21600,21600">
            <v:path/>
            <v:fill on="f" focussize="0,0"/>
            <v:stroke on="f" joinstyle="miter"/>
            <v:imagedata r:id="rId478" o:title=""/>
            <o:lock v:ext="edit" aspectratio="t"/>
            <w10:wrap type="none"/>
            <w10:anchorlock/>
          </v:shape>
          <o:OLEObject Type="Embed" ProgID="Equation.DSMT4" ShapeID="_x0000_i1318" DrawAspect="Content" ObjectID="_1468075982" r:id="rId477">
            <o:LockedField>false</o:LockedField>
          </o:OLEObject>
        </w:object>
      </w:r>
      <w:r>
        <w:rPr>
          <w:rFonts w:ascii="Times New Roman" w:hAnsi="Times New Roman"/>
          <w:szCs w:val="21"/>
        </w:rPr>
        <w:t>小于或等于1 ，表明结构的抗力与设计相符或优于设计值，就认为结构满足承载能力极限状态的要求。在这级荷载作用下，如果出现</w:t>
      </w:r>
      <w:r>
        <w:rPr>
          <w:rFonts w:ascii="Times New Roman" w:hAnsi="Times New Roman"/>
          <w:szCs w:val="21"/>
        </w:rPr>
        <w:object>
          <v:shape id="_x0000_i1319" o:spt="75" type="#_x0000_t75" style="height:15.55pt;width:12.1pt;" o:ole="t" filled="f" o:preferrelative="t" stroked="f" coordsize="21600,21600">
            <v:path/>
            <v:fill on="f" focussize="0,0"/>
            <v:stroke on="f" joinstyle="miter"/>
            <v:imagedata r:id="rId478" o:title=""/>
            <o:lock v:ext="edit" aspectratio="t"/>
            <w10:wrap type="none"/>
            <w10:anchorlock/>
          </v:shape>
          <o:OLEObject Type="Embed" ProgID="Equation.DSMT4" ShapeID="_x0000_i1319" DrawAspect="Content" ObjectID="_1468075983" r:id="rId479">
            <o:LockedField>false</o:LockedField>
          </o:OLEObject>
        </w:object>
      </w:r>
      <w:r>
        <w:rPr>
          <w:rFonts w:ascii="Times New Roman" w:hAnsi="Times New Roman"/>
          <w:szCs w:val="21"/>
        </w:rPr>
        <w:t>大于1 的情况，则应依据桥梁的实际情况进行检算，根据检算结果再来判断结构是否满足承载能力极限状态的要求。</w:t>
      </w:r>
    </w:p>
    <w:p w14:paraId="62293180">
      <w:pPr>
        <w:ind w:firstLine="420" w:firstLineChars="200"/>
        <w:rPr>
          <w:rFonts w:ascii="Times New Roman" w:hAnsi="Times New Roman"/>
          <w:szCs w:val="21"/>
        </w:rPr>
      </w:pPr>
      <w:r>
        <w:rPr>
          <w:rFonts w:ascii="Times New Roman" w:hAnsi="Times New Roman"/>
          <w:szCs w:val="21"/>
        </w:rPr>
        <w:t>特大桥或者特殊结构桥梁的控制荷载选定应慎重，最好通过周密的计算比较、复核后确定。资料缺失或存在严重缺损的桥梁，当结构检测和检算后认定承载力不足时，控制荷载等级可适当降低，通道试验评估承载水平或鉴定其实际承载能力。</w:t>
      </w:r>
    </w:p>
    <w:p w14:paraId="1868CEF1">
      <w:pPr>
        <w:rPr>
          <w:rFonts w:ascii="Times New Roman" w:hAnsi="Times New Roman"/>
          <w:szCs w:val="21"/>
        </w:rPr>
      </w:pPr>
      <w:r>
        <w:rPr>
          <w:rFonts w:ascii="Times New Roman" w:hAnsi="Times New Roman"/>
          <w:b/>
          <w:sz w:val="24"/>
          <w:szCs w:val="24"/>
        </w:rPr>
        <w:t>9.2.6</w:t>
      </w:r>
      <w:r>
        <w:rPr>
          <w:rFonts w:ascii="Times New Roman" w:hAnsi="Times New Roman"/>
          <w:szCs w:val="21"/>
        </w:rPr>
        <w:t>测点布置应便于仪器安装和观测读数并应保障观测人员、仪器设备的安全；当观测数据的测点或部位存在危险时，应采取妥善的安全措施。合理的试验测点布设，应能反应结构或构件受力的最不利特征且应保证分析和推断的结构工作状况具有代表性。为实现此目标，本条各款就如何保证观测数据的可靠性、针对性和代表性，提出了具体要求，也体现了测点布置应遵循的原则——必要、适量、观测方便且安全。</w:t>
      </w:r>
    </w:p>
    <w:p w14:paraId="5CD85910">
      <w:pPr>
        <w:ind w:firstLine="420" w:firstLineChars="200"/>
        <w:rPr>
          <w:rFonts w:ascii="Times New Roman" w:hAnsi="Times New Roman"/>
          <w:szCs w:val="21"/>
        </w:rPr>
      </w:pPr>
      <w:r>
        <w:rPr>
          <w:rFonts w:ascii="Times New Roman" w:hAnsi="Times New Roman"/>
          <w:szCs w:val="21"/>
        </w:rPr>
        <w:t>为保证测试数据的可靠性，可在控制截面布设适当数量的校核测点，如在控制测点附近布设。</w:t>
      </w:r>
    </w:p>
    <w:p w14:paraId="6BA3F8FF">
      <w:pPr>
        <w:ind w:firstLine="420" w:firstLineChars="200"/>
        <w:rPr>
          <w:rFonts w:ascii="Times New Roman" w:hAnsi="Times New Roman"/>
          <w:szCs w:val="21"/>
        </w:rPr>
      </w:pPr>
      <w:r>
        <w:rPr>
          <w:rFonts w:ascii="Times New Roman" w:hAnsi="Times New Roman"/>
          <w:szCs w:val="21"/>
        </w:rPr>
        <w:t>测点布置的针对性，就是要以满足试验要求为目的．避免盲目布置及片面追求测点数量，以便突出试验工作重点，提高效率，保证质量，但计算指明的控制测点应布设为测点。</w:t>
      </w:r>
    </w:p>
    <w:p w14:paraId="6CDE2A97">
      <w:pPr>
        <w:ind w:firstLine="420" w:firstLineChars="200"/>
        <w:rPr>
          <w:rFonts w:ascii="Times New Roman" w:hAnsi="Times New Roman"/>
          <w:szCs w:val="21"/>
        </w:rPr>
      </w:pPr>
      <w:r>
        <w:rPr>
          <w:rFonts w:ascii="Times New Roman" w:hAnsi="Times New Roman"/>
          <w:szCs w:val="21"/>
        </w:rPr>
        <w:t>测点布置的代表性，就是要使测点的数量和其体现的被测量，能满足结构分析和判断的需要</w:t>
      </w:r>
      <w:r>
        <w:rPr>
          <w:rFonts w:hint="eastAsia" w:ascii="Times New Roman" w:hAnsi="Times New Roman"/>
          <w:szCs w:val="21"/>
          <w:lang w:val="en-US" w:eastAsia="zh-CN"/>
        </w:rPr>
        <w:t>且</w:t>
      </w:r>
      <w:r>
        <w:rPr>
          <w:rFonts w:ascii="Times New Roman" w:hAnsi="Times New Roman"/>
          <w:szCs w:val="21"/>
        </w:rPr>
        <w:t>便于计算；如利用桥梁结构的最大挠度与应变数据，可以较为宏观地了解结构的工作性能及承载力储备。</w:t>
      </w:r>
    </w:p>
    <w:p w14:paraId="20DF7890">
      <w:pPr>
        <w:jc w:val="center"/>
        <w:rPr>
          <w:b/>
          <w:sz w:val="28"/>
        </w:rPr>
      </w:pPr>
      <w:r>
        <w:rPr>
          <w:b/>
          <w:sz w:val="28"/>
        </w:rPr>
        <w:t>9.3 现场试验</w:t>
      </w:r>
    </w:p>
    <w:p w14:paraId="57CDCD28">
      <w:pPr>
        <w:rPr>
          <w:rFonts w:ascii="Times New Roman" w:hAnsi="Times New Roman"/>
          <w:szCs w:val="21"/>
        </w:rPr>
      </w:pPr>
      <w:r>
        <w:rPr>
          <w:rFonts w:ascii="Times New Roman" w:hAnsi="Times New Roman"/>
          <w:b/>
          <w:szCs w:val="21"/>
        </w:rPr>
        <w:t xml:space="preserve">9.3.1 </w:t>
      </w:r>
      <w:r>
        <w:rPr>
          <w:rFonts w:ascii="Times New Roman" w:hAnsi="Times New Roman"/>
          <w:szCs w:val="21"/>
        </w:rPr>
        <w:t>根据试验现场能够组织的车源（加载车辆的数量、规格、轴距、轴重、轴重允许误差等参数），进行等效布载。另外，需同时要落实重物装载、过磅等事项，如实记录过磅单反映的信息。过磅单是说明试验有效性的一个重要证据，检测单位应派人员在过磅现场进行见证。</w:t>
      </w:r>
    </w:p>
    <w:p w14:paraId="08146867">
      <w:pPr>
        <w:ind w:firstLine="420" w:firstLineChars="200"/>
        <w:rPr>
          <w:rFonts w:ascii="Times New Roman" w:hAnsi="Times New Roman"/>
          <w:szCs w:val="21"/>
        </w:rPr>
      </w:pPr>
      <w:r>
        <w:rPr>
          <w:rFonts w:ascii="Times New Roman" w:hAnsi="Times New Roman"/>
          <w:szCs w:val="21"/>
        </w:rPr>
        <w:t>人行桥采用水箱加载或者重物加载时，可采用体积法或者堆放重物的体积与容重换算加载物的重力。无论采用哪种方法确定加载重量，均应该做到准确、可溯源且误差不得</w:t>
      </w:r>
      <w:r>
        <w:rPr>
          <w:rFonts w:hint="eastAsia" w:ascii="Times New Roman" w:hAnsi="Times New Roman"/>
          <w:szCs w:val="21"/>
          <w:lang w:val="en-US" w:eastAsia="zh-CN"/>
        </w:rPr>
        <w:t>超</w:t>
      </w:r>
      <w:r>
        <w:rPr>
          <w:rFonts w:ascii="Times New Roman" w:hAnsi="Times New Roman"/>
          <w:szCs w:val="21"/>
        </w:rPr>
        <w:t>过5% 。</w:t>
      </w:r>
    </w:p>
    <w:p w14:paraId="03518708">
      <w:pPr>
        <w:ind w:firstLine="420" w:firstLineChars="200"/>
        <w:rPr>
          <w:rFonts w:ascii="Times New Roman" w:hAnsi="Times New Roman"/>
          <w:szCs w:val="21"/>
        </w:rPr>
      </w:pPr>
      <w:r>
        <w:rPr>
          <w:rFonts w:ascii="Times New Roman" w:hAnsi="Times New Roman"/>
          <w:szCs w:val="21"/>
        </w:rPr>
        <w:t>重物直接加载准备工作量大，加卸载所需周期一般较长，交通中断时间亦较长且试验时温度变化对测点的影响较大，因此宜安排在温度稳定的时段进行试验。应避免加载设备与桥梁共同承载而形成</w:t>
      </w:r>
      <w:r>
        <w:rPr>
          <w:rFonts w:hint="eastAsia" w:ascii="Times New Roman" w:hAnsi="Times New Roman"/>
          <w:szCs w:val="21"/>
          <w:lang w:eastAsia="zh-CN"/>
        </w:rPr>
        <w:t>“</w:t>
      </w:r>
      <w:r>
        <w:rPr>
          <w:rFonts w:ascii="Times New Roman" w:hAnsi="Times New Roman"/>
          <w:szCs w:val="21"/>
        </w:rPr>
        <w:t>卸载</w:t>
      </w:r>
      <w:r>
        <w:rPr>
          <w:rFonts w:hint="eastAsia" w:ascii="Times New Roman" w:hAnsi="Times New Roman"/>
          <w:szCs w:val="21"/>
          <w:lang w:eastAsia="zh-CN"/>
        </w:rPr>
        <w:t>”</w:t>
      </w:r>
      <w:r>
        <w:rPr>
          <w:rFonts w:ascii="Times New Roman" w:hAnsi="Times New Roman"/>
          <w:szCs w:val="21"/>
        </w:rPr>
        <w:t>现象。</w:t>
      </w:r>
    </w:p>
    <w:p w14:paraId="3FEE2C99">
      <w:pPr>
        <w:ind w:firstLine="630" w:firstLineChars="300"/>
        <w:rPr>
          <w:rFonts w:ascii="Times New Roman" w:hAnsi="Times New Roman"/>
          <w:szCs w:val="21"/>
        </w:rPr>
      </w:pPr>
      <w:r>
        <w:rPr>
          <w:rFonts w:ascii="Times New Roman" w:hAnsi="Times New Roman"/>
          <w:szCs w:val="21"/>
        </w:rPr>
        <w:t>应根据试验加载方案和桥址处的交通状况在试验前确定试验加载中的安全措施、人员协调方式以及现场供电照明、通信联络、交通管制等工作。</w:t>
      </w:r>
    </w:p>
    <w:p w14:paraId="502AEF57">
      <w:pPr>
        <w:rPr>
          <w:rFonts w:ascii="Times New Roman" w:hAnsi="Times New Roman"/>
          <w:szCs w:val="21"/>
        </w:rPr>
      </w:pPr>
      <w:r>
        <w:rPr>
          <w:rFonts w:ascii="Times New Roman" w:hAnsi="Times New Roman"/>
          <w:b/>
          <w:szCs w:val="21"/>
        </w:rPr>
        <w:t>9.3.3</w:t>
      </w:r>
      <w:r>
        <w:rPr>
          <w:rFonts w:ascii="Times New Roman" w:hAnsi="Times New Roman"/>
          <w:szCs w:val="21"/>
        </w:rPr>
        <w:t>车辆荷载的分级加载可采用逐渐增加加载车数量或改变加载车位置的方法。</w:t>
      </w:r>
    </w:p>
    <w:p w14:paraId="0839ABD8">
      <w:pPr>
        <w:ind w:firstLine="420" w:firstLineChars="200"/>
        <w:rPr>
          <w:rFonts w:ascii="Times New Roman" w:hAnsi="Times New Roman"/>
          <w:szCs w:val="21"/>
        </w:rPr>
      </w:pPr>
      <w:r>
        <w:rPr>
          <w:rFonts w:ascii="Times New Roman" w:hAnsi="Times New Roman"/>
          <w:szCs w:val="21"/>
        </w:rPr>
        <w:t>当桥梁的调查和检算工作不充分或桥况较差时，为安全起见，应增多加载分级。如限于条件，加载分级较少时，应注意每级加载时，车辆应逐辆驶入预定加载位置，必要时可在加载车辆未到达预定加载位置前分次对控制测点进行读数监控。</w:t>
      </w:r>
    </w:p>
    <w:p w14:paraId="44E7C327">
      <w:pPr>
        <w:rPr>
          <w:rFonts w:ascii="Times New Roman" w:hAnsi="Times New Roman"/>
          <w:szCs w:val="21"/>
        </w:rPr>
      </w:pPr>
      <w:r>
        <w:rPr>
          <w:rFonts w:ascii="Times New Roman" w:hAnsi="Times New Roman"/>
          <w:b/>
          <w:szCs w:val="21"/>
        </w:rPr>
        <w:t>9.3.4</w:t>
      </w:r>
      <w:r>
        <w:rPr>
          <w:rFonts w:ascii="Times New Roman" w:hAnsi="Times New Roman"/>
          <w:szCs w:val="21"/>
        </w:rPr>
        <w:t>通过预加载，一方面可以使结构进入正常工作状态，另一方面对可检查试验装置的可靠性以及检查全部观测仪表工作是否正常。</w:t>
      </w:r>
    </w:p>
    <w:p w14:paraId="29FAA320">
      <w:pPr>
        <w:rPr>
          <w:rFonts w:ascii="Times New Roman" w:hAnsi="Times New Roman"/>
          <w:szCs w:val="21"/>
        </w:rPr>
      </w:pPr>
      <w:r>
        <w:rPr>
          <w:rFonts w:ascii="Times New Roman" w:hAnsi="Times New Roman"/>
          <w:b/>
          <w:szCs w:val="21"/>
        </w:rPr>
        <w:t xml:space="preserve">9.3.5 </w:t>
      </w:r>
      <w:r>
        <w:rPr>
          <w:rFonts w:ascii="Times New Roman" w:hAnsi="Times New Roman"/>
          <w:szCs w:val="21"/>
        </w:rPr>
        <w:t>静力分级加载只有在前一级荷载作用时的结构变位相对稳定后，才能施加下一级荷载。某级荷载作用下，结构最大变位测点在最后5 分钟的变位增量小于前一个5 分钟变位增量的15 %，或小于测量仪器的最小分辨率，即可认为结构变位达到相对稳定。</w:t>
      </w:r>
    </w:p>
    <w:p w14:paraId="566C994B">
      <w:pPr>
        <w:rPr>
          <w:rFonts w:ascii="Times New Roman" w:hAnsi="Times New Roman"/>
          <w:szCs w:val="21"/>
        </w:rPr>
      </w:pPr>
      <w:r>
        <w:rPr>
          <w:rFonts w:ascii="Times New Roman" w:hAnsi="Times New Roman"/>
          <w:b/>
          <w:szCs w:val="21"/>
        </w:rPr>
        <w:t>9.3.6</w:t>
      </w:r>
      <w:r>
        <w:rPr>
          <w:rFonts w:ascii="Times New Roman" w:hAnsi="Times New Roman"/>
          <w:szCs w:val="21"/>
        </w:rPr>
        <w:t>试验前，应按加载分级计算确定各荷载工况下控制截面测点的应力（应变）或变位计算值，计算结果是现场加载控制的主要依据之一。应对静载试验数据进行实时处理，例如将本级荷载作用下的内力或变位增量与上一级荷载作用下的增量进行实时比较，使试验人员能够及时了解和判断结构的工作状态。</w:t>
      </w:r>
    </w:p>
    <w:p w14:paraId="74D743BF">
      <w:pPr>
        <w:ind w:firstLine="420" w:firstLineChars="200"/>
        <w:rPr>
          <w:rFonts w:ascii="Times New Roman" w:hAnsi="Times New Roman"/>
          <w:szCs w:val="21"/>
        </w:rPr>
      </w:pPr>
      <w:r>
        <w:rPr>
          <w:rFonts w:ascii="Times New Roman" w:hAnsi="Times New Roman"/>
          <w:szCs w:val="21"/>
        </w:rPr>
        <w:t>出于安全考虑，本条列出了应暂停试验加载的四款情况。当分析原因后能确认结构已达到正常使用极限状态且进一步加载会造成结构损伤时，应终止试验加载。</w:t>
      </w:r>
    </w:p>
    <w:p w14:paraId="5E88930E">
      <w:pPr>
        <w:jc w:val="center"/>
        <w:rPr>
          <w:b/>
          <w:sz w:val="28"/>
        </w:rPr>
      </w:pPr>
      <w:r>
        <w:rPr>
          <w:b/>
          <w:sz w:val="28"/>
        </w:rPr>
        <w:t>9.4 试验资料整理与结果评定</w:t>
      </w:r>
    </w:p>
    <w:p w14:paraId="6EB27860">
      <w:pPr>
        <w:rPr>
          <w:rFonts w:ascii="Times New Roman" w:hAnsi="Times New Roman"/>
          <w:szCs w:val="21"/>
        </w:rPr>
      </w:pPr>
      <w:r>
        <w:rPr>
          <w:rFonts w:ascii="Times New Roman" w:hAnsi="Times New Roman"/>
          <w:b/>
          <w:szCs w:val="21"/>
        </w:rPr>
        <w:t xml:space="preserve">9.4.1 </w:t>
      </w:r>
      <w:r>
        <w:rPr>
          <w:rFonts w:ascii="Times New Roman" w:hAnsi="Times New Roman"/>
          <w:szCs w:val="21"/>
        </w:rPr>
        <w:t>测值修正主要是考虑机械式仪表的校正系数，电测仪器的率定系数或灵敏系数，电阻应变式传感器导线电阻的影响等。</w:t>
      </w:r>
    </w:p>
    <w:p w14:paraId="6C0E5947">
      <w:pPr>
        <w:ind w:firstLine="420" w:firstLineChars="200"/>
        <w:rPr>
          <w:rFonts w:ascii="Times New Roman" w:hAnsi="Times New Roman"/>
          <w:szCs w:val="21"/>
        </w:rPr>
      </w:pPr>
      <w:r>
        <w:rPr>
          <w:rFonts w:ascii="Times New Roman" w:hAnsi="Times New Roman"/>
          <w:szCs w:val="21"/>
        </w:rPr>
        <w:t>由于温度影响修正比较困难．一般不进行这项工作，而采取缩短加载时间，选择温度相对稳定的时段进行试验等办法，尽量减少温度对测试精度的影响。</w:t>
      </w:r>
    </w:p>
    <w:p w14:paraId="0840CC0B">
      <w:pPr>
        <w:ind w:firstLine="420" w:firstLineChars="200"/>
        <w:rPr>
          <w:rFonts w:ascii="Times New Roman" w:hAnsi="Times New Roman"/>
          <w:szCs w:val="21"/>
        </w:rPr>
      </w:pPr>
      <w:r>
        <w:rPr>
          <w:rFonts w:ascii="Times New Roman" w:hAnsi="Times New Roman"/>
          <w:szCs w:val="21"/>
        </w:rPr>
        <w:t>电阻应变测量通常采用四线制．导线长度超过5m～l0m 就需对导线电阻引起的桥压下降进行修正。采用六线制长钱补偿是指通过增加2 根导线作为补偿取样端，从而形成闭合回路，消除长导线电阻及温度变化带来的误差。</w:t>
      </w:r>
    </w:p>
    <w:p w14:paraId="03063606">
      <w:pPr>
        <w:ind w:firstLine="420" w:firstLineChars="200"/>
        <w:rPr>
          <w:rFonts w:ascii="Times New Roman" w:hAnsi="Times New Roman"/>
          <w:szCs w:val="21"/>
        </w:rPr>
      </w:pPr>
      <w:r>
        <w:rPr>
          <w:rFonts w:ascii="Times New Roman" w:hAnsi="Times New Roman"/>
          <w:szCs w:val="21"/>
        </w:rPr>
        <w:t>当支点沉降较大时，应根据各支点沉降差对挠度测量值进行插值修正。</w:t>
      </w:r>
    </w:p>
    <w:p w14:paraId="4C8903D3">
      <w:pPr>
        <w:rPr>
          <w:rFonts w:ascii="Times New Roman" w:hAnsi="Times New Roman"/>
          <w:szCs w:val="21"/>
        </w:rPr>
      </w:pPr>
      <w:r>
        <w:rPr>
          <w:rFonts w:ascii="Times New Roman" w:hAnsi="Times New Roman"/>
          <w:b/>
          <w:szCs w:val="21"/>
        </w:rPr>
        <w:t xml:space="preserve">9.4.3 </w:t>
      </w:r>
      <w:r>
        <w:rPr>
          <w:rFonts w:ascii="Times New Roman" w:hAnsi="Times New Roman"/>
          <w:szCs w:val="21"/>
        </w:rPr>
        <w:t>校验系数</w:t>
      </w:r>
      <w:r>
        <w:rPr>
          <w:rFonts w:ascii="Times New Roman" w:hAnsi="Times New Roman"/>
          <w:szCs w:val="21"/>
        </w:rPr>
        <w:object>
          <v:shape id="_x0000_i1320" o:spt="75" type="#_x0000_t75" style="height:15.55pt;width:12.1pt;" o:ole="t" filled="f" o:preferrelative="t" stroked="f" coordsize="21600,21600">
            <v:path/>
            <v:fill on="f" focussize="0,0"/>
            <v:stroke on="f" joinstyle="miter"/>
            <v:imagedata r:id="rId481" o:title=""/>
            <o:lock v:ext="edit" aspectratio="t"/>
            <w10:wrap type="none"/>
            <w10:anchorlock/>
          </v:shape>
          <o:OLEObject Type="Embed" ProgID="Equation.DSMT4" ShapeID="_x0000_i1320" DrawAspect="Content" ObjectID="_1468075984" r:id="rId480">
            <o:LockedField>false</o:LockedField>
          </o:OLEObject>
        </w:object>
      </w:r>
      <w:r>
        <w:rPr>
          <w:rFonts w:ascii="Times New Roman" w:hAnsi="Times New Roman"/>
          <w:szCs w:val="21"/>
        </w:rPr>
        <w:t>是评定结构工作状况、确定桥梁整体刚度和承载能力的一个重要指标。</w:t>
      </w:r>
    </w:p>
    <w:p w14:paraId="4289812D">
      <w:pPr>
        <w:ind w:firstLine="420" w:firstLineChars="200"/>
        <w:rPr>
          <w:rFonts w:ascii="Times New Roman" w:hAnsi="Times New Roman"/>
          <w:szCs w:val="21"/>
        </w:rPr>
      </w:pPr>
      <w:r>
        <w:rPr>
          <w:rFonts w:ascii="Times New Roman" w:hAnsi="Times New Roman"/>
          <w:szCs w:val="21"/>
        </w:rPr>
        <w:object>
          <v:shape id="_x0000_i1321" o:spt="75" type="#_x0000_t75" style="height:15.55pt;width:12.1pt;" o:ole="t" filled="f" o:preferrelative="t" stroked="f" coordsize="21600,21600">
            <v:path/>
            <v:fill on="f" focussize="0,0"/>
            <v:stroke on="f" joinstyle="miter"/>
            <v:imagedata r:id="rId481" o:title=""/>
            <o:lock v:ext="edit" aspectratio="t"/>
            <w10:wrap type="none"/>
            <w10:anchorlock/>
          </v:shape>
          <o:OLEObject Type="Embed" ProgID="Equation.DSMT4" ShapeID="_x0000_i1321" DrawAspect="Content" ObjectID="_1468075985" r:id="rId482">
            <o:LockedField>false</o:LockedField>
          </o:OLEObject>
        </w:object>
      </w:r>
      <w:r>
        <w:rPr>
          <w:rFonts w:ascii="Times New Roman" w:hAnsi="Times New Roman"/>
          <w:szCs w:val="21"/>
        </w:rPr>
        <w:t>等于1 时，说明实测值与计算值完全相符；</w:t>
      </w:r>
    </w:p>
    <w:p w14:paraId="1CA6EF86">
      <w:pPr>
        <w:ind w:firstLine="420" w:firstLineChars="200"/>
        <w:rPr>
          <w:rFonts w:ascii="Times New Roman" w:hAnsi="Times New Roman"/>
          <w:szCs w:val="21"/>
        </w:rPr>
      </w:pPr>
      <w:r>
        <w:rPr>
          <w:rFonts w:ascii="Times New Roman" w:hAnsi="Times New Roman"/>
          <w:szCs w:val="21"/>
        </w:rPr>
        <w:object>
          <v:shape id="_x0000_i1322" o:spt="75" type="#_x0000_t75" style="height:15.55pt;width:12.1pt;" o:ole="t" filled="f" o:preferrelative="t" stroked="f" coordsize="21600,21600">
            <v:path/>
            <v:fill on="f" focussize="0,0"/>
            <v:stroke on="f" joinstyle="miter"/>
            <v:imagedata r:id="rId481" o:title=""/>
            <o:lock v:ext="edit" aspectratio="t"/>
            <w10:wrap type="none"/>
            <w10:anchorlock/>
          </v:shape>
          <o:OLEObject Type="Embed" ProgID="Equation.DSMT4" ShapeID="_x0000_i1322" DrawAspect="Content" ObjectID="_1468075986" r:id="rId483">
            <o:LockedField>false</o:LockedField>
          </o:OLEObject>
        </w:object>
      </w:r>
      <w:r>
        <w:rPr>
          <w:rFonts w:ascii="Times New Roman" w:hAnsi="Times New Roman"/>
          <w:szCs w:val="21"/>
        </w:rPr>
        <w:t>小子1 时，说明结构工作性能较好，承载力有一定富裕，有安全储备；</w:t>
      </w:r>
    </w:p>
    <w:p w14:paraId="1377F23E">
      <w:pPr>
        <w:ind w:firstLine="420" w:firstLineChars="200"/>
        <w:rPr>
          <w:rFonts w:ascii="Times New Roman" w:hAnsi="Times New Roman"/>
          <w:szCs w:val="21"/>
        </w:rPr>
      </w:pPr>
      <w:r>
        <w:rPr>
          <w:rFonts w:ascii="Times New Roman" w:hAnsi="Times New Roman"/>
          <w:szCs w:val="21"/>
        </w:rPr>
        <w:object>
          <v:shape id="_x0000_i1323" o:spt="75" type="#_x0000_t75" style="height:15.55pt;width:12.1pt;" o:ole="t" filled="f" o:preferrelative="t" stroked="f" coordsize="21600,21600">
            <v:path/>
            <v:fill on="f" focussize="0,0"/>
            <v:stroke on="f" joinstyle="miter"/>
            <v:imagedata r:id="rId481" o:title=""/>
            <o:lock v:ext="edit" aspectratio="t"/>
            <w10:wrap type="none"/>
            <w10:anchorlock/>
          </v:shape>
          <o:OLEObject Type="Embed" ProgID="Equation.DSMT4" ShapeID="_x0000_i1323" DrawAspect="Content" ObjectID="_1468075987" r:id="rId484">
            <o:LockedField>false</o:LockedField>
          </o:OLEObject>
        </w:object>
      </w:r>
      <w:r>
        <w:rPr>
          <w:rFonts w:ascii="Times New Roman" w:hAnsi="Times New Roman"/>
          <w:szCs w:val="21"/>
        </w:rPr>
        <w:t>大于l 时，说明结构工作性能不理想，应判定为承载能力或整体刚度不足。</w:t>
      </w:r>
    </w:p>
    <w:p w14:paraId="41A282AC">
      <w:pPr>
        <w:ind w:firstLine="420" w:firstLineChars="200"/>
        <w:rPr>
          <w:rFonts w:ascii="Times New Roman" w:hAnsi="Times New Roman"/>
          <w:szCs w:val="21"/>
        </w:rPr>
      </w:pPr>
      <w:r>
        <w:rPr>
          <w:rFonts w:ascii="Times New Roman" w:hAnsi="Times New Roman"/>
          <w:szCs w:val="21"/>
        </w:rPr>
        <w:t>影响校验系数取值大小的因素是多方面的，如结构体系、所用材料及模型参数、计算假定、测试误差等，因此在合理地取用参数、保证测试精度的同时，还应客观地分析实际结构与计算模型的差异，有时还需结合实测绝对量值的大小和规范限值，进行综合分析评价。</w:t>
      </w:r>
    </w:p>
    <w:p w14:paraId="03772B7E">
      <w:pPr>
        <w:ind w:firstLine="420" w:firstLineChars="200"/>
        <w:rPr>
          <w:rFonts w:ascii="Times New Roman" w:hAnsi="Times New Roman"/>
          <w:szCs w:val="21"/>
        </w:rPr>
      </w:pPr>
      <w:r>
        <w:rPr>
          <w:rFonts w:ascii="Times New Roman" w:hAnsi="Times New Roman"/>
          <w:szCs w:val="21"/>
        </w:rPr>
        <w:t>表3 为常规桥梁在结构工作状态良好时的校验系数</w:t>
      </w:r>
      <w:r>
        <w:rPr>
          <w:rFonts w:ascii="Times New Roman" w:hAnsi="Times New Roman"/>
          <w:szCs w:val="21"/>
        </w:rPr>
        <w:object>
          <v:shape id="_x0000_i1324" o:spt="75" type="#_x0000_t75" style="height:15.55pt;width:12.1pt;" o:ole="t" filled="f" o:preferrelative="t" stroked="f" coordsize="21600,21600">
            <v:path/>
            <v:fill on="f" focussize="0,0"/>
            <v:stroke on="f" joinstyle="miter"/>
            <v:imagedata r:id="rId481" o:title=""/>
            <o:lock v:ext="edit" aspectratio="t"/>
            <w10:wrap type="none"/>
            <w10:anchorlock/>
          </v:shape>
          <o:OLEObject Type="Embed" ProgID="Equation.DSMT4" ShapeID="_x0000_i1324" DrawAspect="Content" ObjectID="_1468075988" r:id="rId485">
            <o:LockedField>false</o:LockedField>
          </o:OLEObject>
        </w:object>
      </w:r>
      <w:r>
        <w:rPr>
          <w:rFonts w:ascii="Times New Roman" w:hAnsi="Times New Roman"/>
          <w:szCs w:val="21"/>
        </w:rPr>
        <w:t>正常取值范围，供参考。对一些非常规的桥梁，校验系数可能不在此表范围。</w:t>
      </w:r>
    </w:p>
    <w:p w14:paraId="2D58738A">
      <w:pPr>
        <w:pStyle w:val="81"/>
        <w:spacing w:after="100" w:line="240" w:lineRule="auto"/>
        <w:rPr>
          <w:rFonts w:hint="eastAsia" w:ascii="黑体" w:hAnsi="黑体" w:eastAsia="黑体" w:cs="黑体"/>
          <w:bCs/>
          <w:sz w:val="18"/>
          <w:szCs w:val="18"/>
          <w:lang w:val="zh-CN" w:eastAsia="zh-CN"/>
        </w:rPr>
      </w:pPr>
      <w:r>
        <w:rPr>
          <w:rFonts w:hint="eastAsia" w:ascii="黑体" w:hAnsi="黑体" w:eastAsia="黑体" w:cs="黑体"/>
          <w:bCs/>
          <w:sz w:val="18"/>
          <w:szCs w:val="18"/>
          <w:lang w:val="zh-CN" w:eastAsia="zh-CN"/>
        </w:rPr>
        <w:t>表3 校验系数</w:t>
      </w:r>
      <w:r>
        <w:rPr>
          <w:rFonts w:hint="eastAsia" w:ascii="黑体" w:hAnsi="黑体" w:eastAsia="黑体" w:cs="黑体"/>
          <w:bCs/>
          <w:sz w:val="18"/>
          <w:szCs w:val="18"/>
          <w:lang w:val="zh-CN" w:eastAsia="zh-CN"/>
        </w:rPr>
        <w:object>
          <v:shape id="_x0000_i1325" o:spt="75" type="#_x0000_t75" style="height:15.55pt;width:12.1pt;" o:ole="t" filled="f" o:preferrelative="t" stroked="f" coordsize="21600,21600">
            <v:path/>
            <v:fill on="f" focussize="0,0"/>
            <v:stroke on="f" joinstyle="miter"/>
            <v:imagedata r:id="rId481" o:title=""/>
            <o:lock v:ext="edit" aspectratio="t"/>
            <w10:wrap type="none"/>
            <w10:anchorlock/>
          </v:shape>
          <o:OLEObject Type="Embed" ProgID="Equation.DSMT4" ShapeID="_x0000_i1325" DrawAspect="Content" ObjectID="_1468075989" r:id="rId486">
            <o:LockedField>false</o:LockedField>
          </o:OLEObject>
        </w:object>
      </w:r>
      <w:r>
        <w:rPr>
          <w:rFonts w:hint="eastAsia" w:ascii="黑体" w:hAnsi="黑体" w:eastAsia="黑体" w:cs="黑体"/>
          <w:bCs/>
          <w:sz w:val="18"/>
          <w:szCs w:val="18"/>
          <w:lang w:val="zh-CN" w:eastAsia="zh-CN"/>
        </w:rPr>
        <w:t>的正常取值范围</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3617"/>
        <w:gridCol w:w="3364"/>
      </w:tblGrid>
      <w:tr w14:paraId="707A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0" w:type="pct"/>
            <w:vAlign w:val="top"/>
          </w:tcPr>
          <w:p w14:paraId="31F67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结构类型</w:t>
            </w:r>
          </w:p>
        </w:tc>
        <w:tc>
          <w:tcPr>
            <w:tcW w:w="1901" w:type="pct"/>
            <w:vAlign w:val="top"/>
          </w:tcPr>
          <w:p w14:paraId="3AE37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应变（或应力）校验系数</w:t>
            </w:r>
          </w:p>
        </w:tc>
        <w:tc>
          <w:tcPr>
            <w:tcW w:w="1768" w:type="pct"/>
            <w:vAlign w:val="top"/>
          </w:tcPr>
          <w:p w14:paraId="3C9BD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变位（或挠度）校验系数</w:t>
            </w:r>
          </w:p>
        </w:tc>
      </w:tr>
      <w:tr w14:paraId="526E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0" w:type="pct"/>
            <w:vAlign w:val="top"/>
          </w:tcPr>
          <w:p w14:paraId="50932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钢桥</w:t>
            </w:r>
          </w:p>
        </w:tc>
        <w:tc>
          <w:tcPr>
            <w:tcW w:w="1901" w:type="pct"/>
            <w:vAlign w:val="top"/>
          </w:tcPr>
          <w:p w14:paraId="322AFE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0.75～0.95</w:t>
            </w:r>
          </w:p>
        </w:tc>
        <w:tc>
          <w:tcPr>
            <w:tcW w:w="1768" w:type="pct"/>
            <w:vAlign w:val="top"/>
          </w:tcPr>
          <w:p w14:paraId="03106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 75～0.95</w:t>
            </w:r>
          </w:p>
        </w:tc>
      </w:tr>
      <w:tr w14:paraId="44B7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0" w:type="pct"/>
            <w:vAlign w:val="top"/>
          </w:tcPr>
          <w:p w14:paraId="48C0F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钢筋混凝土板桥</w:t>
            </w:r>
          </w:p>
        </w:tc>
        <w:tc>
          <w:tcPr>
            <w:tcW w:w="1901" w:type="pct"/>
            <w:vAlign w:val="top"/>
          </w:tcPr>
          <w:p w14:paraId="4C89B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0.30～0.70</w:t>
            </w:r>
          </w:p>
        </w:tc>
        <w:tc>
          <w:tcPr>
            <w:tcW w:w="1768" w:type="pct"/>
            <w:vAlign w:val="top"/>
          </w:tcPr>
          <w:p w14:paraId="2CF4B6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0.40～0.80</w:t>
            </w:r>
          </w:p>
        </w:tc>
      </w:tr>
      <w:tr w14:paraId="5CED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0" w:type="pct"/>
            <w:vAlign w:val="top"/>
          </w:tcPr>
          <w:p w14:paraId="55E131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钢筋混凝土梁桥</w:t>
            </w:r>
          </w:p>
        </w:tc>
        <w:tc>
          <w:tcPr>
            <w:tcW w:w="1901" w:type="pct"/>
            <w:vAlign w:val="top"/>
          </w:tcPr>
          <w:p w14:paraId="6B0E1C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0.40～0.80</w:t>
            </w:r>
          </w:p>
        </w:tc>
        <w:tc>
          <w:tcPr>
            <w:tcW w:w="1768" w:type="pct"/>
            <w:vAlign w:val="top"/>
          </w:tcPr>
          <w:p w14:paraId="7C1AABBC">
            <w:pPr>
              <w:keepNext w:val="0"/>
              <w:keepLines w:val="0"/>
              <w:pageBreakBefore w:val="0"/>
              <w:widowControl w:val="0"/>
              <w:tabs>
                <w:tab w:val="left" w:pos="81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o. 50～0.90</w:t>
            </w:r>
          </w:p>
        </w:tc>
      </w:tr>
      <w:tr w14:paraId="0C8D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0" w:type="pct"/>
            <w:vAlign w:val="top"/>
          </w:tcPr>
          <w:p w14:paraId="508EC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预应力混凝土桥</w:t>
            </w:r>
          </w:p>
        </w:tc>
        <w:tc>
          <w:tcPr>
            <w:tcW w:w="1901" w:type="pct"/>
            <w:vAlign w:val="top"/>
          </w:tcPr>
          <w:p w14:paraId="11512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 50～0.90</w:t>
            </w:r>
          </w:p>
        </w:tc>
        <w:tc>
          <w:tcPr>
            <w:tcW w:w="1768" w:type="pct"/>
            <w:vAlign w:val="top"/>
          </w:tcPr>
          <w:p w14:paraId="0535C6FF">
            <w:pPr>
              <w:keepNext w:val="0"/>
              <w:keepLines w:val="0"/>
              <w:pageBreakBefore w:val="0"/>
              <w:widowControl w:val="0"/>
              <w:tabs>
                <w:tab w:val="left" w:pos="78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0.60～1.00</w:t>
            </w:r>
          </w:p>
        </w:tc>
      </w:tr>
      <w:tr w14:paraId="2A9C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0" w:type="pct"/>
            <w:vAlign w:val="top"/>
          </w:tcPr>
          <w:p w14:paraId="4AABC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钢筋混凝土拱桥</w:t>
            </w:r>
          </w:p>
        </w:tc>
        <w:tc>
          <w:tcPr>
            <w:tcW w:w="1901" w:type="pct"/>
            <w:vAlign w:val="top"/>
          </w:tcPr>
          <w:p w14:paraId="3BA2D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 50～0.90</w:t>
            </w:r>
          </w:p>
        </w:tc>
        <w:tc>
          <w:tcPr>
            <w:tcW w:w="1768" w:type="pct"/>
            <w:vAlign w:val="top"/>
          </w:tcPr>
          <w:p w14:paraId="4CF501BF">
            <w:pPr>
              <w:keepNext w:val="0"/>
              <w:keepLines w:val="0"/>
              <w:pageBreakBefore w:val="0"/>
              <w:widowControl w:val="0"/>
              <w:tabs>
                <w:tab w:val="left" w:pos="78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 50～l.00</w:t>
            </w:r>
          </w:p>
        </w:tc>
      </w:tr>
      <w:tr w14:paraId="384E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0" w:type="pct"/>
            <w:vAlign w:val="top"/>
          </w:tcPr>
          <w:p w14:paraId="55FC3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圬工拱桥</w:t>
            </w:r>
          </w:p>
        </w:tc>
        <w:tc>
          <w:tcPr>
            <w:tcW w:w="1901" w:type="pct"/>
            <w:vAlign w:val="top"/>
          </w:tcPr>
          <w:p w14:paraId="0F0F1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 60～l.00</w:t>
            </w:r>
          </w:p>
        </w:tc>
        <w:tc>
          <w:tcPr>
            <w:tcW w:w="1768" w:type="pct"/>
            <w:vAlign w:val="top"/>
          </w:tcPr>
          <w:p w14:paraId="47ED78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0. 60～1.00</w:t>
            </w:r>
          </w:p>
        </w:tc>
      </w:tr>
    </w:tbl>
    <w:p w14:paraId="06B34C30">
      <w:pPr>
        <w:rPr>
          <w:rFonts w:ascii="Times New Roman" w:hAnsi="Times New Roman"/>
          <w:szCs w:val="21"/>
        </w:rPr>
      </w:pPr>
      <w:r>
        <w:rPr>
          <w:rFonts w:ascii="Times New Roman" w:hAnsi="Times New Roman"/>
          <w:b/>
          <w:szCs w:val="21"/>
        </w:rPr>
        <w:t xml:space="preserve">9.4.4 </w:t>
      </w:r>
      <w:r>
        <w:rPr>
          <w:rFonts w:ascii="Times New Roman" w:hAnsi="Times New Roman"/>
          <w:szCs w:val="21"/>
        </w:rPr>
        <w:t>主要控制测点的相对残余变位或应变</w:t>
      </w:r>
      <w:r>
        <w:rPr>
          <w:rFonts w:ascii="Times New Roman" w:hAnsi="Times New Roman"/>
          <w:szCs w:val="21"/>
        </w:rPr>
        <w:object>
          <v:shape id="_x0000_i1326" o:spt="75" type="#_x0000_t75" style="height:19.6pt;width:32.85pt;" o:ole="t" filled="f" o:preferrelative="t" stroked="f" coordsize="21600,21600">
            <v:path/>
            <v:fill on="f" focussize="0,0"/>
            <v:stroke on="f" joinstyle="miter"/>
            <v:imagedata r:id="rId488" o:title=""/>
            <o:lock v:ext="edit" aspectratio="t"/>
            <w10:wrap type="none"/>
            <w10:anchorlock/>
          </v:shape>
          <o:OLEObject Type="Embed" ProgID="Equation.DSMT4" ShapeID="_x0000_i1326" DrawAspect="Content" ObjectID="_1468075990" r:id="rId487">
            <o:LockedField>false</o:LockedField>
          </o:OLEObject>
        </w:object>
      </w:r>
      <w:r>
        <w:rPr>
          <w:rFonts w:ascii="Times New Roman" w:hAnsi="Times New Roman"/>
          <w:szCs w:val="21"/>
        </w:rPr>
        <w:t>越小，说明结构越接近弹性工作状况，一般要求</w:t>
      </w:r>
      <w:r>
        <w:rPr>
          <w:rFonts w:ascii="Times New Roman" w:hAnsi="Times New Roman"/>
          <w:szCs w:val="21"/>
        </w:rPr>
        <w:object>
          <v:shape id="_x0000_i1327" o:spt="75" type="#_x0000_t75" style="height:19.6pt;width:32.85pt;" o:ole="t" filled="f" o:preferrelative="t" stroked="f" coordsize="21600,21600">
            <v:path/>
            <v:fill on="f" focussize="0,0"/>
            <v:stroke on="f" joinstyle="miter"/>
            <v:imagedata r:id="rId488" o:title=""/>
            <o:lock v:ext="edit" aspectratio="t"/>
            <w10:wrap type="none"/>
            <w10:anchorlock/>
          </v:shape>
          <o:OLEObject Type="Embed" ProgID="Equation.DSMT4" ShapeID="_x0000_i1327" DrawAspect="Content" ObjectID="_1468075991" r:id="rId489">
            <o:LockedField>false</o:LockedField>
          </o:OLEObject>
        </w:object>
      </w:r>
      <w:r>
        <w:rPr>
          <w:rFonts w:ascii="Times New Roman" w:hAnsi="Times New Roman"/>
          <w:szCs w:val="21"/>
        </w:rPr>
        <w:t>值不大于20%。当</w:t>
      </w:r>
      <w:r>
        <w:rPr>
          <w:rFonts w:ascii="Times New Roman" w:hAnsi="Times New Roman"/>
          <w:szCs w:val="21"/>
        </w:rPr>
        <w:object>
          <v:shape id="_x0000_i1328" o:spt="75" type="#_x0000_t75" style="height:19.6pt;width:32.85pt;" o:ole="t" filled="f" o:preferrelative="t" stroked="f" coordsize="21600,21600">
            <v:path/>
            <v:fill on="f" focussize="0,0"/>
            <v:stroke on="f" joinstyle="miter"/>
            <v:imagedata r:id="rId488" o:title=""/>
            <o:lock v:ext="edit" aspectratio="t"/>
            <w10:wrap type="none"/>
            <w10:anchorlock/>
          </v:shape>
          <o:OLEObject Type="Embed" ProgID="Equation.DSMT4" ShapeID="_x0000_i1328" DrawAspect="Content" ObjectID="_1468075992" r:id="rId490">
            <o:LockedField>false</o:LockedField>
          </o:OLEObject>
        </w:object>
      </w:r>
      <w:r>
        <w:rPr>
          <w:rFonts w:ascii="Times New Roman" w:hAnsi="Times New Roman"/>
          <w:szCs w:val="21"/>
        </w:rPr>
        <w:t>值大于20 %时，应查明原因，如确系强度原因，应降低桥梁的承载能力。</w:t>
      </w:r>
    </w:p>
    <w:p w14:paraId="479D309E">
      <w:pPr>
        <w:jc w:val="center"/>
        <w:rPr>
          <w:b/>
          <w:sz w:val="28"/>
        </w:rPr>
      </w:pPr>
      <w:r>
        <w:rPr>
          <w:b/>
          <w:sz w:val="28"/>
        </w:rPr>
        <w:t>9.5 人行天桥</w:t>
      </w:r>
    </w:p>
    <w:p w14:paraId="4598C3D4">
      <w:pPr>
        <w:rPr>
          <w:rFonts w:ascii="Times New Roman" w:hAnsi="Times New Roman"/>
          <w:szCs w:val="21"/>
        </w:rPr>
      </w:pPr>
      <w:r>
        <w:rPr>
          <w:rFonts w:ascii="Times New Roman" w:hAnsi="Times New Roman"/>
          <w:b/>
          <w:szCs w:val="21"/>
        </w:rPr>
        <w:t>9.5.1</w:t>
      </w:r>
      <w:r>
        <w:rPr>
          <w:rFonts w:ascii="Times New Roman" w:hAnsi="Times New Roman"/>
          <w:szCs w:val="21"/>
        </w:rPr>
        <w:t>人行天桥荷载试验采用的荷载是人群荷载设计值，而非其他桥梁试验采用的活载标准值。根据《城市人行天桥与人行地道技术规范》CJJ69 的规定，天桥设计采用的人群活载为均布力荷载，不考虑冲击系数。除了按照荷载设计值进行布载外，还可以根据静力等效的原则，采用等效均布力和多点集中力的方式布载。采用多点集中力的方式布载时，集中力不应少于3 点，而且应对加载部位的结构进行检算，确保结构局部受力不会超过结构设计强度，以免造成结构的局部破坏（比如桥面板），或是因为局部受力不满足要求造成天桥的</w:t>
      </w:r>
      <w:r>
        <w:rPr>
          <w:rFonts w:hint="eastAsia" w:ascii="Times New Roman" w:hAnsi="Times New Roman"/>
          <w:szCs w:val="21"/>
          <w:lang w:val="en-US" w:eastAsia="zh-CN"/>
        </w:rPr>
        <w:t>垮</w:t>
      </w:r>
      <w:r>
        <w:rPr>
          <w:rFonts w:ascii="Times New Roman" w:hAnsi="Times New Roman"/>
          <w:szCs w:val="21"/>
        </w:rPr>
        <w:t>塌；集中力也不应布置在结构的薄弱位置（比如集中力不应布置在箱梁或T 梁的翼缘板或顶板上，而应布置在肋板宽度之内）。</w:t>
      </w:r>
    </w:p>
    <w:p w14:paraId="3B8F24FD">
      <w:pPr>
        <w:rPr>
          <w:rFonts w:ascii="Times New Roman" w:hAnsi="Times New Roman"/>
          <w:szCs w:val="21"/>
        </w:rPr>
      </w:pPr>
      <w:r>
        <w:rPr>
          <w:rFonts w:ascii="Times New Roman" w:hAnsi="Times New Roman"/>
          <w:b/>
          <w:szCs w:val="21"/>
        </w:rPr>
        <w:t xml:space="preserve">9.5.2 </w:t>
      </w:r>
      <w:r>
        <w:rPr>
          <w:rFonts w:ascii="Times New Roman" w:hAnsi="Times New Roman"/>
          <w:szCs w:val="21"/>
        </w:rPr>
        <w:t>由于天桥无法布置可行式车辆，一般采用重物直接加载。重物加载准备工作量大、加卸载所需周期一般较长，交通中断时间亦较长，如条件许可，尽量分成4 级或5 级加载，如受到条件限制，可分为3 级加载。</w:t>
      </w:r>
    </w:p>
    <w:p w14:paraId="48609969">
      <w:pPr>
        <w:rPr>
          <w:rFonts w:ascii="Times New Roman" w:hAnsi="Times New Roman"/>
          <w:szCs w:val="21"/>
        </w:rPr>
      </w:pPr>
      <w:r>
        <w:rPr>
          <w:rFonts w:ascii="Times New Roman" w:hAnsi="Times New Roman"/>
          <w:b/>
          <w:szCs w:val="21"/>
        </w:rPr>
        <w:t xml:space="preserve">9.5.5 </w:t>
      </w:r>
      <w:r>
        <w:rPr>
          <w:rFonts w:ascii="Times New Roman" w:hAnsi="Times New Roman"/>
          <w:szCs w:val="21"/>
        </w:rPr>
        <w:t>天桥栏杆的侧向变形包括立柱的水平位移和扶手的相对弯曲变形。对于天桥栏杆结构侧向变形的限制，目前未找到我国标准和国外标准的具体规定。栏杆侧向位移过大时，一方面会引起人们心理不适，另一方面也会导致作为悬臂构件的栏杆立柱的水平和轴向承载力降低。本规范规定扶手或与扶手同高的栏杆部件的水平位移限值为扶手高度的1/120 ，主要考虑了以下两种情况：一是对于正常配筋的钢筋</w:t>
      </w:r>
      <w:r>
        <w:rPr>
          <w:rFonts w:hint="eastAsia" w:ascii="Times New Roman" w:hAnsi="Times New Roman"/>
          <w:szCs w:val="21"/>
          <w:lang w:val="en-US" w:eastAsia="zh-CN"/>
        </w:rPr>
        <w:t>混</w:t>
      </w:r>
      <w:r>
        <w:rPr>
          <w:rFonts w:ascii="Times New Roman" w:hAnsi="Times New Roman"/>
          <w:szCs w:val="21"/>
        </w:rPr>
        <w:t>凝土构件，将栏杆立柱作为悬臂构件考虑，若极端情况下（扶手为绝对刚性）的侧向位移达到1/120 限值，受拉区钢筋可能较接近屈服状态；而对于金属构件，虽然受弯承载力还有富余，但也要顾及行人对变形的心理承受能力。</w:t>
      </w:r>
    </w:p>
    <w:p w14:paraId="6C2CF5E5">
      <w:pPr>
        <w:pStyle w:val="2"/>
        <w:rPr>
          <w:rFonts w:ascii="Times New Roman" w:hAnsi="Times New Roman"/>
          <w:szCs w:val="21"/>
        </w:rPr>
      </w:pPr>
    </w:p>
    <w:p w14:paraId="17604BEC">
      <w:pPr>
        <w:pStyle w:val="2"/>
        <w:rPr>
          <w:rFonts w:ascii="Times New Roman" w:hAnsi="Times New Roman"/>
          <w:szCs w:val="21"/>
        </w:rPr>
      </w:pPr>
    </w:p>
    <w:p w14:paraId="340AA8ED">
      <w:pPr>
        <w:pStyle w:val="2"/>
        <w:rPr>
          <w:rFonts w:ascii="Times New Roman" w:hAnsi="Times New Roman"/>
          <w:szCs w:val="21"/>
        </w:rPr>
      </w:pPr>
    </w:p>
    <w:p w14:paraId="28F99937">
      <w:pPr>
        <w:pStyle w:val="2"/>
        <w:rPr>
          <w:rFonts w:ascii="Times New Roman" w:hAnsi="Times New Roman"/>
          <w:szCs w:val="21"/>
        </w:rPr>
      </w:pPr>
    </w:p>
    <w:p w14:paraId="5E117401">
      <w:pPr>
        <w:pStyle w:val="2"/>
        <w:rPr>
          <w:rFonts w:ascii="Times New Roman" w:hAnsi="Times New Roman"/>
          <w:szCs w:val="21"/>
        </w:rPr>
      </w:pPr>
    </w:p>
    <w:p w14:paraId="4ED2BDF0">
      <w:pPr>
        <w:pStyle w:val="2"/>
        <w:rPr>
          <w:rFonts w:ascii="Times New Roman" w:hAnsi="Times New Roman"/>
          <w:szCs w:val="21"/>
        </w:rPr>
      </w:pPr>
    </w:p>
    <w:p w14:paraId="1861BAB0">
      <w:pPr>
        <w:pStyle w:val="2"/>
        <w:rPr>
          <w:rFonts w:ascii="Times New Roman" w:hAnsi="Times New Roman"/>
          <w:szCs w:val="21"/>
        </w:rPr>
      </w:pPr>
    </w:p>
    <w:p w14:paraId="1186EF7A">
      <w:pPr>
        <w:pStyle w:val="2"/>
        <w:rPr>
          <w:rFonts w:ascii="Times New Roman" w:hAnsi="Times New Roman"/>
          <w:szCs w:val="21"/>
        </w:rPr>
      </w:pPr>
    </w:p>
    <w:p w14:paraId="6A869E8A">
      <w:pPr>
        <w:pStyle w:val="2"/>
        <w:rPr>
          <w:rFonts w:ascii="Times New Roman" w:hAnsi="Times New Roman"/>
          <w:szCs w:val="21"/>
        </w:rPr>
      </w:pPr>
    </w:p>
    <w:p w14:paraId="25FD0A4B">
      <w:pPr>
        <w:pStyle w:val="2"/>
        <w:rPr>
          <w:rFonts w:ascii="Times New Roman" w:hAnsi="Times New Roman"/>
          <w:szCs w:val="21"/>
        </w:rPr>
      </w:pPr>
    </w:p>
    <w:p w14:paraId="4C8B9523">
      <w:pPr>
        <w:pStyle w:val="3"/>
        <w:spacing w:before="0" w:after="0" w:line="360" w:lineRule="auto"/>
        <w:jc w:val="center"/>
      </w:pPr>
      <w:bookmarkStart w:id="679" w:name="_Toc10199"/>
      <w:bookmarkStart w:id="680" w:name="_Toc15254"/>
      <w:bookmarkStart w:id="681" w:name="_Toc24808"/>
      <w:bookmarkStart w:id="682" w:name="_Toc5715"/>
      <w:bookmarkStart w:id="683" w:name="_Toc17146"/>
      <w:bookmarkStart w:id="684" w:name="_Toc89760666"/>
      <w:r>
        <w:t>10</w:t>
      </w:r>
      <w:r>
        <w:rPr>
          <w:rFonts w:hint="default"/>
          <w:lang w:val="en-US" w:eastAsia="zh-CN"/>
        </w:rPr>
        <w:t xml:space="preserve"> </w:t>
      </w:r>
      <w:r>
        <w:t>桥梁动力荷载试验</w:t>
      </w:r>
      <w:bookmarkEnd w:id="679"/>
      <w:bookmarkEnd w:id="680"/>
      <w:bookmarkEnd w:id="681"/>
      <w:bookmarkEnd w:id="682"/>
      <w:bookmarkEnd w:id="683"/>
      <w:bookmarkEnd w:id="684"/>
    </w:p>
    <w:p w14:paraId="599AFB1B">
      <w:pPr>
        <w:jc w:val="center"/>
        <w:rPr>
          <w:b/>
          <w:sz w:val="28"/>
        </w:rPr>
      </w:pPr>
      <w:r>
        <w:rPr>
          <w:b/>
          <w:sz w:val="28"/>
        </w:rPr>
        <w:t>10.1 一般规定</w:t>
      </w:r>
    </w:p>
    <w:p w14:paraId="28342D18">
      <w:pPr>
        <w:autoSpaceDE w:val="0"/>
        <w:autoSpaceDN w:val="0"/>
        <w:rPr>
          <w:rFonts w:ascii="Times New Roman" w:hAnsi="Times New Roman"/>
          <w:szCs w:val="21"/>
        </w:rPr>
      </w:pPr>
      <w:r>
        <w:rPr>
          <w:rFonts w:ascii="Times New Roman" w:hAnsi="Times New Roman"/>
          <w:b/>
          <w:szCs w:val="21"/>
        </w:rPr>
        <w:t>10.1.1</w:t>
      </w:r>
      <w:r>
        <w:rPr>
          <w:rFonts w:ascii="Times New Roman" w:hAnsi="Times New Roman"/>
          <w:szCs w:val="21"/>
        </w:rPr>
        <w:t>通过动力荷载所引起的桥梁结构响应的测试与分析，主要解决两个问题：一是桥梁结构的自身动力性能，可用于结构动力特性评价及桥梁抗风、抗震评估；二是汽车荷载作用下结构的动态响应规律。例如：根据跳车试验引起的竖向振动信号，可得到受车辆附加质量影响的结构固有频率；根据车辆在行驶和停驶时分别引起的结构响应的比值，确定结构的动力放大系数（冲击系数）。</w:t>
      </w:r>
    </w:p>
    <w:p w14:paraId="58028CB0">
      <w:pPr>
        <w:autoSpaceDE w:val="0"/>
        <w:autoSpaceDN w:val="0"/>
        <w:ind w:firstLine="420" w:firstLineChars="200"/>
        <w:rPr>
          <w:rFonts w:ascii="Times New Roman" w:hAnsi="Times New Roman"/>
          <w:szCs w:val="21"/>
        </w:rPr>
      </w:pPr>
      <w:r>
        <w:rPr>
          <w:rFonts w:ascii="Times New Roman" w:hAnsi="Times New Roman"/>
          <w:szCs w:val="21"/>
        </w:rPr>
        <w:t>动力荷载试验的测试成果可用于修正桥梁结构检算的模型，亦可作为管养单位对结构建</w:t>
      </w:r>
      <w:r>
        <w:rPr>
          <w:rFonts w:hint="eastAsia" w:ascii="Times New Roman" w:hAnsi="Times New Roman"/>
          <w:szCs w:val="21"/>
        </w:rPr>
        <w:t>档</w:t>
      </w:r>
      <w:r>
        <w:rPr>
          <w:rFonts w:ascii="Times New Roman" w:hAnsi="Times New Roman"/>
          <w:szCs w:val="21"/>
        </w:rPr>
        <w:t>的对比资料。</w:t>
      </w:r>
    </w:p>
    <w:p w14:paraId="135E8823">
      <w:pPr>
        <w:autoSpaceDE w:val="0"/>
        <w:autoSpaceDN w:val="0"/>
        <w:ind w:firstLine="420" w:firstLineChars="200"/>
        <w:rPr>
          <w:rFonts w:ascii="Times New Roman" w:hAnsi="Times New Roman"/>
          <w:szCs w:val="21"/>
        </w:rPr>
      </w:pPr>
      <w:r>
        <w:rPr>
          <w:rFonts w:ascii="Times New Roman" w:hAnsi="Times New Roman"/>
          <w:szCs w:val="21"/>
        </w:rPr>
        <w:t>依据现行的《公路桥涵设计通用规范》JTG D60-2015对冲击系数的定义，冲击系数是一个与结构基频有关的参数，已知结构的基频后就可以用计算的方法得到冲击系数，而用测试的方法则较难得到冲击系数，原因在于：</w:t>
      </w:r>
    </w:p>
    <w:p w14:paraId="2CCA0737">
      <w:pPr>
        <w:autoSpaceDE w:val="0"/>
        <w:autoSpaceDN w:val="0"/>
        <w:ind w:firstLine="420" w:firstLineChars="200"/>
        <w:rPr>
          <w:rFonts w:ascii="Times New Roman" w:hAnsi="Times New Roman"/>
          <w:szCs w:val="21"/>
        </w:rPr>
      </w:pPr>
      <w:r>
        <w:rPr>
          <w:rFonts w:ascii="Times New Roman" w:hAnsi="Times New Roman"/>
          <w:szCs w:val="21"/>
        </w:rPr>
        <w:t>规范定义的冲击系数与汽车荷载的标准值有关，而在动力荷载试验中</w:t>
      </w:r>
      <w:r>
        <w:rPr>
          <w:rFonts w:hint="eastAsia" w:ascii="Times New Roman" w:hAnsi="Times New Roman"/>
          <w:szCs w:val="21"/>
          <w:lang w:eastAsia="zh-CN"/>
        </w:rPr>
        <w:t>，</w:t>
      </w:r>
      <w:r>
        <w:rPr>
          <w:rFonts w:ascii="Times New Roman" w:hAnsi="Times New Roman"/>
          <w:szCs w:val="21"/>
        </w:rPr>
        <w:t>一般只采用一辆或几辆试验车辆进行测试。所得到的</w:t>
      </w:r>
      <w:r>
        <w:rPr>
          <w:rFonts w:hint="eastAsia" w:ascii="Times New Roman" w:hAnsi="Times New Roman"/>
          <w:szCs w:val="21"/>
          <w:lang w:eastAsia="zh-CN"/>
        </w:rPr>
        <w:t>“</w:t>
      </w:r>
      <w:r>
        <w:rPr>
          <w:rFonts w:ascii="Times New Roman" w:hAnsi="Times New Roman"/>
          <w:szCs w:val="21"/>
        </w:rPr>
        <w:t>冲击系数</w:t>
      </w:r>
      <w:r>
        <w:rPr>
          <w:rFonts w:hint="eastAsia" w:ascii="Times New Roman" w:hAnsi="Times New Roman"/>
          <w:szCs w:val="21"/>
          <w:lang w:eastAsia="zh-CN"/>
        </w:rPr>
        <w:t>”</w:t>
      </w:r>
      <w:r>
        <w:rPr>
          <w:rFonts w:ascii="Times New Roman" w:hAnsi="Times New Roman"/>
          <w:szCs w:val="21"/>
        </w:rPr>
        <w:t>是一辆或几辆车辆引起的冲击效应与相应车辆静力效应的比值。即使动力试验的荷载效率等于1</w:t>
      </w:r>
      <w:r>
        <w:rPr>
          <w:rFonts w:hint="eastAsia" w:ascii="Times New Roman" w:hAnsi="Times New Roman"/>
          <w:szCs w:val="21"/>
          <w:lang w:eastAsia="zh-CN"/>
        </w:rPr>
        <w:t>，</w:t>
      </w:r>
      <w:r>
        <w:rPr>
          <w:rFonts w:ascii="Times New Roman" w:hAnsi="Times New Roman"/>
          <w:szCs w:val="21"/>
        </w:rPr>
        <w:t>也存在如何用真实的车列荷载来等效采用以均布荷载加集中力表示的汽车荷载标准值。由于不同的等效车列将产生不同的实测冲击系数值，为了与设计采用的</w:t>
      </w:r>
      <w:r>
        <w:rPr>
          <w:rFonts w:hint="eastAsia" w:ascii="Times New Roman" w:hAnsi="Times New Roman"/>
          <w:szCs w:val="21"/>
          <w:lang w:eastAsia="zh-CN"/>
        </w:rPr>
        <w:t>“</w:t>
      </w:r>
      <w:r>
        <w:rPr>
          <w:rFonts w:ascii="Times New Roman" w:hAnsi="Times New Roman"/>
          <w:szCs w:val="21"/>
        </w:rPr>
        <w:t>冲击系数</w:t>
      </w:r>
      <w:r>
        <w:rPr>
          <w:rFonts w:hint="eastAsia" w:ascii="Times New Roman" w:hAnsi="Times New Roman"/>
          <w:szCs w:val="21"/>
          <w:lang w:eastAsia="zh-CN"/>
        </w:rPr>
        <w:t>”</w:t>
      </w:r>
      <w:r>
        <w:rPr>
          <w:rFonts w:ascii="Times New Roman" w:hAnsi="Times New Roman"/>
          <w:szCs w:val="21"/>
        </w:rPr>
        <w:t>相区别，本</w:t>
      </w:r>
      <w:r>
        <w:rPr>
          <w:rFonts w:hint="eastAsia" w:ascii="Times New Roman" w:hAnsi="Times New Roman"/>
          <w:szCs w:val="21"/>
          <w:lang w:val="en-US" w:eastAsia="zh-CN"/>
        </w:rPr>
        <w:t>标准</w:t>
      </w:r>
      <w:r>
        <w:rPr>
          <w:rFonts w:ascii="Times New Roman" w:hAnsi="Times New Roman"/>
          <w:szCs w:val="21"/>
        </w:rPr>
        <w:t>对汽车动力冲击效应采用</w:t>
      </w:r>
      <w:r>
        <w:rPr>
          <w:rFonts w:hint="eastAsia" w:ascii="Times New Roman" w:hAnsi="Times New Roman"/>
          <w:szCs w:val="21"/>
          <w:lang w:eastAsia="zh-CN"/>
        </w:rPr>
        <w:t>“</w:t>
      </w:r>
      <w:r>
        <w:rPr>
          <w:rFonts w:ascii="Times New Roman" w:hAnsi="Times New Roman"/>
          <w:szCs w:val="21"/>
        </w:rPr>
        <w:t>动力放大系数</w:t>
      </w:r>
      <w:r>
        <w:rPr>
          <w:rFonts w:hint="eastAsia" w:ascii="Times New Roman" w:hAnsi="Times New Roman"/>
          <w:szCs w:val="21"/>
          <w:lang w:eastAsia="zh-CN"/>
        </w:rPr>
        <w:t>”</w:t>
      </w:r>
      <w:r>
        <w:rPr>
          <w:rFonts w:ascii="Times New Roman" w:hAnsi="Times New Roman"/>
          <w:szCs w:val="21"/>
        </w:rPr>
        <w:t>这一名词。</w:t>
      </w:r>
    </w:p>
    <w:p w14:paraId="5B80F899">
      <w:pPr>
        <w:jc w:val="center"/>
        <w:rPr>
          <w:b/>
          <w:sz w:val="28"/>
        </w:rPr>
      </w:pPr>
      <w:r>
        <w:rPr>
          <w:b/>
          <w:sz w:val="28"/>
        </w:rPr>
        <w:t>10.2 试验准备</w:t>
      </w:r>
    </w:p>
    <w:p w14:paraId="58274960">
      <w:pPr>
        <w:autoSpaceDE w:val="0"/>
        <w:autoSpaceDN w:val="0"/>
        <w:rPr>
          <w:rFonts w:ascii="Times New Roman" w:hAnsi="Times New Roman"/>
          <w:szCs w:val="21"/>
        </w:rPr>
      </w:pPr>
      <w:r>
        <w:rPr>
          <w:rFonts w:ascii="Times New Roman" w:hAnsi="Times New Roman"/>
          <w:b/>
          <w:szCs w:val="21"/>
        </w:rPr>
        <w:t xml:space="preserve">10.2.2 </w:t>
      </w:r>
      <w:r>
        <w:rPr>
          <w:rFonts w:ascii="Times New Roman" w:hAnsi="Times New Roman"/>
          <w:szCs w:val="21"/>
        </w:rPr>
        <w:t>采样频率不得低于欲测信号最高频率分量所对应的频率值的2倍，这是采样定理的最低要求，目的为避免高频段出现混淆。</w:t>
      </w:r>
    </w:p>
    <w:p w14:paraId="2DEE359D">
      <w:pPr>
        <w:autoSpaceDE w:val="0"/>
        <w:autoSpaceDN w:val="0"/>
        <w:ind w:firstLine="420" w:firstLineChars="200"/>
        <w:rPr>
          <w:rFonts w:ascii="Times New Roman" w:hAnsi="Times New Roman"/>
          <w:szCs w:val="21"/>
        </w:rPr>
      </w:pPr>
      <w:r>
        <w:rPr>
          <w:rFonts w:ascii="Times New Roman" w:hAnsi="Times New Roman"/>
          <w:szCs w:val="21"/>
        </w:rPr>
        <w:t>在时间域采样点数固定的条件下，随着仪器采样频率的提高，时间域的分辨率提高，但频率域的分辨率随之下降。如果要使时间域和频率域均能达到较高的分辨能力，通常在提高采样频率的同时，还要延长测试时间，即增加采样点数。</w:t>
      </w:r>
    </w:p>
    <w:p w14:paraId="517C3A3C">
      <w:pPr>
        <w:autoSpaceDE w:val="0"/>
        <w:autoSpaceDN w:val="0"/>
        <w:rPr>
          <w:rFonts w:ascii="Times New Roman" w:hAnsi="Times New Roman"/>
          <w:szCs w:val="21"/>
        </w:rPr>
      </w:pPr>
      <w:r>
        <w:rPr>
          <w:rFonts w:ascii="Times New Roman" w:hAnsi="Times New Roman"/>
          <w:b/>
          <w:szCs w:val="21"/>
        </w:rPr>
        <w:t xml:space="preserve">10.2.4 </w:t>
      </w:r>
      <w:r>
        <w:rPr>
          <w:rFonts w:ascii="Times New Roman" w:hAnsi="Times New Roman"/>
          <w:szCs w:val="21"/>
        </w:rPr>
        <w:t>动力试验荷载效率可作为试验方案设计的依据。实际跑车、刹车测试中，单车的荷载效率低，但单车试验的</w:t>
      </w:r>
      <w:r>
        <w:rPr>
          <w:rFonts w:hint="eastAsia" w:ascii="Times New Roman" w:hAnsi="Times New Roman"/>
          <w:szCs w:val="21"/>
          <w:lang w:eastAsia="zh-CN"/>
        </w:rPr>
        <w:t>“</w:t>
      </w:r>
      <w:r>
        <w:rPr>
          <w:rFonts w:ascii="Times New Roman" w:hAnsi="Times New Roman"/>
          <w:szCs w:val="21"/>
        </w:rPr>
        <w:t>冲击系数</w:t>
      </w:r>
      <w:r>
        <w:rPr>
          <w:rFonts w:hint="eastAsia" w:ascii="Times New Roman" w:hAnsi="Times New Roman"/>
          <w:szCs w:val="21"/>
          <w:lang w:eastAsia="zh-CN"/>
        </w:rPr>
        <w:t>”</w:t>
      </w:r>
      <w:r>
        <w:rPr>
          <w:rFonts w:ascii="Times New Roman" w:hAnsi="Times New Roman"/>
          <w:szCs w:val="21"/>
        </w:rPr>
        <w:t>（动力放大系数）比汽车车列试验的</w:t>
      </w:r>
      <w:r>
        <w:rPr>
          <w:rFonts w:hint="eastAsia" w:ascii="Times New Roman" w:hAnsi="Times New Roman"/>
          <w:szCs w:val="21"/>
          <w:lang w:eastAsia="zh-CN"/>
        </w:rPr>
        <w:t>“</w:t>
      </w:r>
      <w:r>
        <w:rPr>
          <w:rFonts w:ascii="Times New Roman" w:hAnsi="Times New Roman"/>
          <w:szCs w:val="21"/>
        </w:rPr>
        <w:t>冲击系数</w:t>
      </w:r>
      <w:r>
        <w:rPr>
          <w:rFonts w:hint="eastAsia" w:ascii="Times New Roman" w:hAnsi="Times New Roman"/>
          <w:szCs w:val="21"/>
          <w:lang w:eastAsia="zh-CN"/>
        </w:rPr>
        <w:t>”</w:t>
      </w:r>
      <w:r>
        <w:rPr>
          <w:rFonts w:ascii="Times New Roman" w:hAnsi="Times New Roman"/>
          <w:szCs w:val="21"/>
        </w:rPr>
        <w:t>大，因此，希望常规桥梁动力试验所采用的实际工况荷载能与标准车列荷载（即控制荷载）相当。</w:t>
      </w:r>
    </w:p>
    <w:p w14:paraId="68AF1760">
      <w:pPr>
        <w:autoSpaceDE w:val="0"/>
        <w:autoSpaceDN w:val="0"/>
        <w:ind w:firstLine="420" w:firstLineChars="200"/>
        <w:rPr>
          <w:rFonts w:ascii="Times New Roman" w:hAnsi="Times New Roman"/>
          <w:szCs w:val="21"/>
        </w:rPr>
      </w:pPr>
      <w:r>
        <w:rPr>
          <w:rFonts w:ascii="Times New Roman" w:hAnsi="Times New Roman"/>
          <w:szCs w:val="21"/>
        </w:rPr>
        <w:t>对于大型桥梁，因单台车辆的荷载</w:t>
      </w:r>
      <w:r>
        <w:rPr>
          <w:rFonts w:hint="eastAsia" w:ascii="Times New Roman" w:hAnsi="Times New Roman"/>
          <w:szCs w:val="21"/>
        </w:rPr>
        <w:t>效</w:t>
      </w:r>
      <w:r>
        <w:rPr>
          <w:rFonts w:ascii="Times New Roman" w:hAnsi="Times New Roman"/>
          <w:szCs w:val="21"/>
        </w:rPr>
        <w:t>率可能偏低，此时可采用多台车辆横向并列一排，同步行驶进行行车试验。为保证试验的安全，在纵桥向一般不宜安排车队。实际操作时，荷载效率可酌情降低。对于小跨径桥梁应使荷载效率尽量接近1。</w:t>
      </w:r>
    </w:p>
    <w:p w14:paraId="5BD91672">
      <w:pPr>
        <w:jc w:val="center"/>
        <w:rPr>
          <w:b/>
          <w:sz w:val="28"/>
        </w:rPr>
      </w:pPr>
      <w:r>
        <w:rPr>
          <w:b/>
          <w:sz w:val="28"/>
        </w:rPr>
        <w:t>10.3 现场测试</w:t>
      </w:r>
    </w:p>
    <w:p w14:paraId="1E9741B6">
      <w:pPr>
        <w:autoSpaceDE w:val="0"/>
        <w:autoSpaceDN w:val="0"/>
        <w:rPr>
          <w:rFonts w:ascii="Times New Roman" w:hAnsi="Times New Roman"/>
          <w:szCs w:val="21"/>
        </w:rPr>
      </w:pPr>
      <w:r>
        <w:rPr>
          <w:rFonts w:ascii="Times New Roman" w:hAnsi="Times New Roman"/>
          <w:b/>
          <w:szCs w:val="21"/>
        </w:rPr>
        <w:t>10.3.6</w:t>
      </w:r>
      <w:r>
        <w:rPr>
          <w:rFonts w:hint="eastAsia" w:ascii="Times New Roman" w:hAnsi="Times New Roman"/>
          <w:b/>
          <w:szCs w:val="21"/>
        </w:rPr>
        <w:t xml:space="preserve"> </w:t>
      </w:r>
      <w:r>
        <w:rPr>
          <w:rFonts w:ascii="Times New Roman" w:hAnsi="Times New Roman"/>
          <w:szCs w:val="21"/>
        </w:rPr>
        <w:t>跑车试验中，车在桥上时为车桥耦合振动，车辆驶出桥面后为桥梁的自由衰减振动。</w:t>
      </w:r>
    </w:p>
    <w:p w14:paraId="29AC1BAF">
      <w:pPr>
        <w:autoSpaceDE w:val="0"/>
        <w:autoSpaceDN w:val="0"/>
        <w:ind w:firstLine="420" w:firstLineChars="200"/>
        <w:rPr>
          <w:rFonts w:ascii="Times New Roman" w:hAnsi="Times New Roman"/>
          <w:szCs w:val="21"/>
        </w:rPr>
      </w:pPr>
      <w:r>
        <w:rPr>
          <w:rFonts w:ascii="Times New Roman" w:hAnsi="Times New Roman"/>
          <w:szCs w:val="21"/>
        </w:rPr>
        <w:t>刹车可以为顺桥向或横桥向。一般横桥向由于桥面较窄，难以加速到预定车速，低速可控制5km/h 以内。刹车试验数据需要进行附加质量影响的修正。由刹车的位移振动衰减曲线可读取结构的自振频率和阻尼。不过此时是有车的质量参与的衰减振动，阻尼也非单纯桥跨结构的阻尼。刹车记录项目与跑车相同，对记录的信号（包括振幅、应变或挠度等）进行频谱分析可以得到相应的强迫振动频率等一系列参数。</w:t>
      </w:r>
    </w:p>
    <w:p w14:paraId="76CA6CF2">
      <w:pPr>
        <w:autoSpaceDE w:val="0"/>
        <w:autoSpaceDN w:val="0"/>
        <w:ind w:firstLine="420" w:firstLineChars="200"/>
        <w:rPr>
          <w:rFonts w:ascii="Times New Roman" w:hAnsi="Times New Roman"/>
          <w:szCs w:val="21"/>
        </w:rPr>
      </w:pPr>
      <w:r>
        <w:rPr>
          <w:rFonts w:ascii="Times New Roman" w:hAnsi="Times New Roman"/>
          <w:szCs w:val="21"/>
        </w:rPr>
        <w:t>跳车试验时，桥跨结构的振动是带有一辆满载的载货汽车附加质量的衰减振动。数据处理时，附加质量的影响应予以修正。跳车的动力效应与车速和三角块放置的位置有关。随着车速的增加，桥跨结构的动位移、动应力会增加，从而动力放大系数也会增大。跳车记录结束时刻与跑车相同。</w:t>
      </w:r>
    </w:p>
    <w:p w14:paraId="49C5AC01">
      <w:pPr>
        <w:jc w:val="center"/>
        <w:rPr>
          <w:b/>
          <w:bCs/>
          <w:sz w:val="36"/>
        </w:rPr>
      </w:pPr>
      <w:r>
        <w:rPr>
          <w:b/>
          <w:sz w:val="28"/>
        </w:rPr>
        <w:t xml:space="preserve">10.4 </w:t>
      </w:r>
      <w:r>
        <w:rPr>
          <w:rFonts w:hint="eastAsia" w:ascii="Times New Roman" w:hAnsi="Times New Roman"/>
          <w:b/>
          <w:sz w:val="28"/>
        </w:rPr>
        <w:t>试验资料整理与结果评定</w:t>
      </w:r>
    </w:p>
    <w:p w14:paraId="531266E1">
      <w:pPr>
        <w:autoSpaceDE w:val="0"/>
        <w:autoSpaceDN w:val="0"/>
        <w:rPr>
          <w:rFonts w:ascii="Times New Roman" w:hAnsi="Times New Roman"/>
          <w:szCs w:val="21"/>
        </w:rPr>
      </w:pPr>
      <w:r>
        <w:rPr>
          <w:rFonts w:ascii="Times New Roman" w:hAnsi="Times New Roman"/>
          <w:b/>
          <w:szCs w:val="21"/>
        </w:rPr>
        <w:t xml:space="preserve">10.4.1 </w:t>
      </w:r>
      <w:r>
        <w:rPr>
          <w:rFonts w:ascii="Times New Roman" w:hAnsi="Times New Roman"/>
          <w:szCs w:val="21"/>
        </w:rPr>
        <w:t>根据动力放大系数与车速的关系曲线，确定动力放大系数达到最大值时的临界车速。实际测试中，单车试验的动力放大系数比汽车车列试验的动力放大系数大且单车的荷载试验效率低。因此，应尽量采用与设计车列荷载相当的试验荷载所引起的动力放大系数，以此作为与设计冲击系数比较的数据才更有意义。</w:t>
      </w:r>
    </w:p>
    <w:p w14:paraId="1C0E58D6">
      <w:pPr>
        <w:autoSpaceDE w:val="0"/>
        <w:autoSpaceDN w:val="0"/>
        <w:ind w:firstLine="420" w:firstLineChars="200"/>
        <w:rPr>
          <w:rFonts w:ascii="Times New Roman" w:hAnsi="Times New Roman"/>
          <w:szCs w:val="21"/>
        </w:rPr>
      </w:pPr>
      <w:r>
        <w:rPr>
          <w:rFonts w:ascii="Times New Roman" w:hAnsi="Times New Roman"/>
          <w:szCs w:val="21"/>
        </w:rPr>
        <w:t>图10.4.1 标注中，对某一</w:t>
      </w:r>
      <w:r>
        <w:rPr>
          <w:rFonts w:hint="eastAsia" w:ascii="Times New Roman" w:hAnsi="Times New Roman"/>
          <w:szCs w:val="21"/>
          <w:lang w:val="en-US" w:eastAsia="zh-CN"/>
        </w:rPr>
        <w:t>波</w:t>
      </w:r>
      <w:r>
        <w:rPr>
          <w:rFonts w:ascii="Times New Roman" w:hAnsi="Times New Roman"/>
          <w:szCs w:val="21"/>
        </w:rPr>
        <w:t>峰值</w:t>
      </w:r>
      <w:r>
        <w:rPr>
          <w:rFonts w:ascii="Times New Roman" w:hAnsi="Times New Roman"/>
          <w:position w:val="-12"/>
          <w:szCs w:val="21"/>
        </w:rPr>
        <w:object>
          <v:shape id="_x0000_i1329" o:spt="75" type="#_x0000_t75" style="height:17.85pt;width:22.45pt;" o:ole="t" filled="f" o:preferrelative="t" stroked="f" coordsize="21600,21600">
            <v:path/>
            <v:fill on="f" focussize="0,0"/>
            <v:stroke on="f" joinstyle="miter"/>
            <v:imagedata r:id="rId492" o:title=""/>
            <o:lock v:ext="edit" aspectratio="t"/>
            <w10:wrap type="none"/>
            <w10:anchorlock/>
          </v:shape>
          <o:OLEObject Type="Embed" ProgID="Equation.DSMT4" ShapeID="_x0000_i1329" DrawAspect="Content" ObjectID="_1468075993" r:id="rId491">
            <o:LockedField>false</o:LockedField>
          </o:OLEObject>
        </w:object>
      </w:r>
      <w:r>
        <w:rPr>
          <w:rFonts w:ascii="Times New Roman" w:hAnsi="Times New Roman"/>
          <w:szCs w:val="21"/>
        </w:rPr>
        <w:t>而言，在其左右两侧实际上各有一个波谷值</w:t>
      </w:r>
      <w:r>
        <w:rPr>
          <w:rFonts w:ascii="Times New Roman" w:hAnsi="Times New Roman"/>
          <w:position w:val="-12"/>
          <w:szCs w:val="21"/>
        </w:rPr>
        <w:object>
          <v:shape id="_x0000_i1330" o:spt="75" type="#_x0000_t75" style="height:17.85pt;width:21.9pt;" o:ole="t" filled="f" o:preferrelative="t" stroked="f" coordsize="21600,21600">
            <v:path/>
            <v:fill on="f" focussize="0,0"/>
            <v:stroke on="f" joinstyle="miter"/>
            <v:imagedata r:id="rId494" o:title=""/>
            <o:lock v:ext="edit" aspectratio="t"/>
            <w10:wrap type="none"/>
            <w10:anchorlock/>
          </v:shape>
          <o:OLEObject Type="Embed" ProgID="Equation.DSMT4" ShapeID="_x0000_i1330" DrawAspect="Content" ObjectID="_1468075994" r:id="rId493">
            <o:LockedField>false</o:LockedField>
          </o:OLEObject>
        </w:object>
      </w:r>
      <w:r>
        <w:rPr>
          <w:rFonts w:ascii="Times New Roman" w:hAnsi="Times New Roman"/>
          <w:szCs w:val="21"/>
        </w:rPr>
        <w:t>，建议取两个波谷的均值后，再与最大值计算算数平均值。</w:t>
      </w:r>
    </w:p>
    <w:p w14:paraId="2CE624CC">
      <w:pPr>
        <w:autoSpaceDE w:val="0"/>
        <w:autoSpaceDN w:val="0"/>
        <w:rPr>
          <w:rFonts w:ascii="Times New Roman" w:hAnsi="Times New Roman"/>
          <w:szCs w:val="21"/>
        </w:rPr>
      </w:pPr>
      <w:r>
        <w:rPr>
          <w:rFonts w:ascii="Times New Roman" w:hAnsi="Times New Roman"/>
          <w:b/>
          <w:szCs w:val="21"/>
        </w:rPr>
        <w:t xml:space="preserve">10.4.2 </w:t>
      </w:r>
      <w:r>
        <w:rPr>
          <w:rFonts w:ascii="Times New Roman" w:hAnsi="Times New Roman"/>
          <w:szCs w:val="21"/>
        </w:rPr>
        <w:t>实测自振频率与基准频率（既往的实测频率或计算频率）比较可用于如下情况分析：当大于基准频率时，应调查该桥的受力体系是否发生更改或加固过，或计算频率是否有误；两者接近时，说明结构实际刚度没有降低或改变很少；当小于基准频率且相差较显著时，应分析结构刚度退化的原因。</w:t>
      </w:r>
    </w:p>
    <w:p w14:paraId="75E358AF">
      <w:pPr>
        <w:autoSpaceDE w:val="0"/>
        <w:autoSpaceDN w:val="0"/>
        <w:rPr>
          <w:rFonts w:ascii="Times New Roman" w:hAnsi="Times New Roman"/>
          <w:szCs w:val="21"/>
        </w:rPr>
      </w:pPr>
      <w:r>
        <w:rPr>
          <w:rFonts w:ascii="Times New Roman" w:hAnsi="Times New Roman"/>
          <w:b/>
          <w:szCs w:val="21"/>
        </w:rPr>
        <w:t>10.4.3</w:t>
      </w:r>
      <w:r>
        <w:rPr>
          <w:rFonts w:ascii="Times New Roman" w:hAnsi="Times New Roman"/>
          <w:szCs w:val="21"/>
        </w:rPr>
        <w:t>由于天桥的振动、晃动会引起行人的恐慌、不安全感，为了保证行人的舒适性，对天桥的竖向振动、横向振动的基频规定了最低限值。本条对人行天桥舒适性评定采用了回避敏感频率的做法。目前振动舒适性评价方面的研究尚不充分，评价指标很难统一。世界各国对敏感频率（或频率范围）的规定不尽相同，通常人行天桥的竖向和横向基频超过限制值时，即认为满足振动舒适性要求，否则应考虑如何限制振动响应幅值的问题。</w:t>
      </w:r>
    </w:p>
    <w:p w14:paraId="5F5F8EB8">
      <w:pPr>
        <w:pStyle w:val="2"/>
        <w:rPr>
          <w:rFonts w:ascii="Times New Roman" w:hAnsi="Times New Roman"/>
          <w:szCs w:val="21"/>
        </w:rPr>
      </w:pPr>
    </w:p>
    <w:p w14:paraId="5745E70D">
      <w:pPr>
        <w:pStyle w:val="2"/>
        <w:rPr>
          <w:rFonts w:ascii="Times New Roman" w:hAnsi="Times New Roman"/>
          <w:szCs w:val="21"/>
        </w:rPr>
      </w:pPr>
    </w:p>
    <w:p w14:paraId="31DBBA1C">
      <w:pPr>
        <w:pStyle w:val="2"/>
        <w:rPr>
          <w:rFonts w:ascii="Times New Roman" w:hAnsi="Times New Roman"/>
          <w:szCs w:val="21"/>
        </w:rPr>
      </w:pPr>
    </w:p>
    <w:p w14:paraId="3F92B3D6">
      <w:pPr>
        <w:pStyle w:val="2"/>
        <w:rPr>
          <w:rFonts w:ascii="Times New Roman" w:hAnsi="Times New Roman"/>
          <w:szCs w:val="21"/>
        </w:rPr>
      </w:pPr>
    </w:p>
    <w:p w14:paraId="2EC45023">
      <w:pPr>
        <w:pStyle w:val="2"/>
        <w:rPr>
          <w:rFonts w:ascii="Times New Roman" w:hAnsi="Times New Roman"/>
          <w:szCs w:val="21"/>
        </w:rPr>
      </w:pPr>
    </w:p>
    <w:p w14:paraId="696A3CBB">
      <w:pPr>
        <w:pStyle w:val="2"/>
        <w:rPr>
          <w:rFonts w:ascii="Times New Roman" w:hAnsi="Times New Roman"/>
          <w:szCs w:val="21"/>
        </w:rPr>
      </w:pPr>
    </w:p>
    <w:p w14:paraId="10BFAA3D">
      <w:pPr>
        <w:pStyle w:val="2"/>
        <w:rPr>
          <w:rFonts w:ascii="Times New Roman" w:hAnsi="Times New Roman"/>
          <w:szCs w:val="21"/>
        </w:rPr>
      </w:pPr>
    </w:p>
    <w:p w14:paraId="5D3BA78C">
      <w:pPr>
        <w:pStyle w:val="2"/>
        <w:rPr>
          <w:rFonts w:ascii="Times New Roman" w:hAnsi="Times New Roman"/>
          <w:szCs w:val="21"/>
        </w:rPr>
      </w:pPr>
    </w:p>
    <w:p w14:paraId="141A3A6F">
      <w:pPr>
        <w:pStyle w:val="2"/>
        <w:rPr>
          <w:rFonts w:ascii="Times New Roman" w:hAnsi="Times New Roman"/>
          <w:szCs w:val="21"/>
        </w:rPr>
      </w:pPr>
    </w:p>
    <w:p w14:paraId="263CDC04">
      <w:pPr>
        <w:pStyle w:val="2"/>
        <w:rPr>
          <w:rFonts w:ascii="Times New Roman" w:hAnsi="Times New Roman"/>
          <w:szCs w:val="21"/>
        </w:rPr>
      </w:pPr>
    </w:p>
    <w:p w14:paraId="167DD35A">
      <w:pPr>
        <w:pStyle w:val="2"/>
        <w:rPr>
          <w:rFonts w:ascii="Times New Roman" w:hAnsi="Times New Roman"/>
          <w:szCs w:val="21"/>
        </w:rPr>
      </w:pPr>
    </w:p>
    <w:p w14:paraId="6BCF43E2">
      <w:pPr>
        <w:pStyle w:val="2"/>
        <w:rPr>
          <w:rFonts w:ascii="Times New Roman" w:hAnsi="Times New Roman"/>
          <w:szCs w:val="21"/>
        </w:rPr>
      </w:pPr>
    </w:p>
    <w:p w14:paraId="33395490">
      <w:pPr>
        <w:pStyle w:val="2"/>
        <w:rPr>
          <w:rFonts w:ascii="Times New Roman" w:hAnsi="Times New Roman"/>
          <w:szCs w:val="21"/>
        </w:rPr>
      </w:pPr>
    </w:p>
    <w:p w14:paraId="10AAB38F">
      <w:pPr>
        <w:pStyle w:val="2"/>
        <w:rPr>
          <w:rFonts w:ascii="Times New Roman" w:hAnsi="Times New Roman"/>
          <w:szCs w:val="21"/>
        </w:rPr>
      </w:pPr>
    </w:p>
    <w:p w14:paraId="42D93B6F">
      <w:pPr>
        <w:pStyle w:val="2"/>
        <w:rPr>
          <w:rFonts w:ascii="Times New Roman" w:hAnsi="Times New Roman"/>
          <w:szCs w:val="21"/>
        </w:rPr>
      </w:pPr>
    </w:p>
    <w:p w14:paraId="4DD5231D">
      <w:pPr>
        <w:pStyle w:val="2"/>
        <w:rPr>
          <w:rFonts w:ascii="Times New Roman" w:hAnsi="Times New Roman"/>
          <w:szCs w:val="21"/>
        </w:rPr>
      </w:pPr>
    </w:p>
    <w:p w14:paraId="3894C7C8">
      <w:pPr>
        <w:pStyle w:val="2"/>
        <w:rPr>
          <w:rFonts w:ascii="Times New Roman" w:hAnsi="Times New Roman"/>
          <w:szCs w:val="21"/>
        </w:rPr>
      </w:pPr>
    </w:p>
    <w:p w14:paraId="1D31898D">
      <w:pPr>
        <w:pStyle w:val="2"/>
        <w:rPr>
          <w:rFonts w:ascii="Times New Roman" w:hAnsi="Times New Roman"/>
          <w:szCs w:val="21"/>
        </w:rPr>
      </w:pPr>
    </w:p>
    <w:p w14:paraId="035D4453">
      <w:pPr>
        <w:pStyle w:val="2"/>
        <w:rPr>
          <w:rFonts w:ascii="Times New Roman" w:hAnsi="Times New Roman"/>
          <w:szCs w:val="21"/>
        </w:rPr>
      </w:pPr>
    </w:p>
    <w:p w14:paraId="41EB49F8">
      <w:pPr>
        <w:pStyle w:val="2"/>
        <w:rPr>
          <w:rFonts w:ascii="Times New Roman" w:hAnsi="Times New Roman"/>
          <w:szCs w:val="21"/>
        </w:rPr>
      </w:pPr>
    </w:p>
    <w:p w14:paraId="52DC6E3B">
      <w:pPr>
        <w:pStyle w:val="2"/>
        <w:rPr>
          <w:rFonts w:ascii="Times New Roman" w:hAnsi="Times New Roman"/>
          <w:szCs w:val="21"/>
        </w:rPr>
      </w:pPr>
    </w:p>
    <w:p w14:paraId="1A5DF2C4">
      <w:pPr>
        <w:pStyle w:val="2"/>
        <w:rPr>
          <w:rFonts w:ascii="Times New Roman" w:hAnsi="Times New Roman"/>
          <w:szCs w:val="21"/>
        </w:rPr>
      </w:pPr>
    </w:p>
    <w:bookmarkEnd w:id="678"/>
    <w:p w14:paraId="5B43AF5E">
      <w:pPr>
        <w:pStyle w:val="3"/>
        <w:spacing w:before="0" w:after="0" w:line="360" w:lineRule="auto"/>
        <w:jc w:val="center"/>
      </w:pPr>
      <w:bookmarkStart w:id="685" w:name="_Toc13801"/>
      <w:bookmarkStart w:id="686" w:name="_Toc2607"/>
      <w:bookmarkStart w:id="687" w:name="_Toc89760667"/>
      <w:bookmarkStart w:id="688" w:name="_Toc13974"/>
      <w:bookmarkStart w:id="689" w:name="_Toc21801"/>
      <w:bookmarkStart w:id="690" w:name="_Toc30236"/>
      <w:r>
        <w:t>11</w:t>
      </w:r>
      <w:r>
        <w:rPr>
          <w:rFonts w:hint="default"/>
          <w:lang w:val="en-US" w:eastAsia="zh-CN"/>
        </w:rPr>
        <w:t xml:space="preserve"> </w:t>
      </w:r>
      <w:r>
        <w:t>桥梁结构检算与承载能力评定</w:t>
      </w:r>
      <w:bookmarkEnd w:id="685"/>
      <w:bookmarkEnd w:id="686"/>
      <w:bookmarkEnd w:id="687"/>
      <w:bookmarkEnd w:id="688"/>
      <w:bookmarkEnd w:id="689"/>
      <w:bookmarkEnd w:id="690"/>
    </w:p>
    <w:p w14:paraId="39B4D16A">
      <w:pPr>
        <w:jc w:val="center"/>
        <w:rPr>
          <w:rFonts w:hint="default" w:eastAsia="宋体"/>
          <w:b/>
          <w:sz w:val="28"/>
          <w:lang w:val="en-US" w:eastAsia="zh-CN"/>
        </w:rPr>
      </w:pPr>
      <w:r>
        <w:rPr>
          <w:b/>
          <w:sz w:val="28"/>
        </w:rPr>
        <w:t>11.</w:t>
      </w:r>
      <w:r>
        <w:rPr>
          <w:rFonts w:hint="eastAsia"/>
          <w:b/>
          <w:sz w:val="28"/>
          <w:lang w:val="en-US" w:eastAsia="zh-CN"/>
        </w:rPr>
        <w:t>1 一般规定</w:t>
      </w:r>
    </w:p>
    <w:p w14:paraId="2D1F8DC4">
      <w:pPr>
        <w:rPr>
          <w:rFonts w:ascii="Times New Roman" w:hAnsi="Times New Roman"/>
        </w:rPr>
      </w:pPr>
      <w:r>
        <w:rPr>
          <w:rFonts w:ascii="Times New Roman" w:hAnsi="Times New Roman"/>
        </w:rPr>
        <w:t>11.1.1现行标准中，既有桥梁结构检算与承载能力评定主要是依据《城市桥梁检测与评定技术规范》CJJ/T 233和《公路桥梁承载能力检测评定规程》JTG/T J21。两者的主要区别体现在抗力计算方面。前者是将实际检测结果直接代入计算模型中，后者是引入分项检算系数修正极限状态设计表达式。基于既有桥梁承载能力评定的客观性和可操作性，本规程沿用后者。</w:t>
      </w:r>
    </w:p>
    <w:p w14:paraId="24610860">
      <w:pPr>
        <w:pStyle w:val="2"/>
      </w:pPr>
      <w:r>
        <w:rPr>
          <w:rFonts w:ascii="Times New Roman" w:hAnsi="Times New Roman" w:eastAsia="宋体" w:cs="Times New Roman"/>
          <w:szCs w:val="22"/>
        </w:rPr>
        <w:t>11.4.1</w:t>
      </w:r>
      <w:r>
        <w:rPr>
          <w:rFonts w:hint="eastAsia"/>
        </w:rPr>
        <w:t>根据本</w:t>
      </w:r>
      <w:r>
        <w:rPr>
          <w:rFonts w:hint="eastAsia"/>
          <w:lang w:val="en-US" w:eastAsia="zh-CN"/>
        </w:rPr>
        <w:t>标准第</w:t>
      </w:r>
      <w:r>
        <w:rPr>
          <w:rFonts w:hint="eastAsia"/>
        </w:rPr>
        <w:t>7.2.8条</w:t>
      </w:r>
      <w:r>
        <w:t>桥梁上部结构、下部结构、桥面系的结构状况</w:t>
      </w:r>
      <w:r>
        <w:rPr>
          <w:rFonts w:hint="eastAsia"/>
        </w:rPr>
        <w:t>评估等级为A、B、C、D、E，分别对应</w:t>
      </w:r>
      <w:r>
        <w:t>结构或构件</w:t>
      </w:r>
      <w:r>
        <w:rPr>
          <w:rFonts w:hint="eastAsia"/>
        </w:rPr>
        <w:t>缺损状况</w:t>
      </w:r>
      <w:r>
        <w:t>的评定标度1、2、3、4、5。</w:t>
      </w:r>
    </w:p>
    <w:p w14:paraId="44A683D5">
      <w:pPr>
        <w:rPr>
          <w:rFonts w:ascii="Times New Roman" w:hAnsi="Times New Roman"/>
        </w:rPr>
      </w:pPr>
      <w:r>
        <w:rPr>
          <w:rFonts w:ascii="Times New Roman" w:hAnsi="Times New Roman"/>
        </w:rPr>
        <w:t>11.1.5承载能力极限状态针对的是结构或构件的截面强度和稳定性，正常使用极限状态主要针对结构或构件的刚度和抗裂性。</w:t>
      </w:r>
    </w:p>
    <w:p w14:paraId="554257D2">
      <w:pPr>
        <w:pStyle w:val="2"/>
      </w:pPr>
      <w:r>
        <w:rPr>
          <w:rFonts w:ascii="Times New Roman" w:hAnsi="Times New Roman" w:eastAsia="宋体" w:cs="Times New Roman"/>
          <w:szCs w:val="22"/>
        </w:rPr>
        <w:t>11.1.6~11.1.9</w:t>
      </w:r>
      <w:r>
        <w:t>本</w:t>
      </w:r>
      <w:r>
        <w:rPr>
          <w:rFonts w:hint="eastAsia"/>
          <w:lang w:val="en-US" w:eastAsia="zh-CN"/>
        </w:rPr>
        <w:t>标准</w:t>
      </w:r>
      <w:r>
        <w:t>以基于概率理论的极限状态设计方法为基础，采用引入分项检算系数修正极限状态设计表达式的方法，对既有桥梁承载能力进行检测评估。分项检算系数主要包括：反映桥梁总体技术状况的检算系数</w:t>
      </w:r>
      <w:r>
        <w:rPr>
          <w:rFonts w:hint="default" w:ascii="Times New Roman" w:hAnsi="Times New Roman" w:cs="Times New Roman"/>
          <w:position w:val="-12"/>
          <w:lang w:eastAsia="zh-CN"/>
        </w:rPr>
        <w:object>
          <v:shape id="_x0000_i1331"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331" DrawAspect="Content" ObjectID="_1468075995" r:id="rId495">
            <o:LockedField>false</o:LockedField>
          </o:OLEObject>
        </w:object>
      </w:r>
      <w:r>
        <w:t>；反映桥梁静载试验结果的检算系数</w:t>
      </w:r>
      <w:r>
        <w:rPr>
          <w:rFonts w:hint="default" w:ascii="Times New Roman" w:hAnsi="Times New Roman" w:cs="Times New Roman"/>
          <w:position w:val="-12"/>
          <w:lang w:eastAsia="zh-CN"/>
        </w:rPr>
        <w:object>
          <v:shape id="_x0000_i1332"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332" DrawAspect="Content" ObjectID="_1468075996" r:id="rId496">
            <o:LockedField>false</o:LockedField>
          </o:OLEObject>
        </w:object>
      </w:r>
      <w:r>
        <w:t>；考虑结构有效截面折减的截面折减系数ξ</w:t>
      </w:r>
      <w:r>
        <w:rPr>
          <w:vertAlign w:val="subscript"/>
        </w:rPr>
        <w:t>s</w:t>
      </w:r>
      <w:r>
        <w:t>和ξ</w:t>
      </w:r>
      <w:r>
        <w:rPr>
          <w:vertAlign w:val="subscript"/>
        </w:rPr>
        <w:t>c</w:t>
      </w:r>
      <w:r>
        <w:t>；考虑结构耐久性影响因素的承载能力恶化系数ξ</w:t>
      </w:r>
      <w:r>
        <w:rPr>
          <w:vertAlign w:val="subscript"/>
        </w:rPr>
        <w:t>e</w:t>
      </w:r>
      <w:r>
        <w:t>；反映实际通行汽车荷载变异的活载影响系数ξ</w:t>
      </w:r>
      <w:r>
        <w:rPr>
          <w:vertAlign w:val="subscript"/>
        </w:rPr>
        <w:t>q</w:t>
      </w:r>
      <w:r>
        <w:t>。主要依据圬工结构桥梁、钢筋混凝土桥梁和钢结构桥梁的材料组成特点，引入不同的分项检算系数修正极限状态设计表达式。</w:t>
      </w:r>
    </w:p>
    <w:p w14:paraId="10B30A45">
      <w:pPr>
        <w:pStyle w:val="2"/>
      </w:pPr>
      <w:r>
        <w:t>11.1.10对城镇既有桥梁，当结构或构件的承载能力检算系数评定标度D&lt;3时，结构或构件的总体技术状况较好，可不进行正常使用极限状态评估计算；当结构或构件的承载能力检算系数评定标度D≥3时，应采用引入检算系数</w:t>
      </w:r>
      <w:r>
        <w:rPr>
          <w:rFonts w:hint="default" w:ascii="Times New Roman" w:hAnsi="Times New Roman" w:cs="Times New Roman"/>
          <w:position w:val="-12"/>
          <w:lang w:eastAsia="zh-CN"/>
        </w:rPr>
        <w:object>
          <v:shape id="_x0000_i1333"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333" DrawAspect="Content" ObjectID="_1468075997" r:id="rId497">
            <o:LockedField>false</o:LockedField>
          </o:OLEObject>
        </w:object>
      </w:r>
      <w:r>
        <w:t>或</w:t>
      </w:r>
      <w:r>
        <w:rPr>
          <w:rFonts w:hint="default" w:ascii="Times New Roman" w:hAnsi="Times New Roman" w:cs="Times New Roman"/>
          <w:position w:val="-12"/>
          <w:lang w:eastAsia="zh-CN"/>
        </w:rPr>
        <w:object>
          <v:shape id="_x0000_i1334"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334" DrawAspect="Content" ObjectID="_1468075998" r:id="rId498">
            <o:LockedField>false</o:LockedField>
          </o:OLEObject>
        </w:object>
      </w:r>
      <w:r>
        <w:t>的方式对应力限值、变形限值和裂缝宽度限值进行修正，进行正常使用极限状态评估计算。</w:t>
      </w:r>
    </w:p>
    <w:p w14:paraId="49E82B6A">
      <w:pPr>
        <w:jc w:val="center"/>
        <w:rPr>
          <w:b/>
          <w:sz w:val="28"/>
        </w:rPr>
      </w:pPr>
      <w:r>
        <w:rPr>
          <w:b/>
          <w:sz w:val="28"/>
        </w:rPr>
        <w:t>11.2</w:t>
      </w:r>
      <w:r>
        <w:rPr>
          <w:rFonts w:hint="eastAsia"/>
          <w:b/>
          <w:sz w:val="28"/>
          <w:lang w:val="en-US" w:eastAsia="zh-CN"/>
        </w:rPr>
        <w:t xml:space="preserve"> </w:t>
      </w:r>
      <w:r>
        <w:rPr>
          <w:b/>
          <w:sz w:val="28"/>
        </w:rPr>
        <w:t>桥梁结构上的作用</w:t>
      </w:r>
    </w:p>
    <w:p w14:paraId="440EB249">
      <w:pPr>
        <w:rPr>
          <w:rFonts w:ascii="Times New Roman" w:hAnsi="Times New Roman"/>
        </w:rPr>
      </w:pPr>
      <w:r>
        <w:rPr>
          <w:rFonts w:ascii="Times New Roman" w:hAnsi="Times New Roman"/>
        </w:rPr>
        <w:t>11.2.2对于早期建造的桥梁，检算时应采用现行标准规定的荷载及其组合，以确保桥梁符合当前的使用条件。当检算结果不满足现行标准要求时，应确定桥梁的实际承载能力水平。</w:t>
      </w:r>
    </w:p>
    <w:p w14:paraId="7615A017">
      <w:pPr>
        <w:jc w:val="center"/>
        <w:rPr>
          <w:b/>
          <w:sz w:val="28"/>
        </w:rPr>
      </w:pPr>
      <w:r>
        <w:rPr>
          <w:b/>
          <w:sz w:val="28"/>
        </w:rPr>
        <w:t>11.4</w:t>
      </w:r>
      <w:r>
        <w:rPr>
          <w:rFonts w:hint="eastAsia"/>
          <w:b/>
          <w:sz w:val="28"/>
          <w:lang w:val="en-US" w:eastAsia="zh-CN"/>
        </w:rPr>
        <w:t xml:space="preserve"> </w:t>
      </w:r>
      <w:r>
        <w:rPr>
          <w:b/>
          <w:sz w:val="28"/>
        </w:rPr>
        <w:t>分项检算系数</w:t>
      </w:r>
    </w:p>
    <w:p w14:paraId="69D5F475">
      <w:pPr>
        <w:spacing w:line="300" w:lineRule="auto"/>
        <w:rPr>
          <w:rFonts w:ascii="Times New Roman" w:hAnsi="Times New Roman"/>
        </w:rPr>
      </w:pPr>
      <w:r>
        <w:rPr>
          <w:rFonts w:ascii="Times New Roman" w:hAnsi="Times New Roman"/>
        </w:rPr>
        <w:t>11.4.1根据本</w:t>
      </w:r>
      <w:r>
        <w:rPr>
          <w:rFonts w:hint="eastAsia" w:ascii="Times New Roman" w:hAnsi="Times New Roman"/>
          <w:lang w:val="en-US" w:eastAsia="zh-CN"/>
        </w:rPr>
        <w:t>标准</w:t>
      </w:r>
      <w:r>
        <w:rPr>
          <w:rFonts w:ascii="Times New Roman" w:hAnsi="Times New Roman"/>
        </w:rPr>
        <w:t>表7.2.7-1、表7.2.8-1，桥梁上部结构、下部结构、桥面系的完好状况及结构状况等级分为A、B、C、D、E，对应的缺损状况评定标度值为1、2、3、4、5。</w:t>
      </w:r>
    </w:p>
    <w:p w14:paraId="2BE1FEE0">
      <w:pPr>
        <w:spacing w:line="300" w:lineRule="auto"/>
        <w:rPr>
          <w:rFonts w:ascii="Times New Roman" w:hAnsi="Times New Roman"/>
        </w:rPr>
      </w:pPr>
      <w:r>
        <w:rPr>
          <w:rFonts w:ascii="Times New Roman" w:hAnsi="Times New Roman"/>
        </w:rPr>
        <w:t>11.4.8对于按照本条规定得出的</w:t>
      </w:r>
      <w:r>
        <w:rPr>
          <w:rFonts w:hint="default" w:ascii="Times New Roman" w:hAnsi="Times New Roman" w:cs="Times New Roman"/>
          <w:position w:val="-12"/>
          <w:lang w:eastAsia="zh-CN"/>
        </w:rPr>
        <w:object>
          <v:shape id="_x0000_i1335" o:spt="75" type="#_x0000_t75" style="height:18pt;width:15pt;" o:ole="t" filled="f" o:preferrelative="t" stroked="f" coordsize="21600,21600">
            <v:path/>
            <v:fill on="f" focussize="0,0"/>
            <v:stroke on="f"/>
            <v:imagedata r:id="rId253" o:title=""/>
            <o:lock v:ext="edit" aspectratio="t"/>
            <w10:wrap type="none"/>
            <w10:anchorlock/>
          </v:shape>
          <o:OLEObject Type="Embed" ProgID="Equation.KSEE3" ShapeID="_x0000_i1335" DrawAspect="Content" ObjectID="_1468075999" r:id="rId499">
            <o:LockedField>false</o:LockedField>
          </o:OLEObject>
        </w:object>
      </w:r>
      <w:r>
        <w:rPr>
          <w:rFonts w:ascii="Times New Roman" w:hAnsi="Times New Roman"/>
        </w:rPr>
        <w:t>，应与</w:t>
      </w:r>
      <w:r>
        <w:rPr>
          <w:rFonts w:hint="default" w:ascii="Times New Roman" w:hAnsi="Times New Roman" w:cs="Times New Roman"/>
          <w:position w:val="-12"/>
          <w:lang w:eastAsia="zh-CN"/>
        </w:rPr>
        <w:object>
          <v:shape id="_x0000_i1336" o:spt="75" type="#_x0000_t75" style="height:18pt;width:13.95pt;" o:ole="t" filled="f" o:preferrelative="t" stroked="f" coordsize="21600,21600">
            <v:path/>
            <v:fill on="f" focussize="0,0"/>
            <v:stroke on="f"/>
            <v:imagedata r:id="rId251" o:title=""/>
            <o:lock v:ext="edit" aspectratio="t"/>
            <w10:wrap type="none"/>
            <w10:anchorlock/>
          </v:shape>
          <o:OLEObject Type="Embed" ProgID="Equation.KSEE3" ShapeID="_x0000_i1336" DrawAspect="Content" ObjectID="_1468076000" r:id="rId500">
            <o:LockedField>false</o:LockedField>
          </o:OLEObject>
        </w:object>
      </w:r>
      <w:r>
        <w:rPr>
          <w:rFonts w:ascii="Times New Roman" w:hAnsi="Times New Roman"/>
        </w:rPr>
        <w:t>进行比较，取不利者进行桥梁结构检算与承载能力评定。</w:t>
      </w:r>
    </w:p>
    <w:p w14:paraId="4137F0DA">
      <w:pPr>
        <w:jc w:val="center"/>
        <w:rPr>
          <w:b/>
          <w:sz w:val="28"/>
        </w:rPr>
      </w:pPr>
      <w:r>
        <w:rPr>
          <w:b/>
          <w:sz w:val="28"/>
        </w:rPr>
        <w:t>11.5</w:t>
      </w:r>
      <w:r>
        <w:rPr>
          <w:rFonts w:hint="eastAsia"/>
          <w:b/>
          <w:sz w:val="28"/>
          <w:lang w:val="en-US" w:eastAsia="zh-CN"/>
        </w:rPr>
        <w:t xml:space="preserve"> </w:t>
      </w:r>
      <w:r>
        <w:rPr>
          <w:b/>
          <w:sz w:val="28"/>
        </w:rPr>
        <w:t>桥梁承载能力评定</w:t>
      </w:r>
    </w:p>
    <w:p w14:paraId="0FA3E010">
      <w:pPr>
        <w:rPr>
          <w:rFonts w:ascii="Times New Roman" w:hAnsi="Times New Roman"/>
        </w:rPr>
      </w:pPr>
      <w:r>
        <w:rPr>
          <w:rFonts w:ascii="Times New Roman" w:hAnsi="Times New Roman"/>
        </w:rPr>
        <w:t>11.5.1 1~2圬工桥梁承载能力极限状态评定，主要考虑采取引入桥梁检算系数、截面折减系数和活载修正系数分别对极限状态方程中结构抗力效应和荷载效应进行修正，通过比较判定结构或构件的承载能力状况。</w:t>
      </w:r>
    </w:p>
    <w:p w14:paraId="27517900">
      <w:pPr>
        <w:rPr>
          <w:rFonts w:ascii="Times New Roman" w:hAnsi="Times New Roman"/>
        </w:rPr>
      </w:pPr>
      <w:r>
        <w:rPr>
          <w:rFonts w:ascii="Times New Roman" w:hAnsi="Times New Roman"/>
        </w:rPr>
        <w:t>11.5.2 1钢筋混凝土桥梁承载能力极限状态评定，采取引入桥梁检算系数、承载能力恶化系数、截面折减系数和活载修正系数分别对极限状态方程中结构抗力效应和荷载效应进行修正，通过比较判定结构或构件的承载能力状况。</w:t>
      </w:r>
    </w:p>
    <w:p w14:paraId="6DC0D4E3">
      <w:pPr>
        <w:ind w:firstLine="420" w:firstLineChars="200"/>
        <w:rPr>
          <w:rFonts w:ascii="Times New Roman" w:hAnsi="Times New Roman"/>
        </w:rPr>
      </w:pPr>
      <w:r>
        <w:rPr>
          <w:rFonts w:ascii="Times New Roman" w:hAnsi="Times New Roman"/>
        </w:rPr>
        <w:t>3对城镇既有桥梁，采取引入检算系数修正限制应力、变形和裂缝限值的方法，进行桥梁正常使用极限状态计算评定。</w:t>
      </w:r>
    </w:p>
    <w:p w14:paraId="0D1CD23F">
      <w:pPr>
        <w:rPr>
          <w:rFonts w:ascii="Times New Roman" w:hAnsi="Times New Roman"/>
        </w:rPr>
      </w:pPr>
      <w:r>
        <w:rPr>
          <w:rFonts w:ascii="Times New Roman" w:hAnsi="Times New Roman"/>
        </w:rPr>
        <w:t>11.5.5 1根据现行行业标准《公路桥涵地基与基础设计规范》JTG 3363-2019第3.0.7条表3.0.7-1，使用阶段多年压实未遭破坏的非岩石旧桥基，地基承载力抗力系数γ</w:t>
      </w:r>
      <w:r>
        <w:rPr>
          <w:rFonts w:ascii="Times New Roman" w:hAnsi="Times New Roman"/>
          <w:vertAlign w:val="subscript"/>
        </w:rPr>
        <w:t>R</w:t>
      </w:r>
      <w:r>
        <w:rPr>
          <w:rFonts w:ascii="Times New Roman" w:hAnsi="Times New Roman"/>
        </w:rPr>
        <w:t>可适当提高。当fa≥150kPa时，γ</w:t>
      </w:r>
      <w:r>
        <w:rPr>
          <w:rFonts w:ascii="Times New Roman" w:hAnsi="Times New Roman"/>
          <w:vertAlign w:val="subscript"/>
        </w:rPr>
        <w:t>R</w:t>
      </w:r>
      <w:r>
        <w:rPr>
          <w:rFonts w:ascii="Times New Roman" w:hAnsi="Times New Roman"/>
        </w:rPr>
        <w:t>可取1.50，fa&lt;150kPa时，γ</w:t>
      </w:r>
      <w:r>
        <w:rPr>
          <w:rFonts w:ascii="Times New Roman" w:hAnsi="Times New Roman"/>
          <w:vertAlign w:val="subscript"/>
        </w:rPr>
        <w:t>R</w:t>
      </w:r>
      <w:r>
        <w:rPr>
          <w:rFonts w:ascii="Times New Roman" w:hAnsi="Times New Roman"/>
        </w:rPr>
        <w:t>可取1.25。参考现行行业标准《公路桥梁承载能力检测评定规程》JTG/T J21规定，最大提高系数不得高于1.25。</w:t>
      </w:r>
    </w:p>
    <w:p w14:paraId="084C4029">
      <w:pPr>
        <w:pStyle w:val="2"/>
      </w:pPr>
    </w:p>
    <w:p w14:paraId="579D461E">
      <w:pPr>
        <w:pStyle w:val="2"/>
      </w:pPr>
    </w:p>
    <w:p w14:paraId="3E5A0713">
      <w:pPr>
        <w:pStyle w:val="2"/>
      </w:pPr>
    </w:p>
    <w:p w14:paraId="57755ECE">
      <w:pPr>
        <w:pStyle w:val="2"/>
      </w:pPr>
    </w:p>
    <w:p w14:paraId="35F345AF">
      <w:pPr>
        <w:pStyle w:val="2"/>
      </w:pPr>
    </w:p>
    <w:p w14:paraId="1449D4DD">
      <w:pPr>
        <w:pStyle w:val="2"/>
      </w:pPr>
    </w:p>
    <w:p w14:paraId="74B6EEB1">
      <w:pPr>
        <w:pStyle w:val="2"/>
      </w:pPr>
    </w:p>
    <w:p w14:paraId="589E1845">
      <w:pPr>
        <w:pStyle w:val="2"/>
      </w:pPr>
    </w:p>
    <w:p w14:paraId="2EA1E09D">
      <w:pPr>
        <w:pStyle w:val="2"/>
      </w:pPr>
    </w:p>
    <w:p w14:paraId="06460179">
      <w:pPr>
        <w:pStyle w:val="2"/>
      </w:pPr>
    </w:p>
    <w:p w14:paraId="261E18FB">
      <w:pPr>
        <w:pStyle w:val="2"/>
      </w:pPr>
    </w:p>
    <w:p w14:paraId="11BB749D">
      <w:pPr>
        <w:pStyle w:val="2"/>
      </w:pPr>
    </w:p>
    <w:p w14:paraId="3A2BA3ED">
      <w:pPr>
        <w:pStyle w:val="2"/>
      </w:pPr>
    </w:p>
    <w:p w14:paraId="5450E11E">
      <w:pPr>
        <w:pStyle w:val="2"/>
      </w:pPr>
    </w:p>
    <w:p w14:paraId="5F095A3E">
      <w:pPr>
        <w:pStyle w:val="2"/>
      </w:pPr>
    </w:p>
    <w:p w14:paraId="2A6A8740">
      <w:pPr>
        <w:pStyle w:val="2"/>
      </w:pPr>
    </w:p>
    <w:p w14:paraId="67537E34">
      <w:pPr>
        <w:pStyle w:val="2"/>
      </w:pPr>
    </w:p>
    <w:p w14:paraId="1160272D">
      <w:pPr>
        <w:pStyle w:val="2"/>
      </w:pPr>
    </w:p>
    <w:p w14:paraId="7C7C83D6">
      <w:pPr>
        <w:pStyle w:val="2"/>
      </w:pPr>
    </w:p>
    <w:p w14:paraId="37F5DC2D">
      <w:pPr>
        <w:pStyle w:val="2"/>
      </w:pPr>
    </w:p>
    <w:p w14:paraId="4921E665">
      <w:pPr>
        <w:pStyle w:val="2"/>
      </w:pPr>
    </w:p>
    <w:p w14:paraId="453A83E8">
      <w:pPr>
        <w:pStyle w:val="2"/>
      </w:pPr>
    </w:p>
    <w:p w14:paraId="4A9E6004">
      <w:pPr>
        <w:pStyle w:val="2"/>
      </w:pPr>
    </w:p>
    <w:p w14:paraId="681F20AE">
      <w:pPr>
        <w:pStyle w:val="2"/>
      </w:pPr>
    </w:p>
    <w:p w14:paraId="3E498ADB">
      <w:pPr>
        <w:pStyle w:val="2"/>
      </w:pPr>
    </w:p>
    <w:p w14:paraId="06E17112">
      <w:pPr>
        <w:pStyle w:val="2"/>
      </w:pPr>
    </w:p>
    <w:p w14:paraId="371040D0">
      <w:pPr>
        <w:pStyle w:val="2"/>
      </w:pPr>
    </w:p>
    <w:p w14:paraId="788D1751">
      <w:pPr>
        <w:pStyle w:val="2"/>
      </w:pPr>
    </w:p>
    <w:p w14:paraId="0EFE4886">
      <w:pPr>
        <w:pStyle w:val="2"/>
      </w:pPr>
    </w:p>
    <w:p w14:paraId="128281D7">
      <w:pPr>
        <w:pStyle w:val="3"/>
        <w:spacing w:before="0" w:after="0" w:line="360" w:lineRule="auto"/>
        <w:jc w:val="center"/>
        <w:rPr>
          <w:sz w:val="30"/>
          <w:szCs w:val="44"/>
        </w:rPr>
      </w:pPr>
      <w:bookmarkStart w:id="691" w:name="_Toc82006190"/>
      <w:bookmarkStart w:id="692" w:name="_Toc20652"/>
      <w:bookmarkStart w:id="693" w:name="_Toc26547"/>
      <w:bookmarkStart w:id="694" w:name="_Toc18714"/>
      <w:bookmarkStart w:id="695" w:name="_Toc26743"/>
      <w:bookmarkStart w:id="696" w:name="_Toc12256"/>
      <w:bookmarkStart w:id="697" w:name="_Toc89760668"/>
      <w:r>
        <w:rPr>
          <w:sz w:val="30"/>
          <w:szCs w:val="44"/>
        </w:rPr>
        <w:t>12</w:t>
      </w:r>
      <w:r>
        <w:rPr>
          <w:rFonts w:hint="default"/>
          <w:sz w:val="30"/>
          <w:szCs w:val="44"/>
          <w:lang w:val="en-US" w:eastAsia="zh-CN"/>
        </w:rPr>
        <w:t xml:space="preserve"> </w:t>
      </w:r>
      <w:r>
        <w:rPr>
          <w:sz w:val="30"/>
          <w:szCs w:val="44"/>
        </w:rPr>
        <w:t>桥梁运营监测</w:t>
      </w:r>
      <w:bookmarkEnd w:id="691"/>
      <w:bookmarkEnd w:id="692"/>
      <w:bookmarkEnd w:id="693"/>
      <w:bookmarkEnd w:id="694"/>
      <w:bookmarkEnd w:id="695"/>
      <w:bookmarkEnd w:id="696"/>
      <w:bookmarkEnd w:id="697"/>
    </w:p>
    <w:p w14:paraId="0196EEEC">
      <w:pPr>
        <w:jc w:val="center"/>
        <w:rPr>
          <w:b/>
          <w:sz w:val="28"/>
        </w:rPr>
      </w:pPr>
      <w:bookmarkStart w:id="698" w:name="_Toc82006191"/>
      <w:r>
        <w:rPr>
          <w:b/>
          <w:sz w:val="28"/>
        </w:rPr>
        <w:t>12.1</w:t>
      </w:r>
      <w:r>
        <w:rPr>
          <w:rFonts w:hint="eastAsia"/>
          <w:b/>
          <w:sz w:val="28"/>
          <w:lang w:val="en-US" w:eastAsia="zh-CN"/>
        </w:rPr>
        <w:t xml:space="preserve"> </w:t>
      </w:r>
      <w:r>
        <w:rPr>
          <w:b/>
          <w:sz w:val="28"/>
        </w:rPr>
        <w:t>基本要求</w:t>
      </w:r>
    </w:p>
    <w:p w14:paraId="7F0D1861">
      <w:pPr>
        <w:pStyle w:val="65"/>
        <w:numPr>
          <w:ilvl w:val="-1"/>
          <w:numId w:val="0"/>
        </w:numPr>
        <w:spacing w:line="288" w:lineRule="auto"/>
        <w:ind w:firstLineChars="0"/>
        <w:rPr>
          <w:rFonts w:ascii="Times New Roman" w:hAnsi="Times New Roman"/>
          <w:sz w:val="21"/>
          <w:szCs w:val="21"/>
        </w:rPr>
      </w:pPr>
      <w:r>
        <w:rPr>
          <w:rFonts w:hint="default" w:ascii="Times New Roman" w:hAnsi="Times New Roman"/>
          <w:b/>
          <w:sz w:val="21"/>
          <w:szCs w:val="21"/>
          <w:lang w:val="en-US" w:eastAsia="zh-CN"/>
        </w:rPr>
        <w:t>12.1.2</w:t>
      </w:r>
      <w:r>
        <w:rPr>
          <w:rFonts w:hint="eastAsia" w:ascii="Times New Roman" w:hAnsi="Times New Roman"/>
          <w:b/>
          <w:sz w:val="21"/>
          <w:szCs w:val="21"/>
          <w:lang w:val="en-US" w:eastAsia="zh-CN"/>
        </w:rPr>
        <w:t xml:space="preserve"> </w:t>
      </w:r>
      <w:r>
        <w:rPr>
          <w:rFonts w:ascii="Times New Roman" w:hAnsi="Times New Roman"/>
          <w:sz w:val="21"/>
          <w:szCs w:val="21"/>
        </w:rPr>
        <w:t>I类养护的城市桥梁指单孔跨径大于100m的桥梁或特殊结构的桥梁（指结构受力复杂和在养护方面有特殊要求的桥梁，包括系杆拱桥、悬索桥和斜拉桥等），有条件的城市可采用自动化监测系统设点测控，应随时掌握桥梁技术状况和中长期发展趋势。</w:t>
      </w:r>
    </w:p>
    <w:p w14:paraId="1B6B9BFB">
      <w:pPr>
        <w:pStyle w:val="65"/>
        <w:numPr>
          <w:ilvl w:val="-1"/>
          <w:numId w:val="0"/>
        </w:numPr>
        <w:spacing w:line="288" w:lineRule="auto"/>
        <w:ind w:firstLineChars="0"/>
        <w:rPr>
          <w:rFonts w:ascii="Times New Roman" w:hAnsi="Times New Roman"/>
          <w:sz w:val="21"/>
          <w:szCs w:val="21"/>
        </w:rPr>
      </w:pPr>
      <w:r>
        <w:rPr>
          <w:rFonts w:hint="default" w:ascii="Times New Roman" w:hAnsi="Times New Roman"/>
          <w:b/>
          <w:sz w:val="21"/>
          <w:szCs w:val="21"/>
          <w:lang w:val="en-US" w:eastAsia="zh-CN"/>
        </w:rPr>
        <w:t>12.1.3</w:t>
      </w:r>
      <w:r>
        <w:rPr>
          <w:rFonts w:ascii="Times New Roman" w:hAnsi="Times New Roman"/>
          <w:sz w:val="21"/>
          <w:szCs w:val="21"/>
        </w:rPr>
        <w:t>在桥梁加固维修之前进行运营监测，目的是为了降低桥梁发生突发意外的安全风险；在加固维修之后则为了持续检验结构抗力改善的效果和退化的情况。</w:t>
      </w:r>
    </w:p>
    <w:p w14:paraId="76590FC1">
      <w:pPr>
        <w:pStyle w:val="65"/>
        <w:numPr>
          <w:ilvl w:val="-1"/>
          <w:numId w:val="0"/>
        </w:numPr>
        <w:spacing w:line="288" w:lineRule="auto"/>
        <w:ind w:firstLineChars="0"/>
        <w:rPr>
          <w:rFonts w:ascii="Times New Roman" w:hAnsi="Times New Roman"/>
          <w:sz w:val="21"/>
          <w:szCs w:val="21"/>
        </w:rPr>
      </w:pPr>
      <w:r>
        <w:rPr>
          <w:rFonts w:hint="default" w:ascii="Times New Roman" w:hAnsi="Times New Roman"/>
          <w:b/>
          <w:sz w:val="21"/>
          <w:szCs w:val="21"/>
          <w:lang w:val="en-US" w:eastAsia="zh-CN"/>
        </w:rPr>
        <w:t>12.1.</w:t>
      </w:r>
      <w:r>
        <w:rPr>
          <w:rFonts w:hint="eastAsia" w:ascii="Times New Roman" w:hAnsi="Times New Roman"/>
          <w:b/>
          <w:sz w:val="21"/>
          <w:szCs w:val="21"/>
          <w:lang w:val="en-US" w:eastAsia="zh-CN"/>
        </w:rPr>
        <w:t>5</w:t>
      </w:r>
      <w:r>
        <w:rPr>
          <w:rFonts w:ascii="Times New Roman" w:hAnsi="Times New Roman"/>
          <w:sz w:val="21"/>
          <w:szCs w:val="21"/>
        </w:rPr>
        <w:t>运营监测一般为长期监测，重要桥梁宜进行全寿命周期内的监测。</w:t>
      </w:r>
    </w:p>
    <w:p w14:paraId="60E6D3A5">
      <w:pPr>
        <w:pStyle w:val="65"/>
        <w:numPr>
          <w:ilvl w:val="-1"/>
          <w:numId w:val="0"/>
        </w:numPr>
        <w:spacing w:line="288" w:lineRule="auto"/>
        <w:ind w:firstLineChars="0"/>
        <w:rPr>
          <w:rFonts w:ascii="Times New Roman" w:hAnsi="Times New Roman"/>
          <w:sz w:val="21"/>
          <w:szCs w:val="21"/>
        </w:rPr>
      </w:pPr>
      <w:r>
        <w:rPr>
          <w:rFonts w:hint="default" w:ascii="Times New Roman" w:hAnsi="Times New Roman"/>
          <w:b/>
          <w:sz w:val="21"/>
          <w:szCs w:val="21"/>
          <w:lang w:val="en-US" w:eastAsia="zh-CN"/>
        </w:rPr>
        <w:t>12.1.</w:t>
      </w:r>
      <w:r>
        <w:rPr>
          <w:rFonts w:hint="eastAsia" w:ascii="Times New Roman" w:hAnsi="Times New Roman"/>
          <w:b/>
          <w:sz w:val="21"/>
          <w:szCs w:val="21"/>
          <w:lang w:val="en-US" w:eastAsia="zh-CN"/>
        </w:rPr>
        <w:t>6</w:t>
      </w:r>
      <w:r>
        <w:rPr>
          <w:rFonts w:ascii="Times New Roman" w:hAnsi="Times New Roman"/>
          <w:sz w:val="21"/>
          <w:szCs w:val="21"/>
        </w:rPr>
        <w:t>监测前应根据业主、设计等各方的要求，按</w:t>
      </w:r>
      <w:r>
        <w:rPr>
          <w:rFonts w:hint="eastAsia" w:ascii="Times New Roman" w:hAnsi="Times New Roman"/>
          <w:sz w:val="21"/>
          <w:szCs w:val="21"/>
          <w:lang w:val="en-US" w:eastAsia="zh-CN"/>
        </w:rPr>
        <w:t>桥梁</w:t>
      </w:r>
      <w:r>
        <w:rPr>
          <w:rFonts w:ascii="Times New Roman" w:hAnsi="Times New Roman"/>
          <w:sz w:val="21"/>
          <w:szCs w:val="21"/>
        </w:rPr>
        <w:t>结构的特点，明确监测的目的与要求；监测方案的制定应考虑监测目的、结构特点，设计文件及监测要求确定监测期，结合现场及周边环境条件选择监测项目及合适的监测方法，根据监测期、监测项目及方法选取合适的监测设备；方案中应针对不同监测项目提出具体实施措施及相应预警值。</w:t>
      </w:r>
    </w:p>
    <w:p w14:paraId="1DD74CC9">
      <w:pPr>
        <w:pStyle w:val="65"/>
        <w:numPr>
          <w:ilvl w:val="-1"/>
          <w:numId w:val="0"/>
        </w:numPr>
        <w:spacing w:line="288" w:lineRule="auto"/>
        <w:ind w:firstLineChars="0"/>
        <w:rPr>
          <w:rFonts w:ascii="Times New Roman" w:hAnsi="Times New Roman"/>
          <w:sz w:val="21"/>
          <w:szCs w:val="21"/>
        </w:rPr>
      </w:pPr>
      <w:r>
        <w:rPr>
          <w:rFonts w:hint="default" w:ascii="Times New Roman" w:hAnsi="Times New Roman"/>
          <w:b/>
          <w:sz w:val="21"/>
          <w:szCs w:val="21"/>
          <w:lang w:val="en-US" w:eastAsia="zh-CN"/>
        </w:rPr>
        <w:t>12.1.</w:t>
      </w:r>
      <w:r>
        <w:rPr>
          <w:rFonts w:hint="eastAsia" w:ascii="Times New Roman" w:hAnsi="Times New Roman"/>
          <w:b/>
          <w:sz w:val="21"/>
          <w:szCs w:val="21"/>
          <w:lang w:val="en-US" w:eastAsia="zh-CN"/>
        </w:rPr>
        <w:t>7</w:t>
      </w:r>
      <w:r>
        <w:rPr>
          <w:rFonts w:ascii="Times New Roman" w:hAnsi="Times New Roman"/>
          <w:sz w:val="21"/>
          <w:szCs w:val="21"/>
        </w:rPr>
        <w:t>特大及复杂结构桥梁是指多孔跨径总长大于1000m，单孔跨径大于150m，计算与施工复杂的桥梁。已发生严重事故的工程等级确定应按照国务院及地方部门规定具体执行。</w:t>
      </w:r>
    </w:p>
    <w:p w14:paraId="0EBB2155">
      <w:pPr>
        <w:pStyle w:val="65"/>
        <w:numPr>
          <w:ilvl w:val="-1"/>
          <w:numId w:val="0"/>
        </w:numPr>
        <w:spacing w:line="288" w:lineRule="auto"/>
        <w:ind w:firstLineChars="0"/>
        <w:rPr>
          <w:rFonts w:ascii="Times New Roman" w:hAnsi="Times New Roman"/>
          <w:sz w:val="21"/>
          <w:szCs w:val="21"/>
        </w:rPr>
      </w:pPr>
      <w:r>
        <w:rPr>
          <w:rFonts w:hint="default" w:ascii="Times New Roman" w:hAnsi="Times New Roman"/>
          <w:b/>
          <w:sz w:val="21"/>
          <w:szCs w:val="21"/>
          <w:lang w:val="en-US" w:eastAsia="zh-CN"/>
        </w:rPr>
        <w:t>12.1.</w:t>
      </w:r>
      <w:r>
        <w:rPr>
          <w:rFonts w:hint="eastAsia" w:ascii="Times New Roman" w:hAnsi="Times New Roman"/>
          <w:b/>
          <w:sz w:val="21"/>
          <w:szCs w:val="21"/>
          <w:lang w:val="en-US" w:eastAsia="zh-CN"/>
        </w:rPr>
        <w:t>8</w:t>
      </w:r>
      <w:r>
        <w:rPr>
          <w:rFonts w:ascii="Times New Roman" w:hAnsi="Times New Roman"/>
          <w:sz w:val="21"/>
          <w:szCs w:val="21"/>
        </w:rPr>
        <w:t>桥梁运营监测的周期较长，宜采用自动采集数据的仪器监测方式。</w:t>
      </w:r>
    </w:p>
    <w:p w14:paraId="78CD3AC3">
      <w:pPr>
        <w:pStyle w:val="65"/>
        <w:numPr>
          <w:ilvl w:val="-1"/>
          <w:numId w:val="0"/>
        </w:numPr>
        <w:spacing w:line="288" w:lineRule="auto"/>
        <w:ind w:firstLineChars="0"/>
        <w:rPr>
          <w:rFonts w:ascii="Times New Roman" w:hAnsi="Times New Roman"/>
          <w:sz w:val="21"/>
          <w:szCs w:val="21"/>
        </w:rPr>
      </w:pPr>
      <w:r>
        <w:rPr>
          <w:rFonts w:hint="default" w:ascii="Times New Roman" w:hAnsi="Times New Roman"/>
          <w:b/>
          <w:sz w:val="21"/>
          <w:szCs w:val="21"/>
          <w:lang w:val="en-US" w:eastAsia="zh-CN"/>
        </w:rPr>
        <w:t>12.1.</w:t>
      </w:r>
      <w:r>
        <w:rPr>
          <w:rFonts w:hint="eastAsia" w:ascii="Times New Roman" w:hAnsi="Times New Roman"/>
          <w:b/>
          <w:sz w:val="21"/>
          <w:szCs w:val="21"/>
          <w:lang w:val="en-US" w:eastAsia="zh-CN"/>
        </w:rPr>
        <w:t>9</w:t>
      </w:r>
      <w:r>
        <w:rPr>
          <w:rFonts w:ascii="Times New Roman" w:hAnsi="Times New Roman"/>
          <w:sz w:val="21"/>
          <w:szCs w:val="21"/>
        </w:rPr>
        <w:t>桥梁运营监测系统应能不间断工作，在日常维护中能保持正常运行，支持热备份和手动故障恢复功能。具备形成监测报表功能的目的是在监测系统代管服务期结束并由监测单位交付业主自行管理后，可根据报表结果进行预警与分析。</w:t>
      </w:r>
    </w:p>
    <w:p w14:paraId="6EF6100E">
      <w:pPr>
        <w:pStyle w:val="65"/>
        <w:numPr>
          <w:ilvl w:val="-1"/>
          <w:numId w:val="0"/>
        </w:numPr>
        <w:spacing w:line="288" w:lineRule="auto"/>
        <w:ind w:firstLineChars="0"/>
        <w:rPr>
          <w:rFonts w:ascii="Times New Roman" w:hAnsi="Times New Roman"/>
          <w:sz w:val="21"/>
          <w:szCs w:val="21"/>
        </w:rPr>
      </w:pPr>
      <w:r>
        <w:rPr>
          <w:rFonts w:hint="default" w:ascii="Times New Roman" w:hAnsi="Times New Roman"/>
          <w:b/>
          <w:sz w:val="21"/>
          <w:szCs w:val="21"/>
          <w:lang w:val="en-US" w:eastAsia="zh-CN"/>
        </w:rPr>
        <w:t>12.1.</w:t>
      </w:r>
      <w:r>
        <w:rPr>
          <w:rFonts w:hint="eastAsia" w:ascii="Times New Roman" w:hAnsi="Times New Roman"/>
          <w:b/>
          <w:sz w:val="21"/>
          <w:szCs w:val="21"/>
          <w:lang w:val="en-US" w:eastAsia="zh-CN"/>
        </w:rPr>
        <w:t>12</w:t>
      </w:r>
      <w:r>
        <w:rPr>
          <w:rFonts w:ascii="Times New Roman" w:hAnsi="Times New Roman"/>
          <w:sz w:val="21"/>
          <w:szCs w:val="21"/>
        </w:rPr>
        <w:t>保护措施指根据现场情况采取的相应防风、防雨雪、防水、防雷、防尘、防晒等措施，应力传感器应避免阳光的直接照射，宜根据现场情况在信号线外增加电气屏蔽、采取措施将导线中产生的感应电压互相抵消（条件允许可采用无线传输装置）以提高抗干扰能力。维护措施指定期对监测设备及保护措施进行检查，对监测系统进行维护，以确保监测系统的正常运行及耐久性。</w:t>
      </w:r>
    </w:p>
    <w:p w14:paraId="07679750">
      <w:pPr>
        <w:pStyle w:val="65"/>
        <w:spacing w:line="288" w:lineRule="auto"/>
        <w:rPr>
          <w:rFonts w:ascii="Times New Roman" w:hAnsi="Times New Roman"/>
          <w:sz w:val="21"/>
          <w:szCs w:val="21"/>
        </w:rPr>
      </w:pPr>
      <w:r>
        <w:rPr>
          <w:rFonts w:ascii="Times New Roman" w:hAnsi="Times New Roman"/>
          <w:sz w:val="21"/>
          <w:szCs w:val="21"/>
        </w:rPr>
        <w:t>监测过程中应进行巡视检查，仪器监测与巡视检查两者互为补充、相互验证。仪器监测可以取得定量的数据，进行定量分析；以目测为主的巡视检查更加及时，可以起到定性和补充的作用，从而避免片面地分析和处理问题。系统维护可确保监测系统能按监测方案反应结构的状况。</w:t>
      </w:r>
    </w:p>
    <w:p w14:paraId="54D492F1">
      <w:pPr>
        <w:pStyle w:val="65"/>
        <w:spacing w:line="288" w:lineRule="auto"/>
        <w:rPr>
          <w:rFonts w:ascii="Times New Roman" w:hAnsi="Times New Roman"/>
          <w:sz w:val="21"/>
          <w:szCs w:val="21"/>
        </w:rPr>
      </w:pPr>
      <w:r>
        <w:rPr>
          <w:rFonts w:ascii="Times New Roman" w:hAnsi="Times New Roman"/>
          <w:sz w:val="21"/>
          <w:szCs w:val="21"/>
        </w:rPr>
        <w:t>桥梁结构监测自立项开始即有明确的目的和功能，监测预警是监测的主要功能之一，而监测测点及传感器、电缆、采集仪、棱镜等监测设备是保证监测预警的最基本条件，因此监测期间改变或损坏监测测点、监测设备均会影响监测预警功能和安全，因此任何对监测测点、设备的改变（包括施工期间监测与使用期间监测）均须经监测技术单位许可，以保证监测的功能和安全。</w:t>
      </w:r>
    </w:p>
    <w:p w14:paraId="4744855C">
      <w:pPr>
        <w:pStyle w:val="65"/>
        <w:spacing w:line="288" w:lineRule="auto"/>
        <w:ind w:firstLine="0" w:firstLineChars="0"/>
        <w:jc w:val="center"/>
        <w:rPr>
          <w:rFonts w:ascii="Times New Roman" w:hAnsi="Times New Roman"/>
          <w:b/>
          <w:sz w:val="28"/>
          <w:szCs w:val="21"/>
        </w:rPr>
      </w:pPr>
      <w:r>
        <w:rPr>
          <w:rFonts w:ascii="Times New Roman" w:hAnsi="Times New Roman"/>
          <w:b/>
          <w:sz w:val="28"/>
          <w:szCs w:val="21"/>
        </w:rPr>
        <w:t>12.3</w:t>
      </w:r>
      <w:r>
        <w:rPr>
          <w:rFonts w:hint="eastAsia" w:ascii="Times New Roman" w:hAnsi="Times New Roman"/>
          <w:b/>
          <w:sz w:val="28"/>
          <w:szCs w:val="21"/>
          <w:lang w:val="en-US" w:eastAsia="zh-CN"/>
        </w:rPr>
        <w:t xml:space="preserve"> </w:t>
      </w:r>
      <w:r>
        <w:rPr>
          <w:rFonts w:ascii="Times New Roman" w:hAnsi="Times New Roman"/>
          <w:b/>
          <w:sz w:val="28"/>
          <w:szCs w:val="21"/>
        </w:rPr>
        <w:t>测点</w:t>
      </w:r>
      <w:r>
        <w:rPr>
          <w:rFonts w:hint="eastAsia" w:ascii="Times New Roman" w:hAnsi="Times New Roman"/>
          <w:b/>
          <w:sz w:val="28"/>
          <w:szCs w:val="21"/>
        </w:rPr>
        <w:t>布设</w:t>
      </w:r>
    </w:p>
    <w:p w14:paraId="07898297">
      <w:pPr>
        <w:pStyle w:val="65"/>
        <w:spacing w:line="288" w:lineRule="auto"/>
        <w:ind w:firstLine="0" w:firstLineChars="0"/>
        <w:rPr>
          <w:rFonts w:ascii="Times New Roman" w:hAnsi="Times New Roman"/>
          <w:sz w:val="21"/>
          <w:szCs w:val="21"/>
        </w:rPr>
      </w:pPr>
      <w:r>
        <w:rPr>
          <w:rFonts w:ascii="Times New Roman" w:hAnsi="Times New Roman"/>
          <w:b/>
          <w:sz w:val="21"/>
          <w:szCs w:val="21"/>
        </w:rPr>
        <w:t>12.3.3</w:t>
      </w:r>
      <w:r>
        <w:rPr>
          <w:rFonts w:ascii="Times New Roman" w:hAnsi="Times New Roman"/>
          <w:sz w:val="21"/>
          <w:szCs w:val="21"/>
        </w:rPr>
        <w:t>风压测点宜根据风洞试验的数据和结构分析的结果确定；无风洞试验数据情况下，可根据风荷载分布特征及结构分析结果布置测点。</w:t>
      </w:r>
    </w:p>
    <w:p w14:paraId="47E4C10A">
      <w:pPr>
        <w:jc w:val="center"/>
        <w:rPr>
          <w:b/>
          <w:sz w:val="28"/>
        </w:rPr>
      </w:pPr>
      <w:r>
        <w:rPr>
          <w:b/>
          <w:sz w:val="28"/>
        </w:rPr>
        <w:t>12.4</w:t>
      </w:r>
      <w:r>
        <w:rPr>
          <w:rFonts w:hint="eastAsia"/>
          <w:b/>
          <w:sz w:val="28"/>
          <w:lang w:val="en-US" w:eastAsia="zh-CN"/>
        </w:rPr>
        <w:t xml:space="preserve"> </w:t>
      </w:r>
      <w:r>
        <w:rPr>
          <w:b/>
          <w:sz w:val="28"/>
        </w:rPr>
        <w:t>监测方法</w:t>
      </w:r>
    </w:p>
    <w:p w14:paraId="05143F5C">
      <w:pPr>
        <w:pStyle w:val="65"/>
        <w:spacing w:line="288" w:lineRule="auto"/>
        <w:ind w:firstLine="0" w:firstLineChars="0"/>
        <w:rPr>
          <w:rFonts w:ascii="Times New Roman" w:hAnsi="Times New Roman"/>
          <w:sz w:val="21"/>
          <w:szCs w:val="21"/>
        </w:rPr>
      </w:pPr>
      <w:r>
        <w:rPr>
          <w:rFonts w:ascii="Times New Roman" w:hAnsi="Times New Roman"/>
          <w:b/>
          <w:sz w:val="21"/>
          <w:szCs w:val="21"/>
        </w:rPr>
        <w:t>12.4.4</w:t>
      </w:r>
      <w:r>
        <w:rPr>
          <w:rFonts w:ascii="Times New Roman" w:hAnsi="Times New Roman"/>
          <w:sz w:val="21"/>
          <w:szCs w:val="21"/>
        </w:rPr>
        <w:t>相对测量法适用于位移振幅大、振动周期长的振动位移监测，绝对测量法适用于绝对位移、速度、加速度等动态参数的监测。</w:t>
      </w:r>
    </w:p>
    <w:p w14:paraId="2AD57AE8">
      <w:pPr>
        <w:pStyle w:val="65"/>
        <w:spacing w:line="288" w:lineRule="auto"/>
        <w:rPr>
          <w:rFonts w:ascii="Times New Roman" w:hAnsi="Times New Roman"/>
          <w:sz w:val="21"/>
          <w:szCs w:val="21"/>
        </w:rPr>
      </w:pPr>
      <w:r>
        <w:rPr>
          <w:rFonts w:ascii="Times New Roman" w:hAnsi="Times New Roman"/>
          <w:sz w:val="21"/>
          <w:szCs w:val="21"/>
        </w:rPr>
        <w:t>采集结构动态响应的时间历程可用于分析其特征参数和振动规律。振动位移监测方法的选择应根据结构类型、结构振动幅值、振动周期和监测精度要求等确定。</w:t>
      </w:r>
    </w:p>
    <w:p w14:paraId="2B50BFD0">
      <w:pPr>
        <w:pStyle w:val="65"/>
        <w:spacing w:line="288" w:lineRule="auto"/>
        <w:rPr>
          <w:rFonts w:ascii="Times New Roman" w:hAnsi="Times New Roman"/>
          <w:sz w:val="21"/>
          <w:szCs w:val="21"/>
        </w:rPr>
      </w:pPr>
      <w:r>
        <w:rPr>
          <w:rFonts w:ascii="Times New Roman" w:hAnsi="Times New Roman"/>
          <w:sz w:val="21"/>
          <w:szCs w:val="21"/>
        </w:rPr>
        <w:t>结构动力特性测试主要用于掌握结构动力特性</w:t>
      </w:r>
      <w:r>
        <w:rPr>
          <w:rFonts w:hint="eastAsia" w:ascii="Times New Roman" w:hAnsi="Times New Roman"/>
          <w:sz w:val="21"/>
          <w:szCs w:val="21"/>
          <w:lang w:eastAsia="zh-CN"/>
        </w:rPr>
        <w:t>（</w:t>
      </w:r>
      <w:r>
        <w:rPr>
          <w:rFonts w:ascii="Times New Roman" w:hAnsi="Times New Roman"/>
          <w:sz w:val="21"/>
          <w:szCs w:val="21"/>
        </w:rPr>
        <w:t>包括振型、频率、阻尼比等</w:t>
      </w:r>
      <w:r>
        <w:rPr>
          <w:rFonts w:hint="eastAsia" w:ascii="Times New Roman" w:hAnsi="Times New Roman"/>
          <w:sz w:val="21"/>
          <w:szCs w:val="21"/>
          <w:lang w:eastAsia="zh-CN"/>
        </w:rPr>
        <w:t>）</w:t>
      </w:r>
      <w:r>
        <w:rPr>
          <w:rFonts w:ascii="Times New Roman" w:hAnsi="Times New Roman"/>
          <w:sz w:val="21"/>
          <w:szCs w:val="21"/>
        </w:rPr>
        <w:t>及初始状态。动力特性测试数据的分析处理可采用频域分析法或时域分析法。对环境激励下的非平稳随机过程，也可同时在时、频两域进行联合分析。</w:t>
      </w:r>
    </w:p>
    <w:p w14:paraId="33ED84E6">
      <w:pPr>
        <w:pStyle w:val="65"/>
        <w:spacing w:line="288" w:lineRule="auto"/>
        <w:ind w:firstLine="0" w:firstLineChars="0"/>
        <w:rPr>
          <w:rFonts w:ascii="Times New Roman" w:hAnsi="Times New Roman"/>
          <w:sz w:val="21"/>
          <w:szCs w:val="21"/>
        </w:rPr>
      </w:pPr>
      <w:r>
        <w:rPr>
          <w:rFonts w:ascii="Times New Roman" w:hAnsi="Times New Roman"/>
          <w:b/>
          <w:sz w:val="21"/>
          <w:szCs w:val="21"/>
        </w:rPr>
        <w:t>12.4.5</w:t>
      </w:r>
      <w:r>
        <w:rPr>
          <w:rFonts w:ascii="Times New Roman" w:hAnsi="Times New Roman"/>
          <w:sz w:val="21"/>
          <w:szCs w:val="21"/>
        </w:rPr>
        <w:t>基准值的量测时间应选在结构体内温度场相对稳定的时刻，如日出前2h。</w:t>
      </w:r>
    </w:p>
    <w:p w14:paraId="6469D23C">
      <w:pPr>
        <w:pStyle w:val="65"/>
        <w:spacing w:line="288" w:lineRule="auto"/>
        <w:ind w:firstLine="0" w:firstLineChars="0"/>
        <w:rPr>
          <w:rFonts w:ascii="Times New Roman" w:hAnsi="Times New Roman"/>
          <w:b/>
          <w:sz w:val="21"/>
          <w:szCs w:val="21"/>
        </w:rPr>
      </w:pPr>
      <w:r>
        <w:rPr>
          <w:rFonts w:ascii="Times New Roman" w:hAnsi="Times New Roman"/>
          <w:b/>
          <w:sz w:val="21"/>
          <w:szCs w:val="21"/>
        </w:rPr>
        <w:t xml:space="preserve">12.4.6 </w:t>
      </w:r>
      <w:r>
        <w:rPr>
          <w:rFonts w:ascii="Times New Roman" w:hAnsi="Times New Roman"/>
          <w:sz w:val="21"/>
          <w:szCs w:val="21"/>
        </w:rPr>
        <w:t>疲劳监测时宜符合下列规定：</w:t>
      </w:r>
    </w:p>
    <w:p w14:paraId="77833B44">
      <w:pPr>
        <w:pStyle w:val="65"/>
        <w:spacing w:line="288" w:lineRule="auto"/>
        <w:rPr>
          <w:rFonts w:hint="eastAsia" w:ascii="Times New Roman" w:hAnsi="Times New Roman" w:eastAsia="宋体"/>
          <w:sz w:val="21"/>
          <w:szCs w:val="21"/>
          <w:lang w:eastAsia="zh-CN"/>
        </w:rPr>
      </w:pPr>
      <w:r>
        <w:rPr>
          <w:rFonts w:ascii="Times New Roman" w:hAnsi="Times New Roman"/>
          <w:sz w:val="21"/>
          <w:szCs w:val="21"/>
        </w:rPr>
        <w:t>1疲劳测点应布置在容易发生疲劳破坏及附近部位，根据结构易损性分析结果而定，由结构分析得到的应力变化为布置疲劳监测部位的主要依据</w:t>
      </w:r>
      <w:r>
        <w:rPr>
          <w:rFonts w:hint="eastAsia" w:ascii="Times New Roman" w:hAnsi="Times New Roman"/>
          <w:sz w:val="21"/>
          <w:szCs w:val="21"/>
          <w:lang w:eastAsia="zh-CN"/>
        </w:rPr>
        <w:t>；</w:t>
      </w:r>
    </w:p>
    <w:p w14:paraId="3468DF01">
      <w:pPr>
        <w:pStyle w:val="65"/>
        <w:spacing w:line="288" w:lineRule="auto"/>
        <w:rPr>
          <w:rFonts w:hint="eastAsia" w:ascii="Times New Roman" w:hAnsi="Times New Roman" w:eastAsia="宋体"/>
          <w:sz w:val="21"/>
          <w:szCs w:val="21"/>
          <w:lang w:eastAsia="zh-CN"/>
        </w:rPr>
      </w:pPr>
      <w:r>
        <w:rPr>
          <w:rFonts w:ascii="Times New Roman" w:hAnsi="Times New Roman"/>
          <w:sz w:val="21"/>
          <w:szCs w:val="21"/>
        </w:rPr>
        <w:t>2应变传感器应与被测结构（构件）紧密结合，尽可能避免采用胶粘剂粘贴方式安装应变传感器</w:t>
      </w:r>
      <w:r>
        <w:rPr>
          <w:rFonts w:hint="eastAsia" w:ascii="Times New Roman" w:hAnsi="Times New Roman"/>
          <w:sz w:val="21"/>
          <w:szCs w:val="21"/>
          <w:lang w:eastAsia="zh-CN"/>
        </w:rPr>
        <w:t>；</w:t>
      </w:r>
    </w:p>
    <w:p w14:paraId="4F913D91">
      <w:pPr>
        <w:pStyle w:val="65"/>
        <w:spacing w:line="288" w:lineRule="auto"/>
        <w:rPr>
          <w:rFonts w:hint="eastAsia" w:ascii="Times New Roman" w:hAnsi="Times New Roman" w:eastAsia="宋体"/>
          <w:sz w:val="21"/>
          <w:szCs w:val="21"/>
          <w:lang w:eastAsia="zh-CN"/>
        </w:rPr>
      </w:pPr>
      <w:r>
        <w:rPr>
          <w:rFonts w:ascii="Times New Roman" w:hAnsi="Times New Roman"/>
          <w:sz w:val="21"/>
          <w:szCs w:val="21"/>
        </w:rPr>
        <w:t>3疲劳监测传感器应具有较高的疲劳寿命，传感器的选型主要考虑分辨率、量测精度、动态响应、线性度、温度、稳定性、最大量程、抗电磁干扰、耐久性等要求；在均满足精度和量程的要求下，宜优先考虑长期稳定性和抗电磁干扰能力</w:t>
      </w:r>
      <w:r>
        <w:rPr>
          <w:rFonts w:hint="eastAsia" w:ascii="Times New Roman" w:hAnsi="Times New Roman"/>
          <w:sz w:val="21"/>
          <w:szCs w:val="21"/>
          <w:lang w:eastAsia="zh-CN"/>
        </w:rPr>
        <w:t>；</w:t>
      </w:r>
    </w:p>
    <w:p w14:paraId="3628F049">
      <w:pPr>
        <w:pStyle w:val="65"/>
        <w:spacing w:line="288" w:lineRule="auto"/>
        <w:rPr>
          <w:rFonts w:ascii="Times New Roman" w:hAnsi="Times New Roman"/>
          <w:sz w:val="21"/>
          <w:szCs w:val="21"/>
        </w:rPr>
      </w:pPr>
      <w:r>
        <w:rPr>
          <w:rFonts w:ascii="Times New Roman" w:hAnsi="Times New Roman"/>
          <w:sz w:val="21"/>
          <w:szCs w:val="21"/>
        </w:rPr>
        <w:t>4通过应变传感元件监测结构高应力区的应变时程，然后对记录的应变时程采用一定的方法（如雨流法）进行分析来评估结构的疲劳状况。实测应变时程中不同应变幅应区别对待处理。</w:t>
      </w:r>
    </w:p>
    <w:p w14:paraId="0ED565AC">
      <w:pPr>
        <w:pStyle w:val="65"/>
        <w:spacing w:line="288" w:lineRule="auto"/>
        <w:ind w:firstLine="0" w:firstLineChars="0"/>
        <w:rPr>
          <w:rFonts w:ascii="Times New Roman" w:hAnsi="Times New Roman"/>
          <w:sz w:val="21"/>
          <w:szCs w:val="21"/>
        </w:rPr>
      </w:pPr>
      <w:r>
        <w:rPr>
          <w:rFonts w:ascii="Times New Roman" w:hAnsi="Times New Roman"/>
          <w:b/>
          <w:sz w:val="21"/>
          <w:szCs w:val="21"/>
        </w:rPr>
        <w:t>12.4.7</w:t>
      </w:r>
      <w:r>
        <w:rPr>
          <w:rFonts w:ascii="Times New Roman" w:hAnsi="Times New Roman"/>
          <w:sz w:val="21"/>
          <w:szCs w:val="21"/>
        </w:rPr>
        <w:t>振动频率法一般适用于已张拉完成的索的索力检测。在脉动或简单扰动情况下，以检测拉索的前若干阶模态为主。如果以环境激振来获取频率，采集信号时间不应少于5min；而人工激振由于读数从激振到衰退时间较快，采集时间大概30s，但需要有一定经验的人敲锤并测试。</w:t>
      </w:r>
    </w:p>
    <w:p w14:paraId="66102531">
      <w:pPr>
        <w:pStyle w:val="65"/>
        <w:spacing w:line="288" w:lineRule="auto"/>
        <w:rPr>
          <w:rFonts w:ascii="Times New Roman" w:hAnsi="Times New Roman"/>
          <w:sz w:val="21"/>
          <w:szCs w:val="21"/>
        </w:rPr>
      </w:pPr>
      <w:r>
        <w:rPr>
          <w:rFonts w:ascii="Times New Roman" w:hAnsi="Times New Roman"/>
          <w:sz w:val="21"/>
          <w:szCs w:val="21"/>
        </w:rPr>
        <w:t>磁通量法的监测索力原理是利用导磁率与应力之间的线性关系，通过监测缠绕在索体上的线圈组成电磁感应系统的磁通量变化确定索力。采用磁通量法监测时，磁通量传感器穿过拉索安装完成后，应与拉索可靠连接，防止在吊装或施工过程中滑动错位。磁通量传感器应与拉索一起校准后使用，材料、截面尺寸等不同的拉索应分别进行校准。</w:t>
      </w:r>
    </w:p>
    <w:p w14:paraId="18C88812">
      <w:pPr>
        <w:pStyle w:val="65"/>
        <w:spacing w:line="288" w:lineRule="auto"/>
        <w:rPr>
          <w:rFonts w:ascii="Times New Roman" w:hAnsi="Times New Roman"/>
          <w:sz w:val="21"/>
          <w:szCs w:val="21"/>
        </w:rPr>
      </w:pPr>
      <w:r>
        <w:rPr>
          <w:rFonts w:ascii="Times New Roman" w:hAnsi="Times New Roman"/>
          <w:sz w:val="21"/>
          <w:szCs w:val="21"/>
        </w:rPr>
        <w:t>为了减小温度作用的影响，索力量测宜在日照温差最小的时刻进行，如日出之前2h～3h或晚上。</w:t>
      </w:r>
    </w:p>
    <w:p w14:paraId="12CAC9B8">
      <w:pPr>
        <w:pStyle w:val="65"/>
        <w:spacing w:line="288" w:lineRule="auto"/>
        <w:rPr>
          <w:rFonts w:ascii="Times New Roman" w:hAnsi="Times New Roman"/>
          <w:sz w:val="21"/>
          <w:szCs w:val="21"/>
        </w:rPr>
      </w:pPr>
      <w:r>
        <w:rPr>
          <w:rFonts w:ascii="Times New Roman" w:hAnsi="Times New Roman"/>
          <w:sz w:val="21"/>
          <w:szCs w:val="21"/>
        </w:rPr>
        <w:t>当需了解在恶劣天气条件下</w:t>
      </w:r>
      <w:r>
        <w:rPr>
          <w:rFonts w:hint="eastAsia" w:ascii="Times New Roman" w:hAnsi="Times New Roman"/>
          <w:sz w:val="21"/>
          <w:szCs w:val="21"/>
          <w:lang w:eastAsia="zh-CN"/>
        </w:rPr>
        <w:t>（</w:t>
      </w:r>
      <w:r>
        <w:rPr>
          <w:rFonts w:ascii="Times New Roman" w:hAnsi="Times New Roman"/>
          <w:sz w:val="21"/>
          <w:szCs w:val="21"/>
        </w:rPr>
        <w:t>如台风、暴雨等</w:t>
      </w:r>
      <w:r>
        <w:rPr>
          <w:rFonts w:hint="eastAsia" w:ascii="Times New Roman" w:hAnsi="Times New Roman"/>
          <w:sz w:val="21"/>
          <w:szCs w:val="21"/>
          <w:lang w:eastAsia="zh-CN"/>
        </w:rPr>
        <w:t>）</w:t>
      </w:r>
      <w:r>
        <w:rPr>
          <w:rFonts w:ascii="Times New Roman" w:hAnsi="Times New Roman"/>
          <w:sz w:val="21"/>
          <w:szCs w:val="21"/>
        </w:rPr>
        <w:t>索力和其他构件的受力状态，可考虑在拉索上安装长期监测的传感器，进行实时监测。</w:t>
      </w:r>
    </w:p>
    <w:p w14:paraId="6965DAD2">
      <w:pPr>
        <w:pStyle w:val="65"/>
        <w:spacing w:line="288" w:lineRule="auto"/>
        <w:ind w:firstLine="0" w:firstLineChars="0"/>
        <w:rPr>
          <w:rFonts w:ascii="Times New Roman" w:hAnsi="Times New Roman"/>
          <w:sz w:val="21"/>
          <w:szCs w:val="21"/>
        </w:rPr>
      </w:pPr>
      <w:r>
        <w:rPr>
          <w:rFonts w:ascii="Times New Roman" w:hAnsi="Times New Roman"/>
          <w:b/>
          <w:sz w:val="21"/>
          <w:szCs w:val="21"/>
        </w:rPr>
        <w:t>12.4.8</w:t>
      </w:r>
      <w:r>
        <w:rPr>
          <w:rFonts w:ascii="Times New Roman" w:hAnsi="Times New Roman"/>
          <w:sz w:val="21"/>
          <w:szCs w:val="21"/>
        </w:rPr>
        <w:t>风致振动响应指由风引起的结构振动响应，一般含风致加速度和风致位移。</w:t>
      </w:r>
    </w:p>
    <w:p w14:paraId="364B52FC">
      <w:pPr>
        <w:pStyle w:val="65"/>
        <w:spacing w:line="288" w:lineRule="auto"/>
        <w:rPr>
          <w:rFonts w:ascii="Times New Roman" w:hAnsi="Times New Roman"/>
          <w:sz w:val="21"/>
          <w:szCs w:val="21"/>
        </w:rPr>
      </w:pPr>
      <w:r>
        <w:rPr>
          <w:rFonts w:ascii="Times New Roman" w:hAnsi="Times New Roman"/>
          <w:sz w:val="21"/>
          <w:szCs w:val="21"/>
        </w:rPr>
        <w:t>风压传感器建议选用电阻式压力传感器。每个区域上布置测点以便识别作用在构件上的脉动风荷载，绘制结构风作用表面分区和风压力传感器分布图。</w:t>
      </w:r>
    </w:p>
    <w:p w14:paraId="1FF20C5A">
      <w:pPr>
        <w:pStyle w:val="65"/>
        <w:spacing w:line="288" w:lineRule="auto"/>
        <w:rPr>
          <w:rFonts w:ascii="Times New Roman" w:hAnsi="Times New Roman"/>
          <w:sz w:val="21"/>
          <w:szCs w:val="21"/>
        </w:rPr>
      </w:pPr>
      <w:r>
        <w:rPr>
          <w:rFonts w:ascii="Times New Roman" w:hAnsi="Times New Roman"/>
          <w:sz w:val="21"/>
          <w:szCs w:val="21"/>
        </w:rPr>
        <w:t>风速需记录三秒钟极值风速、十分钟平均风速、每小时平均风速、风玫瑰图、风谱图等。采样频率对极值风速监测结果有较大影响，采样频率高的仪器监测结果更为精确，应尽可能提高采样频率。</w:t>
      </w:r>
    </w:p>
    <w:p w14:paraId="630FDFB5">
      <w:pPr>
        <w:pStyle w:val="65"/>
        <w:spacing w:line="288" w:lineRule="auto"/>
        <w:rPr>
          <w:rFonts w:ascii="Times New Roman" w:hAnsi="Times New Roman"/>
        </w:rPr>
      </w:pPr>
      <w:r>
        <w:rPr>
          <w:rFonts w:ascii="Times New Roman" w:hAnsi="Times New Roman"/>
          <w:sz w:val="21"/>
          <w:szCs w:val="21"/>
        </w:rPr>
        <w:t>风致响应监测包括顺风向响应、横风向响应和扭转响应，风致响应有位移、加速度、内力等，一个测点既可以布置一种传感器，也可以布置监测不同物理量的多种传感器。</w:t>
      </w:r>
    </w:p>
    <w:p w14:paraId="1397EF09">
      <w:pPr>
        <w:jc w:val="center"/>
        <w:rPr>
          <w:b/>
          <w:sz w:val="28"/>
        </w:rPr>
      </w:pPr>
      <w:r>
        <w:rPr>
          <w:b/>
          <w:sz w:val="28"/>
        </w:rPr>
        <w:t>12.5</w:t>
      </w:r>
      <w:r>
        <w:rPr>
          <w:rFonts w:hint="eastAsia"/>
          <w:b/>
          <w:sz w:val="28"/>
          <w:lang w:val="en-US" w:eastAsia="zh-CN"/>
        </w:rPr>
        <w:t xml:space="preserve"> </w:t>
      </w:r>
      <w:r>
        <w:rPr>
          <w:b/>
          <w:sz w:val="28"/>
        </w:rPr>
        <w:t>监测预警与评估</w:t>
      </w:r>
    </w:p>
    <w:p w14:paraId="2D6DB838">
      <w:pPr>
        <w:rPr>
          <w:rFonts w:ascii="Times New Roman" w:hAnsi="Times New Roman"/>
          <w:b/>
          <w:bCs/>
          <w:szCs w:val="21"/>
        </w:rPr>
      </w:pPr>
      <w:r>
        <w:rPr>
          <w:rFonts w:ascii="Times New Roman" w:hAnsi="Times New Roman"/>
          <w:b/>
          <w:bCs/>
          <w:szCs w:val="21"/>
        </w:rPr>
        <w:t>12.5.2数据分析</w:t>
      </w:r>
    </w:p>
    <w:p w14:paraId="083A45A9">
      <w:pPr>
        <w:pStyle w:val="65"/>
        <w:spacing w:line="288" w:lineRule="auto"/>
        <w:rPr>
          <w:rFonts w:ascii="Times New Roman" w:hAnsi="Times New Roman"/>
          <w:sz w:val="21"/>
          <w:szCs w:val="21"/>
        </w:rPr>
      </w:pPr>
      <w:r>
        <w:rPr>
          <w:rFonts w:ascii="Times New Roman" w:hAnsi="Times New Roman"/>
          <w:sz w:val="21"/>
          <w:szCs w:val="21"/>
        </w:rPr>
        <w:t>监测数据分析方法可参考《公路桥梁结构安全监测系统技术规程》JT/T 1037-2016</w:t>
      </w:r>
      <w:r>
        <w:rPr>
          <w:rFonts w:hint="eastAsia" w:ascii="Times New Roman" w:hAnsi="Times New Roman"/>
          <w:sz w:val="21"/>
          <w:szCs w:val="21"/>
          <w:lang w:val="en-US" w:eastAsia="zh-CN"/>
        </w:rPr>
        <w:t>第</w:t>
      </w:r>
      <w:r>
        <w:rPr>
          <w:rFonts w:ascii="Times New Roman" w:hAnsi="Times New Roman"/>
          <w:sz w:val="21"/>
          <w:szCs w:val="21"/>
        </w:rPr>
        <w:t>8.2</w:t>
      </w:r>
      <w:r>
        <w:rPr>
          <w:rFonts w:hint="eastAsia" w:ascii="Times New Roman" w:hAnsi="Times New Roman"/>
          <w:sz w:val="21"/>
          <w:szCs w:val="21"/>
          <w:lang w:val="en-US" w:eastAsia="zh-CN"/>
        </w:rPr>
        <w:t>条</w:t>
      </w:r>
      <w:r>
        <w:rPr>
          <w:rFonts w:ascii="Times New Roman" w:hAnsi="Times New Roman"/>
          <w:sz w:val="21"/>
          <w:szCs w:val="21"/>
        </w:rPr>
        <w:t>。</w:t>
      </w:r>
    </w:p>
    <w:p w14:paraId="63874144">
      <w:pPr>
        <w:rPr>
          <w:rFonts w:ascii="Times New Roman" w:hAnsi="Times New Roman"/>
          <w:b/>
          <w:bCs/>
          <w:szCs w:val="21"/>
        </w:rPr>
      </w:pPr>
      <w:r>
        <w:rPr>
          <w:rFonts w:ascii="Times New Roman" w:hAnsi="Times New Roman"/>
          <w:b/>
          <w:bCs/>
          <w:szCs w:val="21"/>
        </w:rPr>
        <w:t>12.5.3监测预警</w:t>
      </w:r>
    </w:p>
    <w:p w14:paraId="2DE025DD">
      <w:pPr>
        <w:pStyle w:val="65"/>
        <w:spacing w:line="288" w:lineRule="auto"/>
        <w:rPr>
          <w:rFonts w:ascii="Times New Roman" w:hAnsi="Times New Roman"/>
          <w:sz w:val="21"/>
          <w:szCs w:val="21"/>
        </w:rPr>
      </w:pPr>
      <w:r>
        <w:rPr>
          <w:rFonts w:ascii="Times New Roman" w:hAnsi="Times New Roman"/>
          <w:sz w:val="21"/>
          <w:szCs w:val="21"/>
        </w:rPr>
        <w:t>监测预警值计算方法可参考《公路桥梁结构安全监测系统技术规程》JT/T 1037-2016</w:t>
      </w:r>
      <w:r>
        <w:rPr>
          <w:rFonts w:hint="eastAsia" w:ascii="Times New Roman" w:hAnsi="Times New Roman"/>
          <w:sz w:val="21"/>
          <w:szCs w:val="21"/>
          <w:lang w:val="en-US" w:eastAsia="zh-CN"/>
        </w:rPr>
        <w:t>第</w:t>
      </w:r>
      <w:r>
        <w:rPr>
          <w:rFonts w:ascii="Times New Roman" w:hAnsi="Times New Roman"/>
          <w:sz w:val="21"/>
          <w:szCs w:val="21"/>
        </w:rPr>
        <w:t>8.3</w:t>
      </w:r>
      <w:r>
        <w:rPr>
          <w:rFonts w:hint="eastAsia" w:ascii="Times New Roman" w:hAnsi="Times New Roman"/>
          <w:sz w:val="21"/>
          <w:szCs w:val="21"/>
          <w:lang w:val="en-US" w:eastAsia="zh-CN"/>
        </w:rPr>
        <w:t>条</w:t>
      </w:r>
      <w:r>
        <w:rPr>
          <w:rFonts w:ascii="Times New Roman" w:hAnsi="Times New Roman"/>
          <w:sz w:val="21"/>
          <w:szCs w:val="21"/>
        </w:rPr>
        <w:t>。</w:t>
      </w:r>
    </w:p>
    <w:p w14:paraId="60F4A0E1">
      <w:pPr>
        <w:rPr>
          <w:rFonts w:ascii="Times New Roman" w:hAnsi="Times New Roman"/>
          <w:b/>
          <w:bCs/>
          <w:szCs w:val="21"/>
        </w:rPr>
      </w:pPr>
      <w:r>
        <w:rPr>
          <w:rFonts w:ascii="Times New Roman" w:hAnsi="Times New Roman"/>
          <w:b/>
          <w:bCs/>
          <w:szCs w:val="21"/>
        </w:rPr>
        <w:t>12.5.4结构评估</w:t>
      </w:r>
    </w:p>
    <w:p w14:paraId="2A6ABB38">
      <w:pPr>
        <w:pStyle w:val="65"/>
        <w:spacing w:line="288" w:lineRule="auto"/>
        <w:rPr>
          <w:rFonts w:ascii="Times New Roman" w:hAnsi="Times New Roman"/>
          <w:sz w:val="21"/>
          <w:szCs w:val="21"/>
        </w:rPr>
      </w:pPr>
      <w:r>
        <w:rPr>
          <w:rFonts w:ascii="Times New Roman" w:hAnsi="Times New Roman"/>
          <w:sz w:val="21"/>
          <w:szCs w:val="21"/>
        </w:rPr>
        <w:t>结构安全一级评估方法可参考《公路桥梁结构安全监测系统技术规程》JT/T 1037-2016</w:t>
      </w:r>
      <w:r>
        <w:rPr>
          <w:rFonts w:hint="eastAsia" w:ascii="Times New Roman" w:hAnsi="Times New Roman"/>
          <w:sz w:val="21"/>
          <w:szCs w:val="21"/>
          <w:lang w:val="en-US" w:eastAsia="zh-CN"/>
        </w:rPr>
        <w:t>第</w:t>
      </w:r>
      <w:r>
        <w:rPr>
          <w:rFonts w:ascii="Times New Roman" w:hAnsi="Times New Roman"/>
          <w:sz w:val="21"/>
          <w:szCs w:val="21"/>
        </w:rPr>
        <w:t>8.4</w:t>
      </w:r>
      <w:r>
        <w:rPr>
          <w:rFonts w:hint="eastAsia" w:ascii="Times New Roman" w:hAnsi="Times New Roman"/>
          <w:sz w:val="21"/>
          <w:szCs w:val="21"/>
          <w:lang w:val="en-US" w:eastAsia="zh-CN"/>
        </w:rPr>
        <w:t>条</w:t>
      </w:r>
      <w:r>
        <w:rPr>
          <w:rFonts w:ascii="Times New Roman" w:hAnsi="Times New Roman"/>
          <w:sz w:val="21"/>
          <w:szCs w:val="21"/>
        </w:rPr>
        <w:t>。</w:t>
      </w:r>
    </w:p>
    <w:p w14:paraId="460B9549">
      <w:pPr>
        <w:pStyle w:val="65"/>
        <w:spacing w:line="288" w:lineRule="auto"/>
        <w:rPr>
          <w:rFonts w:ascii="Times New Roman" w:hAnsi="Times New Roman"/>
          <w:sz w:val="21"/>
          <w:szCs w:val="21"/>
        </w:rPr>
      </w:pPr>
      <w:r>
        <w:rPr>
          <w:rFonts w:ascii="Times New Roman" w:hAnsi="Times New Roman"/>
          <w:sz w:val="21"/>
          <w:szCs w:val="21"/>
        </w:rPr>
        <w:t>结构安全二级评估方法可参考《公路桥梁结构安全监测系统技术规程》JT/T 1037-2016</w:t>
      </w:r>
      <w:r>
        <w:rPr>
          <w:rFonts w:hint="eastAsia" w:ascii="Times New Roman" w:hAnsi="Times New Roman"/>
          <w:sz w:val="21"/>
          <w:szCs w:val="21"/>
          <w:lang w:val="en-US" w:eastAsia="zh-CN"/>
        </w:rPr>
        <w:t>第</w:t>
      </w:r>
      <w:r>
        <w:rPr>
          <w:rFonts w:ascii="Times New Roman" w:hAnsi="Times New Roman"/>
          <w:sz w:val="21"/>
          <w:szCs w:val="21"/>
        </w:rPr>
        <w:t>8.5</w:t>
      </w:r>
      <w:r>
        <w:rPr>
          <w:rFonts w:hint="eastAsia" w:ascii="Times New Roman" w:hAnsi="Times New Roman"/>
          <w:sz w:val="21"/>
          <w:szCs w:val="21"/>
          <w:lang w:val="en-US" w:eastAsia="zh-CN"/>
        </w:rPr>
        <w:t>条</w:t>
      </w:r>
      <w:r>
        <w:rPr>
          <w:rFonts w:ascii="Times New Roman" w:hAnsi="Times New Roman"/>
          <w:sz w:val="21"/>
          <w:szCs w:val="21"/>
        </w:rPr>
        <w:t>。</w:t>
      </w:r>
    </w:p>
    <w:p w14:paraId="130D8390">
      <w:pPr>
        <w:pStyle w:val="65"/>
        <w:spacing w:line="288" w:lineRule="auto"/>
        <w:rPr>
          <w:rFonts w:ascii="Times New Roman" w:hAnsi="Times New Roman"/>
          <w:sz w:val="21"/>
          <w:szCs w:val="21"/>
        </w:rPr>
      </w:pPr>
      <w:r>
        <w:rPr>
          <w:rFonts w:ascii="Times New Roman" w:hAnsi="Times New Roman"/>
          <w:sz w:val="21"/>
          <w:szCs w:val="21"/>
        </w:rPr>
        <w:t>结构专项评估方法可参考《公路桥梁结构安全监测系统技术规程》JT/T 1037-2016</w:t>
      </w:r>
      <w:r>
        <w:rPr>
          <w:rFonts w:hint="eastAsia" w:ascii="Times New Roman" w:hAnsi="Times New Roman"/>
          <w:sz w:val="21"/>
          <w:szCs w:val="21"/>
          <w:lang w:val="en-US" w:eastAsia="zh-CN"/>
        </w:rPr>
        <w:t>第</w:t>
      </w:r>
      <w:r>
        <w:rPr>
          <w:rFonts w:ascii="Times New Roman" w:hAnsi="Times New Roman"/>
          <w:sz w:val="21"/>
          <w:szCs w:val="21"/>
        </w:rPr>
        <w:t>8.6</w:t>
      </w:r>
      <w:r>
        <w:rPr>
          <w:rFonts w:hint="eastAsia" w:ascii="Times New Roman" w:hAnsi="Times New Roman"/>
          <w:sz w:val="21"/>
          <w:szCs w:val="21"/>
          <w:lang w:val="en-US" w:eastAsia="zh-CN"/>
        </w:rPr>
        <w:t>条</w:t>
      </w:r>
      <w:r>
        <w:rPr>
          <w:rFonts w:ascii="Times New Roman" w:hAnsi="Times New Roman"/>
          <w:sz w:val="21"/>
          <w:szCs w:val="21"/>
        </w:rPr>
        <w:t>。</w:t>
      </w:r>
    </w:p>
    <w:p w14:paraId="3736A5FF">
      <w:pPr>
        <w:pStyle w:val="2"/>
        <w:rPr>
          <w:sz w:val="17"/>
          <w:szCs w:val="17"/>
        </w:rPr>
      </w:pPr>
    </w:p>
    <w:p w14:paraId="018011EF">
      <w:pPr>
        <w:pStyle w:val="2"/>
        <w:rPr>
          <w:sz w:val="17"/>
          <w:szCs w:val="17"/>
        </w:rPr>
      </w:pPr>
    </w:p>
    <w:p w14:paraId="66EE290B">
      <w:pPr>
        <w:pStyle w:val="2"/>
        <w:rPr>
          <w:sz w:val="17"/>
          <w:szCs w:val="17"/>
        </w:rPr>
      </w:pPr>
    </w:p>
    <w:p w14:paraId="7E474F61">
      <w:pPr>
        <w:pStyle w:val="2"/>
        <w:rPr>
          <w:sz w:val="17"/>
          <w:szCs w:val="17"/>
        </w:rPr>
      </w:pPr>
    </w:p>
    <w:p w14:paraId="132F245A">
      <w:pPr>
        <w:pStyle w:val="2"/>
        <w:rPr>
          <w:sz w:val="17"/>
          <w:szCs w:val="17"/>
        </w:rPr>
      </w:pPr>
    </w:p>
    <w:p w14:paraId="32736A38">
      <w:pPr>
        <w:pStyle w:val="3"/>
        <w:spacing w:before="0" w:after="0" w:line="360" w:lineRule="auto"/>
        <w:jc w:val="center"/>
      </w:pPr>
      <w:bookmarkStart w:id="699" w:name="_Toc13243"/>
      <w:bookmarkStart w:id="700" w:name="_Toc13520"/>
      <w:bookmarkStart w:id="701" w:name="_Toc7165"/>
      <w:bookmarkStart w:id="702" w:name="_Toc2151"/>
      <w:bookmarkStart w:id="703" w:name="_Toc89760669"/>
      <w:bookmarkStart w:id="704" w:name="_Toc13707"/>
      <w:r>
        <w:rPr>
          <w:rFonts w:hint="default"/>
          <w:lang w:eastAsia="zh-CN"/>
        </w:rPr>
        <w:t>附录B</w:t>
      </w:r>
      <w:r>
        <w:rPr>
          <w:rFonts w:hint="default"/>
          <w:lang w:val="en-US" w:eastAsia="zh-CN"/>
        </w:rPr>
        <w:t xml:space="preserve"> </w:t>
      </w:r>
      <w:r>
        <w:rPr>
          <w:rFonts w:hint="default"/>
        </w:rPr>
        <w:t>侵蚀环境分类</w:t>
      </w:r>
      <w:bookmarkEnd w:id="699"/>
      <w:bookmarkEnd w:id="700"/>
      <w:bookmarkEnd w:id="701"/>
      <w:bookmarkEnd w:id="702"/>
      <w:bookmarkEnd w:id="703"/>
      <w:bookmarkEnd w:id="704"/>
    </w:p>
    <w:p w14:paraId="0FADE894">
      <w:pPr>
        <w:ind w:firstLine="441" w:firstLineChars="210"/>
        <w:jc w:val="left"/>
        <w:rPr>
          <w:rFonts w:ascii="Times New Roman" w:hAnsi="Times New Roman"/>
        </w:rPr>
      </w:pPr>
      <w:r>
        <w:rPr>
          <w:rFonts w:hint="eastAsia" w:ascii="Times New Roman" w:hAnsi="Times New Roman"/>
          <w:lang w:eastAsia="zh-CN"/>
        </w:rPr>
        <w:t>表B</w:t>
      </w:r>
      <w:r>
        <w:rPr>
          <w:rFonts w:ascii="Times New Roman" w:hAnsi="Times New Roman"/>
        </w:rPr>
        <w:t>严寒和寒冷地区冬季水位变动区环境是指混凝土构件处于冰冻和冻融循环环境。易受盐侵蚀地区、沼泽、腐殖质土（填土）或工业废弃区，受人为或自然的侵蚀性物质影响的环境，应检测土壤侵蚀性、水质侵蚀性，根据检测结果确定侵蚀环境对构件耐久性的影响，执行相关标准要求。</w:t>
      </w:r>
    </w:p>
    <w:bookmarkEnd w:id="698"/>
    <w:p w14:paraId="2523C5F7">
      <w:pPr>
        <w:rPr>
          <w:sz w:val="17"/>
          <w:szCs w:val="17"/>
        </w:rPr>
      </w:pPr>
    </w:p>
    <w:p w14:paraId="1D568F4B"/>
    <w:sectPr>
      <w:pgSz w:w="11906" w:h="16838"/>
      <w:pgMar w:top="1440" w:right="1304" w:bottom="1440" w:left="1304" w:header="851" w:footer="992" w:gutter="0"/>
      <w:pgBorders>
        <w:top w:val="none" w:sz="0" w:space="0"/>
        <w:left w:val="none" w:sz="0" w:space="0"/>
        <w:bottom w:val="none" w:sz="0" w:space="0"/>
        <w:right w:val="none" w:sz="0" w:space="0"/>
      </w:pgBorders>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徐鲁华" w:date="2024-05-20T11:38:05Z" w:initials="">
    <w:p w14:paraId="4F7A3272">
      <w:pPr>
        <w:pStyle w:val="8"/>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7A32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roman"/>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E5521">
    <w:pPr>
      <w:pStyle w:val="15"/>
    </w:pPr>
    <w:r>
      <w:pict>
        <v:shape id="_x0000_s3073" o:spid="_x0000_s3073"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zeck4AgAAcAQAAA4AAABkcnMvZTJvRG9jLnhtbK1UzY7TMBC+I/EO&#10;lu80bRFVVTVdla2KkCp2pQVxdh2nieQ/2W6T8gDwBpy4cOe5+hx8dpIuWjjsgYsz9oy/me+bcZY3&#10;rZLkJJyvjc7pZDSmRGhuilofcvrp4/bVnBIfmC6YNFrk9Cw8vVm9fLFs7EJMTWVkIRwBiPaLxua0&#10;CsEusszzSijmR8YKDWdpnGIBW3fICscaoCuZTcfjWdYYV1hnuPAep5vOSXtE9xxAU5Y1FxvDj0ro&#10;0KE6IVkAJV/V1tNVqrYsBQ93ZelFIDKnYBrSiiSw93HNVku2ODhmq5r3JbDnlPCEk2K1RtIr1IYF&#10;Ro6u/gtK1dwZb8ow4kZlHZGkCFhMxk+0eaiYFYkLpPb2Krr/f7D8w+nekbrI6XRCiWYKHb98/3b5&#10;8evy8yuZRX0a6xcIe7AIDO1b02JqhnOPw0i7LZ2KXxAi8EPd81Vd0QbC46X5dD4fw8XhGzbAzx6v&#10;W+fDO2EUiUZOHdqXVGWnnQ9d6BASs2mzraVMLZSaNDmdvX4zTheuHoBLHWNFGoYeJlLqSo9WaPdt&#10;z3NvijNoOtMNird8W6OUHfPhnjlMBsrH2wl3WEppkNL0FiWVcV/+dR7j0TB4KWkwaTnVeFiUyPca&#10;jQRgGAw3GPvB0Ed1azC66A1qSSYuuCAHs3RGfcaDWscccDHNkSmnYTBvQzfteJBcrNcp6Ghdfai6&#10;CxhDy8JOP1ge00SpvF0fA6RNikeBOlXQqbjBIKae9Y8mTvqf+xT1+KN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cLN5yTgCAABwBAAADgAAAAAAAAABACAAAAAfAQAAZHJzL2Uyb0RvYy54&#10;bWxQSwUGAAAAAAYABgBZAQAAyQUAAAAA&#10;">
          <v:path/>
          <v:fill on="f" focussize="0,0"/>
          <v:stroke on="f" weight="0.5pt" joinstyle="miter"/>
          <v:imagedata o:title=""/>
          <o:lock v:ext="edit"/>
          <v:textbox inset="0mm,0mm,0mm,0mm" style="mso-fit-shape-to-text:t;">
            <w:txbxContent>
              <w:p w14:paraId="1B8B6990">
                <w:pPr>
                  <w:pStyle w:val="15"/>
                  <w:rPr>
                    <w:rStyle w:val="30"/>
                  </w:rPr>
                </w:pPr>
                <w:r>
                  <w:fldChar w:fldCharType="begin"/>
                </w:r>
                <w:r>
                  <w:rPr>
                    <w:rStyle w:val="30"/>
                  </w:rPr>
                  <w:instrText xml:space="preserve">PAGE  </w:instrText>
                </w:r>
                <w:r>
                  <w:fldChar w:fldCharType="separate"/>
                </w:r>
                <w:r>
                  <w:rPr>
                    <w:rStyle w:val="30"/>
                  </w:rP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F4A3D">
    <w:pPr>
      <w:pStyle w:val="15"/>
    </w:pPr>
    <w:r>
      <w:pict>
        <v:shape id="文本框 4" o:spid="_x0000_s3074"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BN0w4AgAAc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eQRDOFjl++f7v8&#10;+HX5+ZXMoj6N9QuEPVgEhvataTE1w73HZaTdlk7FXxAi8APqfFVXtIHw+Gg+nc/HcHH4hgPws8fn&#10;1vnwThhFopFTh/YlVdlp50MXOoTEbNpsaylTC6UmTU5nr9+M04OrB+BSx1iRhqGHiZS60qMV2n3b&#10;89yb4gyaznSD4i3f1ihlx3y4Zw6TgfKxO+EOn1IapDS9RUll3Jd/3cd4NAxeShpMWk41FosS+V6j&#10;kQAMg+EGYz8Y+qhuDUZ3gp20PJl44IIczNIZ9RkLtY454GKaI1NOw2Dehm7asZBcrNcp6Ghdfai6&#10;BxhDy8JOP1ge00SpvF0fA6RNikeBOlXQqXjAIKae9UsTJ/3Pc4p6/KN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2EE3TDgCAABwBAAADgAAAAAAAAABACAAAAAfAQAAZHJzL2Uyb0RvYy54&#10;bWxQSwUGAAAAAAYABgBZAQAAyQUAAAAA&#10;">
          <v:path/>
          <v:fill on="f" focussize="0,0"/>
          <v:stroke on="f" weight="0.5pt" joinstyle="miter"/>
          <v:imagedata o:title=""/>
          <o:lock v:ext="edit"/>
          <v:textbox inset="0mm,0mm,0mm,0mm" style="mso-fit-shape-to-text:t;">
            <w:txbxContent>
              <w:p w14:paraId="0EA3690A">
                <w:pPr>
                  <w:pStyle w:val="15"/>
                  <w:rPr>
                    <w:rStyle w:val="30"/>
                  </w:rPr>
                </w:pPr>
                <w:r>
                  <w:fldChar w:fldCharType="begin"/>
                </w:r>
                <w:r>
                  <w:rPr>
                    <w:rStyle w:val="30"/>
                  </w:rPr>
                  <w:instrText xml:space="preserve">PAGE  </w:instrText>
                </w:r>
                <w:r>
                  <w:fldChar w:fldCharType="separate"/>
                </w:r>
                <w:r>
                  <w:rPr>
                    <w:rStyle w:val="30"/>
                  </w:rP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A29B4">
    <w:pPr>
      <w:pStyle w:val="15"/>
    </w:pPr>
    <w:r>
      <w:pict>
        <v:rect id="矩形 11" o:spid="_x0000_s3075" o:spt="1"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v:textbox inset="0mm,0mm,0mm,0mm" style="mso-fit-shape-to-text:t;">
            <w:txbxContent>
              <w:p w14:paraId="22F11815">
                <w:pPr>
                  <w:pStyle w:val="15"/>
                  <w:ind w:firstLine="643"/>
                  <w:rPr>
                    <w:rStyle w:val="42"/>
                  </w:rPr>
                </w:pPr>
                <w:r>
                  <w:fldChar w:fldCharType="begin"/>
                </w:r>
                <w:r>
                  <w:rPr>
                    <w:rStyle w:val="42"/>
                  </w:rPr>
                  <w:instrText xml:space="preserve">PAGE  </w:instrText>
                </w:r>
                <w:r>
                  <w:fldChar w:fldCharType="separate"/>
                </w:r>
                <w:r>
                  <w:rPr>
                    <w:rStyle w:val="42"/>
                  </w:rPr>
                  <w:t>118</w:t>
                </w:r>
                <w: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95034"/>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鲁华">
    <w15:presenceInfo w15:providerId="WPS Office" w15:userId="4377725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NhZDU5Nzc0MWRjZjgzYTk5MjI0N2JhZjg4OWRhMWIifQ=="/>
    <w:docVar w:name="KSO_WPS_MARK_KEY" w:val="99bd0af1-6c02-4e95-b03b-a68d48d38e7f"/>
  </w:docVars>
  <w:rsids>
    <w:rsidRoot w:val="00F83BAA"/>
    <w:rsid w:val="00022483"/>
    <w:rsid w:val="000F547C"/>
    <w:rsid w:val="001174A9"/>
    <w:rsid w:val="001A64C4"/>
    <w:rsid w:val="001E7EE6"/>
    <w:rsid w:val="00226829"/>
    <w:rsid w:val="0024223C"/>
    <w:rsid w:val="00481283"/>
    <w:rsid w:val="00497974"/>
    <w:rsid w:val="004B7B12"/>
    <w:rsid w:val="004C56AD"/>
    <w:rsid w:val="004D22FF"/>
    <w:rsid w:val="004E5B62"/>
    <w:rsid w:val="00522F3C"/>
    <w:rsid w:val="005B5DE7"/>
    <w:rsid w:val="005B7F0B"/>
    <w:rsid w:val="00660C2E"/>
    <w:rsid w:val="006A7CD1"/>
    <w:rsid w:val="0078407F"/>
    <w:rsid w:val="008243A5"/>
    <w:rsid w:val="008452BB"/>
    <w:rsid w:val="00893B23"/>
    <w:rsid w:val="008C253C"/>
    <w:rsid w:val="00931AB8"/>
    <w:rsid w:val="00987CF3"/>
    <w:rsid w:val="009A11B8"/>
    <w:rsid w:val="009F027A"/>
    <w:rsid w:val="00A0310C"/>
    <w:rsid w:val="00AB5E9B"/>
    <w:rsid w:val="00B323EF"/>
    <w:rsid w:val="00B367EF"/>
    <w:rsid w:val="00BA7DE6"/>
    <w:rsid w:val="00BD0533"/>
    <w:rsid w:val="00CB1EB4"/>
    <w:rsid w:val="00CB7AED"/>
    <w:rsid w:val="00D116B5"/>
    <w:rsid w:val="00DC1E04"/>
    <w:rsid w:val="00DE120F"/>
    <w:rsid w:val="00EA40E8"/>
    <w:rsid w:val="00F202E5"/>
    <w:rsid w:val="00F81DD5"/>
    <w:rsid w:val="00F83BAA"/>
    <w:rsid w:val="00FB5C94"/>
    <w:rsid w:val="00FE3F1D"/>
    <w:rsid w:val="01092159"/>
    <w:rsid w:val="01303AC5"/>
    <w:rsid w:val="016D4B1C"/>
    <w:rsid w:val="019F1377"/>
    <w:rsid w:val="01B40FF0"/>
    <w:rsid w:val="01B6140C"/>
    <w:rsid w:val="01B62237"/>
    <w:rsid w:val="01BE7323"/>
    <w:rsid w:val="01D74335"/>
    <w:rsid w:val="01F3521E"/>
    <w:rsid w:val="025C2B43"/>
    <w:rsid w:val="027A76EE"/>
    <w:rsid w:val="02B0310F"/>
    <w:rsid w:val="02DD1B8F"/>
    <w:rsid w:val="02F70D3E"/>
    <w:rsid w:val="031C25B5"/>
    <w:rsid w:val="0324287B"/>
    <w:rsid w:val="03295C2D"/>
    <w:rsid w:val="032F672A"/>
    <w:rsid w:val="03407EBB"/>
    <w:rsid w:val="034F5398"/>
    <w:rsid w:val="0360556D"/>
    <w:rsid w:val="03636692"/>
    <w:rsid w:val="037A2CD7"/>
    <w:rsid w:val="0383776B"/>
    <w:rsid w:val="0386170A"/>
    <w:rsid w:val="038F71C9"/>
    <w:rsid w:val="03B7697F"/>
    <w:rsid w:val="03C03826"/>
    <w:rsid w:val="03C16961"/>
    <w:rsid w:val="03E01498"/>
    <w:rsid w:val="04080E64"/>
    <w:rsid w:val="04AF706E"/>
    <w:rsid w:val="04C53237"/>
    <w:rsid w:val="04C904B8"/>
    <w:rsid w:val="04D255BF"/>
    <w:rsid w:val="04D85AE2"/>
    <w:rsid w:val="04F42139"/>
    <w:rsid w:val="04FA68C4"/>
    <w:rsid w:val="051F457C"/>
    <w:rsid w:val="053C6EDC"/>
    <w:rsid w:val="057F6DC9"/>
    <w:rsid w:val="05A278D8"/>
    <w:rsid w:val="05B576F8"/>
    <w:rsid w:val="05CF7D50"/>
    <w:rsid w:val="05D67A8D"/>
    <w:rsid w:val="05F1500E"/>
    <w:rsid w:val="05F15F19"/>
    <w:rsid w:val="06407BAF"/>
    <w:rsid w:val="06523518"/>
    <w:rsid w:val="069F5885"/>
    <w:rsid w:val="06AD6562"/>
    <w:rsid w:val="074D3623"/>
    <w:rsid w:val="07516BAA"/>
    <w:rsid w:val="076D7821"/>
    <w:rsid w:val="07883AE9"/>
    <w:rsid w:val="079C087C"/>
    <w:rsid w:val="07A33243"/>
    <w:rsid w:val="07D17DB0"/>
    <w:rsid w:val="08017F69"/>
    <w:rsid w:val="084E1401"/>
    <w:rsid w:val="088A0E1A"/>
    <w:rsid w:val="088B627A"/>
    <w:rsid w:val="08DF64FD"/>
    <w:rsid w:val="08F33F24"/>
    <w:rsid w:val="08F73C6C"/>
    <w:rsid w:val="090D12BC"/>
    <w:rsid w:val="090E0551"/>
    <w:rsid w:val="09204731"/>
    <w:rsid w:val="095F13EB"/>
    <w:rsid w:val="097E5D15"/>
    <w:rsid w:val="098554DA"/>
    <w:rsid w:val="098C4DB1"/>
    <w:rsid w:val="098E3A7F"/>
    <w:rsid w:val="099866AB"/>
    <w:rsid w:val="09B07E99"/>
    <w:rsid w:val="09FC1A15"/>
    <w:rsid w:val="0A1207C3"/>
    <w:rsid w:val="0A154B18"/>
    <w:rsid w:val="0A235496"/>
    <w:rsid w:val="0A480936"/>
    <w:rsid w:val="0A520656"/>
    <w:rsid w:val="0A5F1331"/>
    <w:rsid w:val="0A7B145D"/>
    <w:rsid w:val="0A9A1C95"/>
    <w:rsid w:val="0ADC1656"/>
    <w:rsid w:val="0AE95411"/>
    <w:rsid w:val="0AFF69E2"/>
    <w:rsid w:val="0B150578"/>
    <w:rsid w:val="0B212DFC"/>
    <w:rsid w:val="0B380146"/>
    <w:rsid w:val="0B500FF6"/>
    <w:rsid w:val="0B5F56D3"/>
    <w:rsid w:val="0B854FDD"/>
    <w:rsid w:val="0BAF081D"/>
    <w:rsid w:val="0BB35A1E"/>
    <w:rsid w:val="0BF16E09"/>
    <w:rsid w:val="0BFA51FE"/>
    <w:rsid w:val="0BFF59D7"/>
    <w:rsid w:val="0C2B3D1C"/>
    <w:rsid w:val="0C6805B7"/>
    <w:rsid w:val="0C727688"/>
    <w:rsid w:val="0C880C59"/>
    <w:rsid w:val="0CB46A2F"/>
    <w:rsid w:val="0CBA43CE"/>
    <w:rsid w:val="0CCA1272"/>
    <w:rsid w:val="0CEE4F60"/>
    <w:rsid w:val="0D0C53E6"/>
    <w:rsid w:val="0D274BAC"/>
    <w:rsid w:val="0D6214AA"/>
    <w:rsid w:val="0D6E7E4F"/>
    <w:rsid w:val="0DA17C5C"/>
    <w:rsid w:val="0DAF0B93"/>
    <w:rsid w:val="0DC51C57"/>
    <w:rsid w:val="0DD071F4"/>
    <w:rsid w:val="0DD24882"/>
    <w:rsid w:val="0DE16873"/>
    <w:rsid w:val="0E15651D"/>
    <w:rsid w:val="0E26072A"/>
    <w:rsid w:val="0E343F9D"/>
    <w:rsid w:val="0E392569"/>
    <w:rsid w:val="0E741495"/>
    <w:rsid w:val="0E76520D"/>
    <w:rsid w:val="0E8611C8"/>
    <w:rsid w:val="0E8C4A31"/>
    <w:rsid w:val="0E941B37"/>
    <w:rsid w:val="0EA77ABC"/>
    <w:rsid w:val="0EBA2BA4"/>
    <w:rsid w:val="0ED0460F"/>
    <w:rsid w:val="0EDE1004"/>
    <w:rsid w:val="0EDE2DB2"/>
    <w:rsid w:val="0EEC3721"/>
    <w:rsid w:val="0F1F5491"/>
    <w:rsid w:val="0F307AB2"/>
    <w:rsid w:val="0F985657"/>
    <w:rsid w:val="0FA81BA0"/>
    <w:rsid w:val="0FD71308"/>
    <w:rsid w:val="0FE64614"/>
    <w:rsid w:val="0FFE633A"/>
    <w:rsid w:val="10301A7D"/>
    <w:rsid w:val="10547E1D"/>
    <w:rsid w:val="10705AC9"/>
    <w:rsid w:val="10AB3168"/>
    <w:rsid w:val="10B72FAD"/>
    <w:rsid w:val="10DF6D59"/>
    <w:rsid w:val="10FD4EE8"/>
    <w:rsid w:val="1105645B"/>
    <w:rsid w:val="11082369"/>
    <w:rsid w:val="110A7008"/>
    <w:rsid w:val="11146F5F"/>
    <w:rsid w:val="116267B5"/>
    <w:rsid w:val="11DA3D05"/>
    <w:rsid w:val="11DA5AB3"/>
    <w:rsid w:val="11F254F3"/>
    <w:rsid w:val="12065558"/>
    <w:rsid w:val="121511E1"/>
    <w:rsid w:val="122D2087"/>
    <w:rsid w:val="12413D2D"/>
    <w:rsid w:val="125D0492"/>
    <w:rsid w:val="128578EE"/>
    <w:rsid w:val="128B4FFF"/>
    <w:rsid w:val="129B5B79"/>
    <w:rsid w:val="129B6B14"/>
    <w:rsid w:val="129B7938"/>
    <w:rsid w:val="12B75DF4"/>
    <w:rsid w:val="12CE3384"/>
    <w:rsid w:val="12D469A6"/>
    <w:rsid w:val="12D54691"/>
    <w:rsid w:val="12F6691D"/>
    <w:rsid w:val="130C4E3B"/>
    <w:rsid w:val="130D1EB8"/>
    <w:rsid w:val="131B6383"/>
    <w:rsid w:val="132F1DA6"/>
    <w:rsid w:val="13345697"/>
    <w:rsid w:val="133D279D"/>
    <w:rsid w:val="134E57F1"/>
    <w:rsid w:val="135E6A63"/>
    <w:rsid w:val="13631AD8"/>
    <w:rsid w:val="13824654"/>
    <w:rsid w:val="13DD7ADC"/>
    <w:rsid w:val="13F26ED3"/>
    <w:rsid w:val="14292D22"/>
    <w:rsid w:val="14580DB5"/>
    <w:rsid w:val="14717CE5"/>
    <w:rsid w:val="1495085D"/>
    <w:rsid w:val="14BF71E2"/>
    <w:rsid w:val="14F90946"/>
    <w:rsid w:val="15001CD4"/>
    <w:rsid w:val="154F0566"/>
    <w:rsid w:val="1557566D"/>
    <w:rsid w:val="155B33AF"/>
    <w:rsid w:val="157B3E75"/>
    <w:rsid w:val="1588503E"/>
    <w:rsid w:val="15950525"/>
    <w:rsid w:val="15B45D02"/>
    <w:rsid w:val="15D82425"/>
    <w:rsid w:val="16021A7C"/>
    <w:rsid w:val="160E6673"/>
    <w:rsid w:val="16144628"/>
    <w:rsid w:val="168705DB"/>
    <w:rsid w:val="168D070F"/>
    <w:rsid w:val="168D7D37"/>
    <w:rsid w:val="168F5B23"/>
    <w:rsid w:val="16936A37"/>
    <w:rsid w:val="169F1079"/>
    <w:rsid w:val="16A36DBB"/>
    <w:rsid w:val="16A62408"/>
    <w:rsid w:val="16AF6B0D"/>
    <w:rsid w:val="16FA09A5"/>
    <w:rsid w:val="170A0BE8"/>
    <w:rsid w:val="171B38A3"/>
    <w:rsid w:val="173E4D36"/>
    <w:rsid w:val="17516817"/>
    <w:rsid w:val="17545400"/>
    <w:rsid w:val="178564C1"/>
    <w:rsid w:val="17966920"/>
    <w:rsid w:val="17AA4179"/>
    <w:rsid w:val="17C35302"/>
    <w:rsid w:val="17E85B55"/>
    <w:rsid w:val="17F54D3D"/>
    <w:rsid w:val="181C1FF2"/>
    <w:rsid w:val="184243B2"/>
    <w:rsid w:val="18455C50"/>
    <w:rsid w:val="18516498"/>
    <w:rsid w:val="18624A54"/>
    <w:rsid w:val="186C59BF"/>
    <w:rsid w:val="18860743"/>
    <w:rsid w:val="189766A1"/>
    <w:rsid w:val="18AB2232"/>
    <w:rsid w:val="18CD45C3"/>
    <w:rsid w:val="19265A82"/>
    <w:rsid w:val="193208CA"/>
    <w:rsid w:val="193D0126"/>
    <w:rsid w:val="194B373A"/>
    <w:rsid w:val="19627666"/>
    <w:rsid w:val="19AC0680"/>
    <w:rsid w:val="19B7492C"/>
    <w:rsid w:val="19CC03D7"/>
    <w:rsid w:val="19E27CB4"/>
    <w:rsid w:val="1A021FF0"/>
    <w:rsid w:val="1A3D7527"/>
    <w:rsid w:val="1A491A28"/>
    <w:rsid w:val="1A4F1D15"/>
    <w:rsid w:val="1A6C1BBA"/>
    <w:rsid w:val="1A794292"/>
    <w:rsid w:val="1A8769F4"/>
    <w:rsid w:val="1AD13535"/>
    <w:rsid w:val="1ADD6614"/>
    <w:rsid w:val="1B140288"/>
    <w:rsid w:val="1B2B55D1"/>
    <w:rsid w:val="1B2D4D56"/>
    <w:rsid w:val="1B2F37D4"/>
    <w:rsid w:val="1B5C578B"/>
    <w:rsid w:val="1B84191A"/>
    <w:rsid w:val="1B8F3DB2"/>
    <w:rsid w:val="1B923106"/>
    <w:rsid w:val="1BAF757C"/>
    <w:rsid w:val="1BC116D1"/>
    <w:rsid w:val="1BEA14F2"/>
    <w:rsid w:val="1BF15446"/>
    <w:rsid w:val="1BFF619C"/>
    <w:rsid w:val="1C04792B"/>
    <w:rsid w:val="1C057BD0"/>
    <w:rsid w:val="1C253EC4"/>
    <w:rsid w:val="1C4852B9"/>
    <w:rsid w:val="1C4E71F5"/>
    <w:rsid w:val="1C590EBE"/>
    <w:rsid w:val="1C625441"/>
    <w:rsid w:val="1C6C7C4F"/>
    <w:rsid w:val="1C76287C"/>
    <w:rsid w:val="1C9033DD"/>
    <w:rsid w:val="1CC25AC1"/>
    <w:rsid w:val="1CE9267A"/>
    <w:rsid w:val="1CF731E2"/>
    <w:rsid w:val="1CFE1639"/>
    <w:rsid w:val="1DAC5FD6"/>
    <w:rsid w:val="1DC15D79"/>
    <w:rsid w:val="1DDC6051"/>
    <w:rsid w:val="1E6A6411"/>
    <w:rsid w:val="1E85324A"/>
    <w:rsid w:val="1E892D3B"/>
    <w:rsid w:val="1EA1043D"/>
    <w:rsid w:val="1EEF1A1F"/>
    <w:rsid w:val="1F19376C"/>
    <w:rsid w:val="1F1B56A4"/>
    <w:rsid w:val="1F271ED6"/>
    <w:rsid w:val="1F444AA3"/>
    <w:rsid w:val="1F503882"/>
    <w:rsid w:val="1F9A1C6B"/>
    <w:rsid w:val="1FE71B33"/>
    <w:rsid w:val="20074916"/>
    <w:rsid w:val="201F345A"/>
    <w:rsid w:val="202D1C39"/>
    <w:rsid w:val="202D5948"/>
    <w:rsid w:val="2054427A"/>
    <w:rsid w:val="206D4392"/>
    <w:rsid w:val="207D68CF"/>
    <w:rsid w:val="20B3409F"/>
    <w:rsid w:val="20CC6F0F"/>
    <w:rsid w:val="20E701EC"/>
    <w:rsid w:val="20E759E0"/>
    <w:rsid w:val="20FF43F9"/>
    <w:rsid w:val="210448FA"/>
    <w:rsid w:val="21207943"/>
    <w:rsid w:val="2122077E"/>
    <w:rsid w:val="21350F58"/>
    <w:rsid w:val="214C004F"/>
    <w:rsid w:val="21592826"/>
    <w:rsid w:val="215F7D83"/>
    <w:rsid w:val="21626CDB"/>
    <w:rsid w:val="216334D6"/>
    <w:rsid w:val="217C1919"/>
    <w:rsid w:val="219519F6"/>
    <w:rsid w:val="21AA0BA1"/>
    <w:rsid w:val="21E36C06"/>
    <w:rsid w:val="223E208E"/>
    <w:rsid w:val="22407BB4"/>
    <w:rsid w:val="22743D02"/>
    <w:rsid w:val="2277156C"/>
    <w:rsid w:val="22927FB6"/>
    <w:rsid w:val="22933466"/>
    <w:rsid w:val="22AE0FC2"/>
    <w:rsid w:val="22F56556"/>
    <w:rsid w:val="22FF2F22"/>
    <w:rsid w:val="2318468D"/>
    <w:rsid w:val="23314077"/>
    <w:rsid w:val="235F050E"/>
    <w:rsid w:val="2366189C"/>
    <w:rsid w:val="23BF71FF"/>
    <w:rsid w:val="23D25E9F"/>
    <w:rsid w:val="24084702"/>
    <w:rsid w:val="241E3F25"/>
    <w:rsid w:val="242A0B1C"/>
    <w:rsid w:val="242D4168"/>
    <w:rsid w:val="243362AF"/>
    <w:rsid w:val="245A2A83"/>
    <w:rsid w:val="246E3050"/>
    <w:rsid w:val="2491557C"/>
    <w:rsid w:val="24C50845"/>
    <w:rsid w:val="24D32F62"/>
    <w:rsid w:val="250378ED"/>
    <w:rsid w:val="25184E18"/>
    <w:rsid w:val="25270BB7"/>
    <w:rsid w:val="252C08C4"/>
    <w:rsid w:val="252C2672"/>
    <w:rsid w:val="253357AE"/>
    <w:rsid w:val="2560558E"/>
    <w:rsid w:val="25C119E6"/>
    <w:rsid w:val="25D6438C"/>
    <w:rsid w:val="25ED5E1C"/>
    <w:rsid w:val="2605182C"/>
    <w:rsid w:val="26355556"/>
    <w:rsid w:val="263C68E5"/>
    <w:rsid w:val="2641214D"/>
    <w:rsid w:val="268A2C79"/>
    <w:rsid w:val="269834C2"/>
    <w:rsid w:val="26B12087"/>
    <w:rsid w:val="26DB7EAB"/>
    <w:rsid w:val="270A0BBD"/>
    <w:rsid w:val="2734580E"/>
    <w:rsid w:val="274C6FFB"/>
    <w:rsid w:val="276205CD"/>
    <w:rsid w:val="278230BC"/>
    <w:rsid w:val="278E316A"/>
    <w:rsid w:val="279B763B"/>
    <w:rsid w:val="27A27F9F"/>
    <w:rsid w:val="27C2511C"/>
    <w:rsid w:val="27DC037F"/>
    <w:rsid w:val="27E76D3F"/>
    <w:rsid w:val="27EC178F"/>
    <w:rsid w:val="2801645C"/>
    <w:rsid w:val="283A50A6"/>
    <w:rsid w:val="28503FCF"/>
    <w:rsid w:val="28550E74"/>
    <w:rsid w:val="289E5635"/>
    <w:rsid w:val="28A013AD"/>
    <w:rsid w:val="28A95D87"/>
    <w:rsid w:val="28C0157D"/>
    <w:rsid w:val="28C5006F"/>
    <w:rsid w:val="28F54228"/>
    <w:rsid w:val="29104ECF"/>
    <w:rsid w:val="291122AA"/>
    <w:rsid w:val="292813A2"/>
    <w:rsid w:val="29290493"/>
    <w:rsid w:val="292E36B9"/>
    <w:rsid w:val="297C6E56"/>
    <w:rsid w:val="29891E41"/>
    <w:rsid w:val="298F0631"/>
    <w:rsid w:val="29E96D83"/>
    <w:rsid w:val="2A33401B"/>
    <w:rsid w:val="2A5C552A"/>
    <w:rsid w:val="2A621B16"/>
    <w:rsid w:val="2A6C189A"/>
    <w:rsid w:val="2A9268B7"/>
    <w:rsid w:val="2AB23619"/>
    <w:rsid w:val="2AD46012"/>
    <w:rsid w:val="2AE5754B"/>
    <w:rsid w:val="2B395AE8"/>
    <w:rsid w:val="2B4A3852"/>
    <w:rsid w:val="2B4E2C5C"/>
    <w:rsid w:val="2BA74800"/>
    <w:rsid w:val="2BB807BB"/>
    <w:rsid w:val="2C2053A7"/>
    <w:rsid w:val="2C3726D5"/>
    <w:rsid w:val="2C567FD4"/>
    <w:rsid w:val="2C623795"/>
    <w:rsid w:val="2C745986"/>
    <w:rsid w:val="2C770676"/>
    <w:rsid w:val="2CB5169A"/>
    <w:rsid w:val="2CB93234"/>
    <w:rsid w:val="2CCB09C2"/>
    <w:rsid w:val="2CCB6C14"/>
    <w:rsid w:val="2CD45C9E"/>
    <w:rsid w:val="2CDF45A9"/>
    <w:rsid w:val="2D1A1BBF"/>
    <w:rsid w:val="2D3027DE"/>
    <w:rsid w:val="2D446C50"/>
    <w:rsid w:val="2D6808E1"/>
    <w:rsid w:val="2D811081"/>
    <w:rsid w:val="2D892B3A"/>
    <w:rsid w:val="2D8D5C78"/>
    <w:rsid w:val="2D9C5EBB"/>
    <w:rsid w:val="2DBB0A37"/>
    <w:rsid w:val="2DBB4593"/>
    <w:rsid w:val="2DCD2790"/>
    <w:rsid w:val="2DE96D89"/>
    <w:rsid w:val="2E026666"/>
    <w:rsid w:val="2E1C1B95"/>
    <w:rsid w:val="2E224612"/>
    <w:rsid w:val="2E9A7759"/>
    <w:rsid w:val="2EA1762D"/>
    <w:rsid w:val="2EBC6814"/>
    <w:rsid w:val="2EC2618D"/>
    <w:rsid w:val="2EEA0D4D"/>
    <w:rsid w:val="2EF765E6"/>
    <w:rsid w:val="2EF97A69"/>
    <w:rsid w:val="2F034443"/>
    <w:rsid w:val="2F3D5EFD"/>
    <w:rsid w:val="2F910D93"/>
    <w:rsid w:val="2F921111"/>
    <w:rsid w:val="2FB219C5"/>
    <w:rsid w:val="2FB46AF8"/>
    <w:rsid w:val="2FC8743B"/>
    <w:rsid w:val="2FCC2A87"/>
    <w:rsid w:val="2FD832D3"/>
    <w:rsid w:val="2FDB53C0"/>
    <w:rsid w:val="2FE213D4"/>
    <w:rsid w:val="2FE86C50"/>
    <w:rsid w:val="300B49E8"/>
    <w:rsid w:val="30294ACC"/>
    <w:rsid w:val="30313D70"/>
    <w:rsid w:val="30BA3228"/>
    <w:rsid w:val="30D51E0F"/>
    <w:rsid w:val="31041B99"/>
    <w:rsid w:val="310B16D4"/>
    <w:rsid w:val="31135C16"/>
    <w:rsid w:val="312A215B"/>
    <w:rsid w:val="312D483B"/>
    <w:rsid w:val="313528AE"/>
    <w:rsid w:val="313F77A2"/>
    <w:rsid w:val="316A07AA"/>
    <w:rsid w:val="317653A0"/>
    <w:rsid w:val="318F6462"/>
    <w:rsid w:val="31A16195"/>
    <w:rsid w:val="31C559E0"/>
    <w:rsid w:val="31CE6041"/>
    <w:rsid w:val="32417692"/>
    <w:rsid w:val="324234D5"/>
    <w:rsid w:val="325A22A3"/>
    <w:rsid w:val="32A47CEB"/>
    <w:rsid w:val="32A970B0"/>
    <w:rsid w:val="32C35DBF"/>
    <w:rsid w:val="32D925E9"/>
    <w:rsid w:val="32EB316F"/>
    <w:rsid w:val="32FD0278"/>
    <w:rsid w:val="334F1B1E"/>
    <w:rsid w:val="335E60EC"/>
    <w:rsid w:val="336544B7"/>
    <w:rsid w:val="337C3C39"/>
    <w:rsid w:val="33D97E69"/>
    <w:rsid w:val="33E04D53"/>
    <w:rsid w:val="33E34843"/>
    <w:rsid w:val="33E60D63"/>
    <w:rsid w:val="33FB2C3C"/>
    <w:rsid w:val="34026F59"/>
    <w:rsid w:val="342344F1"/>
    <w:rsid w:val="34353F2B"/>
    <w:rsid w:val="34610213"/>
    <w:rsid w:val="349A779C"/>
    <w:rsid w:val="34B1049E"/>
    <w:rsid w:val="34B108BC"/>
    <w:rsid w:val="34BD6E42"/>
    <w:rsid w:val="34BF0E0C"/>
    <w:rsid w:val="34CE7558"/>
    <w:rsid w:val="34DD5737"/>
    <w:rsid w:val="34FF745B"/>
    <w:rsid w:val="3508227A"/>
    <w:rsid w:val="35107578"/>
    <w:rsid w:val="35270760"/>
    <w:rsid w:val="35284C04"/>
    <w:rsid w:val="357D65D2"/>
    <w:rsid w:val="35885605"/>
    <w:rsid w:val="358D4A0B"/>
    <w:rsid w:val="35CF507F"/>
    <w:rsid w:val="35D95EFE"/>
    <w:rsid w:val="363A2956"/>
    <w:rsid w:val="364062BA"/>
    <w:rsid w:val="364C2B74"/>
    <w:rsid w:val="36581519"/>
    <w:rsid w:val="366C2C14"/>
    <w:rsid w:val="366D06CE"/>
    <w:rsid w:val="369C1DAD"/>
    <w:rsid w:val="36AA67FB"/>
    <w:rsid w:val="36C546D4"/>
    <w:rsid w:val="36EF5C83"/>
    <w:rsid w:val="36F154C9"/>
    <w:rsid w:val="37325DC2"/>
    <w:rsid w:val="3769147A"/>
    <w:rsid w:val="378E0F6A"/>
    <w:rsid w:val="37BE4515"/>
    <w:rsid w:val="37C404E8"/>
    <w:rsid w:val="37D44BCF"/>
    <w:rsid w:val="37D921E5"/>
    <w:rsid w:val="381551E7"/>
    <w:rsid w:val="383733B0"/>
    <w:rsid w:val="384C0664"/>
    <w:rsid w:val="38523D46"/>
    <w:rsid w:val="38C812D7"/>
    <w:rsid w:val="38D20CF3"/>
    <w:rsid w:val="39044D13"/>
    <w:rsid w:val="390C11B1"/>
    <w:rsid w:val="392E030F"/>
    <w:rsid w:val="39440113"/>
    <w:rsid w:val="394C1845"/>
    <w:rsid w:val="39513FFD"/>
    <w:rsid w:val="39787563"/>
    <w:rsid w:val="397D69D4"/>
    <w:rsid w:val="397F4935"/>
    <w:rsid w:val="399860D0"/>
    <w:rsid w:val="39AE76A2"/>
    <w:rsid w:val="39C62C3D"/>
    <w:rsid w:val="39CC4C2F"/>
    <w:rsid w:val="39D011B2"/>
    <w:rsid w:val="39EA3352"/>
    <w:rsid w:val="3A092B2A"/>
    <w:rsid w:val="3A0F6392"/>
    <w:rsid w:val="3A26548A"/>
    <w:rsid w:val="3A4678DA"/>
    <w:rsid w:val="3A830B2E"/>
    <w:rsid w:val="3A93151F"/>
    <w:rsid w:val="3AAD130F"/>
    <w:rsid w:val="3AC76C6D"/>
    <w:rsid w:val="3AF9142C"/>
    <w:rsid w:val="3B20637D"/>
    <w:rsid w:val="3B40768F"/>
    <w:rsid w:val="3B5E4783"/>
    <w:rsid w:val="3B65291D"/>
    <w:rsid w:val="3BA743A8"/>
    <w:rsid w:val="3BF917C9"/>
    <w:rsid w:val="3BFF41E4"/>
    <w:rsid w:val="3C335C3C"/>
    <w:rsid w:val="3C415D6A"/>
    <w:rsid w:val="3C487939"/>
    <w:rsid w:val="3C532BFE"/>
    <w:rsid w:val="3C675102"/>
    <w:rsid w:val="3C8C573F"/>
    <w:rsid w:val="3CFD4CD1"/>
    <w:rsid w:val="3D1B504E"/>
    <w:rsid w:val="3D4E71D1"/>
    <w:rsid w:val="3D78424E"/>
    <w:rsid w:val="3D9B618F"/>
    <w:rsid w:val="3DF54ECA"/>
    <w:rsid w:val="3E265A58"/>
    <w:rsid w:val="3E3E7246"/>
    <w:rsid w:val="3E522CF1"/>
    <w:rsid w:val="3E5C591E"/>
    <w:rsid w:val="3E7E294A"/>
    <w:rsid w:val="3E8F7492"/>
    <w:rsid w:val="3EAE5A4E"/>
    <w:rsid w:val="3EBD7117"/>
    <w:rsid w:val="3EBE0F9D"/>
    <w:rsid w:val="3ED90D1D"/>
    <w:rsid w:val="3EED38DF"/>
    <w:rsid w:val="3F0C10F2"/>
    <w:rsid w:val="3F126392"/>
    <w:rsid w:val="3F413387"/>
    <w:rsid w:val="3F43088C"/>
    <w:rsid w:val="3F4A39C9"/>
    <w:rsid w:val="3F4E1C58"/>
    <w:rsid w:val="3F537133"/>
    <w:rsid w:val="3F6031EC"/>
    <w:rsid w:val="3F696EB6"/>
    <w:rsid w:val="3F823162"/>
    <w:rsid w:val="3FA96941"/>
    <w:rsid w:val="3FBD0FC2"/>
    <w:rsid w:val="3FD55988"/>
    <w:rsid w:val="400718BA"/>
    <w:rsid w:val="400E2C48"/>
    <w:rsid w:val="40387CC5"/>
    <w:rsid w:val="404623E2"/>
    <w:rsid w:val="405C623D"/>
    <w:rsid w:val="407E7DCE"/>
    <w:rsid w:val="40AB493B"/>
    <w:rsid w:val="40AF61D9"/>
    <w:rsid w:val="40FB7670"/>
    <w:rsid w:val="411B386E"/>
    <w:rsid w:val="412070D7"/>
    <w:rsid w:val="4125649B"/>
    <w:rsid w:val="412A6F15"/>
    <w:rsid w:val="4151103E"/>
    <w:rsid w:val="41633DDE"/>
    <w:rsid w:val="41DA7286"/>
    <w:rsid w:val="41F15796"/>
    <w:rsid w:val="42020F80"/>
    <w:rsid w:val="422141B2"/>
    <w:rsid w:val="423F7BA5"/>
    <w:rsid w:val="42530DE6"/>
    <w:rsid w:val="42842952"/>
    <w:rsid w:val="42A32795"/>
    <w:rsid w:val="42AB0C22"/>
    <w:rsid w:val="42C31E78"/>
    <w:rsid w:val="42D96731"/>
    <w:rsid w:val="42E63A08"/>
    <w:rsid w:val="42F5751B"/>
    <w:rsid w:val="432F1853"/>
    <w:rsid w:val="433F4145"/>
    <w:rsid w:val="43935FB0"/>
    <w:rsid w:val="43993170"/>
    <w:rsid w:val="43C70D2A"/>
    <w:rsid w:val="43F666EB"/>
    <w:rsid w:val="43FD36FF"/>
    <w:rsid w:val="440E5986"/>
    <w:rsid w:val="4445236B"/>
    <w:rsid w:val="447446B5"/>
    <w:rsid w:val="44777870"/>
    <w:rsid w:val="448160DE"/>
    <w:rsid w:val="449561F9"/>
    <w:rsid w:val="449851AD"/>
    <w:rsid w:val="44A54254"/>
    <w:rsid w:val="44D97CC8"/>
    <w:rsid w:val="45124F88"/>
    <w:rsid w:val="45140194"/>
    <w:rsid w:val="451527AB"/>
    <w:rsid w:val="4517259F"/>
    <w:rsid w:val="45321187"/>
    <w:rsid w:val="45A02594"/>
    <w:rsid w:val="45D46A77"/>
    <w:rsid w:val="45E25964"/>
    <w:rsid w:val="45EF394F"/>
    <w:rsid w:val="45FC3543"/>
    <w:rsid w:val="460D065F"/>
    <w:rsid w:val="46366A55"/>
    <w:rsid w:val="4639577C"/>
    <w:rsid w:val="46396545"/>
    <w:rsid w:val="46472A10"/>
    <w:rsid w:val="46534B95"/>
    <w:rsid w:val="466E02B3"/>
    <w:rsid w:val="46A00F03"/>
    <w:rsid w:val="46A83CD3"/>
    <w:rsid w:val="46B8390E"/>
    <w:rsid w:val="46BB7BFA"/>
    <w:rsid w:val="46CE1383"/>
    <w:rsid w:val="4703102D"/>
    <w:rsid w:val="473233F8"/>
    <w:rsid w:val="47353845"/>
    <w:rsid w:val="47355D78"/>
    <w:rsid w:val="47486801"/>
    <w:rsid w:val="47523D62"/>
    <w:rsid w:val="477535AD"/>
    <w:rsid w:val="47835CCA"/>
    <w:rsid w:val="47946129"/>
    <w:rsid w:val="479F19F3"/>
    <w:rsid w:val="47B71224"/>
    <w:rsid w:val="47B9793D"/>
    <w:rsid w:val="47F170D7"/>
    <w:rsid w:val="47F2677D"/>
    <w:rsid w:val="47FA274E"/>
    <w:rsid w:val="47FF4B4E"/>
    <w:rsid w:val="48064CEE"/>
    <w:rsid w:val="481A04D6"/>
    <w:rsid w:val="48276F9D"/>
    <w:rsid w:val="48277940"/>
    <w:rsid w:val="48331EF3"/>
    <w:rsid w:val="483D04D0"/>
    <w:rsid w:val="48425B85"/>
    <w:rsid w:val="484A2C8B"/>
    <w:rsid w:val="486C49B0"/>
    <w:rsid w:val="49513989"/>
    <w:rsid w:val="49557663"/>
    <w:rsid w:val="495642D9"/>
    <w:rsid w:val="497E0E3E"/>
    <w:rsid w:val="49A63EF1"/>
    <w:rsid w:val="49C12AD9"/>
    <w:rsid w:val="49CB1D67"/>
    <w:rsid w:val="49CD76D0"/>
    <w:rsid w:val="49E669E4"/>
    <w:rsid w:val="49F11610"/>
    <w:rsid w:val="49FC3A35"/>
    <w:rsid w:val="49FD6207"/>
    <w:rsid w:val="4A0057DD"/>
    <w:rsid w:val="4A184EAB"/>
    <w:rsid w:val="4A372C49"/>
    <w:rsid w:val="4A604D0B"/>
    <w:rsid w:val="4A6718D3"/>
    <w:rsid w:val="4A876AD0"/>
    <w:rsid w:val="4A8C1339"/>
    <w:rsid w:val="4AA448D5"/>
    <w:rsid w:val="4AAF6DD6"/>
    <w:rsid w:val="4AC00FE3"/>
    <w:rsid w:val="4AE50A49"/>
    <w:rsid w:val="4AE62AC9"/>
    <w:rsid w:val="4B105551"/>
    <w:rsid w:val="4B1A1277"/>
    <w:rsid w:val="4B3814C1"/>
    <w:rsid w:val="4B394FC8"/>
    <w:rsid w:val="4B3D0885"/>
    <w:rsid w:val="4B661B8A"/>
    <w:rsid w:val="4B7A4CAB"/>
    <w:rsid w:val="4B7F1959"/>
    <w:rsid w:val="4B835429"/>
    <w:rsid w:val="4B8D5369"/>
    <w:rsid w:val="4BA24238"/>
    <w:rsid w:val="4BA6467C"/>
    <w:rsid w:val="4BB52B12"/>
    <w:rsid w:val="4BF52F0E"/>
    <w:rsid w:val="4C147633"/>
    <w:rsid w:val="4C161AB5"/>
    <w:rsid w:val="4C1709C5"/>
    <w:rsid w:val="4C365A00"/>
    <w:rsid w:val="4C982217"/>
    <w:rsid w:val="4C9E7102"/>
    <w:rsid w:val="4CB127A8"/>
    <w:rsid w:val="4CB145E6"/>
    <w:rsid w:val="4CB93F3C"/>
    <w:rsid w:val="4CC76658"/>
    <w:rsid w:val="4CD64AED"/>
    <w:rsid w:val="4CEC757D"/>
    <w:rsid w:val="4CEE0089"/>
    <w:rsid w:val="4D0B0C3B"/>
    <w:rsid w:val="4D1F46E6"/>
    <w:rsid w:val="4D3A507C"/>
    <w:rsid w:val="4D5857B7"/>
    <w:rsid w:val="4D714816"/>
    <w:rsid w:val="4DA30E74"/>
    <w:rsid w:val="4DA576C5"/>
    <w:rsid w:val="4DC84640"/>
    <w:rsid w:val="4DCD13FA"/>
    <w:rsid w:val="4DD0778F"/>
    <w:rsid w:val="4DD454D1"/>
    <w:rsid w:val="4DE60D60"/>
    <w:rsid w:val="4DE87BF8"/>
    <w:rsid w:val="4E0F558F"/>
    <w:rsid w:val="4E1E04FA"/>
    <w:rsid w:val="4E1E674C"/>
    <w:rsid w:val="4E3B3CDD"/>
    <w:rsid w:val="4E5D3971"/>
    <w:rsid w:val="4E762F95"/>
    <w:rsid w:val="4EA54AF9"/>
    <w:rsid w:val="4EAA4CC2"/>
    <w:rsid w:val="4ECA2430"/>
    <w:rsid w:val="4ED10BEE"/>
    <w:rsid w:val="4EDA7A4C"/>
    <w:rsid w:val="4EF456FF"/>
    <w:rsid w:val="4F1862AA"/>
    <w:rsid w:val="4F2520B6"/>
    <w:rsid w:val="4F3A7C97"/>
    <w:rsid w:val="4F716D4F"/>
    <w:rsid w:val="4F75470D"/>
    <w:rsid w:val="4F7F5470"/>
    <w:rsid w:val="4FAD422B"/>
    <w:rsid w:val="4FBA24A4"/>
    <w:rsid w:val="4FC937EB"/>
    <w:rsid w:val="4FEC63D6"/>
    <w:rsid w:val="4FF06642"/>
    <w:rsid w:val="503A01B0"/>
    <w:rsid w:val="50923421"/>
    <w:rsid w:val="50B06666"/>
    <w:rsid w:val="51024103"/>
    <w:rsid w:val="51112598"/>
    <w:rsid w:val="51220301"/>
    <w:rsid w:val="512E144B"/>
    <w:rsid w:val="5153495F"/>
    <w:rsid w:val="516B7A51"/>
    <w:rsid w:val="517570F1"/>
    <w:rsid w:val="517B639D"/>
    <w:rsid w:val="51AB25FA"/>
    <w:rsid w:val="51B36435"/>
    <w:rsid w:val="51D27F79"/>
    <w:rsid w:val="5205453E"/>
    <w:rsid w:val="5224454D"/>
    <w:rsid w:val="522D3402"/>
    <w:rsid w:val="523D1F63"/>
    <w:rsid w:val="524644C3"/>
    <w:rsid w:val="524D5852"/>
    <w:rsid w:val="52563220"/>
    <w:rsid w:val="525C7843"/>
    <w:rsid w:val="52614E59"/>
    <w:rsid w:val="5262240E"/>
    <w:rsid w:val="5266140B"/>
    <w:rsid w:val="52B21B59"/>
    <w:rsid w:val="52B82BEB"/>
    <w:rsid w:val="52D43084"/>
    <w:rsid w:val="52D63A99"/>
    <w:rsid w:val="52E80C2B"/>
    <w:rsid w:val="52EC6E19"/>
    <w:rsid w:val="52F912E3"/>
    <w:rsid w:val="530F48B5"/>
    <w:rsid w:val="531243A6"/>
    <w:rsid w:val="531A51DF"/>
    <w:rsid w:val="531D34F8"/>
    <w:rsid w:val="533C0389"/>
    <w:rsid w:val="533C1422"/>
    <w:rsid w:val="533C351D"/>
    <w:rsid w:val="53577F4E"/>
    <w:rsid w:val="53620E89"/>
    <w:rsid w:val="53986FA1"/>
    <w:rsid w:val="53AE0572"/>
    <w:rsid w:val="53B426EE"/>
    <w:rsid w:val="53F82D3A"/>
    <w:rsid w:val="54040192"/>
    <w:rsid w:val="54102FDB"/>
    <w:rsid w:val="543461C3"/>
    <w:rsid w:val="54470DF5"/>
    <w:rsid w:val="545033D7"/>
    <w:rsid w:val="546F2D71"/>
    <w:rsid w:val="549534E0"/>
    <w:rsid w:val="5495528E"/>
    <w:rsid w:val="54E60C7B"/>
    <w:rsid w:val="54ED50CA"/>
    <w:rsid w:val="550D06E5"/>
    <w:rsid w:val="55304730"/>
    <w:rsid w:val="55452810"/>
    <w:rsid w:val="557027E7"/>
    <w:rsid w:val="55733B5E"/>
    <w:rsid w:val="557D01FC"/>
    <w:rsid w:val="558772CD"/>
    <w:rsid w:val="559445F8"/>
    <w:rsid w:val="55C754A1"/>
    <w:rsid w:val="55C93441"/>
    <w:rsid w:val="55D05234"/>
    <w:rsid w:val="55E517F1"/>
    <w:rsid w:val="56017E5A"/>
    <w:rsid w:val="56037984"/>
    <w:rsid w:val="560C332E"/>
    <w:rsid w:val="56135F3E"/>
    <w:rsid w:val="56187F25"/>
    <w:rsid w:val="56294CA7"/>
    <w:rsid w:val="5650064E"/>
    <w:rsid w:val="565A61F8"/>
    <w:rsid w:val="565B4F9E"/>
    <w:rsid w:val="56A95021"/>
    <w:rsid w:val="56E97E02"/>
    <w:rsid w:val="575B456D"/>
    <w:rsid w:val="577C44E3"/>
    <w:rsid w:val="578328A1"/>
    <w:rsid w:val="57A8441F"/>
    <w:rsid w:val="57BA31CB"/>
    <w:rsid w:val="57BD1A19"/>
    <w:rsid w:val="57C25848"/>
    <w:rsid w:val="57CE2F91"/>
    <w:rsid w:val="57DD49BA"/>
    <w:rsid w:val="57E24C8E"/>
    <w:rsid w:val="57F20E6C"/>
    <w:rsid w:val="58112E7E"/>
    <w:rsid w:val="585A4825"/>
    <w:rsid w:val="5869221F"/>
    <w:rsid w:val="58874D08"/>
    <w:rsid w:val="58A67A6A"/>
    <w:rsid w:val="59010155"/>
    <w:rsid w:val="59012516"/>
    <w:rsid w:val="5911278B"/>
    <w:rsid w:val="591F1771"/>
    <w:rsid w:val="593B3365"/>
    <w:rsid w:val="59AC22FA"/>
    <w:rsid w:val="59C6561D"/>
    <w:rsid w:val="59DD205E"/>
    <w:rsid w:val="5A0B3CFE"/>
    <w:rsid w:val="5A216386"/>
    <w:rsid w:val="5A267771"/>
    <w:rsid w:val="5A427C66"/>
    <w:rsid w:val="5A650A1D"/>
    <w:rsid w:val="5AA33C0F"/>
    <w:rsid w:val="5ABE1CC5"/>
    <w:rsid w:val="5AC5109C"/>
    <w:rsid w:val="5AC95F36"/>
    <w:rsid w:val="5ADA2272"/>
    <w:rsid w:val="5AF11C79"/>
    <w:rsid w:val="5B150205"/>
    <w:rsid w:val="5B2469B6"/>
    <w:rsid w:val="5B841BB9"/>
    <w:rsid w:val="5B8C73EB"/>
    <w:rsid w:val="5B914A01"/>
    <w:rsid w:val="5BA452B0"/>
    <w:rsid w:val="5BB66216"/>
    <w:rsid w:val="5BBC75A4"/>
    <w:rsid w:val="5BE07737"/>
    <w:rsid w:val="5C110316"/>
    <w:rsid w:val="5C237623"/>
    <w:rsid w:val="5C390BF5"/>
    <w:rsid w:val="5C6C2D78"/>
    <w:rsid w:val="5C7659A5"/>
    <w:rsid w:val="5CDD3C76"/>
    <w:rsid w:val="5D155BA9"/>
    <w:rsid w:val="5D35760E"/>
    <w:rsid w:val="5D3C099D"/>
    <w:rsid w:val="5D4D6706"/>
    <w:rsid w:val="5D9F2CDA"/>
    <w:rsid w:val="5DF50B4C"/>
    <w:rsid w:val="5E041CAD"/>
    <w:rsid w:val="5E0939C2"/>
    <w:rsid w:val="5E0F303A"/>
    <w:rsid w:val="5E4D0988"/>
    <w:rsid w:val="5E5B74A9"/>
    <w:rsid w:val="5E8C68F9"/>
    <w:rsid w:val="5E930A90"/>
    <w:rsid w:val="5EA54320"/>
    <w:rsid w:val="5EC46E9C"/>
    <w:rsid w:val="5F061262"/>
    <w:rsid w:val="5F180F96"/>
    <w:rsid w:val="5F21609C"/>
    <w:rsid w:val="5F443B39"/>
    <w:rsid w:val="5F7408C2"/>
    <w:rsid w:val="5F8202CF"/>
    <w:rsid w:val="5F9A5E4E"/>
    <w:rsid w:val="5FC56DEF"/>
    <w:rsid w:val="5FE80968"/>
    <w:rsid w:val="6006363E"/>
    <w:rsid w:val="601504B3"/>
    <w:rsid w:val="603008EB"/>
    <w:rsid w:val="60367925"/>
    <w:rsid w:val="603865AE"/>
    <w:rsid w:val="603B318E"/>
    <w:rsid w:val="604007A4"/>
    <w:rsid w:val="60522C88"/>
    <w:rsid w:val="606465C7"/>
    <w:rsid w:val="60C06A3A"/>
    <w:rsid w:val="60CE1D16"/>
    <w:rsid w:val="60D4713E"/>
    <w:rsid w:val="60DA0BF8"/>
    <w:rsid w:val="6110461A"/>
    <w:rsid w:val="611A5FEB"/>
    <w:rsid w:val="61313BAE"/>
    <w:rsid w:val="6151078F"/>
    <w:rsid w:val="618E553F"/>
    <w:rsid w:val="61972646"/>
    <w:rsid w:val="61B179B8"/>
    <w:rsid w:val="61C3168D"/>
    <w:rsid w:val="61C6785D"/>
    <w:rsid w:val="61C9014E"/>
    <w:rsid w:val="61E0121D"/>
    <w:rsid w:val="61E9665C"/>
    <w:rsid w:val="622940F6"/>
    <w:rsid w:val="622C5484"/>
    <w:rsid w:val="623139CC"/>
    <w:rsid w:val="624520A2"/>
    <w:rsid w:val="62500A46"/>
    <w:rsid w:val="627C183B"/>
    <w:rsid w:val="62970423"/>
    <w:rsid w:val="62CF1E79"/>
    <w:rsid w:val="62D33B51"/>
    <w:rsid w:val="62DD677E"/>
    <w:rsid w:val="62F864AA"/>
    <w:rsid w:val="63360B1D"/>
    <w:rsid w:val="633A772C"/>
    <w:rsid w:val="63500CFE"/>
    <w:rsid w:val="635F3637"/>
    <w:rsid w:val="63630709"/>
    <w:rsid w:val="636C18B0"/>
    <w:rsid w:val="637864A7"/>
    <w:rsid w:val="63BA261B"/>
    <w:rsid w:val="63BC2837"/>
    <w:rsid w:val="63D27EF6"/>
    <w:rsid w:val="64112768"/>
    <w:rsid w:val="644B5969"/>
    <w:rsid w:val="6465369B"/>
    <w:rsid w:val="647E0D10"/>
    <w:rsid w:val="648A4B25"/>
    <w:rsid w:val="64B140D9"/>
    <w:rsid w:val="64B33C3A"/>
    <w:rsid w:val="64C561B0"/>
    <w:rsid w:val="64E449F9"/>
    <w:rsid w:val="653463FD"/>
    <w:rsid w:val="65556AA0"/>
    <w:rsid w:val="6577559B"/>
    <w:rsid w:val="65844F8D"/>
    <w:rsid w:val="658B2ECA"/>
    <w:rsid w:val="65901886"/>
    <w:rsid w:val="65984BDE"/>
    <w:rsid w:val="659C2610"/>
    <w:rsid w:val="65A73073"/>
    <w:rsid w:val="65BC08CD"/>
    <w:rsid w:val="65C91ACF"/>
    <w:rsid w:val="65E7556D"/>
    <w:rsid w:val="66082DB5"/>
    <w:rsid w:val="660B53B0"/>
    <w:rsid w:val="661922A3"/>
    <w:rsid w:val="66417D51"/>
    <w:rsid w:val="66630ED1"/>
    <w:rsid w:val="66846F11"/>
    <w:rsid w:val="668F5FE1"/>
    <w:rsid w:val="66A54C79"/>
    <w:rsid w:val="66B9305E"/>
    <w:rsid w:val="66CF57BB"/>
    <w:rsid w:val="66D45E97"/>
    <w:rsid w:val="66F52D8E"/>
    <w:rsid w:val="673D5A3D"/>
    <w:rsid w:val="6747066A"/>
    <w:rsid w:val="675F2BC8"/>
    <w:rsid w:val="677B2C4D"/>
    <w:rsid w:val="678B644F"/>
    <w:rsid w:val="679817F9"/>
    <w:rsid w:val="67B35CFF"/>
    <w:rsid w:val="67D22629"/>
    <w:rsid w:val="67E265E5"/>
    <w:rsid w:val="67F3434E"/>
    <w:rsid w:val="67F51E74"/>
    <w:rsid w:val="67F526DB"/>
    <w:rsid w:val="686E1C26"/>
    <w:rsid w:val="687A2C56"/>
    <w:rsid w:val="68866F70"/>
    <w:rsid w:val="68AA7102"/>
    <w:rsid w:val="68B95597"/>
    <w:rsid w:val="68CF7B44"/>
    <w:rsid w:val="68DD32BC"/>
    <w:rsid w:val="68E73EB4"/>
    <w:rsid w:val="696D1EDE"/>
    <w:rsid w:val="697B67FF"/>
    <w:rsid w:val="698711F2"/>
    <w:rsid w:val="69A022B3"/>
    <w:rsid w:val="69A2397C"/>
    <w:rsid w:val="69A849D1"/>
    <w:rsid w:val="69B8584F"/>
    <w:rsid w:val="69C935B8"/>
    <w:rsid w:val="69F543AD"/>
    <w:rsid w:val="6A040A94"/>
    <w:rsid w:val="6A136F29"/>
    <w:rsid w:val="6A7D09EA"/>
    <w:rsid w:val="6A995680"/>
    <w:rsid w:val="6AC1551F"/>
    <w:rsid w:val="6ACF10A2"/>
    <w:rsid w:val="6AD22940"/>
    <w:rsid w:val="6AE877FE"/>
    <w:rsid w:val="6B1C1E0E"/>
    <w:rsid w:val="6B460C38"/>
    <w:rsid w:val="6B4C26F3"/>
    <w:rsid w:val="6B4D0219"/>
    <w:rsid w:val="6B5B2936"/>
    <w:rsid w:val="6B6C069F"/>
    <w:rsid w:val="6BA75E62"/>
    <w:rsid w:val="6BCF6E80"/>
    <w:rsid w:val="6BE47739"/>
    <w:rsid w:val="6BEF307E"/>
    <w:rsid w:val="6BF568E6"/>
    <w:rsid w:val="6BFF59B7"/>
    <w:rsid w:val="6C094140"/>
    <w:rsid w:val="6C1E3D36"/>
    <w:rsid w:val="6C4C04D0"/>
    <w:rsid w:val="6C637286"/>
    <w:rsid w:val="6C847C6A"/>
    <w:rsid w:val="6C9B2C00"/>
    <w:rsid w:val="6CA9147F"/>
    <w:rsid w:val="6CB01806"/>
    <w:rsid w:val="6CB8291E"/>
    <w:rsid w:val="6D192AA9"/>
    <w:rsid w:val="6D795B71"/>
    <w:rsid w:val="6D920165"/>
    <w:rsid w:val="6D9207E4"/>
    <w:rsid w:val="6D9953B1"/>
    <w:rsid w:val="6DCF2202"/>
    <w:rsid w:val="6DE7244F"/>
    <w:rsid w:val="6E201C15"/>
    <w:rsid w:val="6E392BA7"/>
    <w:rsid w:val="6E4476B1"/>
    <w:rsid w:val="6E677DA3"/>
    <w:rsid w:val="6E9C12E7"/>
    <w:rsid w:val="6EED1AF7"/>
    <w:rsid w:val="6F347811"/>
    <w:rsid w:val="6F573414"/>
    <w:rsid w:val="6F743FC6"/>
    <w:rsid w:val="6F856E1C"/>
    <w:rsid w:val="6F8D32DA"/>
    <w:rsid w:val="6FA335B1"/>
    <w:rsid w:val="6FB24AEE"/>
    <w:rsid w:val="6FBD596D"/>
    <w:rsid w:val="70080823"/>
    <w:rsid w:val="703B0F88"/>
    <w:rsid w:val="707A1AB0"/>
    <w:rsid w:val="707F70C6"/>
    <w:rsid w:val="70831274"/>
    <w:rsid w:val="70B0102E"/>
    <w:rsid w:val="70B56541"/>
    <w:rsid w:val="70BC3E77"/>
    <w:rsid w:val="70BD199D"/>
    <w:rsid w:val="713A2FED"/>
    <w:rsid w:val="713E2ADE"/>
    <w:rsid w:val="718660F7"/>
    <w:rsid w:val="718F29E5"/>
    <w:rsid w:val="719050E8"/>
    <w:rsid w:val="71B72890"/>
    <w:rsid w:val="71C254BD"/>
    <w:rsid w:val="71CD6A9E"/>
    <w:rsid w:val="7216541A"/>
    <w:rsid w:val="724F2AC9"/>
    <w:rsid w:val="72537875"/>
    <w:rsid w:val="725C0CF5"/>
    <w:rsid w:val="72783DCD"/>
    <w:rsid w:val="727A7B45"/>
    <w:rsid w:val="728E35F1"/>
    <w:rsid w:val="728F1117"/>
    <w:rsid w:val="729A01E8"/>
    <w:rsid w:val="729B7ABC"/>
    <w:rsid w:val="72A44BC2"/>
    <w:rsid w:val="72AA5DCD"/>
    <w:rsid w:val="72B701F3"/>
    <w:rsid w:val="72E02D4F"/>
    <w:rsid w:val="72E651DB"/>
    <w:rsid w:val="73007857"/>
    <w:rsid w:val="73306456"/>
    <w:rsid w:val="73321515"/>
    <w:rsid w:val="733B0192"/>
    <w:rsid w:val="734463A5"/>
    <w:rsid w:val="73530396"/>
    <w:rsid w:val="736C4960"/>
    <w:rsid w:val="739003B0"/>
    <w:rsid w:val="73A17354"/>
    <w:rsid w:val="73B13A3B"/>
    <w:rsid w:val="73B314ED"/>
    <w:rsid w:val="73B76B77"/>
    <w:rsid w:val="73BB7CE2"/>
    <w:rsid w:val="73DE2356"/>
    <w:rsid w:val="73F851EC"/>
    <w:rsid w:val="74130252"/>
    <w:rsid w:val="742F5F45"/>
    <w:rsid w:val="743F2D9D"/>
    <w:rsid w:val="7452064E"/>
    <w:rsid w:val="748E78D8"/>
    <w:rsid w:val="748F53FE"/>
    <w:rsid w:val="74992E68"/>
    <w:rsid w:val="74CA4688"/>
    <w:rsid w:val="751B339B"/>
    <w:rsid w:val="751D0C5C"/>
    <w:rsid w:val="751D6EAE"/>
    <w:rsid w:val="75504B8E"/>
    <w:rsid w:val="7557773D"/>
    <w:rsid w:val="758636F3"/>
    <w:rsid w:val="75873DE8"/>
    <w:rsid w:val="759963AD"/>
    <w:rsid w:val="759E0C3E"/>
    <w:rsid w:val="75A501C6"/>
    <w:rsid w:val="75A90909"/>
    <w:rsid w:val="75B0387E"/>
    <w:rsid w:val="75BD15FF"/>
    <w:rsid w:val="75D53887"/>
    <w:rsid w:val="75FF75C2"/>
    <w:rsid w:val="7604044A"/>
    <w:rsid w:val="760A7A28"/>
    <w:rsid w:val="761E6A3A"/>
    <w:rsid w:val="7621477C"/>
    <w:rsid w:val="7625426C"/>
    <w:rsid w:val="76283D5C"/>
    <w:rsid w:val="763E2F56"/>
    <w:rsid w:val="76577A66"/>
    <w:rsid w:val="76736930"/>
    <w:rsid w:val="76777BDC"/>
    <w:rsid w:val="767A2A33"/>
    <w:rsid w:val="76852CDF"/>
    <w:rsid w:val="76AF252B"/>
    <w:rsid w:val="76B37ACA"/>
    <w:rsid w:val="76DC31E8"/>
    <w:rsid w:val="77004391"/>
    <w:rsid w:val="770B3462"/>
    <w:rsid w:val="77440F1E"/>
    <w:rsid w:val="77471FC0"/>
    <w:rsid w:val="777971EE"/>
    <w:rsid w:val="779A68BD"/>
    <w:rsid w:val="77A55EA4"/>
    <w:rsid w:val="77F25A65"/>
    <w:rsid w:val="77F35CA4"/>
    <w:rsid w:val="77F469C2"/>
    <w:rsid w:val="780B56E4"/>
    <w:rsid w:val="78206577"/>
    <w:rsid w:val="78353F09"/>
    <w:rsid w:val="783C26F3"/>
    <w:rsid w:val="784750B7"/>
    <w:rsid w:val="784952E3"/>
    <w:rsid w:val="78811502"/>
    <w:rsid w:val="788A2AAC"/>
    <w:rsid w:val="78AF2513"/>
    <w:rsid w:val="78C539C4"/>
    <w:rsid w:val="78C57641"/>
    <w:rsid w:val="78FB319F"/>
    <w:rsid w:val="791712E2"/>
    <w:rsid w:val="791B3704"/>
    <w:rsid w:val="79667075"/>
    <w:rsid w:val="797572B9"/>
    <w:rsid w:val="799040F2"/>
    <w:rsid w:val="79A823B2"/>
    <w:rsid w:val="79E47F9A"/>
    <w:rsid w:val="79FB5B9D"/>
    <w:rsid w:val="7A3C5A47"/>
    <w:rsid w:val="7A543372"/>
    <w:rsid w:val="7A721765"/>
    <w:rsid w:val="7AA774AE"/>
    <w:rsid w:val="7AB47406"/>
    <w:rsid w:val="7AB94F83"/>
    <w:rsid w:val="7ABF4518"/>
    <w:rsid w:val="7AD1051F"/>
    <w:rsid w:val="7AF935B2"/>
    <w:rsid w:val="7AFE4207"/>
    <w:rsid w:val="7B3E2F22"/>
    <w:rsid w:val="7B5A1010"/>
    <w:rsid w:val="7B6608E4"/>
    <w:rsid w:val="7B6B419F"/>
    <w:rsid w:val="7B7B097A"/>
    <w:rsid w:val="7B875081"/>
    <w:rsid w:val="7B9A4DB4"/>
    <w:rsid w:val="7BAE01BE"/>
    <w:rsid w:val="7BC71922"/>
    <w:rsid w:val="7BC767BD"/>
    <w:rsid w:val="7BE424D4"/>
    <w:rsid w:val="7BEB3A70"/>
    <w:rsid w:val="7C055EC3"/>
    <w:rsid w:val="7C273809"/>
    <w:rsid w:val="7C2E374F"/>
    <w:rsid w:val="7C3F5804"/>
    <w:rsid w:val="7C490589"/>
    <w:rsid w:val="7C5612C2"/>
    <w:rsid w:val="7C5C48A6"/>
    <w:rsid w:val="7CA12173"/>
    <w:rsid w:val="7CB225D2"/>
    <w:rsid w:val="7CD267D0"/>
    <w:rsid w:val="7CF736A3"/>
    <w:rsid w:val="7D00333D"/>
    <w:rsid w:val="7D20753B"/>
    <w:rsid w:val="7D344D95"/>
    <w:rsid w:val="7D441CBC"/>
    <w:rsid w:val="7D6F401F"/>
    <w:rsid w:val="7DA34419"/>
    <w:rsid w:val="7DA743C3"/>
    <w:rsid w:val="7DD42E2F"/>
    <w:rsid w:val="7DEB18F7"/>
    <w:rsid w:val="7E3F39F1"/>
    <w:rsid w:val="7E8C27D3"/>
    <w:rsid w:val="7ECA3C03"/>
    <w:rsid w:val="7EF807B7"/>
    <w:rsid w:val="7F0569E9"/>
    <w:rsid w:val="7F0B7D77"/>
    <w:rsid w:val="7F211349"/>
    <w:rsid w:val="7F2E0550"/>
    <w:rsid w:val="7FC71EF0"/>
    <w:rsid w:val="7FC85B21"/>
    <w:rsid w:val="7FD01B8A"/>
    <w:rsid w:val="7FF37189"/>
    <w:rsid w:val="7FFA0518"/>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自选图形 695"/>
        <o:r id="V:Rule2" type="connector" idref="#自选图形 696"/>
        <o:r id="V:Rule3" type="connector" idref="#自选图形 697"/>
        <o:r id="V:Rule4" type="connector" idref="#自选图形 698"/>
        <o:r id="V:Rule5" type="connector" idref="#自选图形 699"/>
        <o:r id="V:Rule6" type="connector" idref="#自选图形 700"/>
        <o:r id="V:Rule7" type="connector" idref="#自选图形 701"/>
        <o:r id="V:Rule8" type="connector" idref="#自选图形 449"/>
        <o:r id="V:Rule9" type="connector" idref="#自选图形 703"/>
        <o:r id="V:Rule10" type="connector" idref="#自选图形 704"/>
        <o:r id="V:Rule11" type="connector" idref="#直接箭头连接符 106"/>
        <o:r id="V:Rule12" type="connector" idref="#自选图形 746"/>
        <o:r id="V:Rule13" type="connector" idref="#自选图形 747"/>
        <o:r id="V:Rule14" type="connector" idref="#自选图形 748"/>
        <o:r id="V:Rule15" type="connector" idref="#自选图形 749"/>
        <o:r id="V:Rule16" type="connector" idref="#自选图形 750"/>
        <o:r id="V:Rule17" type="connector" idref="#自选图形 751"/>
        <o:r id="V:Rule18" type="connector" idref="#自选图形 752"/>
        <o:r id="V:Rule19" type="connector" idref="#自选图形 753"/>
        <o:r id="V:Rule20" type="connector" idref="#自选图形 754"/>
        <o:r id="V:Rule21" type="connector" idref="#自选图形 755"/>
        <o:r id="V:Rule22" type="connector" idref="#自选图形 75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jc w:val="both"/>
    </w:pPr>
    <w:rPr>
      <w:rFonts w:ascii="Calibri" w:hAnsi="Calibri" w:eastAsia="宋体" w:cs="Times New Roman"/>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ascii="Times New Roman" w:hAnsi="Times New Roman"/>
      <w:b/>
      <w:bCs/>
      <w:kern w:val="44"/>
      <w:sz w:val="30"/>
      <w:szCs w:val="44"/>
    </w:rPr>
  </w:style>
  <w:style w:type="paragraph" w:styleId="4">
    <w:name w:val="heading 2"/>
    <w:basedOn w:val="1"/>
    <w:next w:val="1"/>
    <w:link w:val="36"/>
    <w:qFormat/>
    <w:uiPriority w:val="9"/>
    <w:pPr>
      <w:keepNext/>
      <w:keepLines/>
      <w:spacing w:before="260" w:after="260" w:line="416" w:lineRule="auto"/>
      <w:outlineLvl w:val="1"/>
    </w:pPr>
    <w:rPr>
      <w:rFonts w:ascii="Cambria" w:hAnsi="Cambria"/>
      <w:b/>
      <w:bCs/>
      <w:kern w:val="0"/>
      <w:sz w:val="28"/>
      <w:szCs w:val="32"/>
    </w:rPr>
  </w:style>
  <w:style w:type="paragraph" w:styleId="5">
    <w:name w:val="heading 3"/>
    <w:basedOn w:val="1"/>
    <w:next w:val="1"/>
    <w:link w:val="37"/>
    <w:qFormat/>
    <w:uiPriority w:val="0"/>
    <w:pPr>
      <w:keepNext/>
      <w:keepLines/>
      <w:spacing w:before="260" w:after="260" w:line="416" w:lineRule="auto"/>
      <w:outlineLvl w:val="2"/>
    </w:pPr>
    <w:rPr>
      <w:rFonts w:ascii="Times New Roman" w:hAnsi="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rPr>
      <w:rFonts w:asciiTheme="minorHAnsi" w:hAnsiTheme="minorHAnsi" w:eastAsiaTheme="minorEastAsia" w:cstheme="minorBidi"/>
      <w:szCs w:val="21"/>
    </w:rPr>
  </w:style>
  <w:style w:type="paragraph" w:styleId="6">
    <w:name w:val="toc 7"/>
    <w:basedOn w:val="1"/>
    <w:next w:val="1"/>
    <w:unhideWhenUsed/>
    <w:qFormat/>
    <w:uiPriority w:val="39"/>
    <w:pPr>
      <w:spacing w:line="240" w:lineRule="auto"/>
      <w:ind w:left="2520" w:leftChars="1200"/>
    </w:pPr>
  </w:style>
  <w:style w:type="paragraph" w:styleId="7">
    <w:name w:val="Document Map"/>
    <w:basedOn w:val="1"/>
    <w:link w:val="63"/>
    <w:unhideWhenUsed/>
    <w:qFormat/>
    <w:uiPriority w:val="99"/>
    <w:rPr>
      <w:rFonts w:ascii="宋体" w:eastAsiaTheme="minorEastAsia"/>
      <w:sz w:val="18"/>
      <w:szCs w:val="18"/>
    </w:rPr>
  </w:style>
  <w:style w:type="paragraph" w:styleId="8">
    <w:name w:val="annotation text"/>
    <w:basedOn w:val="1"/>
    <w:link w:val="61"/>
    <w:unhideWhenUsed/>
    <w:qFormat/>
    <w:uiPriority w:val="99"/>
    <w:pPr>
      <w:spacing w:line="360" w:lineRule="auto"/>
      <w:jc w:val="left"/>
    </w:pPr>
    <w:rPr>
      <w:rFonts w:asciiTheme="minorHAnsi" w:hAnsiTheme="minorHAnsi" w:eastAsiaTheme="minorEastAsia" w:cstheme="minorBidi"/>
      <w:sz w:val="24"/>
    </w:rPr>
  </w:style>
  <w:style w:type="paragraph" w:styleId="9">
    <w:name w:val="toc 5"/>
    <w:basedOn w:val="1"/>
    <w:next w:val="1"/>
    <w:unhideWhenUsed/>
    <w:qFormat/>
    <w:uiPriority w:val="39"/>
    <w:pPr>
      <w:spacing w:line="240" w:lineRule="auto"/>
      <w:ind w:left="1680" w:leftChars="800"/>
    </w:p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spacing w:line="240" w:lineRule="auto"/>
      <w:ind w:left="2940" w:leftChars="1400"/>
    </w:pPr>
  </w:style>
  <w:style w:type="paragraph" w:styleId="12">
    <w:name w:val="Date"/>
    <w:basedOn w:val="1"/>
    <w:next w:val="1"/>
    <w:link w:val="71"/>
    <w:unhideWhenUsed/>
    <w:qFormat/>
    <w:uiPriority w:val="99"/>
    <w:pPr>
      <w:ind w:left="100" w:leftChars="2500"/>
    </w:pPr>
  </w:style>
  <w:style w:type="paragraph" w:styleId="13">
    <w:name w:val="Body Text Indent 2"/>
    <w:basedOn w:val="1"/>
    <w:link w:val="72"/>
    <w:qFormat/>
    <w:uiPriority w:val="0"/>
    <w:pPr>
      <w:spacing w:after="120" w:line="480" w:lineRule="auto"/>
      <w:ind w:left="420" w:leftChars="200"/>
    </w:pPr>
    <w:rPr>
      <w:rFonts w:asciiTheme="minorHAnsi" w:hAnsiTheme="minorHAnsi" w:eastAsiaTheme="minorEastAsia" w:cstheme="minorBidi"/>
      <w:szCs w:val="21"/>
    </w:rPr>
  </w:style>
  <w:style w:type="paragraph" w:styleId="14">
    <w:name w:val="Balloon Text"/>
    <w:basedOn w:val="1"/>
    <w:link w:val="69"/>
    <w:unhideWhenUsed/>
    <w:qFormat/>
    <w:uiPriority w:val="99"/>
    <w:rPr>
      <w:rFonts w:asciiTheme="minorHAnsi" w:hAnsiTheme="minorHAnsi" w:eastAsiaTheme="minorEastAsia" w:cstheme="minorBidi"/>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4"/>
    <w:basedOn w:val="1"/>
    <w:next w:val="1"/>
    <w:unhideWhenUsed/>
    <w:qFormat/>
    <w:uiPriority w:val="39"/>
    <w:pPr>
      <w:spacing w:line="240" w:lineRule="auto"/>
      <w:ind w:left="1260" w:leftChars="600"/>
    </w:pPr>
  </w:style>
  <w:style w:type="paragraph" w:styleId="19">
    <w:name w:val="Subtitle"/>
    <w:basedOn w:val="1"/>
    <w:next w:val="1"/>
    <w:link w:val="6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20">
    <w:name w:val="toc 6"/>
    <w:basedOn w:val="1"/>
    <w:next w:val="1"/>
    <w:unhideWhenUsed/>
    <w:qFormat/>
    <w:uiPriority w:val="39"/>
    <w:pPr>
      <w:spacing w:line="240" w:lineRule="auto"/>
      <w:ind w:left="2100" w:leftChars="1000"/>
    </w:p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spacing w:line="240" w:lineRule="auto"/>
      <w:ind w:left="3360" w:leftChars="1600"/>
    </w:pPr>
  </w:style>
  <w:style w:type="paragraph" w:styleId="23">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24">
    <w:name w:val="Title"/>
    <w:basedOn w:val="1"/>
    <w:next w:val="1"/>
    <w:link w:val="70"/>
    <w:qFormat/>
    <w:uiPriority w:val="0"/>
    <w:pPr>
      <w:spacing w:before="240" w:after="60"/>
      <w:jc w:val="center"/>
      <w:outlineLvl w:val="0"/>
    </w:pPr>
    <w:rPr>
      <w:rFonts w:ascii="等线 Light" w:hAnsi="等线 Light" w:cstheme="minorBidi"/>
      <w:b/>
      <w:bCs/>
      <w:sz w:val="32"/>
      <w:szCs w:val="32"/>
    </w:rPr>
  </w:style>
  <w:style w:type="paragraph" w:styleId="25">
    <w:name w:val="annotation subject"/>
    <w:basedOn w:val="8"/>
    <w:next w:val="8"/>
    <w:link w:val="73"/>
    <w:unhideWhenUsed/>
    <w:qFormat/>
    <w:uiPriority w:val="99"/>
    <w:pPr>
      <w:spacing w:line="288" w:lineRule="auto"/>
    </w:pPr>
    <w:rPr>
      <w:rFonts w:ascii="Calibri" w:hAnsi="Calibri"/>
      <w:b/>
      <w:bCs/>
      <w:sz w:val="21"/>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rPr>
  </w:style>
  <w:style w:type="character" w:styleId="30">
    <w:name w:val="page number"/>
    <w:basedOn w:val="28"/>
    <w:qFormat/>
    <w:uiPriority w:val="0"/>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customStyle="1" w:styleId="33">
    <w:name w:val="页眉 Char"/>
    <w:basedOn w:val="28"/>
    <w:link w:val="16"/>
    <w:qFormat/>
    <w:uiPriority w:val="99"/>
    <w:rPr>
      <w:sz w:val="18"/>
      <w:szCs w:val="18"/>
    </w:rPr>
  </w:style>
  <w:style w:type="character" w:customStyle="1" w:styleId="34">
    <w:name w:val="页脚 Char"/>
    <w:basedOn w:val="28"/>
    <w:link w:val="15"/>
    <w:qFormat/>
    <w:uiPriority w:val="99"/>
    <w:rPr>
      <w:sz w:val="18"/>
      <w:szCs w:val="18"/>
    </w:rPr>
  </w:style>
  <w:style w:type="character" w:customStyle="1" w:styleId="35">
    <w:name w:val="标题 1 Char"/>
    <w:basedOn w:val="28"/>
    <w:link w:val="3"/>
    <w:qFormat/>
    <w:uiPriority w:val="9"/>
    <w:rPr>
      <w:rFonts w:ascii="Times New Roman" w:hAnsi="Times New Roman" w:eastAsia="宋体" w:cs="Times New Roman"/>
      <w:b/>
      <w:bCs/>
      <w:kern w:val="44"/>
      <w:sz w:val="30"/>
      <w:szCs w:val="44"/>
    </w:rPr>
  </w:style>
  <w:style w:type="character" w:customStyle="1" w:styleId="36">
    <w:name w:val="标题 2 Char"/>
    <w:basedOn w:val="28"/>
    <w:link w:val="4"/>
    <w:qFormat/>
    <w:uiPriority w:val="9"/>
    <w:rPr>
      <w:rFonts w:ascii="Cambria" w:hAnsi="Cambria" w:eastAsia="宋体" w:cs="Times New Roman"/>
      <w:b/>
      <w:bCs/>
      <w:kern w:val="0"/>
      <w:sz w:val="28"/>
      <w:szCs w:val="32"/>
    </w:rPr>
  </w:style>
  <w:style w:type="character" w:customStyle="1" w:styleId="37">
    <w:name w:val="标题 3 Char"/>
    <w:basedOn w:val="28"/>
    <w:link w:val="5"/>
    <w:qFormat/>
    <w:uiPriority w:val="0"/>
    <w:rPr>
      <w:rFonts w:ascii="Times New Roman" w:hAnsi="Times New Roman" w:eastAsia="宋体" w:cs="Times New Roman"/>
      <w:b/>
      <w:bCs/>
      <w:sz w:val="32"/>
      <w:szCs w:val="32"/>
    </w:rPr>
  </w:style>
  <w:style w:type="character" w:customStyle="1" w:styleId="38">
    <w:name w:val="正文文本缩进 2 Char"/>
    <w:link w:val="13"/>
    <w:qFormat/>
    <w:uiPriority w:val="0"/>
    <w:rPr>
      <w:szCs w:val="21"/>
    </w:rPr>
  </w:style>
  <w:style w:type="character" w:customStyle="1" w:styleId="39">
    <w:name w:val="日期 Char"/>
    <w:link w:val="12"/>
    <w:qFormat/>
    <w:uiPriority w:val="99"/>
    <w:rPr>
      <w:rFonts w:ascii="Calibri" w:hAnsi="Calibri" w:eastAsia="宋体" w:cs="Times New Roman"/>
    </w:rPr>
  </w:style>
  <w:style w:type="character" w:customStyle="1" w:styleId="40">
    <w:name w:val="批注主题 Char"/>
    <w:link w:val="25"/>
    <w:qFormat/>
    <w:uiPriority w:val="99"/>
    <w:rPr>
      <w:rFonts w:ascii="Calibri" w:hAnsi="Calibri"/>
      <w:b/>
      <w:bCs/>
    </w:rPr>
  </w:style>
  <w:style w:type="character" w:customStyle="1" w:styleId="41">
    <w:name w:val="书籍标题1"/>
    <w:qFormat/>
    <w:uiPriority w:val="33"/>
    <w:rPr>
      <w:rFonts w:eastAsia="宋体"/>
      <w:bCs/>
      <w:smallCaps/>
      <w:spacing w:val="5"/>
      <w:sz w:val="21"/>
    </w:rPr>
  </w:style>
  <w:style w:type="character" w:customStyle="1" w:styleId="42">
    <w:name w:val="页码1"/>
    <w:basedOn w:val="28"/>
    <w:qFormat/>
    <w:uiPriority w:val="0"/>
  </w:style>
  <w:style w:type="character" w:customStyle="1" w:styleId="43">
    <w:name w:val="批注引用1"/>
    <w:qFormat/>
    <w:uiPriority w:val="0"/>
    <w:rPr>
      <w:sz w:val="21"/>
      <w:szCs w:val="21"/>
    </w:rPr>
  </w:style>
  <w:style w:type="character" w:customStyle="1" w:styleId="44">
    <w:name w:val="正文文本 Char"/>
    <w:basedOn w:val="28"/>
    <w:link w:val="2"/>
    <w:qFormat/>
    <w:uiPriority w:val="0"/>
    <w:rPr>
      <w:szCs w:val="21"/>
    </w:rPr>
  </w:style>
  <w:style w:type="character" w:customStyle="1" w:styleId="45">
    <w:name w:val="文档结构图 字符"/>
    <w:link w:val="46"/>
    <w:qFormat/>
    <w:uiPriority w:val="0"/>
    <w:rPr>
      <w:rFonts w:ascii="宋体" w:hAnsi="Calibri" w:cs="黑体"/>
      <w:sz w:val="18"/>
      <w:szCs w:val="18"/>
    </w:rPr>
  </w:style>
  <w:style w:type="paragraph" w:customStyle="1" w:styleId="46">
    <w:name w:val="文档结构图1"/>
    <w:basedOn w:val="1"/>
    <w:link w:val="45"/>
    <w:qFormat/>
    <w:uiPriority w:val="0"/>
    <w:rPr>
      <w:rFonts w:ascii="宋体" w:cs="黑体" w:eastAsiaTheme="minorEastAsia"/>
      <w:sz w:val="18"/>
      <w:szCs w:val="18"/>
    </w:rPr>
  </w:style>
  <w:style w:type="character" w:customStyle="1" w:styleId="47">
    <w:name w:val="批注文字 Char"/>
    <w:link w:val="8"/>
    <w:qFormat/>
    <w:uiPriority w:val="99"/>
    <w:rPr>
      <w:sz w:val="24"/>
    </w:rPr>
  </w:style>
  <w:style w:type="character" w:customStyle="1" w:styleId="48">
    <w:name w:val="书籍标题2"/>
    <w:qFormat/>
    <w:uiPriority w:val="33"/>
    <w:rPr>
      <w:b/>
      <w:bCs/>
      <w:smallCaps/>
      <w:spacing w:val="5"/>
    </w:rPr>
  </w:style>
  <w:style w:type="character" w:customStyle="1" w:styleId="49">
    <w:name w:val="文档结构图 Char"/>
    <w:link w:val="7"/>
    <w:qFormat/>
    <w:uiPriority w:val="99"/>
    <w:rPr>
      <w:rFonts w:ascii="宋体" w:hAnsi="Calibri" w:cs="Times New Roman"/>
      <w:sz w:val="18"/>
      <w:szCs w:val="18"/>
    </w:rPr>
  </w:style>
  <w:style w:type="character" w:customStyle="1" w:styleId="50">
    <w:name w:val="批注框文本 Char"/>
    <w:link w:val="14"/>
    <w:qFormat/>
    <w:uiPriority w:val="99"/>
    <w:rPr>
      <w:sz w:val="18"/>
      <w:szCs w:val="18"/>
    </w:rPr>
  </w:style>
  <w:style w:type="character" w:customStyle="1" w:styleId="51">
    <w:name w:val="副标题 Char"/>
    <w:basedOn w:val="28"/>
    <w:link w:val="19"/>
    <w:qFormat/>
    <w:uiPriority w:val="0"/>
    <w:rPr>
      <w:rFonts w:ascii="Cambria" w:hAnsi="Cambria"/>
      <w:b/>
      <w:bCs/>
      <w:kern w:val="28"/>
      <w:sz w:val="32"/>
      <w:szCs w:val="32"/>
    </w:rPr>
  </w:style>
  <w:style w:type="character" w:customStyle="1" w:styleId="52">
    <w:name w:val="标题 Char"/>
    <w:link w:val="24"/>
    <w:qFormat/>
    <w:uiPriority w:val="0"/>
    <w:rPr>
      <w:rFonts w:ascii="等线 Light" w:hAnsi="等线 Light" w:eastAsia="宋体"/>
      <w:b/>
      <w:bCs/>
      <w:sz w:val="32"/>
      <w:szCs w:val="32"/>
    </w:rPr>
  </w:style>
  <w:style w:type="character" w:customStyle="1" w:styleId="53">
    <w:name w:val="fontstyle21"/>
    <w:qFormat/>
    <w:uiPriority w:val="0"/>
    <w:rPr>
      <w:rFonts w:hint="default" w:ascii="Times-Roman" w:hAnsi="Times-Roman"/>
      <w:color w:val="000000"/>
      <w:sz w:val="28"/>
      <w:szCs w:val="28"/>
    </w:rPr>
  </w:style>
  <w:style w:type="character" w:customStyle="1" w:styleId="54">
    <w:name w:val="批注主题 字符"/>
    <w:link w:val="55"/>
    <w:qFormat/>
    <w:uiPriority w:val="0"/>
    <w:rPr>
      <w:rFonts w:ascii="Calibri" w:hAnsi="Calibri" w:cs="黑体"/>
      <w:b/>
      <w:bCs/>
    </w:rPr>
  </w:style>
  <w:style w:type="paragraph" w:customStyle="1" w:styleId="55">
    <w:name w:val="批注主题1"/>
    <w:basedOn w:val="8"/>
    <w:next w:val="8"/>
    <w:link w:val="54"/>
    <w:qFormat/>
    <w:uiPriority w:val="0"/>
    <w:pPr>
      <w:spacing w:line="288" w:lineRule="auto"/>
    </w:pPr>
    <w:rPr>
      <w:rFonts w:ascii="Calibri" w:hAnsi="Calibri" w:cs="黑体"/>
      <w:b/>
      <w:bCs/>
      <w:sz w:val="21"/>
    </w:rPr>
  </w:style>
  <w:style w:type="character" w:styleId="56">
    <w:name w:val="Placeholder Text"/>
    <w:unhideWhenUsed/>
    <w:qFormat/>
    <w:uiPriority w:val="99"/>
    <w:rPr>
      <w:color w:val="808080"/>
    </w:rPr>
  </w:style>
  <w:style w:type="character" w:customStyle="1" w:styleId="57">
    <w:name w:val="fontstyle01"/>
    <w:qFormat/>
    <w:uiPriority w:val="0"/>
    <w:rPr>
      <w:rFonts w:hint="eastAsia" w:ascii="黑体" w:hAnsi="黑体" w:eastAsia="黑体"/>
      <w:color w:val="000000"/>
      <w:sz w:val="28"/>
      <w:szCs w:val="28"/>
    </w:rPr>
  </w:style>
  <w:style w:type="character" w:customStyle="1" w:styleId="58">
    <w:name w:val="fontstyle11"/>
    <w:qFormat/>
    <w:uiPriority w:val="0"/>
    <w:rPr>
      <w:rFonts w:hint="default" w:ascii="Times-Roman" w:hAnsi="Times-Roman"/>
      <w:color w:val="000000"/>
      <w:sz w:val="24"/>
      <w:szCs w:val="24"/>
    </w:rPr>
  </w:style>
  <w:style w:type="character" w:customStyle="1" w:styleId="59">
    <w:name w:val="标题 2 字符"/>
    <w:qFormat/>
    <w:uiPriority w:val="9"/>
    <w:rPr>
      <w:rFonts w:ascii="Cambria" w:hAnsi="Cambria" w:eastAsia="宋体" w:cs="Times New Roman"/>
      <w:b/>
      <w:bCs/>
      <w:sz w:val="28"/>
      <w:szCs w:val="32"/>
    </w:rPr>
  </w:style>
  <w:style w:type="paragraph" w:customStyle="1" w:styleId="60">
    <w:name w:val="Table caption|1"/>
    <w:basedOn w:val="1"/>
    <w:qFormat/>
    <w:uiPriority w:val="0"/>
    <w:rPr>
      <w:rFonts w:ascii="宋体" w:hAnsi="宋体" w:cs="宋体"/>
      <w:sz w:val="17"/>
      <w:szCs w:val="17"/>
      <w:lang w:val="zh-TW" w:eastAsia="zh-TW" w:bidi="zh-TW"/>
    </w:rPr>
  </w:style>
  <w:style w:type="character" w:customStyle="1" w:styleId="61">
    <w:name w:val="批注文字 Char1"/>
    <w:basedOn w:val="28"/>
    <w:link w:val="8"/>
    <w:semiHidden/>
    <w:qFormat/>
    <w:uiPriority w:val="99"/>
    <w:rPr>
      <w:rFonts w:ascii="Calibri" w:hAnsi="Calibri" w:eastAsia="宋体" w:cs="Times New Roman"/>
    </w:rPr>
  </w:style>
  <w:style w:type="paragraph" w:customStyle="1" w:styleId="62">
    <w:name w:val="列出段落2"/>
    <w:basedOn w:val="1"/>
    <w:qFormat/>
    <w:uiPriority w:val="0"/>
    <w:pPr>
      <w:autoSpaceDE w:val="0"/>
      <w:autoSpaceDN w:val="0"/>
      <w:spacing w:before="52" w:after="100" w:afterAutospacing="1"/>
      <w:ind w:left="994" w:hanging="264"/>
      <w:jc w:val="left"/>
    </w:pPr>
    <w:rPr>
      <w:rFonts w:ascii="宋体" w:hAnsi="宋体" w:cs="宋体"/>
      <w:kern w:val="0"/>
      <w:sz w:val="22"/>
    </w:rPr>
  </w:style>
  <w:style w:type="character" w:customStyle="1" w:styleId="63">
    <w:name w:val="文档结构图 Char1"/>
    <w:basedOn w:val="28"/>
    <w:link w:val="7"/>
    <w:semiHidden/>
    <w:qFormat/>
    <w:uiPriority w:val="99"/>
    <w:rPr>
      <w:rFonts w:ascii="宋体" w:hAnsi="Calibri" w:eastAsia="宋体" w:cs="Times New Roman"/>
      <w:sz w:val="18"/>
      <w:szCs w:val="18"/>
    </w:rPr>
  </w:style>
  <w:style w:type="paragraph" w:customStyle="1" w:styleId="64">
    <w:name w:val="列出段落1"/>
    <w:basedOn w:val="1"/>
    <w:qFormat/>
    <w:uiPriority w:val="0"/>
    <w:pPr>
      <w:spacing w:line="360" w:lineRule="auto"/>
      <w:ind w:firstLine="420" w:firstLineChars="200"/>
    </w:pPr>
    <w:rPr>
      <w:sz w:val="24"/>
    </w:rPr>
  </w:style>
  <w:style w:type="paragraph" w:styleId="65">
    <w:name w:val="List Paragraph"/>
    <w:basedOn w:val="1"/>
    <w:qFormat/>
    <w:uiPriority w:val="1"/>
    <w:pPr>
      <w:spacing w:line="360" w:lineRule="auto"/>
      <w:ind w:firstLine="420" w:firstLineChars="200"/>
    </w:pPr>
    <w:rPr>
      <w:sz w:val="24"/>
    </w:rPr>
  </w:style>
  <w:style w:type="paragraph" w:customStyle="1" w:styleId="66">
    <w:name w:val="p"/>
    <w:basedOn w:val="1"/>
    <w:qFormat/>
    <w:uiPriority w:val="0"/>
    <w:pPr>
      <w:widowControl/>
      <w:spacing w:line="525" w:lineRule="atLeast"/>
      <w:ind w:firstLine="375"/>
      <w:jc w:val="left"/>
    </w:pPr>
    <w:rPr>
      <w:rFonts w:ascii="Times New Roman" w:hAnsi="Times New Roman"/>
      <w:kern w:val="0"/>
      <w:sz w:val="24"/>
      <w:szCs w:val="24"/>
    </w:rPr>
  </w:style>
  <w:style w:type="character" w:customStyle="1" w:styleId="67">
    <w:name w:val="正文文本 Char1"/>
    <w:basedOn w:val="28"/>
    <w:link w:val="2"/>
    <w:semiHidden/>
    <w:qFormat/>
    <w:uiPriority w:val="99"/>
    <w:rPr>
      <w:rFonts w:ascii="Calibri" w:hAnsi="Calibri" w:eastAsia="宋体" w:cs="Times New Roman"/>
    </w:rPr>
  </w:style>
  <w:style w:type="character" w:customStyle="1" w:styleId="68">
    <w:name w:val="副标题 Char1"/>
    <w:basedOn w:val="28"/>
    <w:link w:val="19"/>
    <w:qFormat/>
    <w:uiPriority w:val="11"/>
    <w:rPr>
      <w:rFonts w:eastAsia="宋体" w:asciiTheme="majorHAnsi" w:hAnsiTheme="majorHAnsi" w:cstheme="majorBidi"/>
      <w:b/>
      <w:bCs/>
      <w:kern w:val="28"/>
      <w:sz w:val="32"/>
      <w:szCs w:val="32"/>
    </w:rPr>
  </w:style>
  <w:style w:type="character" w:customStyle="1" w:styleId="69">
    <w:name w:val="批注框文本 Char1"/>
    <w:basedOn w:val="28"/>
    <w:link w:val="14"/>
    <w:semiHidden/>
    <w:qFormat/>
    <w:uiPriority w:val="99"/>
    <w:rPr>
      <w:rFonts w:ascii="Calibri" w:hAnsi="Calibri" w:eastAsia="宋体" w:cs="Times New Roman"/>
      <w:sz w:val="18"/>
      <w:szCs w:val="18"/>
    </w:rPr>
  </w:style>
  <w:style w:type="character" w:customStyle="1" w:styleId="70">
    <w:name w:val="标题 Char1"/>
    <w:basedOn w:val="28"/>
    <w:link w:val="24"/>
    <w:qFormat/>
    <w:uiPriority w:val="10"/>
    <w:rPr>
      <w:rFonts w:eastAsia="宋体" w:asciiTheme="majorHAnsi" w:hAnsiTheme="majorHAnsi" w:cstheme="majorBidi"/>
      <w:b/>
      <w:bCs/>
      <w:sz w:val="32"/>
      <w:szCs w:val="32"/>
    </w:rPr>
  </w:style>
  <w:style w:type="character" w:customStyle="1" w:styleId="71">
    <w:name w:val="日期 Char1"/>
    <w:basedOn w:val="28"/>
    <w:link w:val="12"/>
    <w:semiHidden/>
    <w:qFormat/>
    <w:uiPriority w:val="99"/>
    <w:rPr>
      <w:rFonts w:ascii="Calibri" w:hAnsi="Calibri" w:eastAsia="宋体" w:cs="Times New Roman"/>
    </w:rPr>
  </w:style>
  <w:style w:type="character" w:customStyle="1" w:styleId="72">
    <w:name w:val="正文文本缩进 2 Char1"/>
    <w:basedOn w:val="28"/>
    <w:link w:val="13"/>
    <w:semiHidden/>
    <w:qFormat/>
    <w:uiPriority w:val="99"/>
    <w:rPr>
      <w:rFonts w:ascii="Calibri" w:hAnsi="Calibri" w:eastAsia="宋体" w:cs="Times New Roman"/>
    </w:rPr>
  </w:style>
  <w:style w:type="character" w:customStyle="1" w:styleId="73">
    <w:name w:val="批注主题 Char1"/>
    <w:basedOn w:val="61"/>
    <w:link w:val="25"/>
    <w:semiHidden/>
    <w:qFormat/>
    <w:uiPriority w:val="99"/>
    <w:rPr>
      <w:b/>
      <w:bCs/>
    </w:rPr>
  </w:style>
  <w:style w:type="paragraph" w:customStyle="1" w:styleId="74">
    <w:name w:val="Body text|8"/>
    <w:basedOn w:val="1"/>
    <w:qFormat/>
    <w:uiPriority w:val="0"/>
    <w:pPr>
      <w:spacing w:after="320"/>
      <w:jc w:val="center"/>
    </w:pPr>
    <w:rPr>
      <w:rFonts w:ascii="宋体" w:hAnsi="宋体" w:cs="宋体"/>
      <w:sz w:val="28"/>
      <w:szCs w:val="28"/>
      <w:lang w:val="zh-TW" w:eastAsia="zh-TW" w:bidi="zh-TW"/>
    </w:rPr>
  </w:style>
  <w:style w:type="paragraph" w:customStyle="1" w:styleId="75">
    <w:name w:val="Body text|2"/>
    <w:basedOn w:val="1"/>
    <w:qFormat/>
    <w:uiPriority w:val="0"/>
    <w:pPr>
      <w:spacing w:after="380"/>
      <w:jc w:val="center"/>
    </w:pPr>
    <w:rPr>
      <w:sz w:val="20"/>
      <w:szCs w:val="20"/>
    </w:rPr>
  </w:style>
  <w:style w:type="paragraph" w:customStyle="1" w:styleId="76">
    <w:name w:val="正文文本缩进 21"/>
    <w:basedOn w:val="1"/>
    <w:qFormat/>
    <w:uiPriority w:val="0"/>
    <w:pPr>
      <w:spacing w:after="120" w:line="480" w:lineRule="auto"/>
      <w:ind w:left="420" w:leftChars="200"/>
    </w:pPr>
    <w:rPr>
      <w:rFonts w:ascii="Times New Roman" w:hAnsi="Times New Roman"/>
      <w:szCs w:val="21"/>
    </w:rPr>
  </w:style>
  <w:style w:type="paragraph" w:customStyle="1" w:styleId="77">
    <w:name w:val="Body text|4"/>
    <w:basedOn w:val="1"/>
    <w:qFormat/>
    <w:uiPriority w:val="0"/>
    <w:rPr>
      <w:sz w:val="17"/>
      <w:szCs w:val="17"/>
    </w:rPr>
  </w:style>
  <w:style w:type="paragraph" w:customStyle="1" w:styleId="78">
    <w:name w:val="Other|2"/>
    <w:basedOn w:val="1"/>
    <w:qFormat/>
    <w:uiPriority w:val="0"/>
    <w:pPr>
      <w:spacing w:before="40"/>
    </w:pPr>
    <w:rPr>
      <w:rFonts w:ascii="宋体" w:hAnsi="宋体" w:cs="宋体"/>
      <w:sz w:val="15"/>
      <w:szCs w:val="15"/>
      <w:lang w:val="zh-TW" w:eastAsia="zh-TW" w:bidi="zh-TW"/>
    </w:rPr>
  </w:style>
  <w:style w:type="paragraph" w:customStyle="1" w:styleId="79">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0">
    <w:name w:val="Table Paragraph"/>
    <w:basedOn w:val="1"/>
    <w:qFormat/>
    <w:uiPriority w:val="1"/>
    <w:pPr>
      <w:jc w:val="left"/>
    </w:pPr>
    <w:rPr>
      <w:kern w:val="0"/>
      <w:sz w:val="22"/>
      <w:lang w:eastAsia="en-US"/>
    </w:rPr>
  </w:style>
  <w:style w:type="paragraph" w:customStyle="1" w:styleId="81">
    <w:name w:val="Body text|3"/>
    <w:basedOn w:val="1"/>
    <w:qFormat/>
    <w:uiPriority w:val="0"/>
    <w:pPr>
      <w:spacing w:line="360" w:lineRule="auto"/>
      <w:jc w:val="center"/>
    </w:pPr>
    <w:rPr>
      <w:rFonts w:ascii="宋体" w:hAnsi="宋体" w:cs="宋体"/>
      <w:sz w:val="17"/>
      <w:szCs w:val="17"/>
      <w:lang w:val="zh-TW" w:eastAsia="zh-TW" w:bidi="zh-TW"/>
    </w:rPr>
  </w:style>
  <w:style w:type="paragraph" w:customStyle="1" w:styleId="82">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Body text|5"/>
    <w:basedOn w:val="1"/>
    <w:qFormat/>
    <w:uiPriority w:val="0"/>
    <w:pPr>
      <w:spacing w:line="462" w:lineRule="exact"/>
      <w:ind w:firstLine="420"/>
    </w:pPr>
    <w:rPr>
      <w:rFonts w:ascii="宋体" w:hAnsi="宋体" w:cs="宋体"/>
      <w:lang w:val="zh-TW" w:eastAsia="zh-TW" w:bidi="zh-TW"/>
    </w:rPr>
  </w:style>
  <w:style w:type="paragraph" w:customStyle="1" w:styleId="84">
    <w:name w:val="Table of contents|1"/>
    <w:basedOn w:val="1"/>
    <w:qFormat/>
    <w:uiPriority w:val="0"/>
    <w:pPr>
      <w:spacing w:after="40"/>
      <w:ind w:firstLine="160"/>
    </w:pPr>
    <w:rPr>
      <w:rFonts w:ascii="宋体" w:hAnsi="宋体" w:cs="宋体"/>
      <w:sz w:val="20"/>
      <w:szCs w:val="20"/>
    </w:rPr>
  </w:style>
  <w:style w:type="paragraph" w:customStyle="1" w:styleId="85">
    <w:name w:val="修订1"/>
    <w:unhideWhenUsed/>
    <w:qFormat/>
    <w:uiPriority w:val="99"/>
    <w:rPr>
      <w:rFonts w:ascii="Calibri" w:hAnsi="Calibri" w:eastAsia="宋体" w:cs="黑体"/>
      <w:kern w:val="2"/>
      <w:sz w:val="21"/>
      <w:szCs w:val="22"/>
      <w:lang w:val="en-US" w:eastAsia="zh-CN" w:bidi="ar-SA"/>
    </w:rPr>
  </w:style>
  <w:style w:type="paragraph" w:customStyle="1" w:styleId="86">
    <w:name w:val="Header or footer|1"/>
    <w:basedOn w:val="1"/>
    <w:qFormat/>
    <w:uiPriority w:val="0"/>
    <w:rPr>
      <w:rFonts w:ascii="宋体" w:hAnsi="宋体" w:cs="宋体"/>
      <w:sz w:val="20"/>
      <w:szCs w:val="20"/>
      <w:lang w:val="zh-TW" w:eastAsia="zh-TW" w:bidi="zh-TW"/>
    </w:rPr>
  </w:style>
  <w:style w:type="paragraph" w:customStyle="1" w:styleId="87">
    <w:name w:val="Other|1"/>
    <w:basedOn w:val="1"/>
    <w:qFormat/>
    <w:uiPriority w:val="0"/>
    <w:pPr>
      <w:jc w:val="center"/>
    </w:pPr>
    <w:rPr>
      <w:rFonts w:ascii="宋体" w:hAnsi="宋体" w:cs="宋体"/>
      <w:sz w:val="15"/>
      <w:szCs w:val="15"/>
      <w:lang w:val="zh-TW" w:eastAsia="zh-TW" w:bidi="zh-TW"/>
    </w:rPr>
  </w:style>
  <w:style w:type="paragraph" w:customStyle="1" w:styleId="88">
    <w:name w:val="Heading #3|1"/>
    <w:basedOn w:val="1"/>
    <w:qFormat/>
    <w:uiPriority w:val="0"/>
    <w:pPr>
      <w:spacing w:after="390"/>
      <w:jc w:val="center"/>
      <w:outlineLvl w:val="2"/>
    </w:pPr>
    <w:rPr>
      <w:rFonts w:ascii="宋体" w:hAnsi="宋体" w:cs="宋体"/>
      <w:sz w:val="28"/>
      <w:szCs w:val="28"/>
      <w:lang w:val="zh-TW" w:eastAsia="zh-TW" w:bidi="zh-TW"/>
    </w:rPr>
  </w:style>
  <w:style w:type="paragraph" w:customStyle="1" w:styleId="89">
    <w:name w:val="Header or footer|2"/>
    <w:basedOn w:val="1"/>
    <w:qFormat/>
    <w:uiPriority w:val="0"/>
    <w:rPr>
      <w:sz w:val="20"/>
      <w:szCs w:val="20"/>
      <w:lang w:val="zh-TW" w:eastAsia="zh-TW" w:bidi="zh-TW"/>
    </w:rPr>
  </w:style>
  <w:style w:type="paragraph" w:customStyle="1" w:styleId="90">
    <w:name w:val="Body text|1"/>
    <w:basedOn w:val="1"/>
    <w:qFormat/>
    <w:uiPriority w:val="0"/>
    <w:pPr>
      <w:spacing w:line="331" w:lineRule="auto"/>
      <w:ind w:firstLine="400"/>
    </w:pPr>
    <w:rPr>
      <w:rFonts w:ascii="宋体" w:hAnsi="宋体" w:cs="宋体"/>
      <w:sz w:val="20"/>
      <w:szCs w:val="20"/>
      <w:lang w:val="zh-TW" w:eastAsia="zh-TW" w:bidi="zh-TW"/>
    </w:rPr>
  </w:style>
  <w:style w:type="paragraph" w:customStyle="1" w:styleId="91">
    <w:name w:val="自动更正"/>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oleObject" Target="embeddings/oleObject44.bin"/><Relationship Id="rId97" Type="http://schemas.openxmlformats.org/officeDocument/2006/relationships/image" Target="media/image43.wmf"/><Relationship Id="rId96" Type="http://schemas.openxmlformats.org/officeDocument/2006/relationships/oleObject" Target="embeddings/oleObject43.bin"/><Relationship Id="rId95" Type="http://schemas.openxmlformats.org/officeDocument/2006/relationships/image" Target="media/image42.wmf"/><Relationship Id="rId94" Type="http://schemas.openxmlformats.org/officeDocument/2006/relationships/oleObject" Target="embeddings/oleObject42.bin"/><Relationship Id="rId93" Type="http://schemas.openxmlformats.org/officeDocument/2006/relationships/image" Target="media/image41.wmf"/><Relationship Id="rId92" Type="http://schemas.openxmlformats.org/officeDocument/2006/relationships/oleObject" Target="embeddings/oleObject41.bin"/><Relationship Id="rId91" Type="http://schemas.openxmlformats.org/officeDocument/2006/relationships/image" Target="media/image40.wmf"/><Relationship Id="rId90" Type="http://schemas.openxmlformats.org/officeDocument/2006/relationships/oleObject" Target="embeddings/oleObject40.bin"/><Relationship Id="rId9" Type="http://schemas.openxmlformats.org/officeDocument/2006/relationships/header" Target="header1.xml"/><Relationship Id="rId89" Type="http://schemas.openxmlformats.org/officeDocument/2006/relationships/image" Target="media/image39.wmf"/><Relationship Id="rId88" Type="http://schemas.openxmlformats.org/officeDocument/2006/relationships/oleObject" Target="embeddings/oleObject39.bin"/><Relationship Id="rId87" Type="http://schemas.openxmlformats.org/officeDocument/2006/relationships/image" Target="media/image38.wmf"/><Relationship Id="rId86" Type="http://schemas.openxmlformats.org/officeDocument/2006/relationships/oleObject" Target="embeddings/oleObject38.bin"/><Relationship Id="rId85" Type="http://schemas.openxmlformats.org/officeDocument/2006/relationships/oleObject" Target="embeddings/oleObject37.bin"/><Relationship Id="rId84" Type="http://schemas.openxmlformats.org/officeDocument/2006/relationships/image" Target="media/image37.wmf"/><Relationship Id="rId83" Type="http://schemas.openxmlformats.org/officeDocument/2006/relationships/oleObject" Target="embeddings/oleObject36.bin"/><Relationship Id="rId82" Type="http://schemas.openxmlformats.org/officeDocument/2006/relationships/image" Target="media/image36.wmf"/><Relationship Id="rId81" Type="http://schemas.openxmlformats.org/officeDocument/2006/relationships/oleObject" Target="embeddings/oleObject35.bin"/><Relationship Id="rId80" Type="http://schemas.openxmlformats.org/officeDocument/2006/relationships/image" Target="media/image35.wmf"/><Relationship Id="rId8" Type="http://schemas.openxmlformats.org/officeDocument/2006/relationships/footer" Target="footer2.xml"/><Relationship Id="rId79" Type="http://schemas.openxmlformats.org/officeDocument/2006/relationships/oleObject" Target="embeddings/oleObject34.bin"/><Relationship Id="rId78" Type="http://schemas.openxmlformats.org/officeDocument/2006/relationships/image" Target="media/image34.wmf"/><Relationship Id="rId77" Type="http://schemas.openxmlformats.org/officeDocument/2006/relationships/oleObject" Target="embeddings/oleObject33.bin"/><Relationship Id="rId76" Type="http://schemas.openxmlformats.org/officeDocument/2006/relationships/image" Target="media/image33.wmf"/><Relationship Id="rId75" Type="http://schemas.openxmlformats.org/officeDocument/2006/relationships/oleObject" Target="embeddings/oleObject32.bin"/><Relationship Id="rId74" Type="http://schemas.openxmlformats.org/officeDocument/2006/relationships/image" Target="media/image32.wmf"/><Relationship Id="rId73" Type="http://schemas.openxmlformats.org/officeDocument/2006/relationships/oleObject" Target="embeddings/oleObject31.bin"/><Relationship Id="rId72" Type="http://schemas.openxmlformats.org/officeDocument/2006/relationships/image" Target="media/image31.wmf"/><Relationship Id="rId71" Type="http://schemas.openxmlformats.org/officeDocument/2006/relationships/oleObject" Target="embeddings/oleObject30.bin"/><Relationship Id="rId70" Type="http://schemas.openxmlformats.org/officeDocument/2006/relationships/image" Target="media/image30.wmf"/><Relationship Id="rId7" Type="http://schemas.openxmlformats.org/officeDocument/2006/relationships/footer" Target="footer1.xml"/><Relationship Id="rId69" Type="http://schemas.openxmlformats.org/officeDocument/2006/relationships/oleObject" Target="embeddings/oleObject29.bin"/><Relationship Id="rId68" Type="http://schemas.openxmlformats.org/officeDocument/2006/relationships/image" Target="media/image29.wmf"/><Relationship Id="rId67" Type="http://schemas.openxmlformats.org/officeDocument/2006/relationships/oleObject" Target="embeddings/oleObject28.bin"/><Relationship Id="rId66" Type="http://schemas.openxmlformats.org/officeDocument/2006/relationships/image" Target="media/image28.wmf"/><Relationship Id="rId65" Type="http://schemas.openxmlformats.org/officeDocument/2006/relationships/oleObject" Target="embeddings/oleObject27.bin"/><Relationship Id="rId64" Type="http://schemas.openxmlformats.org/officeDocument/2006/relationships/image" Target="media/image27.wmf"/><Relationship Id="rId63" Type="http://schemas.openxmlformats.org/officeDocument/2006/relationships/oleObject" Target="embeddings/oleObject26.bin"/><Relationship Id="rId62" Type="http://schemas.openxmlformats.org/officeDocument/2006/relationships/image" Target="media/image26.wmf"/><Relationship Id="rId61" Type="http://schemas.openxmlformats.org/officeDocument/2006/relationships/oleObject" Target="embeddings/oleObject25.bin"/><Relationship Id="rId60" Type="http://schemas.openxmlformats.org/officeDocument/2006/relationships/image" Target="media/image25.wmf"/><Relationship Id="rId6" Type="http://schemas.openxmlformats.org/officeDocument/2006/relationships/endnotes" Target="endnotes.xml"/><Relationship Id="rId59" Type="http://schemas.openxmlformats.org/officeDocument/2006/relationships/oleObject" Target="embeddings/oleObject24.bin"/><Relationship Id="rId58" Type="http://schemas.openxmlformats.org/officeDocument/2006/relationships/image" Target="media/image24.wmf"/><Relationship Id="rId57" Type="http://schemas.openxmlformats.org/officeDocument/2006/relationships/oleObject" Target="embeddings/oleObject23.bin"/><Relationship Id="rId56" Type="http://schemas.openxmlformats.org/officeDocument/2006/relationships/image" Target="media/image23.wmf"/><Relationship Id="rId55" Type="http://schemas.openxmlformats.org/officeDocument/2006/relationships/oleObject" Target="embeddings/oleObject22.bin"/><Relationship Id="rId54" Type="http://schemas.openxmlformats.org/officeDocument/2006/relationships/image" Target="media/image22.wmf"/><Relationship Id="rId53" Type="http://schemas.openxmlformats.org/officeDocument/2006/relationships/oleObject" Target="embeddings/oleObject21.bin"/><Relationship Id="rId52" Type="http://schemas.openxmlformats.org/officeDocument/2006/relationships/image" Target="media/image21.wmf"/><Relationship Id="rId51" Type="http://schemas.openxmlformats.org/officeDocument/2006/relationships/oleObject" Target="embeddings/oleObject20.bin"/><Relationship Id="rId503" Type="http://schemas.microsoft.com/office/2011/relationships/people" Target="people.xml"/><Relationship Id="rId502" Type="http://schemas.openxmlformats.org/officeDocument/2006/relationships/fontTable" Target="fontTable.xml"/><Relationship Id="rId501" Type="http://schemas.openxmlformats.org/officeDocument/2006/relationships/customXml" Target="../customXml/item1.xml"/><Relationship Id="rId500" Type="http://schemas.openxmlformats.org/officeDocument/2006/relationships/oleObject" Target="embeddings/oleObject276.bin"/><Relationship Id="rId50" Type="http://schemas.openxmlformats.org/officeDocument/2006/relationships/image" Target="media/image20.wmf"/><Relationship Id="rId5" Type="http://schemas.openxmlformats.org/officeDocument/2006/relationships/footnotes" Target="footnotes.xml"/><Relationship Id="rId499" Type="http://schemas.openxmlformats.org/officeDocument/2006/relationships/oleObject" Target="embeddings/oleObject275.bin"/><Relationship Id="rId498" Type="http://schemas.openxmlformats.org/officeDocument/2006/relationships/oleObject" Target="embeddings/oleObject274.bin"/><Relationship Id="rId497" Type="http://schemas.openxmlformats.org/officeDocument/2006/relationships/oleObject" Target="embeddings/oleObject273.bin"/><Relationship Id="rId496" Type="http://schemas.openxmlformats.org/officeDocument/2006/relationships/oleObject" Target="embeddings/oleObject272.bin"/><Relationship Id="rId495" Type="http://schemas.openxmlformats.org/officeDocument/2006/relationships/oleObject" Target="embeddings/oleObject271.bin"/><Relationship Id="rId494" Type="http://schemas.openxmlformats.org/officeDocument/2006/relationships/image" Target="media/image213.wmf"/><Relationship Id="rId493" Type="http://schemas.openxmlformats.org/officeDocument/2006/relationships/oleObject" Target="embeddings/oleObject270.bin"/><Relationship Id="rId492" Type="http://schemas.openxmlformats.org/officeDocument/2006/relationships/image" Target="media/image212.wmf"/><Relationship Id="rId491" Type="http://schemas.openxmlformats.org/officeDocument/2006/relationships/oleObject" Target="embeddings/oleObject269.bin"/><Relationship Id="rId490" Type="http://schemas.openxmlformats.org/officeDocument/2006/relationships/oleObject" Target="embeddings/oleObject268.bin"/><Relationship Id="rId49" Type="http://schemas.openxmlformats.org/officeDocument/2006/relationships/oleObject" Target="embeddings/oleObject19.bin"/><Relationship Id="rId489" Type="http://schemas.openxmlformats.org/officeDocument/2006/relationships/oleObject" Target="embeddings/oleObject267.bin"/><Relationship Id="rId488" Type="http://schemas.openxmlformats.org/officeDocument/2006/relationships/image" Target="media/image211.wmf"/><Relationship Id="rId487" Type="http://schemas.openxmlformats.org/officeDocument/2006/relationships/oleObject" Target="embeddings/oleObject266.bin"/><Relationship Id="rId486" Type="http://schemas.openxmlformats.org/officeDocument/2006/relationships/oleObject" Target="embeddings/oleObject265.bin"/><Relationship Id="rId485" Type="http://schemas.openxmlformats.org/officeDocument/2006/relationships/oleObject" Target="embeddings/oleObject264.bin"/><Relationship Id="rId484" Type="http://schemas.openxmlformats.org/officeDocument/2006/relationships/oleObject" Target="embeddings/oleObject263.bin"/><Relationship Id="rId483" Type="http://schemas.openxmlformats.org/officeDocument/2006/relationships/oleObject" Target="embeddings/oleObject262.bin"/><Relationship Id="rId482" Type="http://schemas.openxmlformats.org/officeDocument/2006/relationships/oleObject" Target="embeddings/oleObject261.bin"/><Relationship Id="rId481" Type="http://schemas.openxmlformats.org/officeDocument/2006/relationships/image" Target="media/image210.wmf"/><Relationship Id="rId480" Type="http://schemas.openxmlformats.org/officeDocument/2006/relationships/oleObject" Target="embeddings/oleObject260.bin"/><Relationship Id="rId48" Type="http://schemas.openxmlformats.org/officeDocument/2006/relationships/image" Target="media/image19.wmf"/><Relationship Id="rId479" Type="http://schemas.openxmlformats.org/officeDocument/2006/relationships/oleObject" Target="embeddings/oleObject259.bin"/><Relationship Id="rId478" Type="http://schemas.openxmlformats.org/officeDocument/2006/relationships/image" Target="media/image209.wmf"/><Relationship Id="rId477" Type="http://schemas.openxmlformats.org/officeDocument/2006/relationships/oleObject" Target="embeddings/oleObject258.bin"/><Relationship Id="rId476" Type="http://schemas.openxmlformats.org/officeDocument/2006/relationships/image" Target="media/image208.wmf"/><Relationship Id="rId475" Type="http://schemas.openxmlformats.org/officeDocument/2006/relationships/oleObject" Target="embeddings/oleObject257.bin"/><Relationship Id="rId474" Type="http://schemas.openxmlformats.org/officeDocument/2006/relationships/image" Target="media/image207.wmf"/><Relationship Id="rId473" Type="http://schemas.openxmlformats.org/officeDocument/2006/relationships/oleObject" Target="embeddings/oleObject256.bin"/><Relationship Id="rId472" Type="http://schemas.openxmlformats.org/officeDocument/2006/relationships/image" Target="media/image206.wmf"/><Relationship Id="rId471" Type="http://schemas.openxmlformats.org/officeDocument/2006/relationships/oleObject" Target="embeddings/oleObject255.bin"/><Relationship Id="rId470" Type="http://schemas.openxmlformats.org/officeDocument/2006/relationships/image" Target="media/image205.png"/><Relationship Id="rId47" Type="http://schemas.openxmlformats.org/officeDocument/2006/relationships/oleObject" Target="embeddings/oleObject18.bin"/><Relationship Id="rId469" Type="http://schemas.openxmlformats.org/officeDocument/2006/relationships/image" Target="media/image204.wmf"/><Relationship Id="rId468" Type="http://schemas.openxmlformats.org/officeDocument/2006/relationships/oleObject" Target="embeddings/oleObject254.bin"/><Relationship Id="rId467" Type="http://schemas.openxmlformats.org/officeDocument/2006/relationships/image" Target="media/image203.wmf"/><Relationship Id="rId466" Type="http://schemas.openxmlformats.org/officeDocument/2006/relationships/oleObject" Target="embeddings/oleObject253.bin"/><Relationship Id="rId465" Type="http://schemas.openxmlformats.org/officeDocument/2006/relationships/image" Target="media/image202.wmf"/><Relationship Id="rId464" Type="http://schemas.openxmlformats.org/officeDocument/2006/relationships/oleObject" Target="embeddings/oleObject252.bin"/><Relationship Id="rId463" Type="http://schemas.openxmlformats.org/officeDocument/2006/relationships/image" Target="media/image201.png"/><Relationship Id="rId462" Type="http://schemas.openxmlformats.org/officeDocument/2006/relationships/oleObject" Target="embeddings/oleObject251.bin"/><Relationship Id="rId461" Type="http://schemas.openxmlformats.org/officeDocument/2006/relationships/oleObject" Target="embeddings/oleObject250.bin"/><Relationship Id="rId460" Type="http://schemas.openxmlformats.org/officeDocument/2006/relationships/image" Target="media/image200.wmf"/><Relationship Id="rId46" Type="http://schemas.openxmlformats.org/officeDocument/2006/relationships/image" Target="media/image18.wmf"/><Relationship Id="rId459" Type="http://schemas.openxmlformats.org/officeDocument/2006/relationships/oleObject" Target="embeddings/oleObject249.bin"/><Relationship Id="rId458" Type="http://schemas.openxmlformats.org/officeDocument/2006/relationships/image" Target="media/image199.wmf"/><Relationship Id="rId457" Type="http://schemas.openxmlformats.org/officeDocument/2006/relationships/oleObject" Target="embeddings/oleObject248.bin"/><Relationship Id="rId456" Type="http://schemas.openxmlformats.org/officeDocument/2006/relationships/image" Target="media/image198.wmf"/><Relationship Id="rId455" Type="http://schemas.openxmlformats.org/officeDocument/2006/relationships/oleObject" Target="embeddings/oleObject247.bin"/><Relationship Id="rId454" Type="http://schemas.openxmlformats.org/officeDocument/2006/relationships/image" Target="media/image197.wmf"/><Relationship Id="rId453" Type="http://schemas.openxmlformats.org/officeDocument/2006/relationships/oleObject" Target="embeddings/oleObject246.bin"/><Relationship Id="rId452" Type="http://schemas.openxmlformats.org/officeDocument/2006/relationships/image" Target="media/image196.png"/><Relationship Id="rId451" Type="http://schemas.openxmlformats.org/officeDocument/2006/relationships/oleObject" Target="embeddings/oleObject245.bin"/><Relationship Id="rId450" Type="http://schemas.openxmlformats.org/officeDocument/2006/relationships/oleObject" Target="embeddings/oleObject244.bin"/><Relationship Id="rId45" Type="http://schemas.openxmlformats.org/officeDocument/2006/relationships/oleObject" Target="embeddings/oleObject17.bin"/><Relationship Id="rId449" Type="http://schemas.openxmlformats.org/officeDocument/2006/relationships/oleObject" Target="embeddings/oleObject243.bin"/><Relationship Id="rId448" Type="http://schemas.openxmlformats.org/officeDocument/2006/relationships/oleObject" Target="embeddings/oleObject242.bin"/><Relationship Id="rId447" Type="http://schemas.openxmlformats.org/officeDocument/2006/relationships/oleObject" Target="embeddings/oleObject241.bin"/><Relationship Id="rId446" Type="http://schemas.openxmlformats.org/officeDocument/2006/relationships/oleObject" Target="embeddings/oleObject240.bin"/><Relationship Id="rId445" Type="http://schemas.openxmlformats.org/officeDocument/2006/relationships/image" Target="media/image195.wmf"/><Relationship Id="rId444" Type="http://schemas.openxmlformats.org/officeDocument/2006/relationships/oleObject" Target="embeddings/oleObject239.bin"/><Relationship Id="rId443" Type="http://schemas.openxmlformats.org/officeDocument/2006/relationships/image" Target="media/image194.png"/><Relationship Id="rId442" Type="http://schemas.openxmlformats.org/officeDocument/2006/relationships/oleObject" Target="embeddings/oleObject238.bin"/><Relationship Id="rId441" Type="http://schemas.openxmlformats.org/officeDocument/2006/relationships/oleObject" Target="embeddings/oleObject237.bin"/><Relationship Id="rId440" Type="http://schemas.openxmlformats.org/officeDocument/2006/relationships/oleObject" Target="embeddings/oleObject236.bin"/><Relationship Id="rId44" Type="http://schemas.openxmlformats.org/officeDocument/2006/relationships/image" Target="media/image17.wmf"/><Relationship Id="rId439" Type="http://schemas.openxmlformats.org/officeDocument/2006/relationships/image" Target="media/image193.png"/><Relationship Id="rId438" Type="http://schemas.openxmlformats.org/officeDocument/2006/relationships/image" Target="media/image192.wmf"/><Relationship Id="rId437" Type="http://schemas.openxmlformats.org/officeDocument/2006/relationships/oleObject" Target="embeddings/oleObject235.bin"/><Relationship Id="rId436" Type="http://schemas.openxmlformats.org/officeDocument/2006/relationships/image" Target="media/image191.png"/><Relationship Id="rId435" Type="http://schemas.openxmlformats.org/officeDocument/2006/relationships/image" Target="media/image190.wmf"/><Relationship Id="rId434" Type="http://schemas.openxmlformats.org/officeDocument/2006/relationships/oleObject" Target="embeddings/oleObject234.bin"/><Relationship Id="rId433" Type="http://schemas.openxmlformats.org/officeDocument/2006/relationships/image" Target="media/image189.wmf"/><Relationship Id="rId432" Type="http://schemas.openxmlformats.org/officeDocument/2006/relationships/oleObject" Target="embeddings/oleObject233.bin"/><Relationship Id="rId431" Type="http://schemas.openxmlformats.org/officeDocument/2006/relationships/oleObject" Target="embeddings/oleObject232.bin"/><Relationship Id="rId430" Type="http://schemas.openxmlformats.org/officeDocument/2006/relationships/oleObject" Target="embeddings/oleObject231.bin"/><Relationship Id="rId43" Type="http://schemas.openxmlformats.org/officeDocument/2006/relationships/oleObject" Target="embeddings/oleObject16.bin"/><Relationship Id="rId429" Type="http://schemas.openxmlformats.org/officeDocument/2006/relationships/image" Target="media/image188.wmf"/><Relationship Id="rId428" Type="http://schemas.openxmlformats.org/officeDocument/2006/relationships/oleObject" Target="embeddings/oleObject230.bin"/><Relationship Id="rId427" Type="http://schemas.openxmlformats.org/officeDocument/2006/relationships/image" Target="media/image187.wmf"/><Relationship Id="rId426" Type="http://schemas.openxmlformats.org/officeDocument/2006/relationships/oleObject" Target="embeddings/oleObject229.bin"/><Relationship Id="rId425" Type="http://schemas.openxmlformats.org/officeDocument/2006/relationships/image" Target="media/image186.png"/><Relationship Id="rId424" Type="http://schemas.openxmlformats.org/officeDocument/2006/relationships/image" Target="media/image185.wmf"/><Relationship Id="rId423" Type="http://schemas.openxmlformats.org/officeDocument/2006/relationships/oleObject" Target="embeddings/oleObject228.bin"/><Relationship Id="rId422" Type="http://schemas.openxmlformats.org/officeDocument/2006/relationships/image" Target="media/image184.png"/><Relationship Id="rId421" Type="http://schemas.openxmlformats.org/officeDocument/2006/relationships/image" Target="media/image183.wmf"/><Relationship Id="rId420" Type="http://schemas.openxmlformats.org/officeDocument/2006/relationships/oleObject" Target="embeddings/oleObject227.bin"/><Relationship Id="rId42" Type="http://schemas.openxmlformats.org/officeDocument/2006/relationships/image" Target="media/image16.wmf"/><Relationship Id="rId419" Type="http://schemas.openxmlformats.org/officeDocument/2006/relationships/oleObject" Target="embeddings/oleObject226.bin"/><Relationship Id="rId418" Type="http://schemas.openxmlformats.org/officeDocument/2006/relationships/oleObject" Target="embeddings/oleObject225.bin"/><Relationship Id="rId417" Type="http://schemas.openxmlformats.org/officeDocument/2006/relationships/image" Target="media/image182.wmf"/><Relationship Id="rId416" Type="http://schemas.openxmlformats.org/officeDocument/2006/relationships/oleObject" Target="embeddings/oleObject224.bin"/><Relationship Id="rId415" Type="http://schemas.openxmlformats.org/officeDocument/2006/relationships/image" Target="media/image181.wmf"/><Relationship Id="rId414" Type="http://schemas.openxmlformats.org/officeDocument/2006/relationships/oleObject" Target="embeddings/oleObject223.bin"/><Relationship Id="rId413" Type="http://schemas.openxmlformats.org/officeDocument/2006/relationships/image" Target="media/image180.png"/><Relationship Id="rId412" Type="http://schemas.openxmlformats.org/officeDocument/2006/relationships/image" Target="media/image179.wmf"/><Relationship Id="rId411" Type="http://schemas.openxmlformats.org/officeDocument/2006/relationships/oleObject" Target="embeddings/oleObject222.bin"/><Relationship Id="rId410" Type="http://schemas.openxmlformats.org/officeDocument/2006/relationships/image" Target="media/image178.png"/><Relationship Id="rId41" Type="http://schemas.openxmlformats.org/officeDocument/2006/relationships/oleObject" Target="embeddings/oleObject15.bin"/><Relationship Id="rId409" Type="http://schemas.openxmlformats.org/officeDocument/2006/relationships/image" Target="media/image177.wmf"/><Relationship Id="rId408" Type="http://schemas.openxmlformats.org/officeDocument/2006/relationships/oleObject" Target="embeddings/oleObject221.bin"/><Relationship Id="rId407" Type="http://schemas.openxmlformats.org/officeDocument/2006/relationships/oleObject" Target="embeddings/oleObject220.bin"/><Relationship Id="rId406" Type="http://schemas.openxmlformats.org/officeDocument/2006/relationships/oleObject" Target="embeddings/oleObject219.bin"/><Relationship Id="rId405" Type="http://schemas.openxmlformats.org/officeDocument/2006/relationships/image" Target="media/image176.wmf"/><Relationship Id="rId404" Type="http://schemas.openxmlformats.org/officeDocument/2006/relationships/oleObject" Target="embeddings/oleObject218.bin"/><Relationship Id="rId403" Type="http://schemas.openxmlformats.org/officeDocument/2006/relationships/image" Target="media/image175.png"/><Relationship Id="rId402" Type="http://schemas.openxmlformats.org/officeDocument/2006/relationships/oleObject" Target="embeddings/oleObject217.bin"/><Relationship Id="rId401" Type="http://schemas.openxmlformats.org/officeDocument/2006/relationships/image" Target="media/image174.wmf"/><Relationship Id="rId400" Type="http://schemas.openxmlformats.org/officeDocument/2006/relationships/oleObject" Target="embeddings/oleObject216.bin"/><Relationship Id="rId40" Type="http://schemas.openxmlformats.org/officeDocument/2006/relationships/image" Target="media/image15.wmf"/><Relationship Id="rId4" Type="http://schemas.microsoft.com/office/2011/relationships/commentsExtended" Target="commentsExtended.xml"/><Relationship Id="rId399" Type="http://schemas.openxmlformats.org/officeDocument/2006/relationships/image" Target="media/image173.png"/><Relationship Id="rId398" Type="http://schemas.openxmlformats.org/officeDocument/2006/relationships/oleObject" Target="embeddings/oleObject215.bin"/><Relationship Id="rId397" Type="http://schemas.openxmlformats.org/officeDocument/2006/relationships/oleObject" Target="embeddings/oleObject214.bin"/><Relationship Id="rId396" Type="http://schemas.openxmlformats.org/officeDocument/2006/relationships/oleObject" Target="embeddings/oleObject213.bin"/><Relationship Id="rId395" Type="http://schemas.openxmlformats.org/officeDocument/2006/relationships/image" Target="media/image172.wmf"/><Relationship Id="rId394" Type="http://schemas.openxmlformats.org/officeDocument/2006/relationships/oleObject" Target="embeddings/oleObject212.bin"/><Relationship Id="rId393" Type="http://schemas.openxmlformats.org/officeDocument/2006/relationships/image" Target="media/image171.png"/><Relationship Id="rId392" Type="http://schemas.openxmlformats.org/officeDocument/2006/relationships/image" Target="media/image170.wmf"/><Relationship Id="rId391" Type="http://schemas.openxmlformats.org/officeDocument/2006/relationships/oleObject" Target="embeddings/oleObject211.bin"/><Relationship Id="rId390" Type="http://schemas.openxmlformats.org/officeDocument/2006/relationships/image" Target="media/image169.png"/><Relationship Id="rId39" Type="http://schemas.openxmlformats.org/officeDocument/2006/relationships/oleObject" Target="embeddings/oleObject14.bin"/><Relationship Id="rId389" Type="http://schemas.openxmlformats.org/officeDocument/2006/relationships/oleObject" Target="embeddings/oleObject210.bin"/><Relationship Id="rId388" Type="http://schemas.openxmlformats.org/officeDocument/2006/relationships/oleObject" Target="embeddings/oleObject209.bin"/><Relationship Id="rId387" Type="http://schemas.openxmlformats.org/officeDocument/2006/relationships/oleObject" Target="embeddings/oleObject208.bin"/><Relationship Id="rId386" Type="http://schemas.openxmlformats.org/officeDocument/2006/relationships/oleObject" Target="embeddings/oleObject207.bin"/><Relationship Id="rId385" Type="http://schemas.openxmlformats.org/officeDocument/2006/relationships/image" Target="media/image168.wmf"/><Relationship Id="rId384" Type="http://schemas.openxmlformats.org/officeDocument/2006/relationships/oleObject" Target="embeddings/oleObject206.bin"/><Relationship Id="rId383" Type="http://schemas.openxmlformats.org/officeDocument/2006/relationships/oleObject" Target="embeddings/oleObject205.bin"/><Relationship Id="rId382" Type="http://schemas.openxmlformats.org/officeDocument/2006/relationships/oleObject" Target="embeddings/oleObject204.bin"/><Relationship Id="rId381" Type="http://schemas.openxmlformats.org/officeDocument/2006/relationships/oleObject" Target="embeddings/oleObject203.bin"/><Relationship Id="rId380" Type="http://schemas.openxmlformats.org/officeDocument/2006/relationships/image" Target="media/image167.png"/><Relationship Id="rId38" Type="http://schemas.openxmlformats.org/officeDocument/2006/relationships/image" Target="media/image14.wmf"/><Relationship Id="rId379" Type="http://schemas.openxmlformats.org/officeDocument/2006/relationships/oleObject" Target="embeddings/oleObject202.bin"/><Relationship Id="rId378" Type="http://schemas.openxmlformats.org/officeDocument/2006/relationships/image" Target="media/image166.png"/><Relationship Id="rId377" Type="http://schemas.openxmlformats.org/officeDocument/2006/relationships/image" Target="media/image165.wmf"/><Relationship Id="rId376" Type="http://schemas.openxmlformats.org/officeDocument/2006/relationships/oleObject" Target="embeddings/oleObject201.bin"/><Relationship Id="rId375" Type="http://schemas.openxmlformats.org/officeDocument/2006/relationships/image" Target="media/image164.png"/><Relationship Id="rId374" Type="http://schemas.openxmlformats.org/officeDocument/2006/relationships/image" Target="media/image163.wmf"/><Relationship Id="rId373" Type="http://schemas.openxmlformats.org/officeDocument/2006/relationships/oleObject" Target="embeddings/oleObject200.bin"/><Relationship Id="rId372" Type="http://schemas.openxmlformats.org/officeDocument/2006/relationships/image" Target="media/image162.wmf"/><Relationship Id="rId371" Type="http://schemas.openxmlformats.org/officeDocument/2006/relationships/oleObject" Target="embeddings/oleObject199.bin"/><Relationship Id="rId370" Type="http://schemas.openxmlformats.org/officeDocument/2006/relationships/image" Target="media/image161.png"/><Relationship Id="rId37" Type="http://schemas.openxmlformats.org/officeDocument/2006/relationships/oleObject" Target="embeddings/oleObject13.bin"/><Relationship Id="rId369" Type="http://schemas.openxmlformats.org/officeDocument/2006/relationships/image" Target="media/image160.wmf"/><Relationship Id="rId368" Type="http://schemas.openxmlformats.org/officeDocument/2006/relationships/oleObject" Target="embeddings/oleObject198.bin"/><Relationship Id="rId367" Type="http://schemas.openxmlformats.org/officeDocument/2006/relationships/image" Target="media/image159.png"/><Relationship Id="rId366" Type="http://schemas.openxmlformats.org/officeDocument/2006/relationships/image" Target="media/image158.wmf"/><Relationship Id="rId365" Type="http://schemas.openxmlformats.org/officeDocument/2006/relationships/oleObject" Target="embeddings/oleObject197.bin"/><Relationship Id="rId364" Type="http://schemas.openxmlformats.org/officeDocument/2006/relationships/image" Target="media/image157.png"/><Relationship Id="rId363" Type="http://schemas.openxmlformats.org/officeDocument/2006/relationships/image" Target="media/image156.wmf"/><Relationship Id="rId362" Type="http://schemas.openxmlformats.org/officeDocument/2006/relationships/oleObject" Target="embeddings/oleObject196.bin"/><Relationship Id="rId361" Type="http://schemas.openxmlformats.org/officeDocument/2006/relationships/image" Target="media/image155.png"/><Relationship Id="rId360" Type="http://schemas.openxmlformats.org/officeDocument/2006/relationships/image" Target="media/image154.wmf"/><Relationship Id="rId36" Type="http://schemas.openxmlformats.org/officeDocument/2006/relationships/image" Target="media/image13.wmf"/><Relationship Id="rId359" Type="http://schemas.openxmlformats.org/officeDocument/2006/relationships/oleObject" Target="embeddings/oleObject195.bin"/><Relationship Id="rId358" Type="http://schemas.openxmlformats.org/officeDocument/2006/relationships/image" Target="media/image153.png"/><Relationship Id="rId357" Type="http://schemas.openxmlformats.org/officeDocument/2006/relationships/image" Target="media/image152.png"/><Relationship Id="rId356" Type="http://schemas.openxmlformats.org/officeDocument/2006/relationships/image" Target="media/image151.wmf"/><Relationship Id="rId355" Type="http://schemas.openxmlformats.org/officeDocument/2006/relationships/oleObject" Target="embeddings/oleObject194.bin"/><Relationship Id="rId354" Type="http://schemas.openxmlformats.org/officeDocument/2006/relationships/oleObject" Target="embeddings/oleObject193.bin"/><Relationship Id="rId353" Type="http://schemas.openxmlformats.org/officeDocument/2006/relationships/oleObject" Target="embeddings/oleObject192.bin"/><Relationship Id="rId352" Type="http://schemas.openxmlformats.org/officeDocument/2006/relationships/oleObject" Target="embeddings/oleObject191.bin"/><Relationship Id="rId351" Type="http://schemas.openxmlformats.org/officeDocument/2006/relationships/oleObject" Target="embeddings/oleObject190.bin"/><Relationship Id="rId350" Type="http://schemas.openxmlformats.org/officeDocument/2006/relationships/oleObject" Target="embeddings/oleObject189.bin"/><Relationship Id="rId35" Type="http://schemas.openxmlformats.org/officeDocument/2006/relationships/oleObject" Target="embeddings/oleObject12.bin"/><Relationship Id="rId349" Type="http://schemas.openxmlformats.org/officeDocument/2006/relationships/image" Target="media/image150.wmf"/><Relationship Id="rId348" Type="http://schemas.openxmlformats.org/officeDocument/2006/relationships/oleObject" Target="embeddings/oleObject188.bin"/><Relationship Id="rId347" Type="http://schemas.openxmlformats.org/officeDocument/2006/relationships/oleObject" Target="embeddings/oleObject187.bin"/><Relationship Id="rId346" Type="http://schemas.openxmlformats.org/officeDocument/2006/relationships/oleObject" Target="embeddings/oleObject186.bin"/><Relationship Id="rId345" Type="http://schemas.openxmlformats.org/officeDocument/2006/relationships/oleObject" Target="embeddings/oleObject185.bin"/><Relationship Id="rId344" Type="http://schemas.openxmlformats.org/officeDocument/2006/relationships/image" Target="media/image149.wmf"/><Relationship Id="rId343" Type="http://schemas.openxmlformats.org/officeDocument/2006/relationships/oleObject" Target="embeddings/oleObject184.bin"/><Relationship Id="rId342" Type="http://schemas.openxmlformats.org/officeDocument/2006/relationships/image" Target="media/image148.wmf"/><Relationship Id="rId341" Type="http://schemas.openxmlformats.org/officeDocument/2006/relationships/oleObject" Target="embeddings/oleObject183.bin"/><Relationship Id="rId340" Type="http://schemas.openxmlformats.org/officeDocument/2006/relationships/image" Target="media/image147.wmf"/><Relationship Id="rId34" Type="http://schemas.openxmlformats.org/officeDocument/2006/relationships/image" Target="media/image12.wmf"/><Relationship Id="rId339" Type="http://schemas.openxmlformats.org/officeDocument/2006/relationships/oleObject" Target="embeddings/oleObject182.bin"/><Relationship Id="rId338" Type="http://schemas.openxmlformats.org/officeDocument/2006/relationships/image" Target="media/image146.wmf"/><Relationship Id="rId337" Type="http://schemas.openxmlformats.org/officeDocument/2006/relationships/oleObject" Target="embeddings/oleObject181.bin"/><Relationship Id="rId336" Type="http://schemas.openxmlformats.org/officeDocument/2006/relationships/oleObject" Target="embeddings/oleObject180.bin"/><Relationship Id="rId335" Type="http://schemas.openxmlformats.org/officeDocument/2006/relationships/oleObject" Target="embeddings/oleObject179.bin"/><Relationship Id="rId334" Type="http://schemas.openxmlformats.org/officeDocument/2006/relationships/oleObject" Target="embeddings/oleObject178.bin"/><Relationship Id="rId333" Type="http://schemas.openxmlformats.org/officeDocument/2006/relationships/image" Target="media/image145.wmf"/><Relationship Id="rId332" Type="http://schemas.openxmlformats.org/officeDocument/2006/relationships/oleObject" Target="embeddings/oleObject177.bin"/><Relationship Id="rId331" Type="http://schemas.openxmlformats.org/officeDocument/2006/relationships/image" Target="media/image144.wmf"/><Relationship Id="rId330" Type="http://schemas.openxmlformats.org/officeDocument/2006/relationships/oleObject" Target="embeddings/oleObject176.bin"/><Relationship Id="rId33" Type="http://schemas.openxmlformats.org/officeDocument/2006/relationships/oleObject" Target="embeddings/oleObject11.bin"/><Relationship Id="rId329" Type="http://schemas.openxmlformats.org/officeDocument/2006/relationships/oleObject" Target="embeddings/oleObject175.bin"/><Relationship Id="rId328" Type="http://schemas.openxmlformats.org/officeDocument/2006/relationships/oleObject" Target="embeddings/oleObject174.bin"/><Relationship Id="rId327" Type="http://schemas.openxmlformats.org/officeDocument/2006/relationships/oleObject" Target="embeddings/oleObject173.bin"/><Relationship Id="rId326" Type="http://schemas.openxmlformats.org/officeDocument/2006/relationships/image" Target="media/image143.wmf"/><Relationship Id="rId325" Type="http://schemas.openxmlformats.org/officeDocument/2006/relationships/oleObject" Target="embeddings/oleObject172.bin"/><Relationship Id="rId324" Type="http://schemas.openxmlformats.org/officeDocument/2006/relationships/image" Target="media/image142.wmf"/><Relationship Id="rId323" Type="http://schemas.openxmlformats.org/officeDocument/2006/relationships/oleObject" Target="embeddings/oleObject171.bin"/><Relationship Id="rId322" Type="http://schemas.openxmlformats.org/officeDocument/2006/relationships/image" Target="media/image141.wmf"/><Relationship Id="rId321" Type="http://schemas.openxmlformats.org/officeDocument/2006/relationships/oleObject" Target="embeddings/oleObject170.bin"/><Relationship Id="rId320" Type="http://schemas.openxmlformats.org/officeDocument/2006/relationships/image" Target="media/image140.png"/><Relationship Id="rId32" Type="http://schemas.openxmlformats.org/officeDocument/2006/relationships/image" Target="media/image11.wmf"/><Relationship Id="rId319" Type="http://schemas.openxmlformats.org/officeDocument/2006/relationships/image" Target="media/image139.wmf"/><Relationship Id="rId318" Type="http://schemas.openxmlformats.org/officeDocument/2006/relationships/oleObject" Target="embeddings/oleObject169.bin"/><Relationship Id="rId317" Type="http://schemas.openxmlformats.org/officeDocument/2006/relationships/oleObject" Target="embeddings/oleObject168.bin"/><Relationship Id="rId316" Type="http://schemas.openxmlformats.org/officeDocument/2006/relationships/oleObject" Target="embeddings/oleObject167.bin"/><Relationship Id="rId315" Type="http://schemas.openxmlformats.org/officeDocument/2006/relationships/oleObject" Target="embeddings/oleObject166.bin"/><Relationship Id="rId314" Type="http://schemas.openxmlformats.org/officeDocument/2006/relationships/image" Target="media/image138.wmf"/><Relationship Id="rId313" Type="http://schemas.openxmlformats.org/officeDocument/2006/relationships/oleObject" Target="embeddings/oleObject165.bin"/><Relationship Id="rId312" Type="http://schemas.openxmlformats.org/officeDocument/2006/relationships/image" Target="media/image137.wmf"/><Relationship Id="rId311" Type="http://schemas.openxmlformats.org/officeDocument/2006/relationships/oleObject" Target="embeddings/oleObject164.bin"/><Relationship Id="rId310" Type="http://schemas.openxmlformats.org/officeDocument/2006/relationships/image" Target="media/image136.wmf"/><Relationship Id="rId31" Type="http://schemas.openxmlformats.org/officeDocument/2006/relationships/oleObject" Target="embeddings/oleObject10.bin"/><Relationship Id="rId309" Type="http://schemas.openxmlformats.org/officeDocument/2006/relationships/oleObject" Target="embeddings/oleObject163.bin"/><Relationship Id="rId308" Type="http://schemas.openxmlformats.org/officeDocument/2006/relationships/image" Target="media/image135.wmf"/><Relationship Id="rId307" Type="http://schemas.openxmlformats.org/officeDocument/2006/relationships/oleObject" Target="embeddings/oleObject162.bin"/><Relationship Id="rId306" Type="http://schemas.openxmlformats.org/officeDocument/2006/relationships/image" Target="media/image134.wmf"/><Relationship Id="rId305" Type="http://schemas.openxmlformats.org/officeDocument/2006/relationships/oleObject" Target="embeddings/oleObject161.bin"/><Relationship Id="rId304" Type="http://schemas.openxmlformats.org/officeDocument/2006/relationships/image" Target="media/image133.wmf"/><Relationship Id="rId303" Type="http://schemas.openxmlformats.org/officeDocument/2006/relationships/oleObject" Target="embeddings/oleObject160.bin"/><Relationship Id="rId302" Type="http://schemas.openxmlformats.org/officeDocument/2006/relationships/image" Target="media/image132.wmf"/><Relationship Id="rId301" Type="http://schemas.openxmlformats.org/officeDocument/2006/relationships/oleObject" Target="embeddings/oleObject159.bin"/><Relationship Id="rId300" Type="http://schemas.openxmlformats.org/officeDocument/2006/relationships/image" Target="media/image131.wmf"/><Relationship Id="rId30" Type="http://schemas.openxmlformats.org/officeDocument/2006/relationships/image" Target="media/image10.wmf"/><Relationship Id="rId3" Type="http://schemas.openxmlformats.org/officeDocument/2006/relationships/comments" Target="comments.xml"/><Relationship Id="rId299" Type="http://schemas.openxmlformats.org/officeDocument/2006/relationships/oleObject" Target="embeddings/oleObject158.bin"/><Relationship Id="rId298" Type="http://schemas.openxmlformats.org/officeDocument/2006/relationships/oleObject" Target="embeddings/oleObject157.bin"/><Relationship Id="rId297" Type="http://schemas.openxmlformats.org/officeDocument/2006/relationships/image" Target="media/image130.wmf"/><Relationship Id="rId296" Type="http://schemas.openxmlformats.org/officeDocument/2006/relationships/oleObject" Target="embeddings/oleObject156.bin"/><Relationship Id="rId295" Type="http://schemas.openxmlformats.org/officeDocument/2006/relationships/oleObject" Target="embeddings/oleObject155.bin"/><Relationship Id="rId294" Type="http://schemas.openxmlformats.org/officeDocument/2006/relationships/image" Target="media/image129.wmf"/><Relationship Id="rId293" Type="http://schemas.openxmlformats.org/officeDocument/2006/relationships/oleObject" Target="embeddings/oleObject154.bin"/><Relationship Id="rId292" Type="http://schemas.openxmlformats.org/officeDocument/2006/relationships/image" Target="media/image128.wmf"/><Relationship Id="rId291" Type="http://schemas.openxmlformats.org/officeDocument/2006/relationships/oleObject" Target="embeddings/oleObject153.bin"/><Relationship Id="rId290" Type="http://schemas.openxmlformats.org/officeDocument/2006/relationships/image" Target="media/image127.wmf"/><Relationship Id="rId29" Type="http://schemas.openxmlformats.org/officeDocument/2006/relationships/oleObject" Target="embeddings/oleObject9.bin"/><Relationship Id="rId289" Type="http://schemas.openxmlformats.org/officeDocument/2006/relationships/oleObject" Target="embeddings/oleObject152.bin"/><Relationship Id="rId288" Type="http://schemas.openxmlformats.org/officeDocument/2006/relationships/image" Target="media/image126.png"/><Relationship Id="rId287" Type="http://schemas.openxmlformats.org/officeDocument/2006/relationships/oleObject" Target="embeddings/oleObject151.bin"/><Relationship Id="rId286" Type="http://schemas.openxmlformats.org/officeDocument/2006/relationships/oleObject" Target="embeddings/oleObject150.bin"/><Relationship Id="rId285" Type="http://schemas.openxmlformats.org/officeDocument/2006/relationships/image" Target="media/image125.wmf"/><Relationship Id="rId284" Type="http://schemas.openxmlformats.org/officeDocument/2006/relationships/oleObject" Target="embeddings/oleObject149.bin"/><Relationship Id="rId283" Type="http://schemas.openxmlformats.org/officeDocument/2006/relationships/image" Target="media/image124.wmf"/><Relationship Id="rId282" Type="http://schemas.openxmlformats.org/officeDocument/2006/relationships/oleObject" Target="embeddings/oleObject148.bin"/><Relationship Id="rId281" Type="http://schemas.openxmlformats.org/officeDocument/2006/relationships/image" Target="media/image123.wmf"/><Relationship Id="rId280" Type="http://schemas.openxmlformats.org/officeDocument/2006/relationships/oleObject" Target="embeddings/oleObject147.bin"/><Relationship Id="rId28" Type="http://schemas.openxmlformats.org/officeDocument/2006/relationships/image" Target="media/image9.wmf"/><Relationship Id="rId279" Type="http://schemas.openxmlformats.org/officeDocument/2006/relationships/image" Target="media/image122.wmf"/><Relationship Id="rId278" Type="http://schemas.openxmlformats.org/officeDocument/2006/relationships/oleObject" Target="embeddings/oleObject146.bin"/><Relationship Id="rId277" Type="http://schemas.openxmlformats.org/officeDocument/2006/relationships/image" Target="media/image121.wmf"/><Relationship Id="rId276" Type="http://schemas.openxmlformats.org/officeDocument/2006/relationships/oleObject" Target="embeddings/oleObject145.bin"/><Relationship Id="rId275" Type="http://schemas.openxmlformats.org/officeDocument/2006/relationships/image" Target="media/image120.wmf"/><Relationship Id="rId274" Type="http://schemas.openxmlformats.org/officeDocument/2006/relationships/oleObject" Target="embeddings/oleObject144.bin"/><Relationship Id="rId273" Type="http://schemas.openxmlformats.org/officeDocument/2006/relationships/image" Target="media/image119.wmf"/><Relationship Id="rId272" Type="http://schemas.openxmlformats.org/officeDocument/2006/relationships/oleObject" Target="embeddings/oleObject143.bin"/><Relationship Id="rId271" Type="http://schemas.openxmlformats.org/officeDocument/2006/relationships/oleObject" Target="embeddings/oleObject142.bin"/><Relationship Id="rId270" Type="http://schemas.openxmlformats.org/officeDocument/2006/relationships/oleObject" Target="embeddings/oleObject141.bin"/><Relationship Id="rId27" Type="http://schemas.openxmlformats.org/officeDocument/2006/relationships/oleObject" Target="embeddings/oleObject8.bin"/><Relationship Id="rId269" Type="http://schemas.openxmlformats.org/officeDocument/2006/relationships/oleObject" Target="embeddings/oleObject140.bin"/><Relationship Id="rId268" Type="http://schemas.openxmlformats.org/officeDocument/2006/relationships/oleObject" Target="embeddings/oleObject139.bin"/><Relationship Id="rId267" Type="http://schemas.openxmlformats.org/officeDocument/2006/relationships/oleObject" Target="embeddings/oleObject138.bin"/><Relationship Id="rId266" Type="http://schemas.openxmlformats.org/officeDocument/2006/relationships/oleObject" Target="embeddings/oleObject137.bin"/><Relationship Id="rId265" Type="http://schemas.openxmlformats.org/officeDocument/2006/relationships/oleObject" Target="embeddings/oleObject136.bin"/><Relationship Id="rId264" Type="http://schemas.openxmlformats.org/officeDocument/2006/relationships/oleObject" Target="embeddings/oleObject135.bin"/><Relationship Id="rId263" Type="http://schemas.openxmlformats.org/officeDocument/2006/relationships/oleObject" Target="embeddings/oleObject134.bin"/><Relationship Id="rId262" Type="http://schemas.openxmlformats.org/officeDocument/2006/relationships/oleObject" Target="embeddings/oleObject133.bin"/><Relationship Id="rId261" Type="http://schemas.openxmlformats.org/officeDocument/2006/relationships/image" Target="media/image118.wmf"/><Relationship Id="rId260" Type="http://schemas.openxmlformats.org/officeDocument/2006/relationships/oleObject" Target="embeddings/oleObject132.bin"/><Relationship Id="rId26" Type="http://schemas.openxmlformats.org/officeDocument/2006/relationships/image" Target="media/image8.wmf"/><Relationship Id="rId259" Type="http://schemas.openxmlformats.org/officeDocument/2006/relationships/image" Target="media/image117.wmf"/><Relationship Id="rId258" Type="http://schemas.openxmlformats.org/officeDocument/2006/relationships/oleObject" Target="embeddings/oleObject131.bin"/><Relationship Id="rId257" Type="http://schemas.openxmlformats.org/officeDocument/2006/relationships/oleObject" Target="embeddings/oleObject130.bin"/><Relationship Id="rId256" Type="http://schemas.openxmlformats.org/officeDocument/2006/relationships/oleObject" Target="embeddings/oleObject129.bin"/><Relationship Id="rId255" Type="http://schemas.openxmlformats.org/officeDocument/2006/relationships/oleObject" Target="embeddings/oleObject128.bin"/><Relationship Id="rId254" Type="http://schemas.openxmlformats.org/officeDocument/2006/relationships/oleObject" Target="embeddings/oleObject127.bin"/><Relationship Id="rId253" Type="http://schemas.openxmlformats.org/officeDocument/2006/relationships/image" Target="media/image116.wmf"/><Relationship Id="rId252" Type="http://schemas.openxmlformats.org/officeDocument/2006/relationships/oleObject" Target="embeddings/oleObject126.bin"/><Relationship Id="rId251" Type="http://schemas.openxmlformats.org/officeDocument/2006/relationships/image" Target="media/image115.wmf"/><Relationship Id="rId250" Type="http://schemas.openxmlformats.org/officeDocument/2006/relationships/oleObject" Target="embeddings/oleObject125.bin"/><Relationship Id="rId25" Type="http://schemas.openxmlformats.org/officeDocument/2006/relationships/oleObject" Target="embeddings/oleObject7.bin"/><Relationship Id="rId249" Type="http://schemas.openxmlformats.org/officeDocument/2006/relationships/image" Target="media/image114.emf"/><Relationship Id="rId248" Type="http://schemas.openxmlformats.org/officeDocument/2006/relationships/image" Target="media/image113.wmf"/><Relationship Id="rId247" Type="http://schemas.openxmlformats.org/officeDocument/2006/relationships/oleObject" Target="embeddings/oleObject124.bin"/><Relationship Id="rId246" Type="http://schemas.openxmlformats.org/officeDocument/2006/relationships/image" Target="media/image112.wmf"/><Relationship Id="rId245" Type="http://schemas.openxmlformats.org/officeDocument/2006/relationships/oleObject" Target="embeddings/oleObject123.bin"/><Relationship Id="rId244" Type="http://schemas.openxmlformats.org/officeDocument/2006/relationships/image" Target="media/image111.wmf"/><Relationship Id="rId243" Type="http://schemas.openxmlformats.org/officeDocument/2006/relationships/oleObject" Target="embeddings/oleObject122.bin"/><Relationship Id="rId242" Type="http://schemas.openxmlformats.org/officeDocument/2006/relationships/oleObject" Target="embeddings/oleObject121.bin"/><Relationship Id="rId241" Type="http://schemas.openxmlformats.org/officeDocument/2006/relationships/image" Target="media/image110.wmf"/><Relationship Id="rId240" Type="http://schemas.openxmlformats.org/officeDocument/2006/relationships/oleObject" Target="embeddings/oleObject120.bin"/><Relationship Id="rId24" Type="http://schemas.openxmlformats.org/officeDocument/2006/relationships/image" Target="media/image7.wmf"/><Relationship Id="rId239" Type="http://schemas.openxmlformats.org/officeDocument/2006/relationships/image" Target="media/image109.wmf"/><Relationship Id="rId238" Type="http://schemas.openxmlformats.org/officeDocument/2006/relationships/oleObject" Target="embeddings/oleObject119.bin"/><Relationship Id="rId237" Type="http://schemas.openxmlformats.org/officeDocument/2006/relationships/image" Target="media/image108.wmf"/><Relationship Id="rId236" Type="http://schemas.openxmlformats.org/officeDocument/2006/relationships/oleObject" Target="embeddings/oleObject118.bin"/><Relationship Id="rId235" Type="http://schemas.openxmlformats.org/officeDocument/2006/relationships/image" Target="media/image107.wmf"/><Relationship Id="rId234" Type="http://schemas.openxmlformats.org/officeDocument/2006/relationships/oleObject" Target="embeddings/oleObject117.bin"/><Relationship Id="rId233" Type="http://schemas.openxmlformats.org/officeDocument/2006/relationships/oleObject" Target="embeddings/oleObject116.bin"/><Relationship Id="rId232" Type="http://schemas.openxmlformats.org/officeDocument/2006/relationships/image" Target="media/image106.wmf"/><Relationship Id="rId231" Type="http://schemas.openxmlformats.org/officeDocument/2006/relationships/oleObject" Target="embeddings/oleObject115.bin"/><Relationship Id="rId230" Type="http://schemas.openxmlformats.org/officeDocument/2006/relationships/image" Target="media/image105.wmf"/><Relationship Id="rId23" Type="http://schemas.openxmlformats.org/officeDocument/2006/relationships/oleObject" Target="embeddings/oleObject6.bin"/><Relationship Id="rId229" Type="http://schemas.openxmlformats.org/officeDocument/2006/relationships/oleObject" Target="embeddings/oleObject114.bin"/><Relationship Id="rId228" Type="http://schemas.openxmlformats.org/officeDocument/2006/relationships/image" Target="media/image104.wmf"/><Relationship Id="rId227" Type="http://schemas.openxmlformats.org/officeDocument/2006/relationships/oleObject" Target="embeddings/oleObject113.bin"/><Relationship Id="rId226" Type="http://schemas.openxmlformats.org/officeDocument/2006/relationships/oleObject" Target="embeddings/oleObject112.bin"/><Relationship Id="rId225" Type="http://schemas.openxmlformats.org/officeDocument/2006/relationships/image" Target="media/image103.wmf"/><Relationship Id="rId224" Type="http://schemas.openxmlformats.org/officeDocument/2006/relationships/oleObject" Target="embeddings/oleObject111.bin"/><Relationship Id="rId223" Type="http://schemas.openxmlformats.org/officeDocument/2006/relationships/image" Target="media/image102.wmf"/><Relationship Id="rId222" Type="http://schemas.openxmlformats.org/officeDocument/2006/relationships/oleObject" Target="embeddings/oleObject110.bin"/><Relationship Id="rId221" Type="http://schemas.openxmlformats.org/officeDocument/2006/relationships/image" Target="media/image101.wmf"/><Relationship Id="rId220" Type="http://schemas.openxmlformats.org/officeDocument/2006/relationships/oleObject" Target="embeddings/oleObject109.bin"/><Relationship Id="rId22" Type="http://schemas.openxmlformats.org/officeDocument/2006/relationships/image" Target="media/image6.wmf"/><Relationship Id="rId219" Type="http://schemas.openxmlformats.org/officeDocument/2006/relationships/oleObject" Target="embeddings/oleObject108.bin"/><Relationship Id="rId218" Type="http://schemas.openxmlformats.org/officeDocument/2006/relationships/image" Target="media/image100.wmf"/><Relationship Id="rId217" Type="http://schemas.openxmlformats.org/officeDocument/2006/relationships/oleObject" Target="embeddings/oleObject107.bin"/><Relationship Id="rId216" Type="http://schemas.openxmlformats.org/officeDocument/2006/relationships/oleObject" Target="embeddings/oleObject106.bin"/><Relationship Id="rId215" Type="http://schemas.openxmlformats.org/officeDocument/2006/relationships/image" Target="media/image99.wmf"/><Relationship Id="rId214" Type="http://schemas.openxmlformats.org/officeDocument/2006/relationships/oleObject" Target="embeddings/oleObject105.bin"/><Relationship Id="rId213" Type="http://schemas.openxmlformats.org/officeDocument/2006/relationships/image" Target="media/image98.wmf"/><Relationship Id="rId212" Type="http://schemas.openxmlformats.org/officeDocument/2006/relationships/oleObject" Target="embeddings/oleObject104.bin"/><Relationship Id="rId211" Type="http://schemas.openxmlformats.org/officeDocument/2006/relationships/oleObject" Target="embeddings/oleObject103.bin"/><Relationship Id="rId210" Type="http://schemas.openxmlformats.org/officeDocument/2006/relationships/image" Target="media/image97.wmf"/><Relationship Id="rId21" Type="http://schemas.openxmlformats.org/officeDocument/2006/relationships/oleObject" Target="embeddings/oleObject5.bin"/><Relationship Id="rId209" Type="http://schemas.openxmlformats.org/officeDocument/2006/relationships/oleObject" Target="embeddings/oleObject102.bin"/><Relationship Id="rId208" Type="http://schemas.openxmlformats.org/officeDocument/2006/relationships/image" Target="media/image96.wmf"/><Relationship Id="rId207" Type="http://schemas.openxmlformats.org/officeDocument/2006/relationships/oleObject" Target="embeddings/oleObject101.bin"/><Relationship Id="rId206" Type="http://schemas.openxmlformats.org/officeDocument/2006/relationships/image" Target="media/image95.wmf"/><Relationship Id="rId205" Type="http://schemas.openxmlformats.org/officeDocument/2006/relationships/oleObject" Target="embeddings/oleObject100.bin"/><Relationship Id="rId204" Type="http://schemas.openxmlformats.org/officeDocument/2006/relationships/image" Target="media/image94.wmf"/><Relationship Id="rId203" Type="http://schemas.openxmlformats.org/officeDocument/2006/relationships/oleObject" Target="embeddings/oleObject99.bin"/><Relationship Id="rId202" Type="http://schemas.openxmlformats.org/officeDocument/2006/relationships/image" Target="media/image93.wmf"/><Relationship Id="rId201" Type="http://schemas.openxmlformats.org/officeDocument/2006/relationships/oleObject" Target="embeddings/oleObject98.bin"/><Relationship Id="rId200" Type="http://schemas.openxmlformats.org/officeDocument/2006/relationships/image" Target="media/image92.wmf"/><Relationship Id="rId20" Type="http://schemas.openxmlformats.org/officeDocument/2006/relationships/image" Target="media/image5.wmf"/><Relationship Id="rId2" Type="http://schemas.openxmlformats.org/officeDocument/2006/relationships/settings" Target="settings.xml"/><Relationship Id="rId199" Type="http://schemas.openxmlformats.org/officeDocument/2006/relationships/oleObject" Target="embeddings/oleObject97.bin"/><Relationship Id="rId198" Type="http://schemas.openxmlformats.org/officeDocument/2006/relationships/image" Target="media/image91.wmf"/><Relationship Id="rId197" Type="http://schemas.openxmlformats.org/officeDocument/2006/relationships/oleObject" Target="embeddings/oleObject96.bin"/><Relationship Id="rId196" Type="http://schemas.openxmlformats.org/officeDocument/2006/relationships/oleObject" Target="embeddings/oleObject95.bin"/><Relationship Id="rId195" Type="http://schemas.openxmlformats.org/officeDocument/2006/relationships/oleObject" Target="embeddings/oleObject94.bin"/><Relationship Id="rId194" Type="http://schemas.openxmlformats.org/officeDocument/2006/relationships/oleObject" Target="embeddings/oleObject93.bin"/><Relationship Id="rId193" Type="http://schemas.openxmlformats.org/officeDocument/2006/relationships/oleObject" Target="embeddings/oleObject92.bin"/><Relationship Id="rId192" Type="http://schemas.openxmlformats.org/officeDocument/2006/relationships/image" Target="media/image90.wmf"/><Relationship Id="rId191" Type="http://schemas.openxmlformats.org/officeDocument/2006/relationships/oleObject" Target="embeddings/oleObject91.bin"/><Relationship Id="rId190" Type="http://schemas.openxmlformats.org/officeDocument/2006/relationships/image" Target="media/image89.wmf"/><Relationship Id="rId19" Type="http://schemas.openxmlformats.org/officeDocument/2006/relationships/oleObject" Target="embeddings/oleObject4.bin"/><Relationship Id="rId189" Type="http://schemas.openxmlformats.org/officeDocument/2006/relationships/oleObject" Target="embeddings/oleObject90.bin"/><Relationship Id="rId188" Type="http://schemas.openxmlformats.org/officeDocument/2006/relationships/image" Target="media/image88.wmf"/><Relationship Id="rId187" Type="http://schemas.openxmlformats.org/officeDocument/2006/relationships/oleObject" Target="embeddings/oleObject89.bin"/><Relationship Id="rId186" Type="http://schemas.openxmlformats.org/officeDocument/2006/relationships/image" Target="media/image87.wmf"/><Relationship Id="rId185" Type="http://schemas.openxmlformats.org/officeDocument/2006/relationships/oleObject" Target="embeddings/oleObject88.bin"/><Relationship Id="rId184" Type="http://schemas.openxmlformats.org/officeDocument/2006/relationships/image" Target="media/image86.wmf"/><Relationship Id="rId183" Type="http://schemas.openxmlformats.org/officeDocument/2006/relationships/oleObject" Target="embeddings/oleObject87.bin"/><Relationship Id="rId182" Type="http://schemas.openxmlformats.org/officeDocument/2006/relationships/image" Target="media/image85.wmf"/><Relationship Id="rId181" Type="http://schemas.openxmlformats.org/officeDocument/2006/relationships/oleObject" Target="embeddings/oleObject86.bin"/><Relationship Id="rId180" Type="http://schemas.openxmlformats.org/officeDocument/2006/relationships/image" Target="media/image84.wmf"/><Relationship Id="rId18" Type="http://schemas.openxmlformats.org/officeDocument/2006/relationships/image" Target="media/image4.wmf"/><Relationship Id="rId179" Type="http://schemas.openxmlformats.org/officeDocument/2006/relationships/oleObject" Target="embeddings/oleObject85.bin"/><Relationship Id="rId178" Type="http://schemas.openxmlformats.org/officeDocument/2006/relationships/image" Target="media/image83.wmf"/><Relationship Id="rId177" Type="http://schemas.openxmlformats.org/officeDocument/2006/relationships/oleObject" Target="embeddings/oleObject84.bin"/><Relationship Id="rId176" Type="http://schemas.openxmlformats.org/officeDocument/2006/relationships/image" Target="media/image82.wmf"/><Relationship Id="rId175" Type="http://schemas.openxmlformats.org/officeDocument/2006/relationships/oleObject" Target="embeddings/oleObject83.bin"/><Relationship Id="rId174" Type="http://schemas.openxmlformats.org/officeDocument/2006/relationships/image" Target="media/image81.wmf"/><Relationship Id="rId173" Type="http://schemas.openxmlformats.org/officeDocument/2006/relationships/oleObject" Target="embeddings/oleObject82.bin"/><Relationship Id="rId172" Type="http://schemas.openxmlformats.org/officeDocument/2006/relationships/image" Target="media/image80.wmf"/><Relationship Id="rId171" Type="http://schemas.openxmlformats.org/officeDocument/2006/relationships/oleObject" Target="embeddings/oleObject81.bin"/><Relationship Id="rId170" Type="http://schemas.openxmlformats.org/officeDocument/2006/relationships/image" Target="media/image79.wmf"/><Relationship Id="rId17" Type="http://schemas.openxmlformats.org/officeDocument/2006/relationships/oleObject" Target="embeddings/oleObject3.bin"/><Relationship Id="rId169" Type="http://schemas.openxmlformats.org/officeDocument/2006/relationships/oleObject" Target="embeddings/oleObject80.bin"/><Relationship Id="rId168" Type="http://schemas.openxmlformats.org/officeDocument/2006/relationships/image" Target="media/image78.wmf"/><Relationship Id="rId167" Type="http://schemas.openxmlformats.org/officeDocument/2006/relationships/oleObject" Target="embeddings/oleObject79.bin"/><Relationship Id="rId166" Type="http://schemas.openxmlformats.org/officeDocument/2006/relationships/image" Target="media/image77.wmf"/><Relationship Id="rId165" Type="http://schemas.openxmlformats.org/officeDocument/2006/relationships/oleObject" Target="embeddings/oleObject78.bin"/><Relationship Id="rId164" Type="http://schemas.openxmlformats.org/officeDocument/2006/relationships/image" Target="media/image76.wmf"/><Relationship Id="rId163" Type="http://schemas.openxmlformats.org/officeDocument/2006/relationships/oleObject" Target="embeddings/oleObject77.bin"/><Relationship Id="rId162" Type="http://schemas.openxmlformats.org/officeDocument/2006/relationships/image" Target="media/image75.wmf"/><Relationship Id="rId161" Type="http://schemas.openxmlformats.org/officeDocument/2006/relationships/oleObject" Target="embeddings/oleObject76.bin"/><Relationship Id="rId160" Type="http://schemas.openxmlformats.org/officeDocument/2006/relationships/image" Target="media/image74.wmf"/><Relationship Id="rId16" Type="http://schemas.openxmlformats.org/officeDocument/2006/relationships/image" Target="media/image3.wmf"/><Relationship Id="rId159" Type="http://schemas.openxmlformats.org/officeDocument/2006/relationships/oleObject" Target="embeddings/oleObject75.bin"/><Relationship Id="rId158" Type="http://schemas.openxmlformats.org/officeDocument/2006/relationships/image" Target="media/image73.wmf"/><Relationship Id="rId157" Type="http://schemas.openxmlformats.org/officeDocument/2006/relationships/oleObject" Target="embeddings/oleObject74.bin"/><Relationship Id="rId156" Type="http://schemas.openxmlformats.org/officeDocument/2006/relationships/image" Target="media/image72.wmf"/><Relationship Id="rId155" Type="http://schemas.openxmlformats.org/officeDocument/2006/relationships/oleObject" Target="embeddings/oleObject73.bin"/><Relationship Id="rId154" Type="http://schemas.openxmlformats.org/officeDocument/2006/relationships/image" Target="media/image71.wmf"/><Relationship Id="rId153" Type="http://schemas.openxmlformats.org/officeDocument/2006/relationships/oleObject" Target="embeddings/oleObject72.bin"/><Relationship Id="rId152" Type="http://schemas.openxmlformats.org/officeDocument/2006/relationships/image" Target="media/image70.wmf"/><Relationship Id="rId151" Type="http://schemas.openxmlformats.org/officeDocument/2006/relationships/oleObject" Target="embeddings/oleObject71.bin"/><Relationship Id="rId150" Type="http://schemas.openxmlformats.org/officeDocument/2006/relationships/image" Target="media/image69.wmf"/><Relationship Id="rId15" Type="http://schemas.openxmlformats.org/officeDocument/2006/relationships/oleObject" Target="embeddings/oleObject2.bin"/><Relationship Id="rId149" Type="http://schemas.openxmlformats.org/officeDocument/2006/relationships/oleObject" Target="embeddings/oleObject70.bin"/><Relationship Id="rId148" Type="http://schemas.openxmlformats.org/officeDocument/2006/relationships/image" Target="media/image68.wmf"/><Relationship Id="rId147" Type="http://schemas.openxmlformats.org/officeDocument/2006/relationships/oleObject" Target="embeddings/oleObject69.bin"/><Relationship Id="rId146" Type="http://schemas.openxmlformats.org/officeDocument/2006/relationships/image" Target="media/image67.wmf"/><Relationship Id="rId145" Type="http://schemas.openxmlformats.org/officeDocument/2006/relationships/oleObject" Target="embeddings/oleObject68.bin"/><Relationship Id="rId144" Type="http://schemas.openxmlformats.org/officeDocument/2006/relationships/image" Target="media/image66.wmf"/><Relationship Id="rId143" Type="http://schemas.openxmlformats.org/officeDocument/2006/relationships/oleObject" Target="embeddings/oleObject67.bin"/><Relationship Id="rId142" Type="http://schemas.openxmlformats.org/officeDocument/2006/relationships/image" Target="media/image65.wmf"/><Relationship Id="rId141" Type="http://schemas.openxmlformats.org/officeDocument/2006/relationships/oleObject" Target="embeddings/oleObject66.bin"/><Relationship Id="rId140" Type="http://schemas.openxmlformats.org/officeDocument/2006/relationships/image" Target="media/image64.wmf"/><Relationship Id="rId14" Type="http://schemas.openxmlformats.org/officeDocument/2006/relationships/image" Target="media/image2.wmf"/><Relationship Id="rId139" Type="http://schemas.openxmlformats.org/officeDocument/2006/relationships/oleObject" Target="embeddings/oleObject65.bin"/><Relationship Id="rId138" Type="http://schemas.openxmlformats.org/officeDocument/2006/relationships/image" Target="media/image63.wmf"/><Relationship Id="rId137" Type="http://schemas.openxmlformats.org/officeDocument/2006/relationships/oleObject" Target="embeddings/oleObject64.bin"/><Relationship Id="rId136" Type="http://schemas.openxmlformats.org/officeDocument/2006/relationships/image" Target="media/image62.wmf"/><Relationship Id="rId135" Type="http://schemas.openxmlformats.org/officeDocument/2006/relationships/oleObject" Target="embeddings/oleObject63.bin"/><Relationship Id="rId134" Type="http://schemas.openxmlformats.org/officeDocument/2006/relationships/image" Target="media/image61.wmf"/><Relationship Id="rId133" Type="http://schemas.openxmlformats.org/officeDocument/2006/relationships/oleObject" Target="embeddings/oleObject62.bin"/><Relationship Id="rId132" Type="http://schemas.openxmlformats.org/officeDocument/2006/relationships/image" Target="media/image60.wmf"/><Relationship Id="rId131" Type="http://schemas.openxmlformats.org/officeDocument/2006/relationships/oleObject" Target="embeddings/oleObject61.bin"/><Relationship Id="rId130" Type="http://schemas.openxmlformats.org/officeDocument/2006/relationships/image" Target="media/image59.wmf"/><Relationship Id="rId13" Type="http://schemas.openxmlformats.org/officeDocument/2006/relationships/oleObject" Target="embeddings/oleObject1.bin"/><Relationship Id="rId129" Type="http://schemas.openxmlformats.org/officeDocument/2006/relationships/oleObject" Target="embeddings/oleObject60.bin"/><Relationship Id="rId128" Type="http://schemas.openxmlformats.org/officeDocument/2006/relationships/image" Target="media/image58.wmf"/><Relationship Id="rId127" Type="http://schemas.openxmlformats.org/officeDocument/2006/relationships/oleObject" Target="embeddings/oleObject59.bin"/><Relationship Id="rId126" Type="http://schemas.openxmlformats.org/officeDocument/2006/relationships/image" Target="media/image57.wmf"/><Relationship Id="rId125" Type="http://schemas.openxmlformats.org/officeDocument/2006/relationships/oleObject" Target="embeddings/oleObject58.bin"/><Relationship Id="rId124" Type="http://schemas.openxmlformats.org/officeDocument/2006/relationships/image" Target="media/image56.wmf"/><Relationship Id="rId123" Type="http://schemas.openxmlformats.org/officeDocument/2006/relationships/oleObject" Target="embeddings/oleObject57.bin"/><Relationship Id="rId122" Type="http://schemas.openxmlformats.org/officeDocument/2006/relationships/image" Target="media/image55.wmf"/><Relationship Id="rId121" Type="http://schemas.openxmlformats.org/officeDocument/2006/relationships/oleObject" Target="embeddings/oleObject56.bin"/><Relationship Id="rId120" Type="http://schemas.openxmlformats.org/officeDocument/2006/relationships/image" Target="media/image54.wmf"/><Relationship Id="rId12" Type="http://schemas.openxmlformats.org/officeDocument/2006/relationships/image" Target="media/image1.jpeg"/><Relationship Id="rId119" Type="http://schemas.openxmlformats.org/officeDocument/2006/relationships/oleObject" Target="embeddings/oleObject55.bin"/><Relationship Id="rId118" Type="http://schemas.openxmlformats.org/officeDocument/2006/relationships/image" Target="media/image53.wmf"/><Relationship Id="rId117" Type="http://schemas.openxmlformats.org/officeDocument/2006/relationships/oleObject" Target="embeddings/oleObject54.bin"/><Relationship Id="rId116" Type="http://schemas.openxmlformats.org/officeDocument/2006/relationships/image" Target="media/image52.wmf"/><Relationship Id="rId115" Type="http://schemas.openxmlformats.org/officeDocument/2006/relationships/oleObject" Target="embeddings/oleObject53.bin"/><Relationship Id="rId114" Type="http://schemas.openxmlformats.org/officeDocument/2006/relationships/image" Target="media/image51.wmf"/><Relationship Id="rId113" Type="http://schemas.openxmlformats.org/officeDocument/2006/relationships/oleObject" Target="embeddings/oleObject52.bin"/><Relationship Id="rId112" Type="http://schemas.openxmlformats.org/officeDocument/2006/relationships/image" Target="media/image50.wmf"/><Relationship Id="rId111" Type="http://schemas.openxmlformats.org/officeDocument/2006/relationships/oleObject" Target="embeddings/oleObject51.bin"/><Relationship Id="rId110" Type="http://schemas.openxmlformats.org/officeDocument/2006/relationships/image" Target="media/image49.wmf"/><Relationship Id="rId11" Type="http://schemas.openxmlformats.org/officeDocument/2006/relationships/theme" Target="theme/theme1.xml"/><Relationship Id="rId109" Type="http://schemas.openxmlformats.org/officeDocument/2006/relationships/oleObject" Target="embeddings/oleObject50.bin"/><Relationship Id="rId108" Type="http://schemas.openxmlformats.org/officeDocument/2006/relationships/image" Target="media/image48.wmf"/><Relationship Id="rId107" Type="http://schemas.openxmlformats.org/officeDocument/2006/relationships/oleObject" Target="embeddings/oleObject49.bin"/><Relationship Id="rId106" Type="http://schemas.openxmlformats.org/officeDocument/2006/relationships/image" Target="media/image47.wmf"/><Relationship Id="rId105" Type="http://schemas.openxmlformats.org/officeDocument/2006/relationships/image" Target="media/image46.wmf"/><Relationship Id="rId104" Type="http://schemas.openxmlformats.org/officeDocument/2006/relationships/oleObject" Target="embeddings/oleObject48.bin"/><Relationship Id="rId103" Type="http://schemas.openxmlformats.org/officeDocument/2006/relationships/oleObject" Target="embeddings/oleObject47.bin"/><Relationship Id="rId102" Type="http://schemas.openxmlformats.org/officeDocument/2006/relationships/image" Target="media/image45.wmf"/><Relationship Id="rId101" Type="http://schemas.openxmlformats.org/officeDocument/2006/relationships/oleObject" Target="embeddings/oleObject46.bin"/><Relationship Id="rId100" Type="http://schemas.openxmlformats.org/officeDocument/2006/relationships/image" Target="media/image44.wmf"/><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Info spid="_x0000_s3075"/>
    <customShpInfo spid="_x0000_s2050"/>
    <customShpInfo spid="_x0000_s2051"/>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13"/>
    <customShpInfo spid="_x0000_s2638"/>
    <customShpInfo spid="_x0000_s2639"/>
    <customShpInfo spid="_x0000_s2640"/>
    <customShpInfo spid="_x0000_s205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42"/>
    <customShpInfo spid="_x0000_s2662"/>
    <customShpInfo spid="_x0000_s2663"/>
    <customShpInfo spid="_x0000_s2664"/>
    <customShpInfo spid="_x0000_s2665"/>
    <customShpInfo spid="_x0000_s2666"/>
    <customShpInfo spid="_x0000_s2667"/>
    <customShpInfo spid="_x0000_s2661"/>
    <customShpInfo spid="_x0000_s2641"/>
    <customShpInfo spid="_x0000_s2143"/>
    <customShpInfo spid="_x0000_s2053"/>
    <customShpInfo spid="_x0000_s2054"/>
    <customShpInfo spid="_x0000_s2055"/>
    <customShpInfo spid="_x0000_s2056"/>
    <customShpInfo spid="_x0000_s2057"/>
    <customShpInfo spid="_x0000_s2058"/>
    <customShpInfo spid="_x0000_s2113"/>
    <customShpInfo spid="_x0000_s2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125</Pages>
  <Words>3929</Words>
  <Characters>7718</Characters>
  <Lines>919</Lines>
  <Paragraphs>258</Paragraphs>
  <TotalTime>40</TotalTime>
  <ScaleCrop>false</ScaleCrop>
  <LinksUpToDate>false</LinksUpToDate>
  <CharactersWithSpaces>8824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2023-07-17T02:23:00Z</dcterms:created>
  <dc:creator>未定义</dc:creator>
  <cp:lastModifiedBy>陌</cp:lastModifiedBy>
  <cp:lastPrinted>2024-06-04T07:32:00Z</cp:lastPrinted>
  <dcterms:modified xsi:type="dcterms:W3CDTF">2024-10-21T07:49:50Z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E770E158C45A4E37ABBDDB3E57942BC3_12</vt:lpwstr>
  </property>
</Properties>
</file>