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广东省住房和城乡建设厅202</w:t>
      </w: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年选调优秀大学毕业生拟录用人员名单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0593" w:type="dxa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150"/>
        <w:gridCol w:w="1500"/>
        <w:gridCol w:w="925"/>
        <w:gridCol w:w="1738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职位代码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准考证号码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性别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1990055249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1001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114415011029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徐智韬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111112009012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李馥含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天津大学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00C71A68"/>
    <w:rsid w:val="00C71A68"/>
    <w:rsid w:val="47A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2023-06-05T01:09:00Z</dcterms:created>
  <dc:creator>鸡蛋饼b</dc:creator>
  <cp:lastModifiedBy>鸡蛋饼b</cp:lastModifiedBy>
  <dcterms:modified xsi:type="dcterms:W3CDTF">2024-04-25T06:28:20Z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BE6EE2F7806546969A76556C3AC9FF09_13</vt:lpwstr>
  </property>
</Properties>
</file>