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kinsoku/>
        <w:wordWrap/>
        <w:bidi w:val="0"/>
        <w:adjustRightInd w:val="0"/>
        <w:snapToGrid w:val="0"/>
        <w:jc w:val="both"/>
        <w:rPr>
          <w:rFonts w:hint="eastAsia" w:ascii="Times New Roman" w:hAnsi="Times New Roman" w:eastAsia="仿宋_GB2312"/>
          <w:color w:val="auto"/>
          <w:sz w:val="28"/>
          <w:highlight w:val="none"/>
        </w:rPr>
      </w:pPr>
      <w:r>
        <w:rPr>
          <w:rFonts w:ascii="Times New Roman" w:hAnsi="Times New Roman" w:cs="Microsoft JhengHei"/>
          <w:color w:val="auto"/>
          <w:sz w:val="44"/>
          <w:szCs w:val="44"/>
          <w:highlight w:val="none"/>
        </w:rPr>
        <w:drawing>
          <wp:anchor distT="0" distB="0" distL="114300" distR="114300" simplePos="0" relativeHeight="251661312" behindDoc="0" locked="0" layoutInCell="1" allowOverlap="1">
            <wp:simplePos x="0" y="0"/>
            <wp:positionH relativeFrom="page">
              <wp:posOffset>4722495</wp:posOffset>
            </wp:positionH>
            <wp:positionV relativeFrom="page">
              <wp:posOffset>720725</wp:posOffset>
            </wp:positionV>
            <wp:extent cx="1617345" cy="752475"/>
            <wp:effectExtent l="0" t="0" r="13335" b="9525"/>
            <wp:wrapNone/>
            <wp:docPr id="3" name="图片 3"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说明: GD"/>
                    <pic:cNvPicPr>
                      <a:picLocks noChangeAspect="true"/>
                    </pic:cNvPicPr>
                  </pic:nvPicPr>
                  <pic:blipFill>
                    <a:blip r:embed="rId25">
                      <a:clrChange>
                        <a:clrFrom>
                          <a:srgbClr val="FFFFFF"/>
                        </a:clrFrom>
                        <a:clrTo>
                          <a:srgbClr val="FFFFFF">
                            <a:alpha val="0"/>
                          </a:srgbClr>
                        </a:clrTo>
                      </a:clrChange>
                    </a:blip>
                    <a:stretch>
                      <a:fillRect/>
                    </a:stretch>
                  </pic:blipFill>
                  <pic:spPr>
                    <a:xfrm>
                      <a:off x="0" y="0"/>
                      <a:ext cx="1617345" cy="752475"/>
                    </a:xfrm>
                    <a:prstGeom prst="rect">
                      <a:avLst/>
                    </a:prstGeom>
                    <a:noFill/>
                    <a:ln>
                      <a:noFill/>
                    </a:ln>
                  </pic:spPr>
                </pic:pic>
              </a:graphicData>
            </a:graphic>
          </wp:anchor>
        </w:drawing>
      </w:r>
    </w:p>
    <w:p>
      <w:pPr>
        <w:keepNext/>
        <w:keepLines/>
        <w:pageBreakBefore w:val="0"/>
        <w:widowControl/>
        <w:kinsoku/>
        <w:wordWrap/>
        <w:overflowPunct/>
        <w:topLinePunct w:val="0"/>
        <w:autoSpaceDE/>
        <w:autoSpaceDN/>
        <w:bidi w:val="0"/>
        <w:adjustRightInd/>
        <w:snapToGrid/>
        <w:ind w:firstLine="0"/>
        <w:textAlignment w:val="auto"/>
        <w:rPr>
          <w:rFonts w:ascii="Times New Roman" w:hAnsi="Times New Roman"/>
          <w:color w:val="auto"/>
          <w:highlight w:val="none"/>
        </w:rPr>
      </w:pPr>
      <w:bookmarkStart w:id="0" w:name="_Toc396078575"/>
      <w:bookmarkStart w:id="1" w:name="_Toc419098892"/>
      <w:bookmarkStart w:id="2" w:name="_Toc395963987"/>
      <w:r>
        <w:rPr>
          <w:rFonts w:hint="eastAsia" w:ascii="Times New Roman" w:hAnsi="Times New Roman" w:eastAsia="黑体"/>
          <w:color w:val="auto"/>
          <w:sz w:val="32"/>
          <w:szCs w:val="32"/>
          <w:highlight w:val="none"/>
        </w:rPr>
        <w:t xml:space="preserve">          </w:t>
      </w:r>
      <w:r>
        <w:rPr>
          <w:rFonts w:ascii="Times New Roman" w:hAnsi="Times New Roman" w:eastAsia="黑体"/>
          <w:color w:val="auto"/>
          <w:spacing w:val="28"/>
          <w:sz w:val="48"/>
          <w:szCs w:val="48"/>
          <w:highlight w:val="none"/>
        </w:rPr>
        <w:t>广东省标准</w:t>
      </w:r>
      <w:r>
        <w:rPr>
          <w:rFonts w:ascii="Times New Roman" w:hAnsi="Times New Roman" w:eastAsia="黑体"/>
          <w:color w:val="auto"/>
          <w:sz w:val="32"/>
          <w:szCs w:val="32"/>
          <w:highlight w:val="none"/>
        </w:rPr>
        <w:t xml:space="preserve">            </w:t>
      </w:r>
      <w:r>
        <w:rPr>
          <w:rFonts w:hint="eastAsia" w:ascii="Times New Roman" w:hAnsi="Times New Roman"/>
          <w:color w:val="auto"/>
          <w:sz w:val="52"/>
          <w:highlight w:val="none"/>
        </w:rPr>
        <w:t xml:space="preserve">   </w:t>
      </w:r>
      <w:bookmarkStart w:id="3" w:name="_Toc337542810"/>
      <w:r>
        <w:rPr>
          <w:rFonts w:hint="eastAsia" w:ascii="Times New Roman" w:hAnsi="Times New Roman"/>
          <w:color w:val="auto"/>
          <w:highlight w:val="none"/>
        </w:rPr>
        <w:t xml:space="preserve">    </w:t>
      </w:r>
    </w:p>
    <w:p>
      <w:pPr>
        <w:keepNext/>
        <w:keepLines/>
        <w:pageBreakBefore w:val="0"/>
        <w:widowControl/>
        <w:kinsoku/>
        <w:wordWrap/>
        <w:overflowPunct/>
        <w:topLinePunct w:val="0"/>
        <w:autoSpaceDE/>
        <w:autoSpaceDN/>
        <w:bidi w:val="0"/>
        <w:adjustRightInd/>
        <w:snapToGrid/>
        <w:spacing w:line="400" w:lineRule="exact"/>
        <w:ind w:firstLine="0"/>
        <w:textAlignment w:val="auto"/>
        <w:rPr>
          <w:rFonts w:ascii="Times New Roman" w:hAnsi="Times New Roman"/>
          <w:color w:val="auto"/>
          <w:spacing w:val="17"/>
          <w:sz w:val="30"/>
          <w:szCs w:val="30"/>
          <w:highlight w:val="none"/>
        </w:rPr>
      </w:pPr>
      <w:r>
        <w:rPr>
          <w:rFonts w:hint="eastAsia" w:ascii="Times New Roman" w:hAnsi="Times New Roman"/>
          <w:color w:val="auto"/>
          <w:highlight w:val="none"/>
        </w:rPr>
        <w:t xml:space="preserve">                                                    </w:t>
      </w:r>
      <w:r>
        <w:rPr>
          <w:rFonts w:ascii="Times New Roman" w:hAnsi="Times New Roman"/>
          <w:color w:val="auto"/>
          <w:spacing w:val="23"/>
          <w:sz w:val="30"/>
          <w:szCs w:val="30"/>
          <w:highlight w:val="none"/>
        </w:rPr>
        <w:t>DBJ</w:t>
      </w:r>
      <w:r>
        <w:rPr>
          <w:rFonts w:hint="eastAsia" w:ascii="Times New Roman" w:hAnsi="Times New Roman"/>
          <w:color w:val="auto"/>
          <w:spacing w:val="23"/>
          <w:sz w:val="30"/>
          <w:szCs w:val="30"/>
          <w:highlight w:val="none"/>
        </w:rPr>
        <w:t xml:space="preserve"> </w:t>
      </w:r>
      <w:r>
        <w:rPr>
          <w:rFonts w:hint="eastAsia" w:ascii="Times New Roman" w:hAnsi="Times New Roman"/>
          <w:color w:val="auto"/>
          <w:spacing w:val="23"/>
          <w:sz w:val="30"/>
          <w:szCs w:val="30"/>
          <w:highlight w:val="none"/>
          <w:lang w:val="en-US" w:eastAsia="zh-CN"/>
        </w:rPr>
        <w:t>15</w:t>
      </w:r>
      <w:r>
        <w:rPr>
          <w:rFonts w:ascii="Times New Roman" w:hAnsi="Times New Roman"/>
          <w:color w:val="auto"/>
          <w:spacing w:val="23"/>
          <w:sz w:val="30"/>
          <w:szCs w:val="30"/>
          <w:highlight w:val="none"/>
        </w:rPr>
        <w:t xml:space="preserve"> -</w:t>
      </w:r>
      <w:r>
        <w:rPr>
          <w:rFonts w:hint="eastAsia" w:ascii="Times New Roman" w:hAnsi="Times New Roman"/>
          <w:color w:val="auto"/>
          <w:spacing w:val="23"/>
          <w:sz w:val="30"/>
          <w:szCs w:val="30"/>
          <w:highlight w:val="none"/>
        </w:rPr>
        <w:t>XX</w:t>
      </w:r>
      <w:r>
        <w:rPr>
          <w:rFonts w:ascii="Times New Roman" w:hAnsi="Times New Roman"/>
          <w:color w:val="auto"/>
          <w:spacing w:val="23"/>
          <w:sz w:val="30"/>
          <w:szCs w:val="30"/>
          <w:highlight w:val="none"/>
        </w:rPr>
        <w:t>-</w:t>
      </w:r>
      <w:bookmarkEnd w:id="3"/>
      <w:r>
        <w:rPr>
          <w:rFonts w:ascii="Times New Roman" w:hAnsi="Times New Roman"/>
          <w:color w:val="auto"/>
          <w:sz w:val="30"/>
          <w:szCs w:val="30"/>
          <w:highlight w:val="none"/>
        </w:rPr>
        <w:t>20</w:t>
      </w:r>
      <w:r>
        <w:rPr>
          <w:rFonts w:hint="eastAsia" w:ascii="Times New Roman" w:hAnsi="Times New Roman"/>
          <w:color w:val="auto"/>
          <w:sz w:val="30"/>
          <w:szCs w:val="30"/>
          <w:highlight w:val="none"/>
        </w:rPr>
        <w:t>XX</w:t>
      </w:r>
    </w:p>
    <w:p>
      <w:pPr>
        <w:keepNext/>
        <w:keepLines/>
        <w:pageBreakBefore w:val="0"/>
        <w:widowControl/>
        <w:kinsoku/>
        <w:wordWrap/>
        <w:overflowPunct/>
        <w:topLinePunct w:val="0"/>
        <w:autoSpaceDE/>
        <w:autoSpaceDN/>
        <w:bidi w:val="0"/>
        <w:adjustRightInd/>
        <w:snapToGrid/>
        <w:spacing w:line="400" w:lineRule="exact"/>
        <w:ind w:firstLine="0"/>
        <w:textAlignment w:val="auto"/>
        <w:rPr>
          <w:rFonts w:ascii="Times New Roman" w:hAnsi="Times New Roman" w:eastAsia="黑体"/>
          <w:color w:val="auto"/>
          <w:sz w:val="30"/>
          <w:szCs w:val="30"/>
          <w:highlight w:val="none"/>
        </w:rPr>
      </w:pPr>
      <w:r>
        <w:rPr>
          <w:rFonts w:ascii="Times New Roman" w:hAnsi="Times New Roman"/>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26035</wp:posOffset>
                </wp:positionH>
                <wp:positionV relativeFrom="paragraph">
                  <wp:posOffset>359410</wp:posOffset>
                </wp:positionV>
                <wp:extent cx="5486400" cy="635"/>
                <wp:effectExtent l="0" t="0" r="0" b="0"/>
                <wp:wrapNone/>
                <wp:docPr id="1" name="直线 309"/>
                <wp:cNvGraphicFramePr/>
                <a:graphic xmlns:a="http://schemas.openxmlformats.org/drawingml/2006/main">
                  <a:graphicData uri="http://schemas.microsoft.com/office/word/2010/wordprocessingShape">
                    <wps:wsp>
                      <wps:cNvCnPr/>
                      <wps:spPr>
                        <a:xfrm flipV="true">
                          <a:off x="0" y="0"/>
                          <a:ext cx="548640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09" o:spid="_x0000_s1026" o:spt="20" style="position:absolute;left:0pt;flip:y;margin-left:2.05pt;margin-top:28.3pt;height:0.05pt;width:432pt;z-index:251659264;mso-width-relative:page;mso-height-relative:page;" filled="f" stroked="t" coordsize="21600,21600" o:gfxdata="UEsFBgAAAAAAAAAAAAAAAAAAAAAAAFBLAwQKAAAAAACHTuJAAAAAAAAAAAAAAAAABAAAAGRycy9Q&#10;SwMEFAAAAAgAh07iQI2zRCfTAAAABwEAAA8AAABkcnMvZG93bnJldi54bWxNjs1OwzAQhO9IvIO1&#10;SNyonQIhhDgVQsAFCYkSODvxkkTY6yh20/L2bE9wnB/NfNXm4J1YcI5jIA3ZSoFA6oIdqdfQvD9d&#10;FCBiMmSNC4QafjDCpj49qUxpw57ecNmmXvAIxdJoGFKaSiljN6A3cRUmJM6+wuxNYjn30s5mz+Pe&#10;ybVSufRmJH4YzIQPA3bf253XcP/58nj5urQ+OHvbNx/WN+p5rfX5WabuQCQ8pL8yHPEZHWpmasOO&#10;bBROw1XGRQ3XeQ6C4yIv2GiPxg3IupL/+etfUEsDBBQAAAAIAIdO4kA2ISVX2wEAAKEDAAAOAAAA&#10;ZHJzL2Uyb0RvYy54bWytUzuO2zAQ7QPkDgT7WFrv2tgVLG+xzqYJEgP59GORlAjwhyFt2WfJNVKl&#10;yXH2GhlSjvNrgiAqiCHn8XHem9Hq/mgNO0iM2ruWX81qzqTrvNCub/mH948vbjmLCZwA451s+UlG&#10;fr9+/mw1hkbO/eCNkMiIxMVmDC0fUgpNVcVukBbizAfpKKk8Wki0xb4SCCOxW1PN63pZjR5FQN/J&#10;GOl0MyX5uvArJbv0VqkoEzMtp9pSWbGsu7xW6xU0PUIYdHcuA/6hCgva0aMXqg0kYHvUf1BZ3aGP&#10;XqVZ523lldKdLBpIzVX9m5p3AwRZtJA5MVxsiv+Ptntz2CLTgnrHmQNLLXr69Pnpy1d2Xd9ld8YQ&#10;GwI9uC2edzFsMUs9KrRMGR0+tjzhPhcKDSlix2Lv6WKvPCbW0eHi5nZ5U1MXOsotrxeZvpp48tWA&#10;Mb2S3rIctNxoN1HC4XVME/Q7JMONY2PL7xbzBRECjY4ykCi0gcRE15dyojdaPGpj8o2I/e7BIDtA&#10;HobynUv4BZYf2UAcJlxJZRg0gwTx0gmWToFscjTPPJdgpeDMSBr/HBVkAm3+BknqjSMTssmTrTna&#10;eXGipuwD6n4gJ4q52YCcpDkorp1nNg/az/uC+vFnr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bNEJ9MAAAAHAQAADwAAAAAAAAABACAAAAA4AAAAZHJzL2Rvd25yZXYueG1sUEsBAhQAFAAAAAgA&#10;h07iQDYhJVfbAQAAoQMAAA4AAAAAAAAAAQAgAAAAOAEAAGRycy9lMm9Eb2MueG1sUEsFBgAAAAAG&#10;AAYAWQEAAIUFAAAAAA==&#10;">
                <v:fill on="f" focussize="0,0"/>
                <v:stroke color="#000000" joinstyle="round"/>
                <v:imagedata o:title=""/>
                <o:lock v:ext="edit" aspectratio="f"/>
              </v:line>
            </w:pict>
          </mc:Fallback>
        </mc:AlternateContent>
      </w:r>
      <w:r>
        <w:rPr>
          <w:rFonts w:hint="eastAsia" w:ascii="Times New Roman" w:hAnsi="Times New Roman"/>
          <w:color w:val="auto"/>
          <w:sz w:val="28"/>
          <w:szCs w:val="28"/>
          <w:highlight w:val="none"/>
        </w:rPr>
        <w:t xml:space="preserve">                                  </w:t>
      </w:r>
      <w:r>
        <w:rPr>
          <w:rFonts w:hint="eastAsia"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 xml:space="preserve">   </w:t>
      </w:r>
      <w:r>
        <w:rPr>
          <w:rFonts w:hint="eastAsia" w:ascii="Times New Roman" w:hAnsi="Times New Roman" w:eastAsia="黑体"/>
          <w:color w:val="auto"/>
          <w:sz w:val="28"/>
          <w:szCs w:val="28"/>
          <w:highlight w:val="none"/>
        </w:rPr>
        <w:t>备案号 J XXXXX-20XX</w:t>
      </w:r>
    </w:p>
    <w:p>
      <w:pPr>
        <w:keepNext/>
        <w:keepLines/>
        <w:pageBreakBefore w:val="0"/>
        <w:widowControl/>
        <w:kinsoku/>
        <w:wordWrap/>
        <w:bidi w:val="0"/>
        <w:jc w:val="center"/>
        <w:rPr>
          <w:rFonts w:ascii="Times New Roman" w:hAnsi="Times New Roman"/>
          <w:b/>
          <w:color w:val="auto"/>
          <w:sz w:val="48"/>
          <w:szCs w:val="48"/>
          <w:highlight w:val="none"/>
        </w:rPr>
      </w:pPr>
    </w:p>
    <w:p>
      <w:pPr>
        <w:pStyle w:val="10"/>
        <w:keepNext/>
        <w:keepLines/>
        <w:pageBreakBefore w:val="0"/>
        <w:widowControl/>
        <w:kinsoku/>
        <w:wordWrap/>
        <w:overflowPunct/>
        <w:topLinePunct w:val="0"/>
        <w:autoSpaceDE/>
        <w:autoSpaceDN/>
        <w:bidi w:val="0"/>
        <w:adjustRightInd/>
        <w:snapToGrid/>
        <w:ind w:firstLine="0"/>
        <w:textAlignment w:val="auto"/>
        <w:rPr>
          <w:rFonts w:ascii="Times New Roman" w:hAnsi="Times New Roman"/>
          <w:color w:val="auto"/>
          <w:highlight w:val="none"/>
        </w:rPr>
      </w:pPr>
    </w:p>
    <w:p>
      <w:pPr>
        <w:keepNext/>
        <w:keepLines/>
        <w:pageBreakBefore w:val="0"/>
        <w:widowControl/>
        <w:kinsoku/>
        <w:wordWrap/>
        <w:overflowPunct/>
        <w:topLinePunct w:val="0"/>
        <w:autoSpaceDE/>
        <w:autoSpaceDN/>
        <w:bidi w:val="0"/>
        <w:adjustRightInd/>
        <w:snapToGrid/>
        <w:ind w:firstLine="0"/>
        <w:textAlignment w:val="auto"/>
        <w:rPr>
          <w:rFonts w:ascii="Times New Roman" w:hAnsi="Times New Roman"/>
          <w:color w:val="auto"/>
          <w:highlight w:val="none"/>
        </w:rPr>
      </w:pPr>
      <w:bookmarkStart w:id="4" w:name="_Toc375640674"/>
    </w:p>
    <w:bookmarkEnd w:id="4"/>
    <w:p>
      <w:pPr>
        <w:keepNext/>
        <w:keepLines/>
        <w:pageBreakBefore w:val="0"/>
        <w:widowControl/>
        <w:kinsoku/>
        <w:wordWrap/>
        <w:overflowPunct/>
        <w:topLinePunct w:val="0"/>
        <w:autoSpaceDE/>
        <w:autoSpaceDN/>
        <w:bidi w:val="0"/>
        <w:adjustRightInd/>
        <w:snapToGrid/>
        <w:spacing w:line="360" w:lineRule="auto"/>
        <w:ind w:firstLine="0"/>
        <w:jc w:val="center"/>
        <w:textAlignment w:val="auto"/>
        <w:outlineLvl w:val="0"/>
        <w:rPr>
          <w:rFonts w:hint="default" w:ascii="Times New Roman" w:hAnsi="Times New Roman" w:cs="宋体"/>
          <w:b/>
          <w:bCs/>
          <w:color w:val="auto"/>
          <w:sz w:val="48"/>
          <w:szCs w:val="48"/>
          <w:highlight w:val="none"/>
          <w:lang w:val="en-US" w:eastAsia="zh-CN"/>
        </w:rPr>
      </w:pPr>
      <w:bookmarkStart w:id="5" w:name="_Toc32277"/>
      <w:bookmarkStart w:id="6" w:name="_Toc11265"/>
      <w:r>
        <w:rPr>
          <w:rFonts w:hint="eastAsia" w:ascii="Times New Roman" w:hAnsi="Times New Roman" w:cs="宋体"/>
          <w:b/>
          <w:bCs/>
          <w:color w:val="auto"/>
          <w:sz w:val="48"/>
          <w:szCs w:val="48"/>
          <w:highlight w:val="none"/>
          <w:lang w:eastAsia="zh-CN"/>
        </w:rPr>
        <w:t>城市信息模型平台建筑信息模型</w:t>
      </w:r>
      <w:bookmarkEnd w:id="5"/>
      <w:bookmarkEnd w:id="6"/>
    </w:p>
    <w:p>
      <w:pPr>
        <w:keepNext/>
        <w:keepLines/>
        <w:pageBreakBefore w:val="0"/>
        <w:widowControl/>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cs="宋体"/>
          <w:b/>
          <w:bCs/>
          <w:color w:val="auto"/>
          <w:sz w:val="48"/>
          <w:szCs w:val="48"/>
          <w:highlight w:val="none"/>
          <w:lang w:eastAsia="zh-CN"/>
        </w:rPr>
      </w:pPr>
      <w:r>
        <w:rPr>
          <w:rFonts w:hint="eastAsia" w:ascii="Times New Roman" w:hAnsi="Times New Roman" w:cs="宋体"/>
          <w:b/>
          <w:bCs/>
          <w:color w:val="auto"/>
          <w:sz w:val="48"/>
          <w:szCs w:val="48"/>
          <w:highlight w:val="none"/>
          <w:lang w:eastAsia="zh-CN"/>
        </w:rPr>
        <w:t>交付标准</w:t>
      </w:r>
    </w:p>
    <w:p>
      <w:pPr>
        <w:keepNext/>
        <w:keepLines/>
        <w:pageBreakBefore w:val="0"/>
        <w:widowControl/>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b/>
          <w:color w:val="auto"/>
          <w:sz w:val="28"/>
          <w:szCs w:val="28"/>
          <w:highlight w:val="none"/>
          <w:lang w:val="en-US" w:eastAsia="zh-CN"/>
        </w:rPr>
      </w:pPr>
      <w:r>
        <w:rPr>
          <w:rFonts w:hint="default" w:ascii="Times New Roman" w:hAnsi="Times New Roman" w:eastAsia="宋体"/>
          <w:b/>
          <w:color w:val="auto"/>
          <w:sz w:val="28"/>
          <w:szCs w:val="28"/>
          <w:highlight w:val="none"/>
          <w:lang w:val="en-US" w:eastAsia="zh-CN"/>
        </w:rPr>
        <w:t>D</w:t>
      </w:r>
      <w:r>
        <w:rPr>
          <w:rFonts w:hint="eastAsia"/>
          <w:b/>
          <w:color w:val="auto"/>
          <w:sz w:val="28"/>
          <w:szCs w:val="28"/>
          <w:highlight w:val="none"/>
          <w:lang w:val="en-US" w:eastAsia="zh-CN"/>
        </w:rPr>
        <w:t>elivery</w:t>
      </w:r>
      <w:r>
        <w:rPr>
          <w:rFonts w:hint="default" w:ascii="Times New Roman" w:hAnsi="Times New Roman" w:eastAsia="宋体"/>
          <w:b/>
          <w:color w:val="auto"/>
          <w:sz w:val="28"/>
          <w:szCs w:val="28"/>
          <w:highlight w:val="none"/>
          <w:lang w:val="en-US" w:eastAsia="zh-CN"/>
        </w:rPr>
        <w:t xml:space="preserve"> standards of </w:t>
      </w:r>
      <w:r>
        <w:rPr>
          <w:rFonts w:hint="eastAsia"/>
          <w:b/>
          <w:color w:val="auto"/>
          <w:sz w:val="28"/>
          <w:szCs w:val="28"/>
          <w:highlight w:val="none"/>
          <w:lang w:val="en-US" w:eastAsia="zh-CN"/>
        </w:rPr>
        <w:t>building information modeling</w:t>
      </w:r>
      <w:r>
        <w:rPr>
          <w:rFonts w:hint="default" w:ascii="Times New Roman" w:hAnsi="Times New Roman" w:eastAsia="宋体"/>
          <w:b/>
          <w:color w:val="auto"/>
          <w:sz w:val="28"/>
          <w:szCs w:val="28"/>
          <w:highlight w:val="none"/>
          <w:lang w:val="en-US" w:eastAsia="zh-CN"/>
        </w:rPr>
        <w:t xml:space="preserve"> </w:t>
      </w:r>
    </w:p>
    <w:p>
      <w:pPr>
        <w:keepNext/>
        <w:keepLines/>
        <w:pageBreakBefore w:val="0"/>
        <w:widowControl/>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b/>
          <w:color w:val="auto"/>
          <w:sz w:val="28"/>
          <w:szCs w:val="28"/>
          <w:highlight w:val="none"/>
          <w:lang w:val="en-US" w:eastAsia="zh-CN"/>
        </w:rPr>
      </w:pPr>
      <w:r>
        <w:rPr>
          <w:rFonts w:hint="default" w:ascii="Times New Roman" w:hAnsi="Times New Roman" w:eastAsia="宋体"/>
          <w:b/>
          <w:color w:val="auto"/>
          <w:sz w:val="28"/>
          <w:szCs w:val="28"/>
          <w:highlight w:val="none"/>
          <w:lang w:val="en-US" w:eastAsia="zh-CN"/>
        </w:rPr>
        <w:t>for city information modeling platform</w:t>
      </w:r>
    </w:p>
    <w:p>
      <w:pPr>
        <w:keepNext/>
        <w:keepLines/>
        <w:pageBreakBefore w:val="0"/>
        <w:widowControl/>
        <w:kinsoku/>
        <w:wordWrap/>
        <w:overflowPunct/>
        <w:topLinePunct w:val="0"/>
        <w:autoSpaceDE/>
        <w:autoSpaceDN/>
        <w:bidi w:val="0"/>
        <w:adjustRightInd/>
        <w:snapToGrid/>
        <w:ind w:firstLine="0"/>
        <w:textAlignment w:val="auto"/>
        <w:rPr>
          <w:rFonts w:ascii="Times New Roman" w:hAnsi="Times New Roman"/>
          <w:color w:val="auto"/>
          <w:highlight w:val="none"/>
        </w:rPr>
      </w:pPr>
    </w:p>
    <w:p>
      <w:pPr>
        <w:keepNext/>
        <w:keepLines/>
        <w:pageBreakBefore w:val="0"/>
        <w:widowControl/>
        <w:kinsoku/>
        <w:wordWrap/>
        <w:overflowPunct/>
        <w:topLinePunct w:val="0"/>
        <w:autoSpaceDE/>
        <w:autoSpaceDN/>
        <w:bidi w:val="0"/>
        <w:adjustRightInd/>
        <w:snapToGrid/>
        <w:ind w:firstLine="0"/>
        <w:jc w:val="center"/>
        <w:textAlignment w:val="auto"/>
        <w:outlineLvl w:val="0"/>
        <w:rPr>
          <w:rFonts w:ascii="Times New Roman" w:hAnsi="Times New Roman"/>
          <w:b/>
          <w:color w:val="auto"/>
          <w:sz w:val="30"/>
          <w:szCs w:val="30"/>
          <w:highlight w:val="none"/>
        </w:rPr>
      </w:pPr>
      <w:bookmarkStart w:id="7" w:name="_Toc13736"/>
      <w:bookmarkStart w:id="8" w:name="_Toc22416"/>
      <w:r>
        <w:rPr>
          <w:rFonts w:hint="eastAsia" w:ascii="Times New Roman" w:hAnsi="Times New Roman"/>
          <w:b/>
          <w:color w:val="auto"/>
          <w:sz w:val="30"/>
          <w:szCs w:val="30"/>
          <w:highlight w:val="none"/>
        </w:rPr>
        <w:t>（</w:t>
      </w:r>
      <w:r>
        <w:rPr>
          <w:rFonts w:hint="eastAsia"/>
          <w:b/>
          <w:color w:val="auto"/>
          <w:sz w:val="30"/>
          <w:szCs w:val="30"/>
          <w:highlight w:val="none"/>
          <w:lang w:val="en-US" w:eastAsia="zh-CN"/>
        </w:rPr>
        <w:t>征求意见</w:t>
      </w:r>
      <w:r>
        <w:rPr>
          <w:rFonts w:hint="eastAsia"/>
          <w:b/>
          <w:color w:val="auto"/>
          <w:sz w:val="30"/>
          <w:szCs w:val="30"/>
          <w:highlight w:val="none"/>
          <w:lang w:eastAsia="zh-CN"/>
        </w:rPr>
        <w:t>稿</w:t>
      </w:r>
      <w:r>
        <w:rPr>
          <w:rFonts w:hint="eastAsia" w:ascii="Times New Roman" w:hAnsi="Times New Roman"/>
          <w:b/>
          <w:color w:val="auto"/>
          <w:sz w:val="30"/>
          <w:szCs w:val="30"/>
          <w:highlight w:val="none"/>
        </w:rPr>
        <w:t>）</w:t>
      </w:r>
      <w:bookmarkEnd w:id="7"/>
      <w:bookmarkEnd w:id="8"/>
    </w:p>
    <w:p>
      <w:pPr>
        <w:keepNext/>
        <w:keepLines/>
        <w:pageBreakBefore w:val="0"/>
        <w:widowControl/>
        <w:kinsoku/>
        <w:wordWrap/>
        <w:bidi w:val="0"/>
        <w:rPr>
          <w:rFonts w:ascii="Times New Roman" w:hAnsi="Times New Roman"/>
          <w:color w:val="auto"/>
          <w:highlight w:val="none"/>
        </w:rPr>
      </w:pPr>
    </w:p>
    <w:p>
      <w:pPr>
        <w:pStyle w:val="2"/>
        <w:rPr>
          <w:rFonts w:ascii="Times New Roman" w:hAnsi="Times New Roman"/>
          <w:color w:val="auto"/>
          <w:highlight w:val="none"/>
        </w:rPr>
      </w:pPr>
    </w:p>
    <w:p>
      <w:pPr>
        <w:pStyle w:val="2"/>
        <w:rPr>
          <w:rFonts w:ascii="Times New Roman" w:hAnsi="Times New Roman"/>
          <w:color w:val="auto"/>
          <w:highlight w:val="none"/>
        </w:rPr>
      </w:pPr>
    </w:p>
    <w:p>
      <w:pPr>
        <w:pStyle w:val="2"/>
        <w:rPr>
          <w:rFonts w:ascii="Times New Roman" w:hAnsi="Times New Roman"/>
          <w:color w:val="auto"/>
          <w:highlight w:val="none"/>
        </w:rPr>
      </w:pPr>
    </w:p>
    <w:p>
      <w:pPr>
        <w:keepNext/>
        <w:keepLines/>
        <w:pageBreakBefore w:val="0"/>
        <w:widowControl/>
        <w:kinsoku/>
        <w:wordWrap/>
        <w:overflowPunct/>
        <w:topLinePunct w:val="0"/>
        <w:autoSpaceDE/>
        <w:autoSpaceDN/>
        <w:bidi w:val="0"/>
        <w:adjustRightInd/>
        <w:snapToGrid/>
        <w:ind w:firstLine="0"/>
        <w:textAlignment w:val="auto"/>
        <w:rPr>
          <w:rFonts w:ascii="Times New Roman" w:hAnsi="Times New Roman" w:eastAsia="黑体"/>
          <w:color w:val="auto"/>
          <w:sz w:val="28"/>
          <w:szCs w:val="28"/>
          <w:highlight w:val="none"/>
        </w:rPr>
      </w:pPr>
      <w:r>
        <w:rPr>
          <w:rFonts w:ascii="Times New Roman" w:hAnsi="Times New Roman"/>
          <w:b/>
          <w:bCs/>
          <w:color w:val="auto"/>
          <w:sz w:val="32"/>
          <w:highlight w:val="none"/>
        </w:rPr>
        <w:t xml:space="preserve">  </w:t>
      </w:r>
      <w:r>
        <w:rPr>
          <w:rFonts w:ascii="Times New Roman" w:hAnsi="Times New Roman" w:eastAsia="黑体"/>
          <w:color w:val="auto"/>
          <w:sz w:val="28"/>
          <w:szCs w:val="28"/>
          <w:highlight w:val="none"/>
        </w:rPr>
        <w:t>20</w:t>
      </w:r>
      <w:r>
        <w:rPr>
          <w:rFonts w:hint="eastAsia" w:ascii="Times New Roman" w:hAnsi="Times New Roman" w:eastAsia="黑体"/>
          <w:color w:val="auto"/>
          <w:sz w:val="28"/>
          <w:szCs w:val="28"/>
          <w:highlight w:val="none"/>
        </w:rPr>
        <w:t>XX</w:t>
      </w:r>
      <w:r>
        <w:rPr>
          <w:rFonts w:ascii="Times New Roman" w:hAnsi="Times New Roman" w:eastAsia="黑体"/>
          <w:color w:val="auto"/>
          <w:sz w:val="28"/>
          <w:szCs w:val="28"/>
          <w:highlight w:val="none"/>
        </w:rPr>
        <w:t>-</w:t>
      </w:r>
      <w:r>
        <w:rPr>
          <w:rFonts w:hint="eastAsia" w:ascii="Times New Roman" w:hAnsi="Times New Roman" w:eastAsia="黑体"/>
          <w:color w:val="auto"/>
          <w:sz w:val="28"/>
          <w:szCs w:val="28"/>
          <w:highlight w:val="none"/>
        </w:rPr>
        <w:t>XX</w:t>
      </w:r>
      <w:r>
        <w:rPr>
          <w:rFonts w:ascii="Times New Roman" w:hAnsi="Times New Roman" w:eastAsia="黑体"/>
          <w:color w:val="auto"/>
          <w:sz w:val="28"/>
          <w:szCs w:val="28"/>
          <w:highlight w:val="none"/>
        </w:rPr>
        <w:t>-</w:t>
      </w:r>
      <w:r>
        <w:rPr>
          <w:rFonts w:hint="eastAsia" w:ascii="Times New Roman" w:hAnsi="Times New Roman" w:eastAsia="黑体"/>
          <w:color w:val="auto"/>
          <w:sz w:val="28"/>
          <w:szCs w:val="28"/>
          <w:highlight w:val="none"/>
        </w:rPr>
        <w:t>XX</w:t>
      </w:r>
      <w:r>
        <w:rPr>
          <w:rFonts w:ascii="Times New Roman" w:hAnsi="Times New Roman" w:eastAsia="黑体"/>
          <w:color w:val="auto"/>
          <w:sz w:val="28"/>
          <w:szCs w:val="28"/>
          <w:highlight w:val="none"/>
        </w:rPr>
        <w:t xml:space="preserve">  发布                   20</w:t>
      </w:r>
      <w:r>
        <w:rPr>
          <w:rFonts w:hint="eastAsia" w:ascii="Times New Roman" w:hAnsi="Times New Roman" w:eastAsia="黑体"/>
          <w:color w:val="auto"/>
          <w:sz w:val="28"/>
          <w:szCs w:val="28"/>
          <w:highlight w:val="none"/>
        </w:rPr>
        <w:t>XX-XX</w:t>
      </w:r>
      <w:r>
        <w:rPr>
          <w:rFonts w:ascii="Times New Roman" w:hAnsi="Times New Roman" w:eastAsia="黑体"/>
          <w:color w:val="auto"/>
          <w:sz w:val="28"/>
          <w:szCs w:val="28"/>
          <w:highlight w:val="none"/>
        </w:rPr>
        <w:t>-</w:t>
      </w:r>
      <w:r>
        <w:rPr>
          <w:rFonts w:hint="eastAsia" w:ascii="Times New Roman" w:hAnsi="Times New Roman" w:eastAsia="黑体"/>
          <w:color w:val="auto"/>
          <w:sz w:val="28"/>
          <w:szCs w:val="28"/>
          <w:highlight w:val="none"/>
        </w:rPr>
        <w:t xml:space="preserve">XX  </w:t>
      </w:r>
      <w:r>
        <w:rPr>
          <w:rFonts w:ascii="Times New Roman" w:hAnsi="Times New Roman" w:eastAsia="黑体"/>
          <w:color w:val="auto"/>
          <w:sz w:val="28"/>
          <w:szCs w:val="28"/>
          <w:highlight w:val="none"/>
        </w:rPr>
        <w:t>实施</w:t>
      </w:r>
    </w:p>
    <w:p>
      <w:pPr>
        <w:keepNext/>
        <w:keepLines/>
        <w:pageBreakBefore w:val="0"/>
        <w:widowControl/>
        <w:tabs>
          <w:tab w:val="left" w:pos="8235"/>
        </w:tabs>
        <w:kinsoku/>
        <w:wordWrap/>
        <w:bidi w:val="0"/>
        <w:rPr>
          <w:rFonts w:ascii="Times New Roman" w:hAnsi="Times New Roman" w:eastAsia="黑体"/>
          <w:b/>
          <w:color w:val="auto"/>
          <w:sz w:val="28"/>
          <w:szCs w:val="28"/>
          <w:highlight w:val="none"/>
        </w:rPr>
      </w:pPr>
      <w:r>
        <w:rPr>
          <w:rFonts w:ascii="Times New Roman" w:hAnsi="Times New Roman" w:eastAsia="黑体"/>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55880</wp:posOffset>
                </wp:positionV>
                <wp:extent cx="5600700" cy="26670"/>
                <wp:effectExtent l="0" t="4445" r="7620" b="14605"/>
                <wp:wrapNone/>
                <wp:docPr id="2" name="直线 310"/>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直线 310" o:spid="_x0000_s1026" o:spt="20" style="position:absolute;left:0pt;margin-left:0pt;margin-top:4.4pt;height:2.1pt;width:441pt;z-index:251660288;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OGWVETUAQAAlgMAAA4AAABk&#10;cnMvZTJvRG9jLnhtbK1TS44TMRDdI3EHy3vSnUbJQCudWUwYNggiMRygYru7Lfknl5NOzsI1WLHh&#10;OHMNys6Q8NkgRBZO2VV+Ve/59er2aA07qIjau47PZzVnygkvtRs6/unh/sUrzjCBk2C8Ux0/KeS3&#10;6+fPVlNoVeNHb6SKjEActlPo+JhSaKsKxags4MwH5SjZ+2gh0TYOlYwwEbo1VVPXy2ryUYbohUKk&#10;0805ydcFv++VSB/6HlVipuM0WyprLOsur9V6Be0QIYxaPI0B/zCFBe2o6QVqAwnYPuo/oKwW0aPv&#10;00x4W/m+10IVDsRmXv/G5uMIQRUuJA6Gi0z4/2DF+8M2Mi073nDmwNITPX7+8vj1G3s5L+pMAVsq&#10;unPbSFrlHYZtzFSPfbT5n0iwY1H0dFFUHRMTdLhY1vVNTcILyjXL5U3BrK6XQ8T0VnnLctBxo10m&#10;DC0c3mGihlT6oyQfG8emjr9eNAuCBPJLbyBRaAMxQDeUu+iNlvfamHwD47C7M5EdIDug/PKjE+4v&#10;ZbnJBnA815XU2RujAvnGSZZOgbRxZGKeR7BKcmYUeT5HxUUJtPmbSmptHE1w1TJHOy9P9BL7EPUw&#10;khIp7lUZNCfp8cvIT0bN7vp5X8Cun9P6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JNKKr7SAAAA&#10;BQEAAA8AAAAAAAAAAQAgAAAAOAAAAGRycy9kb3ducmV2LnhtbFBLAQIUABQAAAAIAIdO4kDhllRE&#10;1AEAAJYDAAAOAAAAAAAAAAEAIAAAADcBAABkcnMvZTJvRG9jLnhtbFBLBQYAAAAABgAGAFkBAAB9&#10;BQAAAAA=&#10;">
                <v:fill on="f" focussize="0,0"/>
                <v:stroke color="#000000" joinstyle="round"/>
                <v:imagedata o:title=""/>
                <o:lock v:ext="edit" aspectratio="f"/>
              </v:line>
            </w:pict>
          </mc:Fallback>
        </mc:AlternateContent>
      </w:r>
      <w:r>
        <w:rPr>
          <w:rFonts w:ascii="Times New Roman" w:hAnsi="Times New Roman" w:eastAsia="黑体"/>
          <w:b/>
          <w:color w:val="auto"/>
          <w:sz w:val="28"/>
          <w:szCs w:val="28"/>
          <w:highlight w:val="none"/>
        </w:rPr>
        <w:tab/>
      </w:r>
    </w:p>
    <w:p>
      <w:pPr>
        <w:keepNext/>
        <w:keepLines/>
        <w:pageBreakBefore w:val="0"/>
        <w:widowControl/>
        <w:kinsoku/>
        <w:wordWrap/>
        <w:overflowPunct/>
        <w:topLinePunct w:val="0"/>
        <w:autoSpaceDE/>
        <w:autoSpaceDN/>
        <w:bidi w:val="0"/>
        <w:adjustRightInd/>
        <w:snapToGrid/>
        <w:ind w:firstLine="0"/>
        <w:jc w:val="center"/>
        <w:textAlignment w:val="auto"/>
        <w:rPr>
          <w:rFonts w:ascii="Times New Roman" w:hAnsi="Times New Roman"/>
          <w:color w:val="auto"/>
          <w:highlight w:val="none"/>
        </w:rPr>
      </w:pPr>
      <w:r>
        <w:rPr>
          <w:rFonts w:ascii="Times New Roman" w:hAnsi="Times New Roman" w:eastAsia="黑体"/>
          <w:color w:val="auto"/>
          <w:sz w:val="32"/>
          <w:szCs w:val="32"/>
          <w:highlight w:val="none"/>
        </w:rPr>
        <w:t>广东省住房和城乡建设厅</w:t>
      </w:r>
      <w:r>
        <w:rPr>
          <w:rFonts w:ascii="Times New Roman" w:hAnsi="Times New Roman" w:eastAsia="黑体"/>
          <w:color w:val="auto"/>
          <w:spacing w:val="20"/>
          <w:sz w:val="28"/>
          <w:szCs w:val="28"/>
          <w:highlight w:val="none"/>
        </w:rPr>
        <w:t xml:space="preserve">  </w:t>
      </w:r>
      <w:r>
        <w:rPr>
          <w:rFonts w:ascii="Times New Roman" w:hAnsi="Times New Roman" w:eastAsia="黑体"/>
          <w:color w:val="auto"/>
          <w:spacing w:val="20"/>
          <w:sz w:val="32"/>
          <w:szCs w:val="32"/>
          <w:highlight w:val="none"/>
        </w:rPr>
        <w:t>发布</w:t>
      </w:r>
    </w:p>
    <w:tbl>
      <w:tblPr>
        <w:tblStyle w:val="27"/>
        <w:tblpPr w:leftFromText="180" w:rightFromText="180" w:vertAnchor="text" w:horzAnchor="page" w:tblpX="7810" w:tblpY="283"/>
        <w:tblOverlap w:val="never"/>
        <w:tblW w:w="2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noWrap w:val="0"/>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Times New Roman" w:hAnsi="Times New Roman"/>
                <w:color w:val="auto"/>
                <w:highlight w:val="none"/>
              </w:rPr>
            </w:pPr>
            <w:r>
              <w:rPr>
                <w:rFonts w:hint="eastAsia" w:ascii="Times New Roman" w:hAnsi="Times New Roman"/>
                <w:color w:val="auto"/>
                <w:highlight w:val="none"/>
              </w:rPr>
              <w:t>本标准不涉及专利</w:t>
            </w:r>
          </w:p>
        </w:tc>
      </w:tr>
    </w:tbl>
    <w:p>
      <w:pPr>
        <w:keepNext/>
        <w:keepLines/>
        <w:pageBreakBefore w:val="0"/>
        <w:widowControl/>
        <w:kinsoku/>
        <w:wordWrap/>
        <w:overflowPunct/>
        <w:topLinePunct w:val="0"/>
        <w:autoSpaceDE/>
        <w:autoSpaceDN/>
        <w:bidi w:val="0"/>
        <w:ind w:firstLine="0"/>
        <w:textAlignment w:val="auto"/>
        <w:rPr>
          <w:rFonts w:ascii="Times New Roman" w:hAnsi="Times New Roman"/>
          <w:color w:val="auto"/>
          <w:highlight w:val="none"/>
        </w:rPr>
      </w:pPr>
    </w:p>
    <w:p>
      <w:pPr>
        <w:pStyle w:val="10"/>
        <w:keepNext/>
        <w:keepLines/>
        <w:pageBreakBefore w:val="0"/>
        <w:widowControl/>
        <w:kinsoku/>
        <w:wordWrap/>
        <w:overflowPunct/>
        <w:topLinePunct w:val="0"/>
        <w:autoSpaceDE/>
        <w:autoSpaceDN/>
        <w:bidi w:val="0"/>
        <w:ind w:firstLine="0"/>
        <w:textAlignment w:val="auto"/>
        <w:rPr>
          <w:rFonts w:hint="eastAsia"/>
          <w:color w:val="auto"/>
          <w:highlight w:val="none"/>
        </w:rPr>
      </w:pPr>
    </w:p>
    <w:p>
      <w:pPr>
        <w:keepNext/>
        <w:keepLines/>
        <w:pageBreakBefore w:val="0"/>
        <w:widowControl/>
        <w:kinsoku/>
        <w:wordWrap/>
        <w:overflowPunct/>
        <w:topLinePunct w:val="0"/>
        <w:autoSpaceDE/>
        <w:autoSpaceDN/>
        <w:bidi w:val="0"/>
        <w:ind w:firstLine="0"/>
        <w:jc w:val="center"/>
        <w:textAlignment w:val="auto"/>
        <w:rPr>
          <w:rFonts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广东省标准</w:t>
      </w:r>
    </w:p>
    <w:p>
      <w:pPr>
        <w:keepNext/>
        <w:keepLines/>
        <w:pageBreakBefore w:val="0"/>
        <w:widowControl/>
        <w:kinsoku/>
        <w:wordWrap/>
        <w:overflowPunct/>
        <w:topLinePunct w:val="0"/>
        <w:autoSpaceDE/>
        <w:autoSpaceDN/>
        <w:bidi w:val="0"/>
        <w:ind w:firstLine="0"/>
        <w:jc w:val="center"/>
        <w:textAlignment w:val="auto"/>
        <w:rPr>
          <w:rFonts w:hint="eastAsia" w:ascii="Times New Roman" w:hAnsi="Times New Roman" w:eastAsia="黑体"/>
          <w:color w:val="auto"/>
          <w:sz w:val="44"/>
          <w:szCs w:val="44"/>
          <w:highlight w:val="none"/>
        </w:rPr>
      </w:pPr>
    </w:p>
    <w:p>
      <w:pPr>
        <w:keepNext/>
        <w:keepLines/>
        <w:pageBreakBefore w:val="0"/>
        <w:widowControl/>
        <w:kinsoku/>
        <w:wordWrap/>
        <w:overflowPunct/>
        <w:topLinePunct w:val="0"/>
        <w:autoSpaceDE/>
        <w:autoSpaceDN/>
        <w:bidi w:val="0"/>
        <w:ind w:firstLine="0"/>
        <w:jc w:val="center"/>
        <w:textAlignment w:val="auto"/>
        <w:rPr>
          <w:rFonts w:ascii="Times New Roman" w:hAnsi="Times New Roman" w:eastAsia="黑体"/>
          <w:color w:val="auto"/>
          <w:sz w:val="44"/>
          <w:szCs w:val="44"/>
          <w:highlight w:val="none"/>
        </w:rPr>
      </w:pPr>
    </w:p>
    <w:p>
      <w:pPr>
        <w:keepNext/>
        <w:keepLines/>
        <w:pageBreakBefore w:val="0"/>
        <w:widowControl/>
        <w:kinsoku/>
        <w:wordWrap/>
        <w:overflowPunct/>
        <w:topLinePunct w:val="0"/>
        <w:autoSpaceDE/>
        <w:autoSpaceDN/>
        <w:bidi w:val="0"/>
        <w:spacing w:line="360" w:lineRule="auto"/>
        <w:ind w:firstLine="0"/>
        <w:jc w:val="center"/>
        <w:textAlignment w:val="auto"/>
        <w:outlineLvl w:val="0"/>
        <w:rPr>
          <w:rFonts w:hint="eastAsia" w:ascii="Times New Roman" w:hAnsi="Times New Roman" w:cs="宋体"/>
          <w:b/>
          <w:bCs/>
          <w:color w:val="auto"/>
          <w:sz w:val="48"/>
          <w:szCs w:val="48"/>
          <w:highlight w:val="none"/>
          <w:lang w:eastAsia="zh-CN"/>
        </w:rPr>
      </w:pPr>
      <w:bookmarkStart w:id="9" w:name="_Toc13619"/>
      <w:bookmarkStart w:id="10" w:name="_Toc10418"/>
      <w:r>
        <w:rPr>
          <w:rFonts w:hint="eastAsia" w:ascii="Times New Roman" w:hAnsi="Times New Roman" w:cs="宋体"/>
          <w:b/>
          <w:bCs/>
          <w:color w:val="auto"/>
          <w:sz w:val="48"/>
          <w:szCs w:val="48"/>
          <w:highlight w:val="none"/>
          <w:lang w:eastAsia="zh-CN"/>
        </w:rPr>
        <w:t>城市信息模型平台建筑信息模型</w:t>
      </w:r>
      <w:bookmarkEnd w:id="9"/>
      <w:bookmarkEnd w:id="10"/>
    </w:p>
    <w:p>
      <w:pPr>
        <w:keepNext/>
        <w:keepLines/>
        <w:pageBreakBefore w:val="0"/>
        <w:widowControl/>
        <w:kinsoku/>
        <w:wordWrap/>
        <w:overflowPunct/>
        <w:topLinePunct w:val="0"/>
        <w:autoSpaceDE/>
        <w:autoSpaceDN/>
        <w:bidi w:val="0"/>
        <w:spacing w:line="360" w:lineRule="auto"/>
        <w:ind w:firstLine="0"/>
        <w:jc w:val="center"/>
        <w:textAlignment w:val="auto"/>
        <w:rPr>
          <w:rFonts w:hint="eastAsia" w:ascii="Times New Roman" w:hAnsi="Times New Roman" w:cs="宋体"/>
          <w:b/>
          <w:bCs/>
          <w:color w:val="auto"/>
          <w:sz w:val="48"/>
          <w:szCs w:val="48"/>
          <w:highlight w:val="none"/>
          <w:lang w:eastAsia="zh-CN"/>
        </w:rPr>
      </w:pPr>
      <w:r>
        <w:rPr>
          <w:rFonts w:hint="eastAsia" w:ascii="Times New Roman" w:hAnsi="Times New Roman" w:cs="宋体"/>
          <w:b/>
          <w:bCs/>
          <w:color w:val="auto"/>
          <w:sz w:val="48"/>
          <w:szCs w:val="48"/>
          <w:highlight w:val="none"/>
          <w:lang w:eastAsia="zh-CN"/>
        </w:rPr>
        <w:t>交付标准</w:t>
      </w:r>
    </w:p>
    <w:p>
      <w:pPr>
        <w:keepNext/>
        <w:keepLines/>
        <w:pageBreakBefore w:val="0"/>
        <w:widowControl/>
        <w:kinsoku/>
        <w:wordWrap/>
        <w:overflowPunct/>
        <w:topLinePunct w:val="0"/>
        <w:autoSpaceDE/>
        <w:autoSpaceDN/>
        <w:bidi w:val="0"/>
        <w:spacing w:line="360" w:lineRule="auto"/>
        <w:ind w:firstLine="0"/>
        <w:jc w:val="center"/>
        <w:textAlignment w:val="auto"/>
        <w:rPr>
          <w:rFonts w:hint="default" w:ascii="Times New Roman" w:hAnsi="Times New Roman" w:eastAsia="宋体"/>
          <w:b/>
          <w:color w:val="auto"/>
          <w:sz w:val="28"/>
          <w:szCs w:val="28"/>
          <w:highlight w:val="none"/>
          <w:lang w:val="en-US" w:eastAsia="zh-CN"/>
        </w:rPr>
      </w:pPr>
      <w:r>
        <w:rPr>
          <w:rFonts w:hint="default" w:ascii="Times New Roman" w:hAnsi="Times New Roman" w:eastAsia="宋体"/>
          <w:b/>
          <w:color w:val="auto"/>
          <w:sz w:val="28"/>
          <w:szCs w:val="28"/>
          <w:highlight w:val="none"/>
          <w:lang w:val="en-US" w:eastAsia="zh-CN"/>
        </w:rPr>
        <w:t>D</w:t>
      </w:r>
      <w:r>
        <w:rPr>
          <w:rFonts w:hint="eastAsia"/>
          <w:b/>
          <w:color w:val="auto"/>
          <w:sz w:val="28"/>
          <w:szCs w:val="28"/>
          <w:highlight w:val="none"/>
          <w:lang w:val="en-US" w:eastAsia="zh-CN"/>
        </w:rPr>
        <w:t>elivery</w:t>
      </w:r>
      <w:r>
        <w:rPr>
          <w:rFonts w:hint="default" w:ascii="Times New Roman" w:hAnsi="Times New Roman" w:eastAsia="宋体"/>
          <w:b/>
          <w:color w:val="auto"/>
          <w:sz w:val="28"/>
          <w:szCs w:val="28"/>
          <w:highlight w:val="none"/>
          <w:lang w:val="en-US" w:eastAsia="zh-CN"/>
        </w:rPr>
        <w:t xml:space="preserve"> standards of </w:t>
      </w:r>
      <w:r>
        <w:rPr>
          <w:rFonts w:hint="eastAsia"/>
          <w:b/>
          <w:color w:val="auto"/>
          <w:sz w:val="28"/>
          <w:szCs w:val="28"/>
          <w:highlight w:val="none"/>
          <w:lang w:val="en-US" w:eastAsia="zh-CN"/>
        </w:rPr>
        <w:t>building information modeling</w:t>
      </w:r>
      <w:r>
        <w:rPr>
          <w:rFonts w:hint="default" w:ascii="Times New Roman" w:hAnsi="Times New Roman" w:eastAsia="宋体"/>
          <w:b/>
          <w:color w:val="auto"/>
          <w:sz w:val="28"/>
          <w:szCs w:val="28"/>
          <w:highlight w:val="none"/>
          <w:lang w:val="en-US" w:eastAsia="zh-CN"/>
        </w:rPr>
        <w:t xml:space="preserve"> </w:t>
      </w:r>
    </w:p>
    <w:p>
      <w:pPr>
        <w:keepNext/>
        <w:keepLines/>
        <w:pageBreakBefore w:val="0"/>
        <w:widowControl/>
        <w:kinsoku/>
        <w:wordWrap/>
        <w:overflowPunct/>
        <w:topLinePunct w:val="0"/>
        <w:autoSpaceDE/>
        <w:autoSpaceDN/>
        <w:bidi w:val="0"/>
        <w:spacing w:line="360" w:lineRule="auto"/>
        <w:ind w:firstLine="0"/>
        <w:jc w:val="center"/>
        <w:textAlignment w:val="auto"/>
        <w:rPr>
          <w:rFonts w:hint="eastAsia" w:ascii="Times New Roman" w:hAnsi="Times New Roman"/>
          <w:b/>
          <w:color w:val="auto"/>
          <w:sz w:val="28"/>
          <w:szCs w:val="28"/>
          <w:highlight w:val="none"/>
        </w:rPr>
      </w:pPr>
      <w:r>
        <w:rPr>
          <w:rFonts w:hint="default" w:ascii="Times New Roman" w:hAnsi="Times New Roman" w:eastAsia="宋体"/>
          <w:b/>
          <w:color w:val="auto"/>
          <w:sz w:val="28"/>
          <w:szCs w:val="28"/>
          <w:highlight w:val="none"/>
          <w:lang w:val="en-US" w:eastAsia="zh-CN"/>
        </w:rPr>
        <w:t>for city information modeling platform</w:t>
      </w:r>
    </w:p>
    <w:p>
      <w:pPr>
        <w:keepNext/>
        <w:keepLines/>
        <w:pageBreakBefore w:val="0"/>
        <w:widowControl/>
        <w:kinsoku/>
        <w:wordWrap/>
        <w:overflowPunct/>
        <w:topLinePunct w:val="0"/>
        <w:autoSpaceDE/>
        <w:autoSpaceDN/>
        <w:bidi w:val="0"/>
        <w:spacing w:line="360" w:lineRule="exact"/>
        <w:ind w:firstLine="0"/>
        <w:jc w:val="center"/>
        <w:textAlignment w:val="auto"/>
        <w:rPr>
          <w:rFonts w:ascii="Times New Roman" w:hAnsi="Times New Roman" w:cs="Arial"/>
          <w:color w:val="auto"/>
          <w:sz w:val="36"/>
          <w:szCs w:val="36"/>
          <w:highlight w:val="none"/>
          <w:shd w:val="clear" w:color="auto" w:fill="FFFFFF"/>
        </w:rPr>
      </w:pPr>
    </w:p>
    <w:p>
      <w:pPr>
        <w:keepNext/>
        <w:keepLines/>
        <w:pageBreakBefore w:val="0"/>
        <w:widowControl/>
        <w:kinsoku/>
        <w:wordWrap/>
        <w:overflowPunct/>
        <w:topLinePunct w:val="0"/>
        <w:autoSpaceDE/>
        <w:autoSpaceDN/>
        <w:bidi w:val="0"/>
        <w:spacing w:line="360" w:lineRule="exact"/>
        <w:ind w:firstLine="0"/>
        <w:jc w:val="center"/>
        <w:textAlignment w:val="auto"/>
        <w:outlineLvl w:val="0"/>
        <w:rPr>
          <w:rFonts w:ascii="Times New Roman" w:hAnsi="Times New Roman"/>
          <w:color w:val="auto"/>
          <w:sz w:val="28"/>
          <w:szCs w:val="28"/>
          <w:highlight w:val="none"/>
        </w:rPr>
      </w:pPr>
      <w:bookmarkStart w:id="11" w:name="_Toc4727"/>
      <w:bookmarkStart w:id="12" w:name="_Toc22479"/>
      <w:r>
        <w:rPr>
          <w:rFonts w:hint="eastAsia" w:ascii="Times New Roman" w:hAnsi="Times New Roman"/>
          <w:color w:val="auto"/>
          <w:sz w:val="28"/>
          <w:szCs w:val="28"/>
          <w:highlight w:val="none"/>
        </w:rPr>
        <w:t xml:space="preserve">DBJ/T </w:t>
      </w:r>
      <w:r>
        <w:rPr>
          <w:rFonts w:hint="eastAsia" w:ascii="Times New Roman" w:hAnsi="Times New Roman"/>
          <w:color w:val="auto"/>
          <w:sz w:val="28"/>
          <w:szCs w:val="28"/>
          <w:highlight w:val="none"/>
          <w:shd w:val="pct10" w:color="auto" w:fill="FFFFFF"/>
        </w:rPr>
        <w:t>**</w:t>
      </w: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shd w:val="pct10" w:color="auto" w:fill="FFFFFF"/>
        </w:rPr>
        <w:t>**</w:t>
      </w:r>
      <w:r>
        <w:rPr>
          <w:rFonts w:hint="eastAsia" w:ascii="Times New Roman" w:hAnsi="Times New Roman"/>
          <w:color w:val="auto"/>
          <w:sz w:val="28"/>
          <w:szCs w:val="28"/>
          <w:highlight w:val="none"/>
        </w:rPr>
        <w:t>-20**</w:t>
      </w:r>
      <w:bookmarkEnd w:id="11"/>
      <w:bookmarkEnd w:id="12"/>
    </w:p>
    <w:p>
      <w:pPr>
        <w:keepNext/>
        <w:keepLines/>
        <w:pageBreakBefore w:val="0"/>
        <w:widowControl/>
        <w:kinsoku/>
        <w:wordWrap/>
        <w:overflowPunct/>
        <w:topLinePunct w:val="0"/>
        <w:autoSpaceDE/>
        <w:autoSpaceDN/>
        <w:bidi w:val="0"/>
        <w:ind w:left="630" w:leftChars="300" w:firstLine="0"/>
        <w:textAlignment w:val="auto"/>
        <w:rPr>
          <w:rFonts w:ascii="Times New Roman" w:hAnsi="Times New Roman" w:cs="宋体"/>
          <w:color w:val="auto"/>
          <w:sz w:val="28"/>
          <w:szCs w:val="28"/>
          <w:highlight w:val="none"/>
        </w:rPr>
      </w:pPr>
    </w:p>
    <w:p>
      <w:pPr>
        <w:keepNext/>
        <w:keepLines/>
        <w:pageBreakBefore w:val="0"/>
        <w:widowControl/>
        <w:kinsoku/>
        <w:wordWrap/>
        <w:overflowPunct/>
        <w:topLinePunct w:val="0"/>
        <w:autoSpaceDE/>
        <w:autoSpaceDN/>
        <w:bidi w:val="0"/>
        <w:adjustRightInd w:val="0"/>
        <w:snapToGrid w:val="0"/>
        <w:ind w:left="1272" w:leftChars="606" w:firstLine="0"/>
        <w:textAlignment w:val="auto"/>
        <w:outlineLvl w:val="0"/>
        <w:rPr>
          <w:rFonts w:ascii="Times New Roman" w:hAnsi="Times New Roman" w:cs="宋体"/>
          <w:color w:val="auto"/>
          <w:sz w:val="28"/>
          <w:szCs w:val="28"/>
          <w:highlight w:val="none"/>
        </w:rPr>
      </w:pPr>
      <w:bookmarkStart w:id="13" w:name="_Toc18717"/>
      <w:bookmarkStart w:id="14" w:name="_Toc15087"/>
      <w:r>
        <w:rPr>
          <w:rFonts w:hint="eastAsia" w:ascii="Times New Roman" w:hAnsi="Times New Roman" w:cs="宋体"/>
          <w:color w:val="auto"/>
          <w:sz w:val="28"/>
          <w:szCs w:val="28"/>
          <w:highlight w:val="none"/>
        </w:rPr>
        <w:t>住房城乡建设部备案号：</w:t>
      </w:r>
      <w:r>
        <w:rPr>
          <w:rFonts w:hint="eastAsia" w:ascii="Times New Roman" w:hAnsi="Times New Roman"/>
          <w:color w:val="auto"/>
          <w:sz w:val="28"/>
          <w:szCs w:val="28"/>
          <w:highlight w:val="none"/>
        </w:rPr>
        <w:t>J **-20**</w:t>
      </w:r>
      <w:bookmarkEnd w:id="13"/>
      <w:bookmarkEnd w:id="14"/>
    </w:p>
    <w:p>
      <w:pPr>
        <w:keepNext/>
        <w:keepLines/>
        <w:pageBreakBefore w:val="0"/>
        <w:widowControl/>
        <w:kinsoku/>
        <w:wordWrap/>
        <w:overflowPunct/>
        <w:topLinePunct w:val="0"/>
        <w:autoSpaceDE/>
        <w:autoSpaceDN/>
        <w:bidi w:val="0"/>
        <w:adjustRightInd w:val="0"/>
        <w:snapToGrid w:val="0"/>
        <w:ind w:left="1272" w:leftChars="606" w:firstLine="0"/>
        <w:textAlignment w:val="auto"/>
        <w:rPr>
          <w:rFonts w:ascii="Times New Roman" w:hAnsi="Times New Roman" w:cs="宋体"/>
          <w:color w:val="auto"/>
          <w:sz w:val="28"/>
          <w:szCs w:val="28"/>
          <w:highlight w:val="none"/>
        </w:rPr>
      </w:pPr>
      <w:r>
        <w:rPr>
          <w:rFonts w:hint="eastAsia" w:ascii="Times New Roman" w:hAnsi="Times New Roman" w:cs="宋体"/>
          <w:color w:val="auto"/>
          <w:sz w:val="28"/>
          <w:szCs w:val="28"/>
          <w:highlight w:val="none"/>
        </w:rPr>
        <w:t>批准部门：广东省住房和城乡建设厅</w:t>
      </w:r>
    </w:p>
    <w:p>
      <w:pPr>
        <w:keepNext/>
        <w:keepLines/>
        <w:pageBreakBefore w:val="0"/>
        <w:widowControl/>
        <w:kinsoku/>
        <w:wordWrap/>
        <w:overflowPunct/>
        <w:topLinePunct w:val="0"/>
        <w:autoSpaceDE/>
        <w:autoSpaceDN/>
        <w:bidi w:val="0"/>
        <w:adjustRightInd w:val="0"/>
        <w:snapToGrid w:val="0"/>
        <w:ind w:left="1272" w:leftChars="606" w:firstLine="0"/>
        <w:textAlignment w:val="auto"/>
        <w:rPr>
          <w:rFonts w:ascii="Times New Roman" w:hAnsi="Times New Roman" w:cs="宋体"/>
          <w:color w:val="auto"/>
          <w:sz w:val="28"/>
          <w:szCs w:val="28"/>
          <w:highlight w:val="none"/>
        </w:rPr>
      </w:pPr>
      <w:r>
        <w:rPr>
          <w:rFonts w:hint="eastAsia" w:ascii="Times New Roman" w:hAnsi="Times New Roman" w:cs="宋体"/>
          <w:color w:val="auto"/>
          <w:sz w:val="28"/>
          <w:szCs w:val="28"/>
          <w:highlight w:val="none"/>
        </w:rPr>
        <w:t>施行日期：2 0 ** 年</w:t>
      </w:r>
      <w:r>
        <w:rPr>
          <w:rFonts w:hint="eastAsia" w:ascii="Times New Roman" w:hAnsi="Times New Roman" w:cs="宋体"/>
          <w:color w:val="auto"/>
          <w:sz w:val="28"/>
          <w:szCs w:val="28"/>
          <w:highlight w:val="none"/>
          <w:shd w:val="pct10" w:color="auto" w:fill="FFFFFF"/>
        </w:rPr>
        <w:t xml:space="preserve"> **</w:t>
      </w:r>
      <w:r>
        <w:rPr>
          <w:rFonts w:hint="eastAsia" w:ascii="Times New Roman" w:hAnsi="Times New Roman" w:cs="宋体"/>
          <w:color w:val="auto"/>
          <w:sz w:val="28"/>
          <w:szCs w:val="28"/>
          <w:highlight w:val="none"/>
        </w:rPr>
        <w:t xml:space="preserve"> 月 </w:t>
      </w:r>
      <w:r>
        <w:rPr>
          <w:rFonts w:hint="eastAsia" w:ascii="Times New Roman" w:hAnsi="Times New Roman" w:cs="宋体"/>
          <w:color w:val="auto"/>
          <w:sz w:val="28"/>
          <w:szCs w:val="28"/>
          <w:highlight w:val="none"/>
          <w:shd w:val="pct10" w:color="auto" w:fill="FFFFFF"/>
        </w:rPr>
        <w:t xml:space="preserve">** </w:t>
      </w:r>
      <w:r>
        <w:rPr>
          <w:rFonts w:hint="eastAsia" w:ascii="Times New Roman" w:hAnsi="Times New Roman" w:cs="宋体"/>
          <w:color w:val="auto"/>
          <w:sz w:val="28"/>
          <w:szCs w:val="28"/>
          <w:highlight w:val="none"/>
        </w:rPr>
        <w:t>日</w:t>
      </w:r>
    </w:p>
    <w:p>
      <w:pPr>
        <w:keepNext/>
        <w:keepLines/>
        <w:pageBreakBefore w:val="0"/>
        <w:widowControl/>
        <w:kinsoku/>
        <w:wordWrap/>
        <w:overflowPunct/>
        <w:topLinePunct w:val="0"/>
        <w:autoSpaceDE/>
        <w:autoSpaceDN/>
        <w:bidi w:val="0"/>
        <w:ind w:right="1245" w:rightChars="593" w:firstLine="0"/>
        <w:textAlignment w:val="auto"/>
        <w:rPr>
          <w:rFonts w:ascii="Times New Roman" w:hAnsi="Times New Roman"/>
          <w:strike/>
          <w:color w:val="auto"/>
          <w:sz w:val="28"/>
          <w:szCs w:val="28"/>
          <w:highlight w:val="none"/>
        </w:rPr>
      </w:pPr>
    </w:p>
    <w:p>
      <w:pPr>
        <w:keepNext/>
        <w:keepLines/>
        <w:pageBreakBefore w:val="0"/>
        <w:widowControl/>
        <w:kinsoku/>
        <w:wordWrap/>
        <w:bidi w:val="0"/>
        <w:ind w:right="1245" w:rightChars="593" w:firstLine="560"/>
        <w:rPr>
          <w:rFonts w:ascii="Times New Roman" w:hAnsi="Times New Roman"/>
          <w:color w:val="auto"/>
          <w:sz w:val="28"/>
          <w:szCs w:val="28"/>
          <w:highlight w:val="none"/>
        </w:rPr>
      </w:pPr>
    </w:p>
    <w:p>
      <w:pPr>
        <w:keepNext/>
        <w:keepLines/>
        <w:pageBreakBefore w:val="0"/>
        <w:widowControl/>
        <w:kinsoku/>
        <w:wordWrap/>
        <w:bidi w:val="0"/>
        <w:ind w:right="1245" w:rightChars="593" w:firstLine="560"/>
        <w:rPr>
          <w:rFonts w:hint="eastAsia" w:ascii="Times New Roman" w:hAnsi="Times New Roman"/>
          <w:color w:val="auto"/>
          <w:sz w:val="28"/>
          <w:szCs w:val="28"/>
          <w:highlight w:val="none"/>
        </w:rPr>
      </w:pPr>
    </w:p>
    <w:p>
      <w:pPr>
        <w:keepNext/>
        <w:keepLines/>
        <w:pageBreakBefore w:val="0"/>
        <w:widowControl/>
        <w:kinsoku/>
        <w:wordWrap/>
        <w:bidi w:val="0"/>
        <w:ind w:left="989" w:leftChars="471" w:right="1245" w:rightChars="593" w:firstLine="2" w:firstLineChars="1"/>
        <w:rPr>
          <w:rFonts w:ascii="Times New Roman" w:hAnsi="Times New Roman"/>
          <w:color w:val="auto"/>
          <w:sz w:val="28"/>
          <w:szCs w:val="28"/>
          <w:highlight w:val="none"/>
        </w:rPr>
      </w:pPr>
    </w:p>
    <w:p>
      <w:pPr>
        <w:keepNext/>
        <w:keepLines/>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
          <w:color w:val="auto"/>
          <w:sz w:val="40"/>
          <w:szCs w:val="28"/>
          <w:highlight w:val="none"/>
        </w:rPr>
      </w:pPr>
      <w:r>
        <w:rPr>
          <w:rFonts w:hint="eastAsia" w:ascii="Times New Roman" w:hAnsi="Times New Roman" w:eastAsia="仿宋"/>
          <w:color w:val="auto"/>
          <w:sz w:val="40"/>
          <w:szCs w:val="28"/>
          <w:highlight w:val="none"/>
          <w:shd w:val="pct10" w:color="auto" w:fill="FFFFFF"/>
        </w:rPr>
        <w:t>XXXX</w:t>
      </w:r>
      <w:r>
        <w:rPr>
          <w:rFonts w:hint="eastAsia" w:ascii="Times New Roman" w:hAnsi="Times New Roman"/>
          <w:color w:val="auto"/>
          <w:sz w:val="40"/>
          <w:szCs w:val="28"/>
          <w:highlight w:val="none"/>
        </w:rPr>
        <w:t>出版社</w:t>
      </w:r>
    </w:p>
    <w:p>
      <w:pPr>
        <w:keepNext/>
        <w:keepLines/>
        <w:pageBreakBefore w:val="0"/>
        <w:widowControl/>
        <w:kinsoku/>
        <w:wordWrap/>
        <w:overflowPunct/>
        <w:topLinePunct w:val="0"/>
        <w:autoSpaceDE/>
        <w:autoSpaceDN/>
        <w:bidi w:val="0"/>
        <w:adjustRightInd/>
        <w:snapToGrid/>
        <w:ind w:firstLine="0" w:firstLineChars="0"/>
        <w:jc w:val="center"/>
        <w:textAlignment w:val="auto"/>
        <w:outlineLvl w:val="0"/>
        <w:rPr>
          <w:rFonts w:ascii="Times New Roman" w:hAnsi="Times New Roman" w:eastAsia="黑体"/>
          <w:color w:val="auto"/>
          <w:sz w:val="32"/>
          <w:szCs w:val="28"/>
          <w:highlight w:val="none"/>
        </w:rPr>
      </w:pPr>
      <w:bookmarkStart w:id="15" w:name="_Toc17645"/>
      <w:bookmarkStart w:id="16" w:name="_Toc1716"/>
      <w:r>
        <w:rPr>
          <w:rFonts w:hint="eastAsia" w:ascii="Times New Roman" w:hAnsi="Times New Roman" w:eastAsia="黑体"/>
          <w:b/>
          <w:color w:val="auto"/>
          <w:sz w:val="32"/>
          <w:szCs w:val="28"/>
          <w:highlight w:val="none"/>
        </w:rPr>
        <w:t>20**</w:t>
      </w:r>
      <w:r>
        <w:rPr>
          <w:rFonts w:hint="eastAsia" w:ascii="Times New Roman" w:hAnsi="Times New Roman" w:eastAsia="黑体"/>
          <w:color w:val="auto"/>
          <w:sz w:val="32"/>
          <w:szCs w:val="28"/>
          <w:highlight w:val="none"/>
        </w:rPr>
        <w:t xml:space="preserve">  广  州</w:t>
      </w:r>
      <w:bookmarkEnd w:id="15"/>
      <w:bookmarkEnd w:id="16"/>
    </w:p>
    <w:p>
      <w:pPr>
        <w:keepNext/>
        <w:keepLines/>
        <w:pageBreakBefore w:val="0"/>
        <w:widowControl/>
        <w:kinsoku/>
        <w:wordWrap/>
        <w:overflowPunct/>
        <w:topLinePunct w:val="0"/>
        <w:autoSpaceDE/>
        <w:autoSpaceDN/>
        <w:bidi w:val="0"/>
        <w:adjustRightInd/>
        <w:snapToGrid/>
        <w:spacing w:before="156" w:beforeLines="50"/>
        <w:ind w:firstLine="0" w:firstLineChars="0"/>
        <w:jc w:val="center"/>
        <w:textAlignment w:val="auto"/>
        <w:rPr>
          <w:rFonts w:ascii="Times New Roman" w:hAnsi="Times New Roman"/>
          <w:color w:val="auto"/>
          <w:sz w:val="28"/>
          <w:szCs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800" w:bottom="1440" w:left="1800" w:header="0" w:footer="567" w:gutter="0"/>
          <w:pgNumType w:fmt="decimal" w:start="1"/>
          <w:cols w:space="720" w:num="1"/>
          <w:docGrid w:type="linesAndChars" w:linePitch="312" w:charSpace="0"/>
        </w:sectPr>
      </w:pPr>
    </w:p>
    <w:p>
      <w:pPr>
        <w:keepNext/>
        <w:keepLines/>
        <w:pageBreakBefore w:val="0"/>
        <w:widowControl/>
        <w:kinsoku/>
        <w:wordWrap/>
        <w:bidi w:val="0"/>
        <w:spacing w:before="120" w:beforeLines="50"/>
        <w:ind w:firstLine="880"/>
        <w:jc w:val="center"/>
        <w:rPr>
          <w:rFonts w:hint="eastAsia" w:ascii="Times New Roman" w:hAnsi="Times New Roman"/>
          <w:color w:val="auto"/>
          <w:sz w:val="44"/>
          <w:szCs w:val="44"/>
          <w:highlight w:val="none"/>
        </w:rPr>
      </w:pPr>
    </w:p>
    <w:p>
      <w:pPr>
        <w:keepNext/>
        <w:keepLines/>
        <w:pageBreakBefore w:val="0"/>
        <w:widowControl/>
        <w:kinsoku/>
        <w:wordWrap/>
        <w:overflowPunct/>
        <w:topLinePunct w:val="0"/>
        <w:autoSpaceDE/>
        <w:autoSpaceDN/>
        <w:bidi w:val="0"/>
        <w:ind w:firstLine="0" w:firstLineChars="0"/>
        <w:jc w:val="center"/>
        <w:textAlignment w:val="auto"/>
        <w:outlineLvl w:val="9"/>
        <w:rPr>
          <w:rFonts w:hint="eastAsia" w:ascii="Times New Roman" w:hAnsi="Times New Roman"/>
          <w:color w:val="auto"/>
          <w:sz w:val="44"/>
          <w:szCs w:val="44"/>
          <w:highlight w:val="none"/>
        </w:rPr>
      </w:pPr>
      <w:r>
        <w:rPr>
          <w:rFonts w:hint="eastAsia" w:ascii="Times New Roman" w:hAnsi="Times New Roman"/>
          <w:color w:val="auto"/>
          <w:sz w:val="44"/>
          <w:szCs w:val="44"/>
          <w:highlight w:val="none"/>
        </w:rPr>
        <w:t>广东省住房和城乡建设厅关于发布广东省地方标准《城市信息模型平台建筑信息模型交付标准》的公告</w:t>
      </w:r>
    </w:p>
    <w:p>
      <w:pPr>
        <w:keepNext/>
        <w:keepLines/>
        <w:pageBreakBefore w:val="0"/>
        <w:widowControl/>
        <w:kinsoku/>
        <w:wordWrap/>
        <w:overflowPunct/>
        <w:topLinePunct w:val="0"/>
        <w:autoSpaceDE/>
        <w:autoSpaceDN/>
        <w:bidi w:val="0"/>
        <w:adjustRightInd w:val="0"/>
        <w:snapToGrid w:val="0"/>
        <w:spacing w:before="240" w:beforeLines="100" w:line="500" w:lineRule="exact"/>
        <w:ind w:firstLine="0" w:firstLineChars="0"/>
        <w:jc w:val="center"/>
        <w:textAlignment w:val="auto"/>
        <w:outlineLvl w:val="0"/>
        <w:rPr>
          <w:rFonts w:hint="eastAsia" w:ascii="Times New Roman" w:hAnsi="Times New Roman"/>
          <w:color w:val="auto"/>
          <w:sz w:val="30"/>
          <w:szCs w:val="30"/>
          <w:highlight w:val="none"/>
        </w:rPr>
      </w:pPr>
      <w:bookmarkStart w:id="17" w:name="_Toc12568"/>
      <w:bookmarkStart w:id="18" w:name="_Toc4145"/>
      <w:r>
        <w:rPr>
          <w:rFonts w:hint="eastAsia" w:ascii="Times New Roman" w:hAnsi="Times New Roman"/>
          <w:color w:val="auto"/>
          <w:sz w:val="30"/>
          <w:szCs w:val="30"/>
          <w:highlight w:val="none"/>
        </w:rPr>
        <w:t>粤建公告〔20**〕**号</w:t>
      </w:r>
      <w:bookmarkEnd w:id="17"/>
      <w:bookmarkEnd w:id="18"/>
    </w:p>
    <w:p>
      <w:pPr>
        <w:keepNext/>
        <w:keepLines/>
        <w:pageBreakBefore w:val="0"/>
        <w:widowControl/>
        <w:kinsoku/>
        <w:wordWrap/>
        <w:overflowPunct/>
        <w:topLinePunct w:val="0"/>
        <w:autoSpaceDE/>
        <w:autoSpaceDN/>
        <w:bidi w:val="0"/>
        <w:adjustRightInd w:val="0"/>
        <w:snapToGrid w:val="0"/>
        <w:spacing w:before="0" w:after="0" w:line="500" w:lineRule="exact"/>
        <w:ind w:firstLine="600" w:firstLineChars="200"/>
        <w:textAlignment w:val="auto"/>
        <w:rPr>
          <w:rFonts w:hint="eastAsia" w:ascii="Times New Roman" w:hAnsi="Times New Roman"/>
          <w:sz w:val="30"/>
          <w:szCs w:val="30"/>
          <w:highlight w:val="none"/>
        </w:rPr>
      </w:pPr>
      <w:r>
        <w:rPr>
          <w:rFonts w:hint="eastAsia" w:ascii="Times New Roman" w:hAnsi="Times New Roman"/>
          <w:sz w:val="30"/>
          <w:szCs w:val="30"/>
          <w:highlight w:val="none"/>
        </w:rPr>
        <w:t>经组织专家委员会审查，现批准《城市信息模型平台建筑信息模型交付标准》为广东省地方标准，编号为DBJ/T **-**-20**</w:t>
      </w:r>
      <w:r>
        <w:rPr>
          <w:rFonts w:hint="eastAsia"/>
          <w:sz w:val="30"/>
          <w:szCs w:val="30"/>
          <w:highlight w:val="none"/>
          <w:lang w:eastAsia="zh-CN"/>
        </w:rPr>
        <w:t>。本标准</w:t>
      </w:r>
      <w:r>
        <w:rPr>
          <w:rFonts w:hint="eastAsia" w:ascii="Times New Roman" w:hAnsi="Times New Roman"/>
          <w:sz w:val="30"/>
          <w:szCs w:val="30"/>
          <w:highlight w:val="none"/>
        </w:rPr>
        <w:t>自20*年**月**日起实施。</w:t>
      </w:r>
    </w:p>
    <w:p>
      <w:pPr>
        <w:keepNext/>
        <w:keepLines/>
        <w:pageBreakBefore w:val="0"/>
        <w:widowControl/>
        <w:kinsoku/>
        <w:wordWrap/>
        <w:overflowPunct/>
        <w:topLinePunct w:val="0"/>
        <w:autoSpaceDE/>
        <w:autoSpaceDN/>
        <w:bidi w:val="0"/>
        <w:adjustRightInd w:val="0"/>
        <w:snapToGrid w:val="0"/>
        <w:spacing w:before="0" w:after="0" w:line="500" w:lineRule="exact"/>
        <w:ind w:firstLine="600" w:firstLineChars="200"/>
        <w:textAlignment w:val="auto"/>
        <w:rPr>
          <w:rFonts w:hint="eastAsia" w:ascii="Times New Roman" w:hAnsi="Times New Roman" w:eastAsia="宋体"/>
          <w:sz w:val="30"/>
          <w:szCs w:val="30"/>
          <w:highlight w:val="none"/>
          <w:lang w:eastAsia="zh-CN"/>
        </w:rPr>
      </w:pPr>
      <w:r>
        <w:rPr>
          <w:rFonts w:hint="eastAsia" w:ascii="Times New Roman" w:hAnsi="Times New Roman"/>
          <w:sz w:val="30"/>
          <w:szCs w:val="30"/>
          <w:highlight w:val="none"/>
        </w:rPr>
        <w:t>本标准由广东省住房和城乡建设厅负责管理，</w:t>
      </w:r>
      <w:r>
        <w:rPr>
          <w:rFonts w:hint="eastAsia" w:ascii="Times New Roman" w:hAnsi="Times New Roman" w:eastAsia="宋体"/>
          <w:sz w:val="30"/>
          <w:szCs w:val="30"/>
          <w:highlight w:val="none"/>
        </w:rPr>
        <w:t>由主编单位负责具体技术内容的解释</w:t>
      </w:r>
      <w:r>
        <w:rPr>
          <w:rFonts w:hint="eastAsia"/>
          <w:sz w:val="30"/>
          <w:szCs w:val="30"/>
          <w:highlight w:val="none"/>
          <w:lang w:eastAsia="zh-CN"/>
        </w:rPr>
        <w:t>，</w:t>
      </w:r>
      <w:r>
        <w:rPr>
          <w:rFonts w:hint="eastAsia" w:ascii="Times New Roman" w:hAnsi="Times New Roman" w:eastAsia="宋体"/>
          <w:sz w:val="30"/>
          <w:szCs w:val="30"/>
          <w:highlight w:val="none"/>
        </w:rPr>
        <w:t>并于出版后在广东省住房和城乡建设厅门户网站(http://zfcxjst.gd.gov.cn)公开标准全文</w:t>
      </w:r>
      <w:r>
        <w:rPr>
          <w:rFonts w:hint="eastAsia" w:ascii="Times New Roman" w:hAnsi="Times New Roman"/>
          <w:sz w:val="30"/>
          <w:szCs w:val="30"/>
          <w:highlight w:val="none"/>
        </w:rPr>
        <w:t>。</w:t>
      </w:r>
    </w:p>
    <w:p>
      <w:pPr>
        <w:keepNext/>
        <w:keepLines/>
        <w:pageBreakBefore w:val="0"/>
        <w:widowControl/>
        <w:kinsoku/>
        <w:wordWrap/>
        <w:overflowPunct/>
        <w:topLinePunct w:val="0"/>
        <w:autoSpaceDE/>
        <w:autoSpaceDN/>
        <w:bidi w:val="0"/>
        <w:ind w:right="105" w:firstLine="0" w:firstLineChars="0"/>
        <w:jc w:val="center"/>
        <w:textAlignment w:val="auto"/>
        <w:rPr>
          <w:rFonts w:ascii="Times New Roman" w:hAnsi="Times New Roman"/>
          <w:color w:val="auto"/>
          <w:sz w:val="28"/>
          <w:szCs w:val="28"/>
          <w:highlight w:val="none"/>
        </w:rPr>
      </w:pPr>
    </w:p>
    <w:p>
      <w:pPr>
        <w:keepNext/>
        <w:keepLines/>
        <w:pageBreakBefore w:val="0"/>
        <w:widowControl/>
        <w:kinsoku/>
        <w:wordWrap/>
        <w:overflowPunct/>
        <w:topLinePunct w:val="0"/>
        <w:autoSpaceDE/>
        <w:autoSpaceDN/>
        <w:bidi w:val="0"/>
        <w:ind w:right="105" w:firstLine="0" w:firstLineChars="0"/>
        <w:jc w:val="center"/>
        <w:textAlignment w:val="auto"/>
        <w:rPr>
          <w:rFonts w:hint="eastAsia" w:ascii="Times New Roman" w:hAnsi="Times New Roman" w:eastAsia="黑体"/>
          <w:b/>
          <w:color w:val="auto"/>
          <w:szCs w:val="36"/>
          <w:highlight w:val="none"/>
        </w:rPr>
      </w:pPr>
      <w:r>
        <w:rPr>
          <w:rFonts w:hint="eastAsia" w:ascii="Times New Roman" w:hAnsi="Times New Roman" w:eastAsia="黑体"/>
          <w:b/>
          <w:color w:val="auto"/>
          <w:szCs w:val="36"/>
          <w:highlight w:val="none"/>
        </w:rPr>
        <w:t xml:space="preserve">    </w:t>
      </w:r>
    </w:p>
    <w:p>
      <w:pPr>
        <w:keepNext/>
        <w:keepLines/>
        <w:pageBreakBefore w:val="0"/>
        <w:widowControl/>
        <w:kinsoku/>
        <w:wordWrap/>
        <w:overflowPunct/>
        <w:topLinePunct w:val="0"/>
        <w:autoSpaceDE/>
        <w:autoSpaceDN/>
        <w:bidi w:val="0"/>
        <w:ind w:right="105" w:firstLine="0" w:firstLineChars="0"/>
        <w:jc w:val="center"/>
        <w:textAlignment w:val="auto"/>
        <w:rPr>
          <w:rFonts w:ascii="Times New Roman" w:hAnsi="Times New Roman" w:eastAsia="黑体"/>
          <w:b/>
          <w:color w:val="auto"/>
          <w:szCs w:val="36"/>
          <w:highlight w:val="none"/>
        </w:rPr>
      </w:pPr>
    </w:p>
    <w:p>
      <w:pPr>
        <w:keepNext/>
        <w:keepLines/>
        <w:pageBreakBefore w:val="0"/>
        <w:widowControl/>
        <w:kinsoku/>
        <w:wordWrap/>
        <w:overflowPunct/>
        <w:topLinePunct w:val="0"/>
        <w:autoSpaceDE/>
        <w:autoSpaceDN/>
        <w:bidi w:val="0"/>
        <w:ind w:right="105" w:firstLine="0" w:firstLineChars="0"/>
        <w:jc w:val="center"/>
        <w:textAlignment w:val="auto"/>
        <w:rPr>
          <w:rFonts w:ascii="Times New Roman" w:hAnsi="Times New Roman"/>
          <w:color w:val="auto"/>
          <w:sz w:val="30"/>
          <w:szCs w:val="30"/>
          <w:highlight w:val="none"/>
        </w:rPr>
      </w:pPr>
      <w:r>
        <w:rPr>
          <w:rFonts w:hint="eastAsia" w:ascii="Times New Roman" w:hAnsi="Times New Roman" w:eastAsia="黑体"/>
          <w:b/>
          <w:color w:val="auto"/>
          <w:szCs w:val="36"/>
          <w:highlight w:val="none"/>
        </w:rPr>
        <w:t xml:space="preserve">                          </w:t>
      </w:r>
      <w:r>
        <w:rPr>
          <w:rFonts w:hint="eastAsia" w:ascii="Times New Roman" w:hAnsi="Times New Roman" w:eastAsia="黑体"/>
          <w:b/>
          <w:color w:val="auto"/>
          <w:sz w:val="30"/>
          <w:szCs w:val="30"/>
          <w:highlight w:val="none"/>
        </w:rPr>
        <w:t xml:space="preserve"> </w:t>
      </w:r>
      <w:r>
        <w:rPr>
          <w:rFonts w:hint="eastAsia" w:ascii="Times New Roman" w:hAnsi="Times New Roman" w:eastAsia="黑体"/>
          <w:color w:val="auto"/>
          <w:sz w:val="30"/>
          <w:szCs w:val="30"/>
          <w:highlight w:val="none"/>
        </w:rPr>
        <w:t xml:space="preserve">            广东省住房和城乡建设厅</w:t>
      </w:r>
      <w:r>
        <w:rPr>
          <w:rFonts w:hint="eastAsia" w:ascii="Times New Roman" w:hAnsi="Times New Roman"/>
          <w:color w:val="auto"/>
          <w:sz w:val="30"/>
          <w:szCs w:val="30"/>
          <w:highlight w:val="none"/>
        </w:rPr>
        <w:t xml:space="preserve">                </w:t>
      </w:r>
    </w:p>
    <w:p>
      <w:pPr>
        <w:keepNext/>
        <w:keepLines/>
        <w:pageBreakBefore w:val="0"/>
        <w:widowControl/>
        <w:kinsoku/>
        <w:wordWrap/>
        <w:overflowPunct/>
        <w:topLinePunct w:val="0"/>
        <w:autoSpaceDE/>
        <w:autoSpaceDN/>
        <w:bidi w:val="0"/>
        <w:ind w:firstLine="0" w:firstLineChars="0"/>
        <w:jc w:val="center"/>
        <w:textAlignment w:val="auto"/>
        <w:rPr>
          <w:rFonts w:ascii="Times New Roman" w:hAnsi="Times New Roman"/>
          <w:color w:val="auto"/>
          <w:sz w:val="30"/>
          <w:szCs w:val="30"/>
          <w:highlight w:val="none"/>
        </w:rPr>
      </w:pPr>
      <w:r>
        <w:rPr>
          <w:rFonts w:hint="eastAsia" w:ascii="Times New Roman" w:hAnsi="Times New Roman"/>
          <w:color w:val="auto"/>
          <w:sz w:val="30"/>
          <w:szCs w:val="30"/>
          <w:highlight w:val="none"/>
        </w:rPr>
        <w:t xml:space="preserve">                            20**年</w:t>
      </w:r>
      <w:r>
        <w:rPr>
          <w:rFonts w:hint="eastAsia" w:ascii="Times New Roman" w:hAnsi="Times New Roman"/>
          <w:color w:val="auto"/>
          <w:sz w:val="30"/>
          <w:szCs w:val="30"/>
          <w:highlight w:val="none"/>
          <w:shd w:val="pct10" w:color="auto" w:fill="FFFFFF"/>
        </w:rPr>
        <w:t>**</w:t>
      </w:r>
      <w:r>
        <w:rPr>
          <w:rFonts w:hint="eastAsia" w:ascii="Times New Roman" w:hAnsi="Times New Roman"/>
          <w:color w:val="auto"/>
          <w:sz w:val="30"/>
          <w:szCs w:val="30"/>
          <w:highlight w:val="none"/>
        </w:rPr>
        <w:t>月</w:t>
      </w:r>
      <w:r>
        <w:rPr>
          <w:rFonts w:hint="eastAsia" w:ascii="Times New Roman" w:hAnsi="Times New Roman"/>
          <w:color w:val="auto"/>
          <w:sz w:val="30"/>
          <w:szCs w:val="30"/>
          <w:highlight w:val="none"/>
          <w:shd w:val="pct10" w:color="auto" w:fill="FFFFFF"/>
        </w:rPr>
        <w:t>**</w:t>
      </w:r>
      <w:r>
        <w:rPr>
          <w:rFonts w:hint="eastAsia" w:ascii="Times New Roman" w:hAnsi="Times New Roman"/>
          <w:color w:val="auto"/>
          <w:sz w:val="30"/>
          <w:szCs w:val="30"/>
          <w:highlight w:val="none"/>
        </w:rPr>
        <w:t>日</w:t>
      </w:r>
    </w:p>
    <w:p>
      <w:pPr>
        <w:keepNext/>
        <w:keepLines/>
        <w:pageBreakBefore w:val="0"/>
        <w:widowControl/>
        <w:kinsoku/>
        <w:wordWrap/>
        <w:bidi w:val="0"/>
        <w:spacing w:before="240" w:beforeLines="100" w:after="240" w:afterLines="100"/>
        <w:jc w:val="center"/>
        <w:rPr>
          <w:rFonts w:hint="eastAsia" w:ascii="Times New Roman" w:hAnsi="Times New Roman" w:eastAsia="黑体"/>
          <w:b/>
          <w:bCs/>
          <w:color w:val="auto"/>
          <w:sz w:val="28"/>
          <w:szCs w:val="28"/>
          <w:highlight w:val="none"/>
        </w:rPr>
      </w:pPr>
    </w:p>
    <w:p>
      <w:pPr>
        <w:pStyle w:val="10"/>
        <w:keepNext/>
        <w:keepLines/>
        <w:pageBreakBefore w:val="0"/>
        <w:widowControl/>
        <w:kinsoku/>
        <w:wordWrap/>
        <w:bidi w:val="0"/>
        <w:rPr>
          <w:rFonts w:hint="eastAsia" w:ascii="Times New Roman" w:hAnsi="Times New Roman" w:eastAsia="黑体"/>
          <w:b/>
          <w:bCs/>
          <w:color w:val="auto"/>
          <w:sz w:val="28"/>
          <w:szCs w:val="28"/>
          <w:highlight w:val="none"/>
        </w:rPr>
      </w:pPr>
    </w:p>
    <w:p>
      <w:pPr>
        <w:pStyle w:val="10"/>
        <w:keepNext/>
        <w:keepLines/>
        <w:pageBreakBefore w:val="0"/>
        <w:widowControl/>
        <w:kinsoku/>
        <w:wordWrap/>
        <w:bidi w:val="0"/>
        <w:rPr>
          <w:rFonts w:hint="eastAsia" w:ascii="Times New Roman" w:hAnsi="Times New Roman" w:eastAsia="黑体"/>
          <w:b/>
          <w:bCs/>
          <w:color w:val="auto"/>
          <w:sz w:val="28"/>
          <w:szCs w:val="28"/>
          <w:highlight w:val="none"/>
          <w:lang w:eastAsia="zh-CN"/>
        </w:rPr>
      </w:pPr>
    </w:p>
    <w:p>
      <w:pPr>
        <w:pStyle w:val="10"/>
        <w:keepNext/>
        <w:keepLines/>
        <w:pageBreakBefore w:val="0"/>
        <w:widowControl/>
        <w:kinsoku/>
        <w:wordWrap/>
        <w:bidi w:val="0"/>
        <w:rPr>
          <w:rFonts w:hint="eastAsia" w:ascii="Times New Roman" w:hAnsi="Times New Roman" w:eastAsia="黑体"/>
          <w:b/>
          <w:bCs/>
          <w:color w:val="auto"/>
          <w:sz w:val="28"/>
          <w:szCs w:val="28"/>
          <w:highlight w:val="none"/>
        </w:rPr>
      </w:pPr>
    </w:p>
    <w:p>
      <w:pPr>
        <w:keepNext/>
        <w:keepLines/>
        <w:pageBreakBefore w:val="0"/>
        <w:widowControl/>
        <w:kinsoku/>
        <w:wordWrap/>
        <w:bidi w:val="0"/>
        <w:spacing w:before="240" w:beforeLines="100" w:after="240" w:afterLines="100"/>
        <w:jc w:val="center"/>
        <w:rPr>
          <w:rFonts w:hint="eastAsia" w:ascii="Times New Roman" w:hAnsi="Times New Roman" w:eastAsia="黑体"/>
          <w:b/>
          <w:bCs/>
          <w:color w:val="auto"/>
          <w:sz w:val="28"/>
          <w:szCs w:val="28"/>
          <w:highlight w:val="none"/>
        </w:rPr>
        <w:sectPr>
          <w:footerReference r:id="rId12" w:type="first"/>
          <w:footerReference r:id="rId11" w:type="default"/>
          <w:pgSz w:w="11906" w:h="16838"/>
          <w:pgMar w:top="1418" w:right="1531" w:bottom="1418" w:left="1304" w:header="851" w:footer="992" w:gutter="0"/>
          <w:pgNumType w:fmt="decimal" w:start="1"/>
          <w:cols w:space="720" w:num="1"/>
          <w:docGrid w:linePitch="312" w:charSpace="0"/>
        </w:sectPr>
      </w:pPr>
    </w:p>
    <w:p>
      <w:pPr>
        <w:keepNext/>
        <w:keepLines/>
        <w:pageBreakBefore w:val="0"/>
        <w:widowControl/>
        <w:kinsoku/>
        <w:wordWrap/>
        <w:overflowPunct/>
        <w:topLinePunct w:val="0"/>
        <w:autoSpaceDE/>
        <w:autoSpaceDN/>
        <w:bidi w:val="0"/>
        <w:adjustRightInd/>
        <w:snapToGrid/>
        <w:spacing w:before="240" w:beforeLines="100" w:after="240" w:afterLines="100"/>
        <w:ind w:firstLine="0"/>
        <w:jc w:val="center"/>
        <w:textAlignment w:val="auto"/>
        <w:outlineLvl w:val="0"/>
        <w:rPr>
          <w:rFonts w:hint="eastAsia" w:ascii="Times New Roman" w:hAnsi="Times New Roman" w:cs="宋体"/>
          <w:b/>
          <w:bCs/>
          <w:color w:val="auto"/>
          <w:sz w:val="44"/>
          <w:szCs w:val="44"/>
          <w:highlight w:val="none"/>
        </w:rPr>
      </w:pPr>
      <w:bookmarkStart w:id="19" w:name="_Toc353"/>
      <w:bookmarkStart w:id="20" w:name="_Toc22621"/>
      <w:r>
        <w:rPr>
          <w:rFonts w:hint="eastAsia" w:ascii="Times New Roman" w:hAnsi="Times New Roman" w:cs="宋体"/>
          <w:b/>
          <w:bCs/>
          <w:color w:val="auto"/>
          <w:sz w:val="44"/>
          <w:szCs w:val="44"/>
          <w:highlight w:val="none"/>
        </w:rPr>
        <w:t>前 言</w:t>
      </w:r>
      <w:bookmarkEnd w:id="19"/>
      <w:bookmarkEnd w:id="20"/>
    </w:p>
    <w:p>
      <w:pPr>
        <w:keepNext/>
        <w:keepLines/>
        <w:pageBreakBefore w:val="0"/>
        <w:widowControl/>
        <w:kinsoku/>
        <w:wordWrap/>
        <w:bidi w:val="0"/>
        <w:adjustRightInd w:val="0"/>
        <w:snapToGrid w:val="0"/>
        <w:spacing w:line="336"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根据</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广东省住房和城乡建设厅关于发布</w:t>
      </w:r>
      <w:r>
        <w:rPr>
          <w:rFonts w:hint="eastAsia" w:ascii="Times New Roman" w:hAnsi="Times New Roman"/>
          <w:color w:val="auto"/>
          <w:sz w:val="28"/>
          <w:szCs w:val="28"/>
          <w:highlight w:val="none"/>
          <w:lang w:val="en-US" w:eastAsia="zh-CN"/>
        </w:rPr>
        <w:t>&lt;</w:t>
      </w:r>
      <w:r>
        <w:rPr>
          <w:rFonts w:hint="eastAsia" w:ascii="Times New Roman" w:hAnsi="Times New Roman"/>
          <w:color w:val="auto"/>
          <w:sz w:val="28"/>
          <w:szCs w:val="28"/>
          <w:highlight w:val="none"/>
        </w:rPr>
        <w:t>202</w:t>
      </w:r>
      <w:r>
        <w:rPr>
          <w:rFonts w:hint="eastAsia"/>
          <w:color w:val="auto"/>
          <w:sz w:val="28"/>
          <w:szCs w:val="28"/>
          <w:highlight w:val="none"/>
          <w:lang w:val="en-US" w:eastAsia="zh-CN"/>
        </w:rPr>
        <w:t>1</w:t>
      </w:r>
      <w:r>
        <w:rPr>
          <w:rFonts w:hint="eastAsia" w:ascii="Times New Roman" w:hAnsi="Times New Roman"/>
          <w:color w:val="auto"/>
          <w:sz w:val="28"/>
          <w:szCs w:val="28"/>
          <w:highlight w:val="none"/>
        </w:rPr>
        <w:t>年广东省工程建设标准制订和修订计划</w:t>
      </w:r>
      <w:r>
        <w:rPr>
          <w:rFonts w:hint="eastAsia" w:ascii="Times New Roman" w:hAnsi="Times New Roman"/>
          <w:color w:val="auto"/>
          <w:sz w:val="28"/>
          <w:szCs w:val="28"/>
          <w:highlight w:val="none"/>
          <w:lang w:val="en-US" w:eastAsia="zh-CN"/>
        </w:rPr>
        <w:t>&gt;</w:t>
      </w:r>
      <w:r>
        <w:rPr>
          <w:rFonts w:hint="eastAsia" w:ascii="Times New Roman" w:hAnsi="Times New Roman"/>
          <w:color w:val="auto"/>
          <w:sz w:val="28"/>
          <w:szCs w:val="28"/>
          <w:highlight w:val="none"/>
        </w:rPr>
        <w:t>的通知</w:t>
      </w:r>
      <w:r>
        <w:rPr>
          <w:rFonts w:hint="eastAsia" w:ascii="Times New Roman" w:hAnsi="Times New Roman"/>
          <w:color w:val="auto"/>
          <w:sz w:val="28"/>
          <w:szCs w:val="28"/>
          <w:highlight w:val="none"/>
          <w:lang w:eastAsia="zh-CN"/>
        </w:rPr>
        <w:t>》（粤建科函〔2020〕397号）</w:t>
      </w:r>
      <w:r>
        <w:rPr>
          <w:rFonts w:hint="eastAsia" w:ascii="Times New Roman" w:hAnsi="Times New Roman"/>
          <w:color w:val="auto"/>
          <w:sz w:val="28"/>
          <w:szCs w:val="28"/>
          <w:highlight w:val="none"/>
        </w:rPr>
        <w:t>要求，</w:t>
      </w:r>
      <w:r>
        <w:rPr>
          <w:rFonts w:hint="eastAsia" w:ascii="Times New Roman" w:hAnsi="Times New Roman"/>
          <w:color w:val="auto"/>
          <w:sz w:val="28"/>
          <w:szCs w:val="28"/>
          <w:highlight w:val="none"/>
          <w:lang w:eastAsia="zh-CN"/>
        </w:rPr>
        <w:t>标准</w:t>
      </w:r>
      <w:r>
        <w:rPr>
          <w:rFonts w:hint="eastAsia" w:ascii="Times New Roman" w:hAnsi="Times New Roman"/>
          <w:color w:val="auto"/>
          <w:sz w:val="28"/>
          <w:szCs w:val="28"/>
          <w:highlight w:val="none"/>
        </w:rPr>
        <w:t>编制组经广泛调查研究，认真总结实践经验，参考有关国内外先进标准，并在广泛征求意见的基础上</w:t>
      </w:r>
      <w:r>
        <w:rPr>
          <w:rFonts w:hint="eastAsia"/>
          <w:color w:val="auto"/>
          <w:sz w:val="28"/>
          <w:szCs w:val="28"/>
          <w:highlight w:val="none"/>
          <w:lang w:eastAsia="zh-CN"/>
        </w:rPr>
        <w:t>制定</w:t>
      </w:r>
      <w:r>
        <w:rPr>
          <w:rFonts w:hint="eastAsia" w:ascii="Times New Roman" w:hAnsi="Times New Roman"/>
          <w:color w:val="auto"/>
          <w:sz w:val="28"/>
          <w:szCs w:val="28"/>
          <w:highlight w:val="none"/>
        </w:rPr>
        <w:t>了本</w:t>
      </w:r>
      <w:r>
        <w:rPr>
          <w:rFonts w:hint="eastAsia" w:ascii="Times New Roman" w:hAnsi="Times New Roman"/>
          <w:color w:val="auto"/>
          <w:sz w:val="28"/>
          <w:szCs w:val="28"/>
          <w:highlight w:val="none"/>
          <w:lang w:eastAsia="zh-CN"/>
        </w:rPr>
        <w:t>标准</w:t>
      </w:r>
      <w:r>
        <w:rPr>
          <w:rFonts w:hint="eastAsia" w:ascii="Times New Roman" w:hAnsi="Times New Roman"/>
          <w:color w:val="auto"/>
          <w:sz w:val="28"/>
          <w:szCs w:val="28"/>
          <w:highlight w:val="none"/>
        </w:rPr>
        <w:t>。</w:t>
      </w:r>
    </w:p>
    <w:p>
      <w:pPr>
        <w:pStyle w:val="10"/>
        <w:keepNext/>
        <w:keepLines/>
        <w:pageBreakBefore w:val="0"/>
        <w:widowControl/>
        <w:kinsoku/>
        <w:wordWrap/>
        <w:overflowPunct/>
        <w:topLinePunct w:val="0"/>
        <w:autoSpaceDE/>
        <w:autoSpaceDN/>
        <w:bidi w:val="0"/>
        <w:adjustRightInd/>
        <w:snapToGrid/>
        <w:spacing w:after="0" w:line="360" w:lineRule="auto"/>
        <w:ind w:firstLine="560" w:firstLineChars="200"/>
        <w:textAlignment w:val="auto"/>
        <w:rPr>
          <w:rFonts w:hint="eastAsia" w:ascii="Times New Roman" w:hAnsi="Times New Roman" w:eastAsia="宋体"/>
          <w:color w:val="auto"/>
          <w:highlight w:val="none"/>
          <w:lang w:eastAsia="zh-CN"/>
        </w:rPr>
      </w:pPr>
      <w:r>
        <w:rPr>
          <w:rFonts w:hint="eastAsia" w:ascii="Times New Roman" w:hAnsi="Times New Roman"/>
          <w:color w:val="auto"/>
          <w:sz w:val="28"/>
          <w:szCs w:val="28"/>
          <w:highlight w:val="none"/>
          <w:lang w:eastAsia="zh-CN"/>
        </w:rPr>
        <w:t>本</w:t>
      </w:r>
      <w:r>
        <w:rPr>
          <w:rFonts w:hint="eastAsia"/>
          <w:color w:val="auto"/>
          <w:sz w:val="28"/>
          <w:szCs w:val="28"/>
          <w:highlight w:val="none"/>
          <w:lang w:eastAsia="zh-CN"/>
        </w:rPr>
        <w:t>标准</w:t>
      </w:r>
      <w:r>
        <w:rPr>
          <w:rFonts w:hint="eastAsia" w:ascii="Times New Roman" w:hAnsi="Times New Roman"/>
          <w:color w:val="auto"/>
          <w:sz w:val="28"/>
          <w:szCs w:val="28"/>
          <w:highlight w:val="none"/>
          <w:lang w:eastAsia="zh-CN"/>
        </w:rPr>
        <w:t>不涉及专利。</w:t>
      </w:r>
    </w:p>
    <w:p>
      <w:pPr>
        <w:keepNext/>
        <w:keepLines/>
        <w:pageBreakBefore w:val="0"/>
        <w:widowControl/>
        <w:kinsoku/>
        <w:wordWrap/>
        <w:bidi w:val="0"/>
        <w:adjustRightInd w:val="0"/>
        <w:snapToGrid w:val="0"/>
        <w:spacing w:line="336"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本标准的主要技术内容是：1.总则；2.术语；3.基本规定；4.施工图审查数据要求；5.竣工验收备案数据要求。</w:t>
      </w:r>
    </w:p>
    <w:p>
      <w:pPr>
        <w:keepNext/>
        <w:keepLines/>
        <w:pageBreakBefore w:val="0"/>
        <w:widowControl/>
        <w:kinsoku/>
        <w:wordWrap/>
        <w:bidi w:val="0"/>
        <w:adjustRightInd w:val="0"/>
        <w:snapToGrid w:val="0"/>
        <w:spacing w:line="336"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本</w:t>
      </w:r>
      <w:r>
        <w:rPr>
          <w:rFonts w:hint="eastAsia" w:ascii="Times New Roman" w:hAnsi="Times New Roman"/>
          <w:color w:val="auto"/>
          <w:sz w:val="28"/>
          <w:szCs w:val="28"/>
          <w:highlight w:val="none"/>
          <w:lang w:eastAsia="zh-CN"/>
        </w:rPr>
        <w:t>标准</w:t>
      </w:r>
      <w:r>
        <w:rPr>
          <w:rFonts w:hint="eastAsia" w:ascii="Times New Roman" w:hAnsi="Times New Roman"/>
          <w:color w:val="auto"/>
          <w:sz w:val="28"/>
          <w:szCs w:val="28"/>
          <w:highlight w:val="none"/>
        </w:rPr>
        <w:t>由广东省住房和城乡建设厅负责管理，由</w:t>
      </w:r>
      <w:r>
        <w:rPr>
          <w:rFonts w:hint="eastAsia" w:ascii="Times New Roman" w:hAnsi="Times New Roman"/>
          <w:color w:val="auto"/>
          <w:sz w:val="28"/>
          <w:szCs w:val="28"/>
          <w:highlight w:val="none"/>
          <w:lang w:eastAsia="zh-CN"/>
        </w:rPr>
        <w:t>广州市建设科技中心</w:t>
      </w:r>
      <w:r>
        <w:rPr>
          <w:rFonts w:hint="eastAsia" w:ascii="Times New Roman" w:hAnsi="Times New Roman"/>
          <w:color w:val="auto"/>
          <w:sz w:val="28"/>
          <w:szCs w:val="28"/>
          <w:highlight w:val="none"/>
        </w:rPr>
        <w:t>负责具体技术内容的解释。</w:t>
      </w:r>
    </w:p>
    <w:p>
      <w:pPr>
        <w:keepNext/>
        <w:keepLines/>
        <w:pageBreakBefore w:val="0"/>
        <w:widowControl/>
        <w:kinsoku/>
        <w:wordWrap/>
        <w:bidi w:val="0"/>
        <w:adjustRightInd w:val="0"/>
        <w:snapToGrid w:val="0"/>
        <w:spacing w:line="336"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本</w:t>
      </w:r>
      <w:r>
        <w:rPr>
          <w:rFonts w:hint="eastAsia" w:ascii="Times New Roman" w:hAnsi="Times New Roman"/>
          <w:color w:val="auto"/>
          <w:sz w:val="28"/>
          <w:szCs w:val="28"/>
          <w:highlight w:val="none"/>
          <w:lang w:eastAsia="zh-CN"/>
        </w:rPr>
        <w:t>标准</w:t>
      </w:r>
      <w:r>
        <w:rPr>
          <w:rFonts w:hint="eastAsia" w:ascii="Times New Roman" w:hAnsi="Times New Roman"/>
          <w:color w:val="auto"/>
          <w:sz w:val="28"/>
          <w:szCs w:val="28"/>
          <w:highlight w:val="none"/>
        </w:rPr>
        <w:t>在实施的过程中，请各单位注意总结经验，随时将有关意见和建议反馈给</w:t>
      </w:r>
      <w:r>
        <w:rPr>
          <w:rFonts w:hint="eastAsia" w:ascii="Times New Roman" w:hAnsi="Times New Roman"/>
          <w:color w:val="auto"/>
          <w:sz w:val="28"/>
          <w:szCs w:val="28"/>
          <w:highlight w:val="none"/>
          <w:lang w:eastAsia="zh-CN"/>
        </w:rPr>
        <w:t>广州市建设科技中心</w:t>
      </w:r>
      <w:r>
        <w:rPr>
          <w:rFonts w:hint="eastAsia" w:ascii="Times New Roman" w:hAnsi="Times New Roman"/>
          <w:color w:val="auto"/>
          <w:sz w:val="28"/>
          <w:szCs w:val="28"/>
          <w:highlight w:val="none"/>
        </w:rPr>
        <w:t>（地址：广州市</w:t>
      </w:r>
      <w:r>
        <w:rPr>
          <w:rFonts w:hint="eastAsia" w:ascii="Times New Roman" w:hAnsi="Times New Roman"/>
          <w:color w:val="auto"/>
          <w:sz w:val="28"/>
          <w:szCs w:val="28"/>
          <w:highlight w:val="none"/>
          <w:lang w:eastAsia="zh-CN"/>
        </w:rPr>
        <w:t>东风中路</w:t>
      </w:r>
      <w:r>
        <w:rPr>
          <w:rFonts w:hint="eastAsia" w:ascii="Times New Roman" w:hAnsi="Times New Roman"/>
          <w:color w:val="auto"/>
          <w:sz w:val="28"/>
          <w:szCs w:val="28"/>
          <w:highlight w:val="none"/>
          <w:lang w:val="en-US" w:eastAsia="zh-CN"/>
        </w:rPr>
        <w:t>318号嘉业大厦9楼</w:t>
      </w:r>
      <w:r>
        <w:rPr>
          <w:rFonts w:hint="eastAsia" w:ascii="Times New Roman" w:hAnsi="Times New Roman"/>
          <w:color w:val="auto"/>
          <w:sz w:val="28"/>
          <w:szCs w:val="28"/>
          <w:highlight w:val="none"/>
        </w:rPr>
        <w:t>，邮政编码：</w:t>
      </w:r>
      <w:r>
        <w:rPr>
          <w:rFonts w:hint="eastAsia" w:ascii="Times New Roman" w:hAnsi="Times New Roman"/>
          <w:color w:val="auto"/>
          <w:sz w:val="28"/>
          <w:szCs w:val="28"/>
          <w:highlight w:val="none"/>
          <w:lang w:val="en-US" w:eastAsia="zh-CN"/>
        </w:rPr>
        <w:t>510030</w:t>
      </w:r>
      <w:r>
        <w:rPr>
          <w:rFonts w:hint="eastAsia" w:ascii="Times New Roman" w:hAnsi="Times New Roman"/>
          <w:color w:val="auto"/>
          <w:sz w:val="28"/>
          <w:szCs w:val="28"/>
          <w:highlight w:val="none"/>
        </w:rPr>
        <w:t>），以供今后修订时参考。</w:t>
      </w:r>
    </w:p>
    <w:p>
      <w:pPr>
        <w:keepNext/>
        <w:keepLines/>
        <w:pageBreakBefore w:val="0"/>
        <w:widowControl/>
        <w:kinsoku/>
        <w:wordWrap/>
        <w:bidi w:val="0"/>
        <w:adjustRightInd w:val="0"/>
        <w:snapToGrid w:val="0"/>
        <w:spacing w:line="336" w:lineRule="auto"/>
        <w:ind w:firstLine="0" w:firstLineChars="0"/>
        <w:rPr>
          <w:rFonts w:hint="eastAsia" w:ascii="Times New Roman" w:hAnsi="Times New Roman"/>
          <w:color w:val="auto"/>
          <w:sz w:val="28"/>
          <w:szCs w:val="28"/>
          <w:highlight w:val="none"/>
        </w:rPr>
      </w:pPr>
    </w:p>
    <w:p>
      <w:pPr>
        <w:keepNext/>
        <w:keepLines/>
        <w:pageBreakBefore w:val="0"/>
        <w:widowControl/>
        <w:kinsoku/>
        <w:wordWrap/>
        <w:bidi w:val="0"/>
        <w:adjustRightInd w:val="0"/>
        <w:snapToGrid w:val="0"/>
        <w:spacing w:line="336" w:lineRule="auto"/>
        <w:ind w:firstLine="0" w:firstLineChars="0"/>
        <w:rPr>
          <w:rFonts w:hint="eastAsia"/>
          <w:color w:val="auto"/>
          <w:sz w:val="28"/>
          <w:szCs w:val="28"/>
          <w:highlight w:val="none"/>
          <w:lang w:eastAsia="zh-CN"/>
        </w:rPr>
      </w:pPr>
      <w:r>
        <w:rPr>
          <w:rFonts w:hint="eastAsia" w:ascii="Times New Roman" w:hAnsi="Times New Roman"/>
          <w:color w:val="auto"/>
          <w:sz w:val="28"/>
          <w:szCs w:val="28"/>
          <w:highlight w:val="none"/>
        </w:rPr>
        <w:t>本</w:t>
      </w:r>
      <w:r>
        <w:rPr>
          <w:rFonts w:hint="eastAsia" w:ascii="Times New Roman" w:hAnsi="Times New Roman"/>
          <w:color w:val="auto"/>
          <w:sz w:val="28"/>
          <w:szCs w:val="28"/>
          <w:highlight w:val="none"/>
          <w:lang w:eastAsia="zh-CN"/>
        </w:rPr>
        <w:t>标准</w:t>
      </w:r>
      <w:r>
        <w:rPr>
          <w:rFonts w:hint="eastAsia" w:ascii="Times New Roman" w:hAnsi="Times New Roman"/>
          <w:color w:val="auto"/>
          <w:sz w:val="28"/>
          <w:szCs w:val="28"/>
          <w:highlight w:val="none"/>
        </w:rPr>
        <w:t>主编单位：</w:t>
      </w:r>
      <w:r>
        <w:rPr>
          <w:rFonts w:hint="eastAsia"/>
          <w:color w:val="auto"/>
          <w:sz w:val="28"/>
          <w:szCs w:val="28"/>
          <w:highlight w:val="none"/>
          <w:lang w:eastAsia="zh-CN"/>
        </w:rPr>
        <w:t>广州市建设科技中心</w:t>
      </w:r>
    </w:p>
    <w:p>
      <w:pPr>
        <w:keepNext/>
        <w:keepLines/>
        <w:pageBreakBefore w:val="0"/>
        <w:widowControl/>
        <w:kinsoku/>
        <w:wordWrap/>
        <w:bidi w:val="0"/>
        <w:adjustRightInd w:val="0"/>
        <w:snapToGrid w:val="0"/>
        <w:spacing w:line="336" w:lineRule="auto"/>
        <w:ind w:firstLine="2240" w:firstLineChars="800"/>
        <w:rPr>
          <w:rFonts w:hint="eastAsia"/>
          <w:color w:val="auto"/>
          <w:sz w:val="28"/>
          <w:szCs w:val="28"/>
          <w:highlight w:val="none"/>
          <w:lang w:val="en-US" w:eastAsia="zh-CN"/>
        </w:rPr>
      </w:pPr>
      <w:r>
        <w:rPr>
          <w:rFonts w:hint="eastAsia"/>
          <w:color w:val="auto"/>
          <w:sz w:val="28"/>
          <w:szCs w:val="28"/>
          <w:highlight w:val="none"/>
          <w:lang w:val="en-US" w:eastAsia="zh-CN"/>
        </w:rPr>
        <w:t>中国建筑第四工程局有限公司</w:t>
      </w:r>
    </w:p>
    <w:p>
      <w:pPr>
        <w:pStyle w:val="2"/>
        <w:ind w:firstLine="2240" w:firstLineChars="800"/>
        <w:outlineLvl w:val="0"/>
        <w:rPr>
          <w:rFonts w:hint="default" w:ascii="Times New Roman" w:hAnsi="Times New Roman" w:eastAsia="宋体" w:cs="Times New Roman"/>
          <w:color w:val="auto"/>
          <w:kern w:val="2"/>
          <w:sz w:val="28"/>
          <w:szCs w:val="28"/>
          <w:highlight w:val="none"/>
          <w:lang w:val="en-US" w:eastAsia="zh-CN" w:bidi="ar-SA"/>
        </w:rPr>
      </w:pPr>
      <w:bookmarkStart w:id="21" w:name="_Toc4324"/>
      <w:bookmarkStart w:id="22" w:name="_Toc30554"/>
      <w:r>
        <w:rPr>
          <w:rFonts w:hint="default" w:ascii="Times New Roman" w:hAnsi="Times New Roman" w:eastAsia="宋体" w:cs="Times New Roman"/>
          <w:color w:val="auto"/>
          <w:kern w:val="2"/>
          <w:sz w:val="28"/>
          <w:szCs w:val="28"/>
          <w:highlight w:val="none"/>
          <w:lang w:val="en-US" w:eastAsia="zh-CN" w:bidi="ar-SA"/>
        </w:rPr>
        <w:t>广州市设计院集团有限公司</w:t>
      </w:r>
      <w:bookmarkEnd w:id="21"/>
      <w:bookmarkEnd w:id="22"/>
    </w:p>
    <w:p>
      <w:pPr>
        <w:keepNext/>
        <w:keepLines/>
        <w:pageBreakBefore w:val="0"/>
        <w:widowControl/>
        <w:kinsoku/>
        <w:wordWrap/>
        <w:overflowPunct/>
        <w:topLinePunct w:val="0"/>
        <w:autoSpaceDE/>
        <w:autoSpaceDN/>
        <w:bidi w:val="0"/>
        <w:adjustRightInd w:val="0"/>
        <w:snapToGrid/>
        <w:spacing w:line="336" w:lineRule="auto"/>
        <w:ind w:firstLine="0"/>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本</w:t>
      </w:r>
      <w:r>
        <w:rPr>
          <w:rFonts w:hint="eastAsia"/>
          <w:color w:val="auto"/>
          <w:sz w:val="28"/>
          <w:szCs w:val="28"/>
          <w:highlight w:val="none"/>
          <w:lang w:eastAsia="zh-CN"/>
        </w:rPr>
        <w:t>标准</w:t>
      </w:r>
      <w:r>
        <w:rPr>
          <w:rFonts w:hint="eastAsia" w:ascii="Times New Roman" w:hAnsi="Times New Roman"/>
          <w:color w:val="auto"/>
          <w:sz w:val="28"/>
          <w:szCs w:val="28"/>
          <w:highlight w:val="none"/>
        </w:rPr>
        <w:t>参编单位：北京构力科技有限公司</w:t>
      </w:r>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23" w:name="_Toc8544"/>
      <w:bookmarkStart w:id="24" w:name="_Toc18268"/>
      <w:r>
        <w:rPr>
          <w:rFonts w:hint="eastAsia" w:ascii="Times New Roman" w:hAnsi="Times New Roman"/>
          <w:color w:val="auto"/>
          <w:sz w:val="28"/>
          <w:szCs w:val="28"/>
          <w:highlight w:val="none"/>
        </w:rPr>
        <w:t>广州市住房和城乡建设局</w:t>
      </w:r>
      <w:bookmarkEnd w:id="23"/>
      <w:bookmarkEnd w:id="24"/>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25" w:name="_Toc32301"/>
      <w:bookmarkStart w:id="26" w:name="_Toc15243"/>
      <w:r>
        <w:rPr>
          <w:rFonts w:hint="eastAsia" w:ascii="Times New Roman" w:hAnsi="Times New Roman"/>
          <w:color w:val="auto"/>
          <w:sz w:val="28"/>
          <w:szCs w:val="28"/>
          <w:highlight w:val="none"/>
        </w:rPr>
        <w:t>广州市住房城乡建设行业监测与研究中心</w:t>
      </w:r>
      <w:bookmarkEnd w:id="25"/>
      <w:bookmarkEnd w:id="26"/>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27" w:name="_Toc6933"/>
      <w:bookmarkStart w:id="28" w:name="_Toc29647"/>
      <w:r>
        <w:rPr>
          <w:rFonts w:hint="eastAsia" w:ascii="Times New Roman" w:hAnsi="Times New Roman"/>
          <w:color w:val="auto"/>
          <w:sz w:val="28"/>
          <w:szCs w:val="28"/>
          <w:highlight w:val="none"/>
        </w:rPr>
        <w:t>广州市建筑集团有限公司</w:t>
      </w:r>
      <w:bookmarkEnd w:id="27"/>
      <w:bookmarkEnd w:id="28"/>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29" w:name="_Toc7839"/>
      <w:bookmarkStart w:id="30" w:name="_Toc30838"/>
      <w:r>
        <w:rPr>
          <w:rFonts w:hint="eastAsia" w:ascii="Times New Roman" w:hAnsi="Times New Roman"/>
          <w:color w:val="auto"/>
          <w:sz w:val="28"/>
          <w:szCs w:val="28"/>
          <w:highlight w:val="none"/>
        </w:rPr>
        <w:t>中天华南建设投资集团有限公司</w:t>
      </w:r>
      <w:bookmarkEnd w:id="29"/>
      <w:bookmarkEnd w:id="30"/>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奥格科技股份有限公司</w:t>
      </w:r>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31" w:name="_Toc26795"/>
      <w:bookmarkStart w:id="32" w:name="_Toc27542"/>
      <w:r>
        <w:rPr>
          <w:rFonts w:hint="eastAsia" w:ascii="Times New Roman" w:hAnsi="Times New Roman"/>
          <w:color w:val="auto"/>
          <w:sz w:val="28"/>
          <w:szCs w:val="28"/>
          <w:highlight w:val="none"/>
        </w:rPr>
        <w:t>广州珠江外资建筑设计院有限公司</w:t>
      </w:r>
      <w:bookmarkEnd w:id="31"/>
      <w:bookmarkEnd w:id="32"/>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33" w:name="_Toc12967"/>
      <w:bookmarkStart w:id="34" w:name="_Toc8762"/>
      <w:r>
        <w:rPr>
          <w:rFonts w:hint="eastAsia" w:ascii="Times New Roman" w:hAnsi="Times New Roman"/>
          <w:color w:val="auto"/>
          <w:sz w:val="28"/>
          <w:szCs w:val="28"/>
          <w:highlight w:val="none"/>
        </w:rPr>
        <w:t>广州优比建筑咨询有限公司</w:t>
      </w:r>
      <w:bookmarkEnd w:id="33"/>
      <w:bookmarkEnd w:id="34"/>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广东省建筑设计研究院有限公司</w:t>
      </w:r>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35" w:name="_Toc11620"/>
      <w:bookmarkStart w:id="36" w:name="_Toc20756"/>
      <w:r>
        <w:rPr>
          <w:rFonts w:hint="eastAsia" w:ascii="Times New Roman" w:hAnsi="Times New Roman"/>
          <w:color w:val="auto"/>
          <w:sz w:val="28"/>
          <w:szCs w:val="28"/>
          <w:highlight w:val="none"/>
        </w:rPr>
        <w:t>广东省建筑科学研究集团股份有限公司</w:t>
      </w:r>
      <w:bookmarkEnd w:id="35"/>
      <w:bookmarkEnd w:id="36"/>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37" w:name="_Toc10130"/>
      <w:bookmarkStart w:id="38" w:name="_Toc23584"/>
      <w:r>
        <w:rPr>
          <w:rFonts w:hint="eastAsia" w:ascii="Times New Roman" w:hAnsi="Times New Roman"/>
          <w:color w:val="auto"/>
          <w:sz w:val="28"/>
          <w:szCs w:val="28"/>
          <w:highlight w:val="none"/>
        </w:rPr>
        <w:t>上海市建工设计研究总院有限公司</w:t>
      </w:r>
      <w:bookmarkEnd w:id="37"/>
      <w:bookmarkEnd w:id="38"/>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广州市城市规划勘测设计研究院</w:t>
      </w:r>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39" w:name="_Toc1135"/>
      <w:bookmarkStart w:id="40" w:name="_Toc23673"/>
      <w:r>
        <w:rPr>
          <w:rFonts w:hint="eastAsia" w:ascii="Times New Roman" w:hAnsi="Times New Roman"/>
          <w:color w:val="auto"/>
          <w:sz w:val="28"/>
          <w:szCs w:val="28"/>
          <w:highlight w:val="none"/>
        </w:rPr>
        <w:t>中建安装集团有限公司</w:t>
      </w:r>
      <w:bookmarkEnd w:id="39"/>
      <w:bookmarkEnd w:id="40"/>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41" w:name="_Toc31194"/>
      <w:bookmarkStart w:id="42" w:name="_Toc12325"/>
      <w:r>
        <w:rPr>
          <w:rFonts w:hint="eastAsia" w:ascii="Times New Roman" w:hAnsi="Times New Roman"/>
          <w:color w:val="auto"/>
          <w:sz w:val="28"/>
          <w:szCs w:val="28"/>
          <w:highlight w:val="none"/>
        </w:rPr>
        <w:t>华南理工大学建筑设计研究院有限公司</w:t>
      </w:r>
      <w:bookmarkEnd w:id="41"/>
      <w:bookmarkEnd w:id="42"/>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43" w:name="_Toc11908"/>
      <w:bookmarkStart w:id="44" w:name="_Toc2028"/>
      <w:r>
        <w:rPr>
          <w:rFonts w:hint="eastAsia" w:ascii="Times New Roman" w:hAnsi="Times New Roman"/>
          <w:color w:val="auto"/>
          <w:sz w:val="28"/>
          <w:szCs w:val="28"/>
          <w:highlight w:val="none"/>
        </w:rPr>
        <w:t>广州市城市更新规划设计研究院有限公司</w:t>
      </w:r>
      <w:bookmarkEnd w:id="43"/>
      <w:bookmarkEnd w:id="44"/>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45" w:name="_Toc29175"/>
      <w:bookmarkStart w:id="46" w:name="_Toc19045"/>
      <w:r>
        <w:rPr>
          <w:rFonts w:hint="eastAsia" w:ascii="Times New Roman" w:hAnsi="Times New Roman"/>
          <w:color w:val="auto"/>
          <w:sz w:val="28"/>
          <w:szCs w:val="28"/>
          <w:highlight w:val="none"/>
        </w:rPr>
        <w:t>广州市建筑科学研究院集团有限公司</w:t>
      </w:r>
      <w:bookmarkEnd w:id="45"/>
      <w:bookmarkEnd w:id="46"/>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47" w:name="_Toc7932"/>
      <w:bookmarkStart w:id="48" w:name="_Toc25275"/>
      <w:r>
        <w:rPr>
          <w:rFonts w:hint="eastAsia" w:ascii="Times New Roman" w:hAnsi="Times New Roman"/>
          <w:color w:val="auto"/>
          <w:sz w:val="28"/>
          <w:szCs w:val="28"/>
          <w:highlight w:val="none"/>
        </w:rPr>
        <w:t>广东省建院施工图审查中心</w:t>
      </w:r>
      <w:bookmarkEnd w:id="47"/>
      <w:bookmarkEnd w:id="48"/>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49" w:name="_Toc8420"/>
      <w:bookmarkStart w:id="50" w:name="_Toc201"/>
      <w:r>
        <w:rPr>
          <w:rFonts w:hint="eastAsia" w:ascii="Times New Roman" w:hAnsi="Times New Roman"/>
          <w:color w:val="auto"/>
          <w:sz w:val="28"/>
          <w:szCs w:val="28"/>
          <w:highlight w:val="none"/>
        </w:rPr>
        <w:t>科大讯飞股份有限公司</w:t>
      </w:r>
      <w:bookmarkEnd w:id="49"/>
      <w:bookmarkEnd w:id="50"/>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51" w:name="_Toc24853"/>
      <w:bookmarkStart w:id="52" w:name="_Toc12417"/>
      <w:r>
        <w:rPr>
          <w:rFonts w:hint="eastAsia" w:ascii="Times New Roman" w:hAnsi="Times New Roman"/>
          <w:color w:val="auto"/>
          <w:sz w:val="28"/>
          <w:szCs w:val="28"/>
          <w:highlight w:val="none"/>
        </w:rPr>
        <w:t>广州市华阳国际工程设计有限公司</w:t>
      </w:r>
      <w:bookmarkEnd w:id="51"/>
      <w:bookmarkEnd w:id="52"/>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华南理工大学</w:t>
      </w:r>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广州一建建设集团有限公司</w:t>
      </w:r>
    </w:p>
    <w:p>
      <w:pPr>
        <w:keepNext/>
        <w:keepLines/>
        <w:pageBreakBefore w:val="0"/>
        <w:widowControl/>
        <w:kinsoku/>
        <w:wordWrap/>
        <w:overflowPunct/>
        <w:topLinePunct w:val="0"/>
        <w:autoSpaceDE/>
        <w:autoSpaceDN/>
        <w:bidi w:val="0"/>
        <w:adjustRightInd w:val="0"/>
        <w:snapToGrid/>
        <w:spacing w:line="336" w:lineRule="auto"/>
        <w:ind w:firstLine="2240" w:firstLineChars="800"/>
        <w:textAlignment w:val="auto"/>
        <w:outlineLvl w:val="0"/>
        <w:rPr>
          <w:rFonts w:hint="eastAsia" w:ascii="Times New Roman" w:hAnsi="Times New Roman"/>
          <w:color w:val="auto"/>
          <w:sz w:val="28"/>
          <w:szCs w:val="28"/>
          <w:highlight w:val="none"/>
        </w:rPr>
      </w:pPr>
      <w:bookmarkStart w:id="53" w:name="_Toc16370"/>
      <w:bookmarkStart w:id="54" w:name="_Toc13027"/>
      <w:r>
        <w:rPr>
          <w:rFonts w:hint="eastAsia" w:ascii="Times New Roman" w:hAnsi="Times New Roman"/>
          <w:color w:val="auto"/>
          <w:sz w:val="28"/>
          <w:szCs w:val="28"/>
          <w:highlight w:val="none"/>
        </w:rPr>
        <w:t>广东星层建筑科技股份有限公司</w:t>
      </w:r>
      <w:bookmarkEnd w:id="53"/>
      <w:bookmarkEnd w:id="54"/>
    </w:p>
    <w:p>
      <w:pPr>
        <w:keepNext/>
        <w:keepLines/>
        <w:pageBreakBefore w:val="0"/>
        <w:widowControl/>
        <w:kinsoku/>
        <w:wordWrap/>
        <w:bidi w:val="0"/>
        <w:adjustRightInd w:val="0"/>
        <w:snapToGrid/>
        <w:spacing w:line="336" w:lineRule="auto"/>
        <w:ind w:firstLine="0" w:firstLineChars="0"/>
        <w:rPr>
          <w:rFonts w:hint="eastAsia" w:ascii="Times New Roman" w:hAnsi="Times New Roman"/>
          <w:color w:val="auto"/>
          <w:sz w:val="28"/>
          <w:szCs w:val="28"/>
          <w:highlight w:val="none"/>
        </w:rPr>
      </w:pPr>
    </w:p>
    <w:p>
      <w:pPr>
        <w:keepNext/>
        <w:keepLines/>
        <w:pageBreakBefore w:val="0"/>
        <w:widowControl/>
        <w:kinsoku/>
        <w:wordWrap/>
        <w:bidi w:val="0"/>
        <w:adjustRightInd w:val="0"/>
        <w:snapToGrid/>
        <w:spacing w:line="336" w:lineRule="auto"/>
        <w:ind w:firstLine="0" w:firstLineChars="0"/>
        <w:rPr>
          <w:rFonts w:hint="eastAsia" w:ascii="Times New Roman" w:hAnsi="Times New Roman"/>
          <w:color w:val="auto"/>
          <w:sz w:val="28"/>
          <w:szCs w:val="28"/>
          <w:highlight w:val="none"/>
        </w:rPr>
      </w:pPr>
    </w:p>
    <w:p>
      <w:pPr>
        <w:keepNext/>
        <w:keepLines/>
        <w:pageBreakBefore w:val="0"/>
        <w:widowControl/>
        <w:kinsoku/>
        <w:wordWrap/>
        <w:bidi w:val="0"/>
        <w:adjustRightInd w:val="0"/>
        <w:snapToGrid/>
        <w:spacing w:line="336" w:lineRule="auto"/>
        <w:ind w:firstLine="0" w:firstLineChars="0"/>
        <w:rPr>
          <w:rFonts w:hint="eastAsia" w:ascii="Times New Roman" w:hAnsi="Times New Roman"/>
          <w:color w:val="auto"/>
          <w:sz w:val="28"/>
          <w:szCs w:val="28"/>
          <w:highlight w:val="none"/>
        </w:rPr>
      </w:pPr>
    </w:p>
    <w:p>
      <w:pPr>
        <w:keepNext/>
        <w:keepLines/>
        <w:pageBreakBefore w:val="0"/>
        <w:widowControl/>
        <w:kinsoku/>
        <w:wordWrap/>
        <w:overflowPunct/>
        <w:topLinePunct w:val="0"/>
        <w:autoSpaceDE/>
        <w:autoSpaceDN/>
        <w:bidi w:val="0"/>
        <w:ind w:firstLine="0" w:firstLineChars="0"/>
        <w:jc w:val="both"/>
        <w:textAlignment w:val="auto"/>
        <w:outlineLvl w:val="0"/>
        <w:rPr>
          <w:rFonts w:hint="eastAsia" w:ascii="Times New Roman" w:hAnsi="Times New Roman" w:eastAsia="宋体"/>
          <w:color w:val="auto"/>
          <w:sz w:val="28"/>
          <w:szCs w:val="28"/>
          <w:highlight w:val="none"/>
        </w:rPr>
      </w:pPr>
      <w:bookmarkStart w:id="55" w:name="_Toc10638"/>
      <w:bookmarkStart w:id="56" w:name="_Toc12666"/>
      <w:r>
        <w:rPr>
          <w:rFonts w:hint="eastAsia" w:ascii="Times New Roman" w:hAnsi="Times New Roman"/>
          <w:color w:val="auto"/>
          <w:sz w:val="28"/>
          <w:szCs w:val="28"/>
          <w:highlight w:val="none"/>
        </w:rPr>
        <w:t>本</w:t>
      </w:r>
      <w:r>
        <w:rPr>
          <w:rFonts w:hint="eastAsia" w:ascii="Times New Roman" w:hAnsi="Times New Roman"/>
          <w:color w:val="auto"/>
          <w:sz w:val="28"/>
          <w:szCs w:val="28"/>
          <w:highlight w:val="none"/>
          <w:lang w:eastAsia="zh-CN"/>
        </w:rPr>
        <w:t>标准</w:t>
      </w:r>
      <w:r>
        <w:rPr>
          <w:rFonts w:hint="eastAsia" w:ascii="Times New Roman" w:hAnsi="Times New Roman"/>
          <w:color w:val="auto"/>
          <w:sz w:val="28"/>
          <w:szCs w:val="28"/>
          <w:highlight w:val="none"/>
        </w:rPr>
        <w:t>主要起草人员：王永海</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黄晨光</w:t>
      </w:r>
      <w:r>
        <w:rPr>
          <w:rFonts w:hint="eastAsia"/>
          <w:color w:val="auto"/>
          <w:sz w:val="28"/>
          <w:szCs w:val="28"/>
          <w:highlight w:val="none"/>
          <w:lang w:val="en-US" w:eastAsia="zh-CN"/>
        </w:rPr>
        <w:t xml:space="preserve">  </w:t>
      </w:r>
      <w:r>
        <w:rPr>
          <w:rFonts w:hint="eastAsia" w:ascii="Times New Roman" w:hAnsi="Times New Roman" w:eastAsia="宋体"/>
          <w:color w:val="auto"/>
          <w:sz w:val="28"/>
          <w:szCs w:val="28"/>
          <w:highlight w:val="none"/>
        </w:rPr>
        <w:t>曹书兵</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王保森</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丁</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利</w:t>
      </w:r>
      <w:bookmarkEnd w:id="55"/>
      <w:bookmarkEnd w:id="56"/>
    </w:p>
    <w:p>
      <w:pPr>
        <w:keepNext/>
        <w:keepLines/>
        <w:pageBreakBefore w:val="0"/>
        <w:widowControl/>
        <w:kinsoku/>
        <w:wordWrap/>
        <w:overflowPunct/>
        <w:topLinePunct w:val="0"/>
        <w:autoSpaceDE/>
        <w:autoSpaceDN/>
        <w:bidi w:val="0"/>
        <w:adjustRightInd w:val="0"/>
        <w:snapToGrid/>
        <w:spacing w:line="336" w:lineRule="auto"/>
        <w:ind w:firstLine="2800" w:firstLineChars="1000"/>
        <w:textAlignment w:val="auto"/>
        <w:outlineLvl w:val="0"/>
        <w:rPr>
          <w:rFonts w:hint="eastAsia" w:ascii="Times New Roman" w:hAnsi="Times New Roman"/>
          <w:color w:val="auto"/>
          <w:sz w:val="28"/>
          <w:szCs w:val="28"/>
          <w:highlight w:val="none"/>
        </w:rPr>
      </w:pPr>
      <w:bookmarkStart w:id="57" w:name="_Toc11575"/>
      <w:bookmarkStart w:id="58" w:name="_Toc29895"/>
      <w:r>
        <w:rPr>
          <w:rFonts w:hint="eastAsia" w:ascii="Times New Roman" w:hAnsi="Times New Roman" w:eastAsia="宋体"/>
          <w:color w:val="auto"/>
          <w:sz w:val="28"/>
          <w:szCs w:val="28"/>
          <w:highlight w:val="none"/>
        </w:rPr>
        <w:t>乔长江</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周子</w:t>
      </w:r>
      <w:r>
        <w:rPr>
          <w:rFonts w:hint="eastAsia"/>
          <w:color w:val="auto"/>
          <w:sz w:val="28"/>
          <w:szCs w:val="28"/>
          <w:highlight w:val="none"/>
          <w:lang w:eastAsia="zh-CN"/>
        </w:rPr>
        <w:t>璐</w:t>
      </w:r>
      <w:r>
        <w:rPr>
          <w:rFonts w:hint="eastAsia"/>
          <w:color w:val="auto"/>
          <w:sz w:val="28"/>
          <w:szCs w:val="28"/>
          <w:highlight w:val="none"/>
          <w:lang w:val="en-US" w:eastAsia="zh-CN"/>
        </w:rPr>
        <w:t xml:space="preserve">  </w:t>
      </w:r>
      <w:r>
        <w:rPr>
          <w:rFonts w:hint="eastAsia" w:ascii="Times New Roman" w:hAnsi="Times New Roman" w:eastAsia="宋体"/>
          <w:color w:val="auto"/>
          <w:sz w:val="28"/>
          <w:szCs w:val="28"/>
          <w:highlight w:val="none"/>
        </w:rPr>
        <w:t>杨焰文</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罗冠鑫</w:t>
      </w:r>
      <w:r>
        <w:rPr>
          <w:rFonts w:hint="eastAsia" w:eastAsia="宋体"/>
          <w:color w:val="auto"/>
          <w:sz w:val="28"/>
          <w:szCs w:val="28"/>
          <w:highlight w:val="none"/>
          <w:lang w:val="en-US" w:eastAsia="zh-CN"/>
        </w:rPr>
        <w:t xml:space="preserve"> </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林艾嘉</w:t>
      </w:r>
      <w:bookmarkEnd w:id="57"/>
      <w:bookmarkEnd w:id="58"/>
    </w:p>
    <w:p>
      <w:pPr>
        <w:keepNext/>
        <w:keepLines/>
        <w:pageBreakBefore w:val="0"/>
        <w:widowControl/>
        <w:kinsoku/>
        <w:wordWrap/>
        <w:overflowPunct/>
        <w:topLinePunct w:val="0"/>
        <w:autoSpaceDE/>
        <w:autoSpaceDN/>
        <w:bidi w:val="0"/>
        <w:adjustRightInd w:val="0"/>
        <w:snapToGrid/>
        <w:spacing w:line="336" w:lineRule="auto"/>
        <w:ind w:left="2793" w:leftChars="1330" w:firstLine="0" w:firstLineChars="0"/>
        <w:textAlignment w:val="auto"/>
        <w:outlineLvl w:val="0"/>
        <w:rPr>
          <w:rFonts w:hint="eastAsia" w:ascii="Times New Roman" w:hAnsi="Times New Roman"/>
          <w:color w:val="auto"/>
          <w:sz w:val="28"/>
          <w:szCs w:val="28"/>
          <w:highlight w:val="none"/>
        </w:rPr>
      </w:pPr>
      <w:bookmarkStart w:id="59" w:name="_Toc19298"/>
      <w:bookmarkStart w:id="60" w:name="_Toc6388"/>
      <w:r>
        <w:rPr>
          <w:rFonts w:hint="eastAsia" w:ascii="Times New Roman" w:hAnsi="Times New Roman"/>
          <w:color w:val="auto"/>
          <w:sz w:val="28"/>
          <w:szCs w:val="28"/>
          <w:highlight w:val="none"/>
        </w:rPr>
        <w:t>王道初</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黄立新</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娄东军</w:t>
      </w:r>
      <w:r>
        <w:rPr>
          <w:rFonts w:hint="eastAsia"/>
          <w:color w:val="auto"/>
          <w:sz w:val="28"/>
          <w:szCs w:val="28"/>
          <w:highlight w:val="none"/>
          <w:lang w:val="en-US" w:eastAsia="zh-CN"/>
        </w:rPr>
        <w:t xml:space="preserve">  </w:t>
      </w:r>
      <w:r>
        <w:rPr>
          <w:rFonts w:hint="eastAsia" w:ascii="Times New Roman" w:hAnsi="Times New Roman" w:eastAsia="宋体"/>
          <w:color w:val="auto"/>
          <w:sz w:val="28"/>
          <w:szCs w:val="28"/>
          <w:highlight w:val="none"/>
          <w:lang w:val="en-US" w:eastAsia="zh-CN"/>
        </w:rPr>
        <w:t>宁晓晴</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温锦成</w:t>
      </w:r>
      <w:bookmarkEnd w:id="59"/>
      <w:bookmarkEnd w:id="60"/>
    </w:p>
    <w:p>
      <w:pPr>
        <w:keepNext/>
        <w:keepLines/>
        <w:pageBreakBefore w:val="0"/>
        <w:widowControl/>
        <w:kinsoku/>
        <w:wordWrap/>
        <w:overflowPunct/>
        <w:topLinePunct w:val="0"/>
        <w:autoSpaceDE/>
        <w:autoSpaceDN/>
        <w:bidi w:val="0"/>
        <w:adjustRightInd w:val="0"/>
        <w:snapToGrid/>
        <w:spacing w:line="336" w:lineRule="auto"/>
        <w:ind w:left="2793" w:leftChars="1330" w:firstLine="0" w:firstLineChars="0"/>
        <w:textAlignment w:val="auto"/>
        <w:outlineLvl w:val="0"/>
        <w:rPr>
          <w:rFonts w:hint="eastAsia" w:ascii="Times New Roman" w:hAnsi="Times New Roman"/>
          <w:color w:val="auto"/>
          <w:sz w:val="28"/>
          <w:szCs w:val="28"/>
          <w:highlight w:val="none"/>
        </w:rPr>
      </w:pPr>
      <w:bookmarkStart w:id="61" w:name="_Toc2315"/>
      <w:bookmarkStart w:id="62" w:name="_Toc3311"/>
      <w:r>
        <w:rPr>
          <w:rFonts w:hint="eastAsia" w:ascii="Times New Roman" w:hAnsi="Times New Roman"/>
          <w:color w:val="auto"/>
          <w:sz w:val="28"/>
          <w:szCs w:val="28"/>
          <w:highlight w:val="none"/>
        </w:rPr>
        <w:t>陈剑辉</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王</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仪</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傅</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楠</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邓逸川</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吴元欣</w:t>
      </w:r>
      <w:bookmarkEnd w:id="61"/>
      <w:bookmarkEnd w:id="62"/>
    </w:p>
    <w:p>
      <w:pPr>
        <w:keepNext/>
        <w:keepLines/>
        <w:pageBreakBefore w:val="0"/>
        <w:widowControl/>
        <w:kinsoku/>
        <w:wordWrap/>
        <w:overflowPunct/>
        <w:topLinePunct w:val="0"/>
        <w:autoSpaceDE/>
        <w:autoSpaceDN/>
        <w:bidi w:val="0"/>
        <w:adjustRightInd w:val="0"/>
        <w:snapToGrid/>
        <w:spacing w:line="336" w:lineRule="auto"/>
        <w:ind w:left="2793" w:leftChars="1330" w:firstLine="0" w:firstLineChars="0"/>
        <w:textAlignment w:val="auto"/>
        <w:outlineLvl w:val="0"/>
        <w:rPr>
          <w:rFonts w:hint="eastAsia" w:ascii="Times New Roman" w:hAnsi="Times New Roman"/>
          <w:color w:val="auto"/>
          <w:sz w:val="28"/>
          <w:szCs w:val="28"/>
          <w:highlight w:val="none"/>
        </w:rPr>
      </w:pPr>
      <w:bookmarkStart w:id="63" w:name="_Toc28240"/>
      <w:bookmarkStart w:id="64" w:name="_Toc28060"/>
      <w:r>
        <w:rPr>
          <w:rFonts w:hint="eastAsia" w:ascii="Times New Roman" w:hAnsi="Times New Roman"/>
          <w:color w:val="auto"/>
          <w:sz w:val="28"/>
          <w:szCs w:val="28"/>
          <w:highlight w:val="none"/>
        </w:rPr>
        <w:t>许志坚</w:t>
      </w:r>
      <w:r>
        <w:rPr>
          <w:rFonts w:hint="eastAsia" w:ascii="Times New Roman" w:hAnsi="Times New Roman"/>
          <w:color w:val="auto"/>
          <w:sz w:val="28"/>
          <w:szCs w:val="28"/>
          <w:highlight w:val="none"/>
          <w:lang w:val="en-US" w:eastAsia="zh-CN"/>
        </w:rPr>
        <w:t xml:space="preserve"> </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王泉烈</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杨远丰</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桂峥嵘</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邹展宇</w:t>
      </w:r>
      <w:bookmarkEnd w:id="63"/>
      <w:bookmarkEnd w:id="64"/>
    </w:p>
    <w:p>
      <w:pPr>
        <w:keepNext/>
        <w:keepLines/>
        <w:pageBreakBefore w:val="0"/>
        <w:widowControl/>
        <w:kinsoku/>
        <w:wordWrap/>
        <w:overflowPunct/>
        <w:topLinePunct w:val="0"/>
        <w:autoSpaceDE/>
        <w:autoSpaceDN/>
        <w:bidi w:val="0"/>
        <w:adjustRightInd w:val="0"/>
        <w:snapToGrid/>
        <w:spacing w:line="336" w:lineRule="auto"/>
        <w:ind w:left="2793" w:leftChars="1330" w:firstLine="0" w:firstLineChars="0"/>
        <w:textAlignment w:val="auto"/>
        <w:outlineLvl w:val="0"/>
        <w:rPr>
          <w:rFonts w:hint="eastAsia" w:ascii="Times New Roman" w:hAnsi="Times New Roman"/>
          <w:color w:val="auto"/>
          <w:sz w:val="28"/>
          <w:szCs w:val="28"/>
          <w:highlight w:val="none"/>
        </w:rPr>
      </w:pPr>
      <w:bookmarkStart w:id="65" w:name="_Toc28567"/>
      <w:bookmarkStart w:id="66" w:name="_Toc15176"/>
      <w:r>
        <w:rPr>
          <w:rFonts w:hint="eastAsia" w:ascii="Times New Roman" w:hAnsi="Times New Roman"/>
          <w:color w:val="auto"/>
          <w:sz w:val="28"/>
          <w:szCs w:val="28"/>
          <w:highlight w:val="none"/>
        </w:rPr>
        <w:t>吴险峰</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李</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兵</w:t>
      </w:r>
      <w:r>
        <w:rPr>
          <w:rFonts w:hint="eastAsia"/>
          <w:color w:val="auto"/>
          <w:sz w:val="28"/>
          <w:szCs w:val="28"/>
          <w:highlight w:val="none"/>
          <w:lang w:val="en-US" w:eastAsia="zh-CN"/>
        </w:rPr>
        <w:t xml:space="preserve">  </w:t>
      </w:r>
      <w:r>
        <w:rPr>
          <w:rFonts w:hint="eastAsia" w:ascii="Times New Roman" w:hAnsi="Times New Roman" w:eastAsia="宋体"/>
          <w:color w:val="auto"/>
          <w:sz w:val="28"/>
          <w:szCs w:val="28"/>
          <w:highlight w:val="none"/>
        </w:rPr>
        <w:t>余柏瀚</w:t>
      </w:r>
      <w:r>
        <w:rPr>
          <w:rFonts w:hint="eastAsia" w:ascii="Times New Roman" w:hAnsi="Times New Roman" w:eastAsia="宋体"/>
          <w:color w:val="auto"/>
          <w:sz w:val="28"/>
          <w:szCs w:val="28"/>
          <w:highlight w:val="none"/>
          <w:lang w:val="en-US" w:eastAsia="zh-CN"/>
        </w:rPr>
        <w:t xml:space="preserve">  </w:t>
      </w:r>
      <w:r>
        <w:rPr>
          <w:rFonts w:hint="eastAsia" w:ascii="Times New Roman" w:hAnsi="Times New Roman"/>
          <w:color w:val="auto"/>
          <w:sz w:val="28"/>
          <w:szCs w:val="28"/>
          <w:highlight w:val="none"/>
        </w:rPr>
        <w:t>邓艺帆</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李恩林</w:t>
      </w:r>
      <w:bookmarkEnd w:id="65"/>
      <w:bookmarkEnd w:id="66"/>
    </w:p>
    <w:p>
      <w:pPr>
        <w:keepNext/>
        <w:keepLines/>
        <w:pageBreakBefore w:val="0"/>
        <w:widowControl/>
        <w:kinsoku/>
        <w:wordWrap/>
        <w:overflowPunct/>
        <w:topLinePunct w:val="0"/>
        <w:autoSpaceDE/>
        <w:autoSpaceDN/>
        <w:bidi w:val="0"/>
        <w:adjustRightInd w:val="0"/>
        <w:snapToGrid/>
        <w:spacing w:line="336" w:lineRule="auto"/>
        <w:ind w:left="2793" w:leftChars="1330" w:firstLine="0" w:firstLineChars="0"/>
        <w:textAlignment w:val="auto"/>
        <w:outlineLvl w:val="0"/>
        <w:rPr>
          <w:rFonts w:hint="eastAsia" w:ascii="Times New Roman" w:hAnsi="Times New Roman"/>
          <w:color w:val="auto"/>
          <w:sz w:val="28"/>
          <w:szCs w:val="28"/>
          <w:highlight w:val="none"/>
        </w:rPr>
      </w:pPr>
      <w:bookmarkStart w:id="67" w:name="_Toc9072"/>
      <w:bookmarkStart w:id="68" w:name="_Toc9241"/>
      <w:r>
        <w:rPr>
          <w:rFonts w:hint="eastAsia" w:ascii="Times New Roman" w:hAnsi="Times New Roman"/>
          <w:color w:val="auto"/>
          <w:sz w:val="28"/>
          <w:szCs w:val="28"/>
          <w:highlight w:val="none"/>
        </w:rPr>
        <w:t>王文剑</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吴润榕</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黄</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翔</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李</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欣</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李源龙</w:t>
      </w:r>
      <w:bookmarkEnd w:id="67"/>
      <w:bookmarkEnd w:id="68"/>
    </w:p>
    <w:p>
      <w:pPr>
        <w:keepNext/>
        <w:keepLines/>
        <w:pageBreakBefore w:val="0"/>
        <w:widowControl/>
        <w:kinsoku/>
        <w:wordWrap/>
        <w:overflowPunct/>
        <w:topLinePunct w:val="0"/>
        <w:autoSpaceDE/>
        <w:autoSpaceDN/>
        <w:bidi w:val="0"/>
        <w:adjustRightInd w:val="0"/>
        <w:snapToGrid/>
        <w:spacing w:line="336" w:lineRule="auto"/>
        <w:ind w:left="2793" w:leftChars="1330" w:firstLine="0" w:firstLineChars="0"/>
        <w:textAlignment w:val="auto"/>
        <w:outlineLvl w:val="0"/>
        <w:rPr>
          <w:rFonts w:hint="eastAsia" w:ascii="Times New Roman" w:hAnsi="Times New Roman"/>
          <w:color w:val="auto"/>
          <w:sz w:val="28"/>
          <w:szCs w:val="28"/>
          <w:highlight w:val="none"/>
        </w:rPr>
      </w:pPr>
      <w:bookmarkStart w:id="69" w:name="_Toc16395"/>
      <w:bookmarkStart w:id="70" w:name="_Toc20824"/>
      <w:r>
        <w:rPr>
          <w:rFonts w:hint="eastAsia" w:ascii="Times New Roman" w:hAnsi="Times New Roman"/>
          <w:color w:val="auto"/>
          <w:sz w:val="28"/>
          <w:szCs w:val="28"/>
          <w:highlight w:val="none"/>
        </w:rPr>
        <w:t>程</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立</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刘</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瑜</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吴瑜灵</w:t>
      </w:r>
      <w:r>
        <w:rPr>
          <w:rFonts w:hint="eastAsia" w:ascii="Times New Roman" w:hAnsi="Times New Roman"/>
          <w:color w:val="auto"/>
          <w:sz w:val="28"/>
          <w:szCs w:val="28"/>
          <w:highlight w:val="none"/>
          <w:lang w:val="en-US" w:eastAsia="zh-CN"/>
        </w:rPr>
        <w:t xml:space="preserve">  </w:t>
      </w:r>
      <w:r>
        <w:rPr>
          <w:rFonts w:hint="eastAsia" w:ascii="Times New Roman" w:hAnsi="Times New Roman"/>
          <w:color w:val="auto"/>
          <w:sz w:val="28"/>
          <w:szCs w:val="28"/>
          <w:highlight w:val="none"/>
        </w:rPr>
        <w:t>田福海</w:t>
      </w:r>
      <w:r>
        <w:rPr>
          <w:rFonts w:hint="eastAsia" w:ascii="Times New Roman" w:hAnsi="Times New Roman" w:eastAsia="宋体"/>
          <w:color w:val="auto"/>
          <w:sz w:val="28"/>
          <w:szCs w:val="28"/>
          <w:highlight w:val="none"/>
          <w:lang w:val="en-US" w:eastAsia="zh-CN"/>
        </w:rPr>
        <w:t xml:space="preserve">  </w:t>
      </w:r>
      <w:r>
        <w:rPr>
          <w:rFonts w:hint="eastAsia" w:ascii="Times New Roman" w:hAnsi="Times New Roman"/>
          <w:color w:val="auto"/>
          <w:sz w:val="28"/>
          <w:szCs w:val="28"/>
          <w:highlight w:val="none"/>
        </w:rPr>
        <w:t>祝</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雯</w:t>
      </w:r>
      <w:bookmarkEnd w:id="69"/>
      <w:bookmarkEnd w:id="70"/>
    </w:p>
    <w:p>
      <w:pPr>
        <w:keepNext/>
        <w:keepLines/>
        <w:pageBreakBefore w:val="0"/>
        <w:widowControl/>
        <w:kinsoku/>
        <w:wordWrap/>
        <w:overflowPunct/>
        <w:topLinePunct w:val="0"/>
        <w:autoSpaceDE/>
        <w:autoSpaceDN/>
        <w:bidi w:val="0"/>
        <w:adjustRightInd w:val="0"/>
        <w:snapToGrid/>
        <w:spacing w:line="336" w:lineRule="auto"/>
        <w:ind w:firstLine="2800" w:firstLineChars="1000"/>
        <w:textAlignment w:val="auto"/>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李</w:t>
      </w:r>
      <w:r>
        <w:rPr>
          <w:rFonts w:hint="eastAsia"/>
          <w:color w:val="auto"/>
          <w:sz w:val="28"/>
          <w:szCs w:val="28"/>
          <w:highlight w:val="none"/>
          <w:lang w:val="en-US" w:eastAsia="zh-CN"/>
        </w:rPr>
        <w:t xml:space="preserve">  </w:t>
      </w:r>
      <w:r>
        <w:rPr>
          <w:rFonts w:hint="eastAsia" w:ascii="Times New Roman" w:hAnsi="Times New Roman"/>
          <w:color w:val="auto"/>
          <w:sz w:val="28"/>
          <w:szCs w:val="28"/>
          <w:highlight w:val="none"/>
        </w:rPr>
        <w:t>鹏</w:t>
      </w:r>
      <w:r>
        <w:rPr>
          <w:rFonts w:hint="eastAsia" w:ascii="Times New Roman" w:hAnsi="Times New Roman"/>
          <w:color w:val="auto"/>
          <w:sz w:val="28"/>
          <w:szCs w:val="28"/>
          <w:highlight w:val="none"/>
          <w:lang w:val="en-US" w:eastAsia="zh-CN"/>
        </w:rPr>
        <w:t xml:space="preserve">  朱东亮</w:t>
      </w:r>
    </w:p>
    <w:p>
      <w:pPr>
        <w:keepNext/>
        <w:keepLines/>
        <w:pageBreakBefore w:val="0"/>
        <w:widowControl/>
        <w:kinsoku/>
        <w:wordWrap/>
        <w:overflowPunct/>
        <w:topLinePunct w:val="0"/>
        <w:autoSpaceDE/>
        <w:autoSpaceDN/>
        <w:bidi w:val="0"/>
        <w:adjustRightInd w:val="0"/>
        <w:snapToGrid/>
        <w:spacing w:line="336" w:lineRule="auto"/>
        <w:ind w:firstLine="2800" w:firstLineChars="1000"/>
        <w:textAlignment w:val="auto"/>
        <w:rPr>
          <w:rFonts w:hint="eastAsia" w:ascii="Times New Roman" w:hAnsi="Times New Roman"/>
          <w:color w:val="auto"/>
          <w:sz w:val="28"/>
          <w:szCs w:val="28"/>
          <w:highlight w:val="none"/>
        </w:rPr>
      </w:pPr>
    </w:p>
    <w:p>
      <w:pPr>
        <w:keepNext/>
        <w:keepLines/>
        <w:pageBreakBefore w:val="0"/>
        <w:widowControl/>
        <w:kinsoku/>
        <w:wordWrap/>
        <w:overflowPunct/>
        <w:topLinePunct w:val="0"/>
        <w:autoSpaceDE/>
        <w:autoSpaceDN/>
        <w:bidi w:val="0"/>
        <w:adjustRightInd w:val="0"/>
        <w:snapToGrid/>
        <w:spacing w:line="336" w:lineRule="auto"/>
        <w:ind w:firstLine="2800" w:firstLineChars="1000"/>
        <w:textAlignment w:val="auto"/>
        <w:rPr>
          <w:rFonts w:hint="eastAsia"/>
          <w:color w:val="auto"/>
          <w:sz w:val="28"/>
          <w:szCs w:val="28"/>
          <w:highlight w:val="none"/>
          <w:lang w:val="en-US" w:eastAsia="zh-CN"/>
        </w:rPr>
      </w:pPr>
    </w:p>
    <w:p>
      <w:pPr>
        <w:keepNext/>
        <w:keepLines/>
        <w:pageBreakBefore w:val="0"/>
        <w:widowControl/>
        <w:kinsoku/>
        <w:wordWrap/>
        <w:overflowPunct/>
        <w:topLinePunct w:val="0"/>
        <w:autoSpaceDE/>
        <w:autoSpaceDN/>
        <w:bidi w:val="0"/>
        <w:adjustRightInd w:val="0"/>
        <w:snapToGrid w:val="0"/>
        <w:spacing w:line="336" w:lineRule="auto"/>
        <w:ind w:firstLine="0"/>
        <w:textAlignment w:val="auto"/>
        <w:rPr>
          <w:rFonts w:hint="default" w:ascii="Times New Roman" w:hAnsi="Times New Roman" w:eastAsia="宋体"/>
          <w:color w:val="auto"/>
          <w:sz w:val="28"/>
          <w:szCs w:val="28"/>
          <w:highlight w:val="none"/>
          <w:lang w:val="en-US" w:eastAsia="zh-CN"/>
        </w:rPr>
        <w:sectPr>
          <w:footerReference r:id="rId15" w:type="first"/>
          <w:headerReference r:id="rId13" w:type="default"/>
          <w:footerReference r:id="rId14" w:type="default"/>
          <w:pgSz w:w="11906" w:h="16838"/>
          <w:pgMar w:top="1418" w:right="1531" w:bottom="1418" w:left="1304" w:header="851" w:footer="992" w:gutter="0"/>
          <w:pgNumType w:fmt="decimal" w:start="1"/>
          <w:cols w:space="720" w:num="1"/>
          <w:docGrid w:linePitch="312" w:charSpace="0"/>
        </w:sectPr>
      </w:pPr>
      <w:r>
        <w:rPr>
          <w:rFonts w:hint="eastAsia" w:ascii="Times New Roman" w:hAnsi="Times New Roman"/>
          <w:color w:val="auto"/>
          <w:sz w:val="28"/>
          <w:szCs w:val="28"/>
          <w:highlight w:val="none"/>
        </w:rPr>
        <w:t>本</w:t>
      </w:r>
      <w:r>
        <w:rPr>
          <w:rFonts w:hint="eastAsia" w:ascii="Times New Roman" w:hAnsi="Times New Roman"/>
          <w:color w:val="auto"/>
          <w:sz w:val="28"/>
          <w:szCs w:val="28"/>
          <w:highlight w:val="none"/>
          <w:lang w:eastAsia="zh-CN"/>
        </w:rPr>
        <w:t>标准</w:t>
      </w:r>
      <w:r>
        <w:rPr>
          <w:rFonts w:hint="eastAsia" w:ascii="Times New Roman" w:hAnsi="Times New Roman"/>
          <w:color w:val="auto"/>
          <w:sz w:val="28"/>
          <w:szCs w:val="28"/>
          <w:highlight w:val="none"/>
        </w:rPr>
        <w:t>主要审查人员：</w:t>
      </w:r>
    </w:p>
    <w:bookmarkEnd w:id="0"/>
    <w:bookmarkEnd w:id="1"/>
    <w:bookmarkEnd w:id="2"/>
    <w:p>
      <w:pPr>
        <w:keepNext/>
        <w:keepLines/>
        <w:pageBreakBefore w:val="0"/>
        <w:widowControl/>
        <w:kinsoku/>
        <w:wordWrap/>
        <w:overflowPunct/>
        <w:topLinePunct w:val="0"/>
        <w:autoSpaceDE/>
        <w:autoSpaceDN/>
        <w:bidi w:val="0"/>
        <w:adjustRightInd/>
        <w:snapToGrid w:val="0"/>
        <w:spacing w:after="625" w:afterLines="200" w:line="26" w:lineRule="atLeast"/>
        <w:ind w:firstLine="0"/>
        <w:jc w:val="center"/>
        <w:textAlignment w:val="auto"/>
        <w:outlineLvl w:val="9"/>
        <w:rPr>
          <w:rFonts w:hint="eastAsia" w:ascii="Times New Roman" w:hAnsi="Times New Roman" w:eastAsia="黑体"/>
          <w:b/>
          <w:bCs/>
          <w:color w:val="auto"/>
          <w:sz w:val="36"/>
          <w:szCs w:val="36"/>
          <w:highlight w:val="none"/>
          <w:lang w:eastAsia="zh-CN"/>
        </w:rPr>
      </w:pPr>
      <w:r>
        <w:rPr>
          <w:rFonts w:hint="eastAsia" w:ascii="Times New Roman" w:hAnsi="Times New Roman" w:eastAsia="黑体" w:cs="黑体"/>
          <w:b/>
          <w:bCs/>
          <w:color w:val="auto"/>
          <w:sz w:val="32"/>
          <w:szCs w:val="32"/>
          <w:highlight w:val="none"/>
        </w:rPr>
        <w:t>目</w:t>
      </w:r>
      <w:r>
        <w:rPr>
          <w:rFonts w:hint="eastAsia" w:ascii="Times New Roman" w:hAnsi="Times New Roman" w:eastAsia="黑体" w:cs="黑体"/>
          <w:b/>
          <w:bCs/>
          <w:color w:val="auto"/>
          <w:sz w:val="32"/>
          <w:szCs w:val="32"/>
          <w:highlight w:val="none"/>
          <w:lang w:val="en-US" w:eastAsia="zh-CN"/>
        </w:rPr>
        <w:t xml:space="preserve"> </w:t>
      </w:r>
      <w:r>
        <w:rPr>
          <w:rFonts w:hint="eastAsia" w:eastAsia="黑体" w:cs="黑体"/>
          <w:b/>
          <w:bCs/>
          <w:color w:val="auto"/>
          <w:sz w:val="32"/>
          <w:szCs w:val="32"/>
          <w:highlight w:val="none"/>
          <w:lang w:val="en-US" w:eastAsia="zh-CN"/>
        </w:rPr>
        <w:t xml:space="preserve"> </w:t>
      </w:r>
      <w:r>
        <w:rPr>
          <w:rFonts w:hint="eastAsia" w:ascii="Times New Roman" w:hAnsi="Times New Roman" w:eastAsia="黑体" w:cs="黑体"/>
          <w:b/>
          <w:bCs/>
          <w:color w:val="auto"/>
          <w:sz w:val="32"/>
          <w:szCs w:val="32"/>
          <w:highlight w:val="none"/>
        </w:rPr>
        <w:t>次</w:t>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TOC \o "1-2" \h \u </w:instrText>
      </w:r>
      <w:r>
        <w:rPr>
          <w:rFonts w:hint="default" w:ascii="Times New Roman" w:hAnsi="Times New Roman" w:cs="Times New Roman"/>
          <w:color w:val="auto"/>
          <w:sz w:val="24"/>
          <w:szCs w:val="24"/>
          <w:highlight w:val="none"/>
        </w:rPr>
        <w:fldChar w:fldCharType="separate"/>
      </w: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_Toc22320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kern w:val="44"/>
          <w:szCs w:val="44"/>
          <w:highlight w:val="none"/>
          <w:lang w:val="en-US" w:eastAsia="zh-CN" w:bidi="ar-SA"/>
        </w:rPr>
        <w:t>1 总则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_Toc22320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_Toc18652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kern w:val="2"/>
          <w:szCs w:val="21"/>
          <w:highlight w:val="none"/>
          <w:lang w:val="en-US" w:eastAsia="zh-CN" w:bidi="ar-SA"/>
        </w:rPr>
        <w:t xml:space="preserve">2 </w:t>
      </w:r>
      <w:r>
        <w:rPr>
          <w:rFonts w:hint="eastAsia" w:asciiTheme="minorEastAsia" w:hAnsiTheme="minorEastAsia" w:eastAsiaTheme="minorEastAsia" w:cstheme="minorEastAsia"/>
          <w:bCs/>
          <w:color w:val="auto"/>
          <w:kern w:val="44"/>
          <w:szCs w:val="44"/>
          <w:highlight w:val="none"/>
          <w:lang w:val="en-US" w:eastAsia="zh-CN" w:bidi="ar-SA"/>
        </w:rPr>
        <w:t>术语</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_Toc18652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_Toc13602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szCs w:val="28"/>
          <w:highlight w:val="none"/>
          <w:lang w:val="en-US" w:eastAsia="zh-CN"/>
        </w:rPr>
        <w:t xml:space="preserve">2.1 </w:t>
      </w:r>
      <w:r>
        <w:rPr>
          <w:rFonts w:hint="eastAsia" w:asciiTheme="minorEastAsia" w:hAnsiTheme="minorEastAsia" w:eastAsiaTheme="minorEastAsia" w:cstheme="minorEastAsia"/>
          <w:bCs/>
          <w:color w:val="auto"/>
          <w:szCs w:val="28"/>
          <w:highlight w:val="none"/>
        </w:rPr>
        <w:t>术语</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_Toc13602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_Toc32437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 xml:space="preserve">3. </w:t>
      </w:r>
      <w:r>
        <w:rPr>
          <w:rFonts w:hint="eastAsia" w:asciiTheme="minorEastAsia" w:hAnsiTheme="minorEastAsia" w:eastAsiaTheme="minorEastAsia" w:cstheme="minorEastAsia"/>
          <w:bCs/>
          <w:color w:val="auto"/>
          <w:kern w:val="44"/>
          <w:szCs w:val="44"/>
          <w:highlight w:val="none"/>
          <w:lang w:val="en-US" w:eastAsia="zh-CN" w:bidi="ar-SA"/>
        </w:rPr>
        <w:t>基本规定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_Toc32437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_Toc15872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kern w:val="2"/>
          <w:szCs w:val="21"/>
          <w:highlight w:val="none"/>
          <w:lang w:val="en-US" w:eastAsia="zh-CN" w:bidi="ar-SA"/>
        </w:rPr>
        <w:t xml:space="preserve">3.1 </w:t>
      </w:r>
      <w:r>
        <w:rPr>
          <w:rFonts w:hint="eastAsia" w:asciiTheme="minorEastAsia" w:hAnsiTheme="minorEastAsia" w:eastAsiaTheme="minorEastAsia" w:cstheme="minorEastAsia"/>
          <w:color w:val="auto"/>
          <w:kern w:val="2"/>
          <w:szCs w:val="24"/>
          <w:highlight w:val="none"/>
          <w:lang w:val="en-US" w:eastAsia="zh-CN" w:bidi="ar-SA"/>
        </w:rPr>
        <w:t>一般规定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_Toc15872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_Toc480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 xml:space="preserve">3.2 </w:t>
      </w:r>
      <w:r>
        <w:rPr>
          <w:rFonts w:hint="eastAsia" w:asciiTheme="minorEastAsia" w:hAnsiTheme="minorEastAsia" w:eastAsiaTheme="minorEastAsia" w:cstheme="minorEastAsia"/>
          <w:bCs w:val="0"/>
          <w:color w:val="auto"/>
          <w:kern w:val="2"/>
          <w:szCs w:val="24"/>
          <w:highlight w:val="none"/>
          <w:lang w:val="en-US" w:eastAsia="zh-CN" w:bidi="ar-SA"/>
        </w:rPr>
        <w:t>各专业模型数据组成</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_Toc480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_Toc11886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kern w:val="2"/>
          <w:szCs w:val="24"/>
          <w:highlight w:val="none"/>
          <w:lang w:val="en-US" w:eastAsia="zh-CN" w:bidi="ar-SA"/>
        </w:rPr>
        <w:t>3.3 模型几何表达和信息深度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_Toc11886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_Toc2025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kern w:val="2"/>
          <w:szCs w:val="24"/>
          <w:highlight w:val="none"/>
          <w:lang w:val="en-US" w:eastAsia="zh-CN" w:bidi="ar-SA"/>
        </w:rPr>
        <w:t>3.4 编码规则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_Toc2025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_Toc18168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kern w:val="2"/>
          <w:szCs w:val="24"/>
          <w:highlight w:val="none"/>
          <w:lang w:val="en-US" w:eastAsia="zh-CN" w:bidi="ar-SA"/>
        </w:rPr>
        <w:t>3.5 模型数据的组织方式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_Toc18168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_Toc11388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kern w:val="44"/>
          <w:szCs w:val="44"/>
          <w:highlight w:val="none"/>
          <w:lang w:val="en-US" w:eastAsia="zh-CN" w:bidi="ar-SA"/>
        </w:rPr>
        <w:t>4. 施工图审查数据要求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_Toc11388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_Toc17482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kern w:val="2"/>
          <w:szCs w:val="24"/>
          <w:highlight w:val="none"/>
          <w:lang w:val="en-US" w:eastAsia="zh-CN" w:bidi="ar-SA"/>
        </w:rPr>
        <w:t>4.1 一般规定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_Toc17482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_Toc21117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kern w:val="2"/>
          <w:szCs w:val="24"/>
          <w:highlight w:val="none"/>
          <w:lang w:val="en-US" w:eastAsia="zh-CN" w:bidi="ar-SA"/>
        </w:rPr>
        <w:t>4.2 命名规则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_Toc21117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_Toc23296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kern w:val="2"/>
          <w:szCs w:val="24"/>
          <w:highlight w:val="none"/>
          <w:lang w:val="en-US" w:eastAsia="zh-CN" w:bidi="ar-SA"/>
        </w:rPr>
        <w:t>4.3 工程图纸</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_Toc23296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_Toc19540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kern w:val="2"/>
          <w:szCs w:val="24"/>
          <w:highlight w:val="none"/>
          <w:lang w:val="en-US" w:eastAsia="zh-CN" w:bidi="ar-SA"/>
        </w:rPr>
        <w:t>4.4 施工图信息模型</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_Toc19540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_Toc11055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kern w:val="2"/>
          <w:szCs w:val="24"/>
          <w:highlight w:val="none"/>
          <w:lang w:val="en-US" w:eastAsia="zh-CN" w:bidi="ar-SA"/>
        </w:rPr>
        <w:t>4.5 其他文件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_Toc11055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_Toc15308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kern w:val="44"/>
          <w:szCs w:val="44"/>
          <w:highlight w:val="none"/>
          <w:lang w:val="en-US" w:eastAsia="zh-CN" w:bidi="ar-SA"/>
        </w:rPr>
        <w:t>5. 竣工验收数据要求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_Toc15308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_Toc29015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kern w:val="2"/>
          <w:szCs w:val="21"/>
          <w:highlight w:val="none"/>
          <w:lang w:val="en-US" w:eastAsia="zh-CN" w:bidi="ar-SA"/>
        </w:rPr>
        <w:t xml:space="preserve">5.1 </w:t>
      </w:r>
      <w:r>
        <w:rPr>
          <w:rFonts w:hint="eastAsia" w:asciiTheme="minorEastAsia" w:hAnsiTheme="minorEastAsia" w:eastAsiaTheme="minorEastAsia" w:cstheme="minorEastAsia"/>
          <w:color w:val="auto"/>
          <w:kern w:val="2"/>
          <w:szCs w:val="24"/>
          <w:highlight w:val="none"/>
          <w:lang w:val="en-US" w:eastAsia="zh-CN" w:bidi="ar-SA"/>
        </w:rPr>
        <w:t>一般规定</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_Toc29015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_Toc3518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kern w:val="2"/>
          <w:szCs w:val="24"/>
          <w:highlight w:val="none"/>
          <w:lang w:val="en-US" w:eastAsia="zh-CN" w:bidi="ar-SA"/>
        </w:rPr>
        <w:t>5.2 命名规则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_Toc3518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_Toc26595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kern w:val="2"/>
          <w:szCs w:val="24"/>
          <w:highlight w:val="none"/>
          <w:lang w:val="en-US" w:eastAsia="zh-CN" w:bidi="ar-SA"/>
        </w:rPr>
        <w:t>5.3 工程图纸</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_Toc26595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_Toc22546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kern w:val="2"/>
          <w:szCs w:val="24"/>
          <w:highlight w:val="none"/>
          <w:lang w:val="en-US" w:eastAsia="zh-CN" w:bidi="ar-SA"/>
        </w:rPr>
        <w:t>5.4 竣工验收模型</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_Toc22546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_Toc9630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val="0"/>
          <w:color w:val="auto"/>
          <w:kern w:val="2"/>
          <w:szCs w:val="24"/>
          <w:highlight w:val="none"/>
          <w:lang w:val="en-US" w:eastAsia="zh-CN" w:bidi="ar-SA"/>
        </w:rPr>
        <w:t>5.5 其他文件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_Toc9630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_Toc21732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kern w:val="44"/>
          <w:szCs w:val="20"/>
          <w:highlight w:val="none"/>
        </w:rPr>
        <w:t>附录</w:t>
      </w:r>
      <w:r>
        <w:rPr>
          <w:rFonts w:hint="eastAsia" w:asciiTheme="minorEastAsia" w:hAnsiTheme="minorEastAsia" w:eastAsiaTheme="minorEastAsia" w:cstheme="minorEastAsia"/>
          <w:color w:val="auto"/>
          <w:kern w:val="44"/>
          <w:szCs w:val="20"/>
          <w:highlight w:val="none"/>
          <w:lang w:val="en-US" w:eastAsia="zh-CN"/>
        </w:rPr>
        <w:t>A</w:t>
      </w:r>
      <w:r>
        <w:rPr>
          <w:rFonts w:hint="eastAsia" w:asciiTheme="minorEastAsia" w:hAnsiTheme="minorEastAsia" w:eastAsiaTheme="minorEastAsia" w:cstheme="minorEastAsia"/>
          <w:color w:val="auto"/>
          <w:kern w:val="44"/>
          <w:szCs w:val="20"/>
          <w:highlight w:val="none"/>
        </w:rPr>
        <w:t xml:space="preserve"> 各阶段</w:t>
      </w:r>
      <w:r>
        <w:rPr>
          <w:rFonts w:hint="eastAsia" w:asciiTheme="minorEastAsia" w:hAnsiTheme="minorEastAsia" w:eastAsiaTheme="minorEastAsia" w:cstheme="minorEastAsia"/>
          <w:color w:val="auto"/>
          <w:kern w:val="44"/>
          <w:szCs w:val="20"/>
          <w:highlight w:val="none"/>
          <w:lang w:eastAsia="zh-CN"/>
        </w:rPr>
        <w:t>资料交付清单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_Toc21732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_Toc26815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附录B 施工图信息模型</w:t>
      </w:r>
      <w:r>
        <w:rPr>
          <w:rFonts w:hint="eastAsia" w:asciiTheme="minorEastAsia" w:hAnsiTheme="minorEastAsia" w:eastAsiaTheme="minorEastAsia" w:cstheme="minorEastAsia"/>
          <w:color w:val="auto"/>
          <w:highlight w:val="none"/>
          <w:lang w:eastAsia="zh-CN"/>
        </w:rPr>
        <w:t>单元交付深度</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_Toc26815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_Toc31617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附录C 施工图</w:t>
      </w:r>
      <w:r>
        <w:rPr>
          <w:rFonts w:hint="eastAsia" w:asciiTheme="minorEastAsia" w:hAnsiTheme="minorEastAsia" w:eastAsiaTheme="minorEastAsia" w:cstheme="minorEastAsia"/>
          <w:color w:val="auto"/>
          <w:highlight w:val="none"/>
        </w:rPr>
        <w:t>信息</w:t>
      </w:r>
      <w:r>
        <w:rPr>
          <w:rFonts w:hint="eastAsia" w:asciiTheme="minorEastAsia" w:hAnsiTheme="minorEastAsia" w:eastAsiaTheme="minorEastAsia" w:cstheme="minorEastAsia"/>
          <w:color w:val="auto"/>
          <w:highlight w:val="none"/>
          <w:lang w:val="en-US" w:eastAsia="zh-CN"/>
        </w:rPr>
        <w:t>模型</w:t>
      </w:r>
      <w:r>
        <w:rPr>
          <w:rFonts w:hint="eastAsia" w:asciiTheme="minorEastAsia" w:hAnsiTheme="minorEastAsia" w:eastAsiaTheme="minorEastAsia" w:cstheme="minorEastAsia"/>
          <w:color w:val="auto"/>
          <w:highlight w:val="none"/>
        </w:rPr>
        <w:t>单元属性信息</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_Toc31617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_Toc723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附录</w:t>
      </w:r>
      <w:r>
        <w:rPr>
          <w:rFonts w:hint="eastAsia" w:asciiTheme="minorEastAsia" w:hAnsiTheme="minorEastAsia" w:eastAsiaTheme="minorEastAsia" w:cstheme="minorEastAsia"/>
          <w:color w:val="auto"/>
          <w:highlight w:val="none"/>
          <w:lang w:val="en-US" w:eastAsia="zh-CN"/>
        </w:rPr>
        <w:t>D</w:t>
      </w:r>
      <w:r>
        <w:rPr>
          <w:rFonts w:hint="eastAsia" w:asciiTheme="minorEastAsia" w:hAnsiTheme="minorEastAsia" w:eastAsiaTheme="minorEastAsia" w:cstheme="minorEastAsia"/>
          <w:color w:val="auto"/>
          <w:highlight w:val="none"/>
        </w:rPr>
        <w:t xml:space="preserve"> 竣工验收信息模型数据内容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_Toc723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_Toc1642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附录</w:t>
      </w:r>
      <w:r>
        <w:rPr>
          <w:rFonts w:hint="eastAsia" w:asciiTheme="minorEastAsia" w:hAnsiTheme="minorEastAsia" w:eastAsiaTheme="minorEastAsia" w:cstheme="minorEastAsia"/>
          <w:color w:val="auto"/>
          <w:highlight w:val="none"/>
          <w:lang w:val="en-US" w:eastAsia="zh-CN"/>
        </w:rPr>
        <w:t>E</w:t>
      </w:r>
      <w:r>
        <w:rPr>
          <w:rFonts w:hint="eastAsia" w:asciiTheme="minorEastAsia" w:hAnsiTheme="minorEastAsia" w:eastAsiaTheme="minorEastAsia" w:cstheme="minorEastAsia"/>
          <w:color w:val="auto"/>
          <w:highlight w:val="none"/>
        </w:rPr>
        <w:t xml:space="preserve"> 工程图纸数据内容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_Toc22963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rPr>
        <w:t>附录</w:t>
      </w:r>
      <w:r>
        <w:rPr>
          <w:rFonts w:hint="eastAsia" w:asciiTheme="minorEastAsia" w:hAnsiTheme="minorEastAsia" w:eastAsiaTheme="minorEastAsia" w:cstheme="minorEastAsia"/>
          <w:color w:val="auto"/>
          <w:highlight w:val="none"/>
          <w:lang w:val="en-US" w:eastAsia="zh-CN"/>
        </w:rPr>
        <w:t>F</w:t>
      </w:r>
      <w:r>
        <w:rPr>
          <w:rFonts w:hint="eastAsia" w:asciiTheme="minorEastAsia" w:hAnsiTheme="minorEastAsia" w:eastAsiaTheme="minorEastAsia" w:cstheme="minorEastAsia"/>
          <w:color w:val="auto"/>
          <w:highlight w:val="none"/>
        </w:rPr>
        <w:t xml:space="preserve"> 其他文件数据内容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_Toc22963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_Toc4302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color w:val="auto"/>
          <w:highlight w:val="none"/>
          <w:lang w:val="en-US" w:eastAsia="zh-CN"/>
        </w:rPr>
        <w:t xml:space="preserve">附录G </w:t>
      </w:r>
      <w:r>
        <w:rPr>
          <w:rFonts w:hint="eastAsia" w:asciiTheme="minorEastAsia" w:hAnsiTheme="minorEastAsia" w:eastAsiaTheme="minorEastAsia" w:cstheme="minorEastAsia"/>
          <w:color w:val="auto"/>
          <w:highlight w:val="none"/>
        </w:rPr>
        <w:t>竣工验收</w:t>
      </w:r>
      <w:r>
        <w:rPr>
          <w:rFonts w:hint="eastAsia" w:asciiTheme="minorEastAsia" w:hAnsiTheme="minorEastAsia" w:eastAsiaTheme="minorEastAsia" w:cstheme="minorEastAsia"/>
          <w:color w:val="auto"/>
          <w:highlight w:val="none"/>
          <w:lang w:val="en-US" w:eastAsia="zh-CN"/>
        </w:rPr>
        <w:t>模型</w:t>
      </w:r>
      <w:r>
        <w:rPr>
          <w:rFonts w:hint="eastAsia" w:asciiTheme="minorEastAsia" w:hAnsiTheme="minorEastAsia" w:eastAsiaTheme="minorEastAsia" w:cstheme="minorEastAsia"/>
          <w:color w:val="auto"/>
          <w:highlight w:val="none"/>
        </w:rPr>
        <w:t>数据表项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_Toc4302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_Toc487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 w:val="0"/>
          <w:bCs/>
          <w:color w:val="auto"/>
          <w:kern w:val="44"/>
          <w:szCs w:val="44"/>
          <w:highlight w:val="none"/>
          <w:lang w:val="en-US" w:eastAsia="zh-CN" w:bidi="ar-SA"/>
        </w:rPr>
        <w:t>附录H</w:t>
      </w:r>
      <w:r>
        <w:rPr>
          <w:rFonts w:hint="eastAsia" w:asciiTheme="minorEastAsia" w:hAnsiTheme="minorEastAsia" w:eastAsiaTheme="minorEastAsia" w:cstheme="minorEastAsia"/>
          <w:bCs/>
          <w:color w:val="auto"/>
          <w:kern w:val="44"/>
          <w:szCs w:val="44"/>
          <w:highlight w:val="none"/>
          <w:lang w:val="en-US" w:eastAsia="zh-CN" w:bidi="ar-SA"/>
        </w:rPr>
        <w:t xml:space="preserve"> </w:t>
      </w:r>
      <w:r>
        <w:rPr>
          <w:rFonts w:hint="eastAsia" w:asciiTheme="minorEastAsia" w:hAnsiTheme="minorEastAsia" w:eastAsiaTheme="minorEastAsia" w:cstheme="minorEastAsia"/>
          <w:bCs/>
          <w:color w:val="auto"/>
          <w:szCs w:val="30"/>
          <w:highlight w:val="none"/>
        </w:rPr>
        <w:t>竣工验收信息模型单元属性检查信息要求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_Toc487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_Toc30184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kern w:val="44"/>
          <w:szCs w:val="44"/>
          <w:highlight w:val="none"/>
          <w:lang w:val="en-US" w:eastAsia="zh-CN" w:bidi="ar-SA"/>
        </w:rPr>
        <w:t>本标准用词说明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_Toc30184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color w:val="auto"/>
          <w:highlight w:val="none"/>
        </w:rPr>
      </w:pPr>
      <w:r>
        <w:rPr>
          <w:rFonts w:hint="eastAsia" w:asciiTheme="minorEastAsia" w:hAnsiTheme="minorEastAsia" w:eastAsiaTheme="minorEastAsia" w:cstheme="minorEastAsia"/>
          <w:color w:val="auto"/>
          <w:szCs w:val="24"/>
          <w:highlight w:val="none"/>
        </w:rPr>
        <w:fldChar w:fldCharType="begin"/>
      </w:r>
      <w:r>
        <w:rPr>
          <w:rFonts w:hint="eastAsia" w:asciiTheme="minorEastAsia" w:hAnsiTheme="minorEastAsia" w:eastAsiaTheme="minorEastAsia" w:cstheme="minorEastAsia"/>
          <w:color w:val="auto"/>
          <w:szCs w:val="24"/>
          <w:highlight w:val="none"/>
        </w:rPr>
        <w:instrText xml:space="preserve"> HYPERLINK \l _Toc9170 </w:instrText>
      </w:r>
      <w:r>
        <w:rPr>
          <w:rFonts w:hint="eastAsia" w:asciiTheme="minorEastAsia" w:hAnsiTheme="minorEastAsia" w:eastAsiaTheme="minorEastAsia" w:cstheme="minorEastAsia"/>
          <w:color w:val="auto"/>
          <w:szCs w:val="24"/>
          <w:highlight w:val="none"/>
        </w:rPr>
        <w:fldChar w:fldCharType="separate"/>
      </w:r>
      <w:r>
        <w:rPr>
          <w:rFonts w:hint="eastAsia" w:asciiTheme="minorEastAsia" w:hAnsiTheme="minorEastAsia" w:eastAsiaTheme="minorEastAsia" w:cstheme="minorEastAsia"/>
          <w:bCs/>
          <w:color w:val="auto"/>
          <w:kern w:val="44"/>
          <w:szCs w:val="44"/>
          <w:highlight w:val="none"/>
          <w:lang w:val="en-US" w:eastAsia="zh-CN" w:bidi="ar-SA"/>
        </w:rPr>
        <w:t>引用标准名录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_Toc9170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132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ind w:firstLine="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_Toc1029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lang w:val="en-US" w:eastAsia="zh-CN"/>
        </w:rPr>
        <w:t>条文说明</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_Toc1029 \h </w:instrText>
      </w:r>
      <w:r>
        <w:rPr>
          <w:rFonts w:hint="eastAsia" w:asciiTheme="minorEastAsia" w:hAnsiTheme="minorEastAsia" w:eastAsiaTheme="minorEastAsia" w:cstheme="minorEastAsia"/>
          <w:color w:val="auto"/>
          <w:highlight w:val="none"/>
        </w:rPr>
        <w:fldChar w:fldCharType="separate"/>
      </w:r>
      <w:r>
        <w:rPr>
          <w:b/>
        </w:rPr>
        <w:t>错误！未定义书签。</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keepNext/>
        <w:keepLines/>
        <w:pageBreakBefore w:val="0"/>
        <w:widowControl/>
        <w:kinsoku/>
        <w:wordWrap/>
        <w:overflowPunct/>
        <w:topLinePunct w:val="0"/>
        <w:autoSpaceDE/>
        <w:autoSpaceDN/>
        <w:bidi w:val="0"/>
        <w:adjustRightInd/>
        <w:snapToGrid/>
        <w:spacing w:line="336" w:lineRule="auto"/>
        <w:ind w:firstLine="0"/>
        <w:jc w:val="center"/>
        <w:textAlignment w:val="auto"/>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fldChar w:fldCharType="end"/>
      </w:r>
      <w:bookmarkStart w:id="71" w:name="_Toc436319563"/>
      <w:bookmarkStart w:id="72" w:name="_Toc21339"/>
      <w:bookmarkStart w:id="73" w:name="_Toc23371"/>
      <w:bookmarkStart w:id="74" w:name="_Toc436300123"/>
      <w:bookmarkStart w:id="75" w:name="_Toc438128332"/>
      <w:bookmarkStart w:id="76" w:name="_Toc436319660"/>
      <w:bookmarkStart w:id="77" w:name="_Toc28022"/>
      <w:bookmarkStart w:id="78" w:name="_Toc438128119"/>
    </w:p>
    <w:p>
      <w:pPr>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br w:type="page"/>
      </w:r>
    </w:p>
    <w:p>
      <w:pPr>
        <w:keepNext/>
        <w:keepLines/>
        <w:pageBreakBefore w:val="0"/>
        <w:widowControl/>
        <w:kinsoku/>
        <w:wordWrap/>
        <w:overflowPunct/>
        <w:topLinePunct w:val="0"/>
        <w:autoSpaceDE/>
        <w:autoSpaceDN/>
        <w:bidi w:val="0"/>
        <w:adjustRightInd/>
        <w:snapToGrid/>
        <w:spacing w:line="336" w:lineRule="auto"/>
        <w:jc w:val="center"/>
        <w:textAlignment w:val="auto"/>
        <w:outlineLvl w:val="0"/>
        <w:rPr>
          <w:rFonts w:hint="default" w:ascii="Times New Roman" w:hAnsi="Times New Roman" w:cs="Times New Roman"/>
          <w:color w:val="auto"/>
          <w:sz w:val="24"/>
          <w:szCs w:val="24"/>
          <w:highlight w:val="none"/>
        </w:rPr>
      </w:pPr>
      <w:bookmarkStart w:id="79" w:name="_Toc15100"/>
      <w:bookmarkStart w:id="80" w:name="_Toc25655"/>
      <w:r>
        <w:rPr>
          <w:rFonts w:hint="eastAsia" w:eastAsia="黑体" w:cs="黑体"/>
          <w:b/>
          <w:bCs/>
          <w:color w:val="auto"/>
          <w:sz w:val="44"/>
          <w:szCs w:val="44"/>
          <w:highlight w:val="none"/>
          <w:lang w:val="en-US" w:eastAsia="zh-CN"/>
        </w:rPr>
        <w:t>Contents</w:t>
      </w:r>
      <w:bookmarkEnd w:id="79"/>
      <w:bookmarkEnd w:id="80"/>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outlineLvl w:val="0"/>
        <w:rPr>
          <w:color w:val="auto"/>
          <w:highlight w:val="none"/>
        </w:rPr>
      </w:pPr>
      <w:bookmarkStart w:id="81" w:name="_Toc25193"/>
      <w:bookmarkStart w:id="82" w:name="_Toc28825"/>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_Toc26075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宋体"/>
          <w:bCs/>
          <w:color w:val="auto"/>
          <w:kern w:val="44"/>
          <w:szCs w:val="44"/>
          <w:highlight w:val="none"/>
          <w:lang w:val="en-US" w:eastAsia="zh-CN" w:bidi="ar-SA"/>
        </w:rPr>
        <w:t>1</w:t>
      </w:r>
      <w:r>
        <w:rPr>
          <w:rFonts w:hint="default" w:ascii="宋体" w:hAnsi="宋体" w:eastAsia="宋体" w:cs="宋体"/>
          <w:color w:val="auto"/>
          <w:highlight w:val="none"/>
          <w:lang w:val="en-US" w:eastAsia="zh-CN"/>
        </w:rPr>
        <w:t xml:space="preserve">. </w:t>
      </w:r>
      <w:r>
        <w:rPr>
          <w:rFonts w:hint="default" w:ascii="Times New Roman" w:hAnsi="Times New Roman" w:eastAsia="宋体" w:cs="Times New Roman"/>
          <w:bCs/>
          <w:color w:val="auto"/>
          <w:kern w:val="44"/>
          <w:szCs w:val="44"/>
          <w:highlight w:val="none"/>
          <w:lang w:val="en-US" w:eastAsia="zh-CN" w:bidi="ar-SA"/>
        </w:rPr>
        <w:t>General Provisions</w:t>
      </w:r>
      <w:r>
        <w:rPr>
          <w:color w:val="auto"/>
          <w:highlight w:val="none"/>
        </w:rPr>
        <w:tab/>
      </w:r>
      <w:r>
        <w:rPr>
          <w:color w:val="auto"/>
          <w:highlight w:val="none"/>
        </w:rPr>
        <w:fldChar w:fldCharType="begin"/>
      </w:r>
      <w:r>
        <w:rPr>
          <w:color w:val="auto"/>
          <w:highlight w:val="none"/>
        </w:rPr>
        <w:instrText xml:space="preserve"> PAGEREF _Toc26075 \h </w:instrText>
      </w:r>
      <w:r>
        <w:rPr>
          <w:color w:val="auto"/>
          <w:highlight w:val="none"/>
        </w:rPr>
        <w:fldChar w:fldCharType="separate"/>
      </w:r>
      <w:r>
        <w:rPr>
          <w:color w:val="auto"/>
          <w:highlight w:val="none"/>
        </w:rPr>
        <w:t>1</w:t>
      </w:r>
      <w:r>
        <w:rPr>
          <w:color w:val="auto"/>
          <w:highlight w:val="none"/>
        </w:rPr>
        <w:fldChar w:fldCharType="end"/>
      </w:r>
      <w:r>
        <w:rPr>
          <w:rFonts w:hint="default" w:ascii="Times New Roman" w:hAnsi="Times New Roman" w:cs="Times New Roman"/>
          <w:color w:val="auto"/>
          <w:szCs w:val="24"/>
          <w:highlight w:val="none"/>
        </w:rPr>
        <w:fldChar w:fldCharType="end"/>
      </w:r>
      <w:bookmarkEnd w:id="81"/>
      <w:bookmarkEnd w:id="82"/>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_Toc3348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宋体"/>
          <w:color w:val="auto"/>
          <w:kern w:val="2"/>
          <w:szCs w:val="21"/>
          <w:highlight w:val="none"/>
          <w:lang w:val="en-US" w:eastAsia="zh-CN" w:bidi="ar-SA"/>
        </w:rPr>
        <w:t>2</w:t>
      </w:r>
      <w:r>
        <w:rPr>
          <w:rFonts w:hint="default" w:ascii="宋体" w:hAnsi="宋体" w:eastAsia="宋体" w:cs="宋体"/>
          <w:color w:val="auto"/>
          <w:highlight w:val="none"/>
          <w:lang w:val="en-US" w:eastAsia="zh-CN"/>
        </w:rPr>
        <w:t xml:space="preserve">. </w:t>
      </w:r>
      <w:r>
        <w:rPr>
          <w:rFonts w:hint="default" w:ascii="Times New Roman" w:hAnsi="Times New Roman" w:eastAsia="宋体" w:cs="Times New Roman"/>
          <w:color w:val="auto"/>
          <w:kern w:val="2"/>
          <w:szCs w:val="21"/>
          <w:highlight w:val="none"/>
          <w:lang w:val="en-US" w:eastAsia="zh-CN" w:bidi="ar-SA"/>
        </w:rPr>
        <w:t>Terms Abbreviations</w:t>
      </w:r>
      <w:r>
        <w:rPr>
          <w:color w:val="auto"/>
          <w:highlight w:val="none"/>
        </w:rPr>
        <w:tab/>
      </w:r>
      <w:r>
        <w:rPr>
          <w:color w:val="auto"/>
          <w:highlight w:val="none"/>
        </w:rPr>
        <w:fldChar w:fldCharType="begin"/>
      </w:r>
      <w:r>
        <w:rPr>
          <w:color w:val="auto"/>
          <w:highlight w:val="none"/>
        </w:rPr>
        <w:instrText xml:space="preserve"> PAGEREF _Toc3348 \h </w:instrText>
      </w:r>
      <w:r>
        <w:rPr>
          <w:color w:val="auto"/>
          <w:highlight w:val="none"/>
        </w:rPr>
        <w:fldChar w:fldCharType="separate"/>
      </w:r>
      <w:r>
        <w:rPr>
          <w:color w:val="auto"/>
          <w:highlight w:val="none"/>
        </w:rPr>
        <w:t>2</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outlineLvl w:val="1"/>
        <w:rPr>
          <w:rFonts w:hint="default" w:ascii="Times New Roman" w:hAnsi="Times New Roman" w:cs="Times New Roman"/>
          <w:color w:val="auto"/>
          <w:szCs w:val="24"/>
          <w:highlight w:val="none"/>
        </w:rPr>
      </w:pPr>
      <w:bookmarkStart w:id="83" w:name="_Toc23971"/>
      <w:bookmarkStart w:id="84" w:name="_Toc25618"/>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_Toc13602 </w:instrText>
      </w:r>
      <w:r>
        <w:rPr>
          <w:rFonts w:hint="default" w:ascii="Times New Roman" w:hAnsi="Times New Roman" w:cs="Times New Roman"/>
          <w:color w:val="auto"/>
          <w:szCs w:val="24"/>
          <w:highlight w:val="none"/>
        </w:rPr>
        <w:fldChar w:fldCharType="separate"/>
      </w:r>
      <w:r>
        <w:rPr>
          <w:rFonts w:hint="eastAsia" w:ascii="Times New Roman" w:hAnsi="Times New Roman" w:cs="Times New Roman"/>
          <w:color w:val="auto"/>
          <w:szCs w:val="24"/>
          <w:highlight w:val="none"/>
          <w:lang w:val="en-US" w:eastAsia="zh-CN"/>
        </w:rPr>
        <w:t xml:space="preserve">2.1 </w:t>
      </w:r>
      <w:r>
        <w:rPr>
          <w:rFonts w:hint="eastAsia" w:cs="Times New Roman"/>
          <w:color w:val="auto"/>
          <w:szCs w:val="24"/>
          <w:highlight w:val="none"/>
          <w:lang w:val="en-US" w:eastAsia="zh-CN"/>
        </w:rPr>
        <w:t xml:space="preserve"> </w:t>
      </w:r>
      <w:r>
        <w:rPr>
          <w:rFonts w:hint="default" w:ascii="Times New Roman" w:hAnsi="Times New Roman" w:cs="Times New Roman"/>
          <w:color w:val="auto"/>
          <w:szCs w:val="24"/>
          <w:highlight w:val="none"/>
        </w:rPr>
        <w:t>Terms</w:t>
      </w:r>
      <w:r>
        <w:rPr>
          <w:rFonts w:hint="default" w:ascii="Times New Roman" w:hAnsi="Times New Roman" w:cs="Times New Roman"/>
          <w:color w:val="auto"/>
          <w:szCs w:val="24"/>
          <w:highlight w:val="none"/>
        </w:rPr>
        <w:tab/>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PAGEREF _Toc13602 \h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2</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fldChar w:fldCharType="end"/>
      </w:r>
      <w:bookmarkEnd w:id="83"/>
      <w:bookmarkEnd w:id="84"/>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outlineLvl w:val="0"/>
        <w:rPr>
          <w:color w:val="auto"/>
          <w:highlight w:val="none"/>
        </w:rPr>
      </w:pPr>
      <w:bookmarkStart w:id="85" w:name="_Toc10417"/>
      <w:bookmarkStart w:id="86" w:name="_Toc18659"/>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_Toc31359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highlight w:val="none"/>
          <w:lang w:val="en-US" w:eastAsia="zh-CN"/>
        </w:rPr>
        <w:t xml:space="preserve">3. </w:t>
      </w:r>
      <w:r>
        <w:rPr>
          <w:rFonts w:hint="eastAsia" w:eastAsia="黑体" w:cs="Times New Roman"/>
          <w:bCs/>
          <w:color w:val="auto"/>
          <w:kern w:val="44"/>
          <w:szCs w:val="44"/>
          <w:highlight w:val="none"/>
          <w:lang w:val="en-US" w:eastAsia="zh-CN" w:bidi="ar-SA"/>
        </w:rPr>
        <w:t>B</w:t>
      </w:r>
      <w:r>
        <w:rPr>
          <w:rFonts w:hint="default" w:ascii="Times New Roman" w:hAnsi="Times New Roman" w:eastAsia="黑体" w:cs="Times New Roman"/>
          <w:bCs/>
          <w:color w:val="auto"/>
          <w:kern w:val="44"/>
          <w:szCs w:val="44"/>
          <w:highlight w:val="none"/>
          <w:lang w:val="en-US" w:eastAsia="zh-CN" w:bidi="ar-SA"/>
        </w:rPr>
        <w:t xml:space="preserve">asic </w:t>
      </w:r>
      <w:r>
        <w:rPr>
          <w:rFonts w:hint="eastAsia" w:eastAsia="黑体" w:cs="Times New Roman"/>
          <w:bCs/>
          <w:color w:val="auto"/>
          <w:kern w:val="44"/>
          <w:szCs w:val="44"/>
          <w:highlight w:val="none"/>
          <w:lang w:val="en-US" w:eastAsia="zh-CN" w:bidi="ar-SA"/>
        </w:rPr>
        <w:t>R</w:t>
      </w:r>
      <w:r>
        <w:rPr>
          <w:rFonts w:hint="default" w:ascii="Times New Roman" w:hAnsi="Times New Roman" w:eastAsia="黑体" w:cs="Times New Roman"/>
          <w:bCs/>
          <w:color w:val="auto"/>
          <w:kern w:val="44"/>
          <w:szCs w:val="44"/>
          <w:highlight w:val="none"/>
          <w:lang w:val="en-US" w:eastAsia="zh-CN" w:bidi="ar-SA"/>
        </w:rPr>
        <w:t>requirements</w:t>
      </w:r>
      <w:r>
        <w:rPr>
          <w:color w:val="auto"/>
          <w:highlight w:val="none"/>
        </w:rPr>
        <w:tab/>
      </w:r>
      <w:r>
        <w:rPr>
          <w:color w:val="auto"/>
          <w:highlight w:val="none"/>
        </w:rPr>
        <w:fldChar w:fldCharType="begin"/>
      </w:r>
      <w:r>
        <w:rPr>
          <w:color w:val="auto"/>
          <w:highlight w:val="none"/>
        </w:rPr>
        <w:instrText xml:space="preserve"> PAGEREF _Toc31359 \h </w:instrText>
      </w:r>
      <w:r>
        <w:rPr>
          <w:color w:val="auto"/>
          <w:highlight w:val="none"/>
        </w:rPr>
        <w:fldChar w:fldCharType="separate"/>
      </w:r>
      <w:r>
        <w:rPr>
          <w:color w:val="auto"/>
          <w:highlight w:val="none"/>
        </w:rPr>
        <w:t>4</w:t>
      </w:r>
      <w:r>
        <w:rPr>
          <w:color w:val="auto"/>
          <w:highlight w:val="none"/>
        </w:rPr>
        <w:fldChar w:fldCharType="end"/>
      </w:r>
      <w:r>
        <w:rPr>
          <w:rFonts w:hint="default" w:ascii="Times New Roman" w:hAnsi="Times New Roman" w:cs="Times New Roman"/>
          <w:color w:val="auto"/>
          <w:szCs w:val="24"/>
          <w:highlight w:val="none"/>
        </w:rPr>
        <w:fldChar w:fldCharType="end"/>
      </w:r>
      <w:bookmarkEnd w:id="85"/>
      <w:bookmarkEnd w:id="86"/>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_Toc30885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1"/>
          <w:highlight w:val="none"/>
          <w:lang w:val="en-US" w:eastAsia="zh-CN" w:bidi="ar-SA"/>
        </w:rPr>
        <w:t xml:space="preserve">3.1 </w:t>
      </w:r>
      <w:r>
        <w:rPr>
          <w:rFonts w:hint="eastAsia" w:eastAsia="黑体" w:cs="Times New Roman"/>
          <w:color w:val="auto"/>
          <w:kern w:val="2"/>
          <w:szCs w:val="24"/>
          <w:highlight w:val="none"/>
          <w:lang w:val="en-US" w:eastAsia="zh-CN" w:bidi="ar-SA"/>
        </w:rPr>
        <w:t>G</w:t>
      </w:r>
      <w:r>
        <w:rPr>
          <w:rFonts w:hint="default" w:eastAsia="黑体" w:cs="Times New Roman"/>
          <w:color w:val="auto"/>
          <w:kern w:val="2"/>
          <w:szCs w:val="24"/>
          <w:highlight w:val="none"/>
          <w:lang w:val="en-US" w:eastAsia="zh-CN" w:bidi="ar-SA"/>
        </w:rPr>
        <w:t xml:space="preserve">eneral </w:t>
      </w:r>
      <w:r>
        <w:rPr>
          <w:rFonts w:hint="eastAsia" w:eastAsia="黑体" w:cs="Times New Roman"/>
          <w:color w:val="auto"/>
          <w:kern w:val="2"/>
          <w:szCs w:val="24"/>
          <w:highlight w:val="none"/>
          <w:lang w:val="en-US" w:eastAsia="zh-CN" w:bidi="ar-SA"/>
        </w:rPr>
        <w:t>R</w:t>
      </w:r>
      <w:r>
        <w:rPr>
          <w:rFonts w:hint="default" w:eastAsia="黑体" w:cs="Times New Roman"/>
          <w:color w:val="auto"/>
          <w:kern w:val="2"/>
          <w:szCs w:val="24"/>
          <w:highlight w:val="none"/>
          <w:lang w:val="en-US" w:eastAsia="zh-CN" w:bidi="ar-SA"/>
        </w:rPr>
        <w:t>egulation</w:t>
      </w:r>
      <w:r>
        <w:rPr>
          <w:color w:val="auto"/>
          <w:highlight w:val="none"/>
        </w:rPr>
        <w:tab/>
      </w:r>
      <w:r>
        <w:rPr>
          <w:color w:val="auto"/>
          <w:highlight w:val="none"/>
        </w:rPr>
        <w:fldChar w:fldCharType="begin"/>
      </w:r>
      <w:r>
        <w:rPr>
          <w:color w:val="auto"/>
          <w:highlight w:val="none"/>
        </w:rPr>
        <w:instrText xml:space="preserve"> PAGEREF _Toc30885 \h </w:instrText>
      </w:r>
      <w:r>
        <w:rPr>
          <w:color w:val="auto"/>
          <w:highlight w:val="none"/>
        </w:rPr>
        <w:fldChar w:fldCharType="separate"/>
      </w:r>
      <w:r>
        <w:rPr>
          <w:color w:val="auto"/>
          <w:highlight w:val="none"/>
        </w:rPr>
        <w:t>4</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_Toc7149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4"/>
          <w:highlight w:val="none"/>
          <w:lang w:val="en-US" w:eastAsia="zh-CN" w:bidi="ar-SA"/>
        </w:rPr>
        <w:t xml:space="preserve">3.2 </w:t>
      </w:r>
      <w:r>
        <w:rPr>
          <w:rFonts w:hint="eastAsia" w:ascii="Times New Roman" w:hAnsi="Times New Roman" w:eastAsia="黑体" w:cs="Times New Roman"/>
          <w:bCs w:val="0"/>
          <w:color w:val="auto"/>
          <w:kern w:val="2"/>
          <w:szCs w:val="24"/>
          <w:highlight w:val="none"/>
          <w:lang w:val="en-US" w:eastAsia="zh-CN" w:bidi="ar-SA"/>
        </w:rPr>
        <w:t xml:space="preserve">Model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 xml:space="preserve">ata </w:t>
      </w:r>
      <w:r>
        <w:rPr>
          <w:rFonts w:hint="eastAsia" w:eastAsia="黑体" w:cs="Times New Roman"/>
          <w:bCs w:val="0"/>
          <w:color w:val="auto"/>
          <w:kern w:val="2"/>
          <w:szCs w:val="24"/>
          <w:highlight w:val="none"/>
          <w:lang w:val="en-US" w:eastAsia="zh-CN" w:bidi="ar-SA"/>
        </w:rPr>
        <w:t>C</w:t>
      </w:r>
      <w:r>
        <w:rPr>
          <w:rFonts w:hint="eastAsia" w:ascii="Times New Roman" w:hAnsi="Times New Roman" w:eastAsia="黑体" w:cs="Times New Roman"/>
          <w:bCs w:val="0"/>
          <w:color w:val="auto"/>
          <w:kern w:val="2"/>
          <w:szCs w:val="24"/>
          <w:highlight w:val="none"/>
          <w:lang w:val="en-US" w:eastAsia="zh-CN" w:bidi="ar-SA"/>
        </w:rPr>
        <w:t>omposition</w:t>
      </w:r>
      <w:r>
        <w:rPr>
          <w:color w:val="auto"/>
          <w:highlight w:val="none"/>
        </w:rPr>
        <w:tab/>
      </w:r>
      <w:r>
        <w:rPr>
          <w:color w:val="auto"/>
          <w:highlight w:val="none"/>
        </w:rPr>
        <w:fldChar w:fldCharType="begin"/>
      </w:r>
      <w:r>
        <w:rPr>
          <w:color w:val="auto"/>
          <w:highlight w:val="none"/>
        </w:rPr>
        <w:instrText xml:space="preserve"> PAGEREF _Toc7149 \h </w:instrText>
      </w:r>
      <w:r>
        <w:rPr>
          <w:color w:val="auto"/>
          <w:highlight w:val="none"/>
        </w:rPr>
        <w:fldChar w:fldCharType="separate"/>
      </w:r>
      <w:r>
        <w:rPr>
          <w:color w:val="auto"/>
          <w:highlight w:val="none"/>
        </w:rPr>
        <w:t>4</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_Toc17947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4"/>
          <w:highlight w:val="none"/>
          <w:lang w:val="en-US" w:eastAsia="zh-CN" w:bidi="ar-SA"/>
        </w:rPr>
        <w:t xml:space="preserve">3.3 </w:t>
      </w:r>
      <w:r>
        <w:rPr>
          <w:rFonts w:hint="default" w:eastAsia="黑体" w:cs="Times New Roman"/>
          <w:color w:val="auto"/>
          <w:kern w:val="2"/>
          <w:szCs w:val="24"/>
          <w:highlight w:val="none"/>
          <w:lang w:val="en-US" w:eastAsia="zh-CN" w:bidi="ar-SA"/>
        </w:rPr>
        <w:t xml:space="preserve">Model </w:t>
      </w:r>
      <w:r>
        <w:rPr>
          <w:rFonts w:hint="eastAsia" w:eastAsia="黑体" w:cs="Times New Roman"/>
          <w:color w:val="auto"/>
          <w:kern w:val="2"/>
          <w:szCs w:val="24"/>
          <w:highlight w:val="none"/>
          <w:lang w:val="en-US" w:eastAsia="zh-CN" w:bidi="ar-SA"/>
        </w:rPr>
        <w:t>G</w:t>
      </w:r>
      <w:r>
        <w:rPr>
          <w:rFonts w:hint="default" w:eastAsia="黑体" w:cs="Times New Roman"/>
          <w:color w:val="auto"/>
          <w:kern w:val="2"/>
          <w:szCs w:val="24"/>
          <w:highlight w:val="none"/>
          <w:lang w:val="en-US" w:eastAsia="zh-CN" w:bidi="ar-SA"/>
        </w:rPr>
        <w:t xml:space="preserve">eometric </w:t>
      </w:r>
      <w:r>
        <w:rPr>
          <w:rFonts w:hint="eastAsia" w:eastAsia="黑体" w:cs="Times New Roman"/>
          <w:color w:val="auto"/>
          <w:kern w:val="2"/>
          <w:szCs w:val="24"/>
          <w:highlight w:val="none"/>
          <w:lang w:val="en-US" w:eastAsia="zh-CN" w:bidi="ar-SA"/>
        </w:rPr>
        <w:t>R</w:t>
      </w:r>
      <w:r>
        <w:rPr>
          <w:rFonts w:hint="default" w:eastAsia="黑体" w:cs="Times New Roman"/>
          <w:color w:val="auto"/>
          <w:kern w:val="2"/>
          <w:szCs w:val="24"/>
          <w:highlight w:val="none"/>
          <w:lang w:val="en-US" w:eastAsia="zh-CN" w:bidi="ar-SA"/>
        </w:rPr>
        <w:t xml:space="preserve">epresentation </w:t>
      </w:r>
      <w:r>
        <w:rPr>
          <w:rFonts w:hint="eastAsia" w:eastAsia="黑体" w:cs="Times New Roman"/>
          <w:color w:val="auto"/>
          <w:kern w:val="2"/>
          <w:szCs w:val="24"/>
          <w:highlight w:val="none"/>
          <w:lang w:val="en-US" w:eastAsia="zh-CN" w:bidi="ar-SA"/>
        </w:rPr>
        <w:t>&amp;</w:t>
      </w:r>
      <w:r>
        <w:rPr>
          <w:rFonts w:hint="default" w:eastAsia="黑体" w:cs="Times New Roman"/>
          <w:color w:val="auto"/>
          <w:kern w:val="2"/>
          <w:szCs w:val="24"/>
          <w:highlight w:val="none"/>
          <w:lang w:val="en-US" w:eastAsia="zh-CN" w:bidi="ar-SA"/>
        </w:rPr>
        <w:t xml:space="preserve"> </w:t>
      </w:r>
      <w:r>
        <w:rPr>
          <w:rFonts w:hint="eastAsia" w:eastAsia="黑体" w:cs="Times New Roman"/>
          <w:color w:val="auto"/>
          <w:kern w:val="2"/>
          <w:szCs w:val="24"/>
          <w:highlight w:val="none"/>
          <w:lang w:val="en-US" w:eastAsia="zh-CN" w:bidi="ar-SA"/>
        </w:rPr>
        <w:t>I</w:t>
      </w:r>
      <w:r>
        <w:rPr>
          <w:rFonts w:hint="default" w:eastAsia="黑体" w:cs="Times New Roman"/>
          <w:color w:val="auto"/>
          <w:kern w:val="2"/>
          <w:szCs w:val="24"/>
          <w:highlight w:val="none"/>
          <w:lang w:val="en-US" w:eastAsia="zh-CN" w:bidi="ar-SA"/>
        </w:rPr>
        <w:t xml:space="preserve">nformation </w:t>
      </w:r>
      <w:r>
        <w:rPr>
          <w:rFonts w:hint="eastAsia" w:eastAsia="黑体" w:cs="Times New Roman"/>
          <w:color w:val="auto"/>
          <w:kern w:val="2"/>
          <w:szCs w:val="24"/>
          <w:highlight w:val="none"/>
          <w:lang w:val="en-US" w:eastAsia="zh-CN" w:bidi="ar-SA"/>
        </w:rPr>
        <w:t>D</w:t>
      </w:r>
      <w:r>
        <w:rPr>
          <w:rFonts w:hint="default" w:eastAsia="黑体" w:cs="Times New Roman"/>
          <w:color w:val="auto"/>
          <w:kern w:val="2"/>
          <w:szCs w:val="24"/>
          <w:highlight w:val="none"/>
          <w:lang w:val="en-US" w:eastAsia="zh-CN" w:bidi="ar-SA"/>
        </w:rPr>
        <w:t>epth</w:t>
      </w:r>
      <w:r>
        <w:rPr>
          <w:color w:val="auto"/>
          <w:highlight w:val="none"/>
        </w:rPr>
        <w:tab/>
      </w:r>
      <w:r>
        <w:rPr>
          <w:color w:val="auto"/>
          <w:highlight w:val="none"/>
        </w:rPr>
        <w:fldChar w:fldCharType="begin"/>
      </w:r>
      <w:r>
        <w:rPr>
          <w:color w:val="auto"/>
          <w:highlight w:val="none"/>
        </w:rPr>
        <w:instrText xml:space="preserve"> PAGEREF _Toc17947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_Toc1014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3.4 </w:t>
      </w:r>
      <w:r>
        <w:rPr>
          <w:rFonts w:hint="eastAsia" w:eastAsia="黑体" w:cs="Times New Roman"/>
          <w:color w:val="auto"/>
          <w:kern w:val="2"/>
          <w:szCs w:val="24"/>
          <w:highlight w:val="none"/>
          <w:lang w:val="en-US" w:eastAsia="zh-CN" w:bidi="ar-SA"/>
        </w:rPr>
        <w:t>Coding Rule</w:t>
      </w:r>
      <w:r>
        <w:rPr>
          <w:color w:val="auto"/>
          <w:highlight w:val="none"/>
        </w:rPr>
        <w:tab/>
      </w:r>
      <w:r>
        <w:rPr>
          <w:color w:val="auto"/>
          <w:highlight w:val="none"/>
        </w:rPr>
        <w:fldChar w:fldCharType="begin"/>
      </w:r>
      <w:r>
        <w:rPr>
          <w:color w:val="auto"/>
          <w:highlight w:val="none"/>
        </w:rPr>
        <w:instrText xml:space="preserve"> PAGEREF _Toc1014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_Toc27618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highlight w:val="none"/>
        </w:rPr>
        <w:t>3.5</w:t>
      </w:r>
      <w:r>
        <w:rPr>
          <w:rFonts w:hint="eastAsia" w:ascii="宋体" w:hAnsi="宋体" w:cs="宋体"/>
          <w:color w:val="auto"/>
          <w:highlight w:val="none"/>
          <w:lang w:val="en-US" w:eastAsia="zh-CN"/>
        </w:rPr>
        <w:t xml:space="preserve"> </w:t>
      </w:r>
      <w:r>
        <w:rPr>
          <w:rFonts w:hint="eastAsia" w:eastAsia="黑体" w:cs="Times New Roman"/>
          <w:bCs w:val="0"/>
          <w:color w:val="auto"/>
          <w:kern w:val="2"/>
          <w:szCs w:val="24"/>
          <w:highlight w:val="none"/>
          <w:lang w:val="en-US" w:eastAsia="zh-CN" w:bidi="ar-SA"/>
        </w:rPr>
        <w:t>M</w:t>
      </w:r>
      <w:r>
        <w:rPr>
          <w:rFonts w:hint="eastAsia" w:ascii="Times New Roman" w:hAnsi="Times New Roman" w:eastAsia="黑体" w:cs="Times New Roman"/>
          <w:bCs w:val="0"/>
          <w:color w:val="auto"/>
          <w:kern w:val="2"/>
          <w:szCs w:val="24"/>
          <w:highlight w:val="none"/>
          <w:lang w:val="en-US" w:eastAsia="zh-CN" w:bidi="ar-SA"/>
        </w:rPr>
        <w:t xml:space="preserve">odel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 xml:space="preserve">ata </w:t>
      </w:r>
      <w:r>
        <w:rPr>
          <w:rFonts w:hint="eastAsia" w:eastAsia="黑体" w:cs="Times New Roman"/>
          <w:bCs w:val="0"/>
          <w:color w:val="auto"/>
          <w:kern w:val="2"/>
          <w:szCs w:val="24"/>
          <w:highlight w:val="none"/>
          <w:lang w:val="en-US" w:eastAsia="zh-CN" w:bidi="ar-SA"/>
        </w:rPr>
        <w:t>O</w:t>
      </w:r>
      <w:r>
        <w:rPr>
          <w:rFonts w:hint="eastAsia" w:ascii="Times New Roman" w:hAnsi="Times New Roman" w:eastAsia="黑体" w:cs="Times New Roman"/>
          <w:bCs w:val="0"/>
          <w:color w:val="auto"/>
          <w:kern w:val="2"/>
          <w:szCs w:val="24"/>
          <w:highlight w:val="none"/>
          <w:lang w:val="en-US" w:eastAsia="zh-CN" w:bidi="ar-SA"/>
        </w:rPr>
        <w:t>rganiz</w:t>
      </w:r>
      <w:r>
        <w:rPr>
          <w:rFonts w:hint="eastAsia" w:eastAsia="黑体" w:cs="Times New Roman"/>
          <w:bCs w:val="0"/>
          <w:color w:val="auto"/>
          <w:kern w:val="2"/>
          <w:szCs w:val="24"/>
          <w:highlight w:val="none"/>
          <w:lang w:val="en-US" w:eastAsia="zh-CN" w:bidi="ar-SA"/>
        </w:rPr>
        <w:t>ation</w:t>
      </w:r>
      <w:r>
        <w:rPr>
          <w:color w:val="auto"/>
          <w:highlight w:val="none"/>
        </w:rPr>
        <w:tab/>
      </w:r>
      <w:r>
        <w:rPr>
          <w:color w:val="auto"/>
          <w:highlight w:val="none"/>
        </w:rPr>
        <w:fldChar w:fldCharType="begin"/>
      </w:r>
      <w:r>
        <w:rPr>
          <w:color w:val="auto"/>
          <w:highlight w:val="none"/>
        </w:rPr>
        <w:instrText xml:space="preserve"> PAGEREF _Toc1014 \h </w:instrText>
      </w:r>
      <w:r>
        <w:rPr>
          <w:color w:val="auto"/>
          <w:highlight w:val="none"/>
        </w:rPr>
        <w:fldChar w:fldCharType="separate"/>
      </w:r>
      <w:r>
        <w:rPr>
          <w:color w:val="auto"/>
          <w:highlight w:val="none"/>
        </w:rPr>
        <w:t>6</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_Toc2964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color w:val="auto"/>
          <w:kern w:val="44"/>
          <w:szCs w:val="44"/>
          <w:highlight w:val="none"/>
          <w:lang w:val="en-US" w:eastAsia="zh-CN" w:bidi="ar-SA"/>
        </w:rPr>
        <w:t xml:space="preserve">4. </w:t>
      </w:r>
      <w:r>
        <w:rPr>
          <w:rFonts w:hint="default" w:ascii="Times New Roman" w:hAnsi="Times New Roman" w:eastAsia="黑体" w:cs="Times New Roman"/>
          <w:bCs/>
          <w:color w:val="auto"/>
          <w:kern w:val="44"/>
          <w:szCs w:val="44"/>
          <w:highlight w:val="none"/>
          <w:lang w:val="en-US" w:eastAsia="zh-CN" w:bidi="ar-SA"/>
        </w:rPr>
        <w:t xml:space="preserve">Construction </w:t>
      </w:r>
      <w:r>
        <w:rPr>
          <w:rFonts w:hint="eastAsia" w:eastAsia="黑体" w:cs="Times New Roman"/>
          <w:bCs/>
          <w:color w:val="auto"/>
          <w:kern w:val="44"/>
          <w:szCs w:val="44"/>
          <w:highlight w:val="none"/>
          <w:lang w:val="en-US" w:eastAsia="zh-CN" w:bidi="ar-SA"/>
        </w:rPr>
        <w:t>D</w:t>
      </w:r>
      <w:r>
        <w:rPr>
          <w:rFonts w:hint="default" w:ascii="Times New Roman" w:hAnsi="Times New Roman" w:eastAsia="黑体" w:cs="Times New Roman"/>
          <w:bCs/>
          <w:color w:val="auto"/>
          <w:kern w:val="44"/>
          <w:szCs w:val="44"/>
          <w:highlight w:val="none"/>
          <w:lang w:val="en-US" w:eastAsia="zh-CN" w:bidi="ar-SA"/>
        </w:rPr>
        <w:t xml:space="preserve">rawing </w:t>
      </w:r>
      <w:r>
        <w:rPr>
          <w:rFonts w:hint="eastAsia" w:eastAsia="黑体" w:cs="Times New Roman"/>
          <w:bCs/>
          <w:color w:val="auto"/>
          <w:kern w:val="44"/>
          <w:szCs w:val="44"/>
          <w:highlight w:val="none"/>
          <w:lang w:val="en-US" w:eastAsia="zh-CN" w:bidi="ar-SA"/>
        </w:rPr>
        <w:t>R</w:t>
      </w:r>
      <w:r>
        <w:rPr>
          <w:rFonts w:hint="default" w:ascii="Times New Roman" w:hAnsi="Times New Roman" w:eastAsia="黑体" w:cs="Times New Roman"/>
          <w:bCs/>
          <w:color w:val="auto"/>
          <w:kern w:val="44"/>
          <w:szCs w:val="44"/>
          <w:highlight w:val="none"/>
          <w:lang w:val="en-US" w:eastAsia="zh-CN" w:bidi="ar-SA"/>
        </w:rPr>
        <w:t xml:space="preserve">eview </w:t>
      </w:r>
      <w:r>
        <w:rPr>
          <w:rFonts w:hint="eastAsia" w:eastAsia="黑体" w:cs="Times New Roman"/>
          <w:bCs/>
          <w:color w:val="auto"/>
          <w:kern w:val="44"/>
          <w:szCs w:val="44"/>
          <w:highlight w:val="none"/>
          <w:lang w:val="en-US" w:eastAsia="zh-CN" w:bidi="ar-SA"/>
        </w:rPr>
        <w:t>D</w:t>
      </w:r>
      <w:r>
        <w:rPr>
          <w:rFonts w:hint="default" w:ascii="Times New Roman" w:hAnsi="Times New Roman" w:eastAsia="黑体" w:cs="Times New Roman"/>
          <w:bCs/>
          <w:color w:val="auto"/>
          <w:kern w:val="44"/>
          <w:szCs w:val="44"/>
          <w:highlight w:val="none"/>
          <w:lang w:val="en-US" w:eastAsia="zh-CN" w:bidi="ar-SA"/>
        </w:rPr>
        <w:t xml:space="preserve">ata </w:t>
      </w:r>
      <w:r>
        <w:rPr>
          <w:rFonts w:hint="eastAsia" w:eastAsia="黑体" w:cs="Times New Roman"/>
          <w:bCs/>
          <w:color w:val="auto"/>
          <w:kern w:val="44"/>
          <w:szCs w:val="44"/>
          <w:highlight w:val="none"/>
          <w:lang w:val="en-US" w:eastAsia="zh-CN" w:bidi="ar-SA"/>
        </w:rPr>
        <w:t>R</w:t>
      </w:r>
      <w:r>
        <w:rPr>
          <w:rFonts w:hint="default" w:ascii="Times New Roman" w:hAnsi="Times New Roman" w:eastAsia="黑体" w:cs="Times New Roman"/>
          <w:bCs/>
          <w:color w:val="auto"/>
          <w:kern w:val="44"/>
          <w:szCs w:val="44"/>
          <w:highlight w:val="none"/>
          <w:lang w:val="en-US" w:eastAsia="zh-CN" w:bidi="ar-SA"/>
        </w:rPr>
        <w:t>equirements</w:t>
      </w:r>
      <w:r>
        <w:rPr>
          <w:color w:val="auto"/>
          <w:highlight w:val="none"/>
        </w:rPr>
        <w:tab/>
      </w:r>
      <w:r>
        <w:rPr>
          <w:color w:val="auto"/>
          <w:highlight w:val="none"/>
        </w:rPr>
        <w:fldChar w:fldCharType="begin"/>
      </w:r>
      <w:r>
        <w:rPr>
          <w:color w:val="auto"/>
          <w:highlight w:val="none"/>
        </w:rPr>
        <w:instrText xml:space="preserve"> PAGEREF _Toc2964 \h </w:instrText>
      </w:r>
      <w:r>
        <w:rPr>
          <w:color w:val="auto"/>
          <w:highlight w:val="none"/>
        </w:rPr>
        <w:fldChar w:fldCharType="separate"/>
      </w:r>
      <w:r>
        <w:rPr>
          <w:color w:val="auto"/>
          <w:highlight w:val="none"/>
        </w:rPr>
        <w:t>8</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_Toc12879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4"/>
          <w:highlight w:val="none"/>
          <w:lang w:val="en-US" w:eastAsia="zh-CN" w:bidi="ar-SA"/>
        </w:rPr>
        <w:t xml:space="preserve">4.1 </w:t>
      </w:r>
      <w:r>
        <w:rPr>
          <w:rFonts w:hint="eastAsia" w:eastAsia="黑体" w:cs="Times New Roman"/>
          <w:color w:val="auto"/>
          <w:kern w:val="2"/>
          <w:szCs w:val="24"/>
          <w:highlight w:val="none"/>
          <w:lang w:val="en-US" w:eastAsia="zh-CN" w:bidi="ar-SA"/>
        </w:rPr>
        <w:t>General Provision</w:t>
      </w:r>
      <w:r>
        <w:rPr>
          <w:color w:val="auto"/>
          <w:highlight w:val="none"/>
        </w:rPr>
        <w:tab/>
      </w:r>
      <w:r>
        <w:rPr>
          <w:color w:val="auto"/>
          <w:highlight w:val="none"/>
        </w:rPr>
        <w:fldChar w:fldCharType="begin"/>
      </w:r>
      <w:r>
        <w:rPr>
          <w:color w:val="auto"/>
          <w:highlight w:val="none"/>
        </w:rPr>
        <w:instrText xml:space="preserve"> PAGEREF _Toc12879 \h </w:instrText>
      </w:r>
      <w:r>
        <w:rPr>
          <w:color w:val="auto"/>
          <w:highlight w:val="none"/>
        </w:rPr>
        <w:fldChar w:fldCharType="separate"/>
      </w:r>
      <w:r>
        <w:rPr>
          <w:color w:val="auto"/>
          <w:highlight w:val="none"/>
        </w:rPr>
        <w:t>8</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_Toc18461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4"/>
          <w:highlight w:val="none"/>
          <w:lang w:val="en-US" w:eastAsia="zh-CN" w:bidi="ar-SA"/>
        </w:rPr>
        <w:t xml:space="preserve">4.2 </w:t>
      </w:r>
      <w:r>
        <w:rPr>
          <w:rFonts w:hint="eastAsia" w:ascii="Times New Roman" w:hAnsi="Times New Roman" w:eastAsia="黑体" w:cs="Times New Roman"/>
          <w:color w:val="auto"/>
          <w:kern w:val="2"/>
          <w:szCs w:val="24"/>
          <w:highlight w:val="none"/>
          <w:lang w:val="en-US" w:eastAsia="zh-CN" w:bidi="ar-SA"/>
        </w:rPr>
        <w:t xml:space="preserve">Naming </w:t>
      </w:r>
      <w:r>
        <w:rPr>
          <w:rFonts w:hint="eastAsia" w:eastAsia="黑体" w:cs="Times New Roman"/>
          <w:color w:val="auto"/>
          <w:kern w:val="2"/>
          <w:szCs w:val="24"/>
          <w:highlight w:val="none"/>
          <w:lang w:val="en-US" w:eastAsia="zh-CN" w:bidi="ar-SA"/>
        </w:rPr>
        <w:t>C</w:t>
      </w:r>
      <w:r>
        <w:rPr>
          <w:rFonts w:hint="eastAsia" w:ascii="Times New Roman" w:hAnsi="Times New Roman" w:eastAsia="黑体" w:cs="Times New Roman"/>
          <w:color w:val="auto"/>
          <w:kern w:val="2"/>
          <w:szCs w:val="24"/>
          <w:highlight w:val="none"/>
          <w:lang w:val="en-US" w:eastAsia="zh-CN" w:bidi="ar-SA"/>
        </w:rPr>
        <w:t>onvention</w:t>
      </w:r>
      <w:r>
        <w:rPr>
          <w:color w:val="auto"/>
          <w:highlight w:val="none"/>
        </w:rPr>
        <w:tab/>
      </w:r>
      <w:r>
        <w:rPr>
          <w:color w:val="auto"/>
          <w:highlight w:val="none"/>
        </w:rPr>
        <w:fldChar w:fldCharType="begin"/>
      </w:r>
      <w:r>
        <w:rPr>
          <w:color w:val="auto"/>
          <w:highlight w:val="none"/>
        </w:rPr>
        <w:instrText xml:space="preserve"> PAGEREF _Toc18461 \h </w:instrText>
      </w:r>
      <w:r>
        <w:rPr>
          <w:color w:val="auto"/>
          <w:highlight w:val="none"/>
        </w:rPr>
        <w:fldChar w:fldCharType="separate"/>
      </w:r>
      <w:r>
        <w:rPr>
          <w:color w:val="auto"/>
          <w:highlight w:val="none"/>
        </w:rPr>
        <w:t>8</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_Toc22116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4.3 </w:t>
      </w:r>
      <w:r>
        <w:rPr>
          <w:rFonts w:hint="eastAsia" w:ascii="Times New Roman" w:hAnsi="Times New Roman" w:eastAsia="黑体" w:cs="Times New Roman"/>
          <w:bCs w:val="0"/>
          <w:color w:val="auto"/>
          <w:kern w:val="2"/>
          <w:szCs w:val="24"/>
          <w:highlight w:val="none"/>
          <w:lang w:val="en-US" w:eastAsia="zh-CN" w:bidi="ar-SA"/>
        </w:rPr>
        <w:t xml:space="preserve">Engineering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rawing</w:t>
      </w:r>
      <w:r>
        <w:rPr>
          <w:color w:val="auto"/>
          <w:highlight w:val="none"/>
        </w:rPr>
        <w:tab/>
      </w:r>
      <w:r>
        <w:rPr>
          <w:color w:val="auto"/>
          <w:highlight w:val="none"/>
        </w:rPr>
        <w:fldChar w:fldCharType="begin"/>
      </w:r>
      <w:r>
        <w:rPr>
          <w:color w:val="auto"/>
          <w:highlight w:val="none"/>
        </w:rPr>
        <w:instrText xml:space="preserve"> PAGEREF _Toc22116 \h </w:instrText>
      </w:r>
      <w:r>
        <w:rPr>
          <w:color w:val="auto"/>
          <w:highlight w:val="none"/>
        </w:rPr>
        <w:fldChar w:fldCharType="separate"/>
      </w:r>
      <w:r>
        <w:rPr>
          <w:color w:val="auto"/>
          <w:highlight w:val="none"/>
        </w:rPr>
        <w:t>8</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_Toc13163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4.4 </w:t>
      </w:r>
      <w:r>
        <w:rPr>
          <w:rFonts w:hint="eastAsia" w:ascii="Times New Roman" w:hAnsi="Times New Roman" w:eastAsia="黑体" w:cs="Times New Roman"/>
          <w:bCs w:val="0"/>
          <w:color w:val="auto"/>
          <w:kern w:val="2"/>
          <w:szCs w:val="24"/>
          <w:highlight w:val="none"/>
          <w:lang w:val="en-US" w:eastAsia="zh-CN" w:bidi="ar-SA"/>
        </w:rPr>
        <w:t xml:space="preserve">Construction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 xml:space="preserve">rawing </w:t>
      </w:r>
      <w:r>
        <w:rPr>
          <w:rFonts w:hint="eastAsia" w:eastAsia="黑体" w:cs="Times New Roman"/>
          <w:bCs w:val="0"/>
          <w:color w:val="auto"/>
          <w:kern w:val="2"/>
          <w:szCs w:val="24"/>
          <w:highlight w:val="none"/>
          <w:lang w:val="en-US" w:eastAsia="zh-CN" w:bidi="ar-SA"/>
        </w:rPr>
        <w:t>I</w:t>
      </w:r>
      <w:r>
        <w:rPr>
          <w:rFonts w:hint="eastAsia" w:ascii="Times New Roman" w:hAnsi="Times New Roman" w:eastAsia="黑体" w:cs="Times New Roman"/>
          <w:bCs w:val="0"/>
          <w:color w:val="auto"/>
          <w:kern w:val="2"/>
          <w:szCs w:val="24"/>
          <w:highlight w:val="none"/>
          <w:lang w:val="en-US" w:eastAsia="zh-CN" w:bidi="ar-SA"/>
        </w:rPr>
        <w:t xml:space="preserve">nformation </w:t>
      </w:r>
      <w:r>
        <w:rPr>
          <w:rFonts w:hint="eastAsia" w:eastAsia="黑体" w:cs="Times New Roman"/>
          <w:bCs w:val="0"/>
          <w:color w:val="auto"/>
          <w:kern w:val="2"/>
          <w:szCs w:val="24"/>
          <w:highlight w:val="none"/>
          <w:lang w:val="en-US" w:eastAsia="zh-CN" w:bidi="ar-SA"/>
        </w:rPr>
        <w:t>M</w:t>
      </w:r>
      <w:r>
        <w:rPr>
          <w:rFonts w:hint="eastAsia" w:ascii="Times New Roman" w:hAnsi="Times New Roman" w:eastAsia="黑体" w:cs="Times New Roman"/>
          <w:bCs w:val="0"/>
          <w:color w:val="auto"/>
          <w:kern w:val="2"/>
          <w:szCs w:val="24"/>
          <w:highlight w:val="none"/>
          <w:lang w:val="en-US" w:eastAsia="zh-CN" w:bidi="ar-SA"/>
        </w:rPr>
        <w:t>odel</w:t>
      </w:r>
      <w:r>
        <w:rPr>
          <w:color w:val="auto"/>
          <w:highlight w:val="none"/>
        </w:rPr>
        <w:tab/>
      </w:r>
      <w:r>
        <w:rPr>
          <w:color w:val="auto"/>
          <w:highlight w:val="none"/>
        </w:rPr>
        <w:fldChar w:fldCharType="begin"/>
      </w:r>
      <w:r>
        <w:rPr>
          <w:color w:val="auto"/>
          <w:highlight w:val="none"/>
        </w:rPr>
        <w:instrText xml:space="preserve"> PAGEREF _Toc13163 \h </w:instrText>
      </w:r>
      <w:r>
        <w:rPr>
          <w:color w:val="auto"/>
          <w:highlight w:val="none"/>
        </w:rPr>
        <w:fldChar w:fldCharType="separate"/>
      </w:r>
      <w:r>
        <w:rPr>
          <w:color w:val="auto"/>
          <w:highlight w:val="none"/>
        </w:rPr>
        <w:t>8</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outlineLvl w:val="1"/>
        <w:rPr>
          <w:color w:val="auto"/>
          <w:highlight w:val="none"/>
        </w:rPr>
      </w:pPr>
      <w:bookmarkStart w:id="87" w:name="_Toc10284"/>
      <w:bookmarkStart w:id="88" w:name="_Toc30406"/>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_Toc24559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4.5 </w:t>
      </w:r>
      <w:r>
        <w:rPr>
          <w:rFonts w:hint="eastAsia" w:ascii="Times New Roman" w:hAnsi="Times New Roman" w:eastAsia="黑体" w:cs="Times New Roman"/>
          <w:bCs w:val="0"/>
          <w:color w:val="auto"/>
          <w:kern w:val="2"/>
          <w:szCs w:val="24"/>
          <w:highlight w:val="none"/>
          <w:lang w:val="en-US" w:eastAsia="zh-CN" w:bidi="ar-SA"/>
        </w:rPr>
        <w:t xml:space="preserve">Other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ocuments</w:t>
      </w:r>
      <w:r>
        <w:rPr>
          <w:color w:val="auto"/>
          <w:highlight w:val="none"/>
        </w:rPr>
        <w:tab/>
      </w:r>
      <w:r>
        <w:rPr>
          <w:color w:val="auto"/>
          <w:highlight w:val="none"/>
        </w:rPr>
        <w:fldChar w:fldCharType="begin"/>
      </w:r>
      <w:r>
        <w:rPr>
          <w:color w:val="auto"/>
          <w:highlight w:val="none"/>
        </w:rPr>
        <w:instrText xml:space="preserve"> PAGEREF _Toc24559 \h </w:instrText>
      </w:r>
      <w:r>
        <w:rPr>
          <w:color w:val="auto"/>
          <w:highlight w:val="none"/>
        </w:rPr>
        <w:fldChar w:fldCharType="separate"/>
      </w:r>
      <w:r>
        <w:rPr>
          <w:color w:val="auto"/>
          <w:highlight w:val="none"/>
        </w:rPr>
        <w:t>10</w:t>
      </w:r>
      <w:r>
        <w:rPr>
          <w:color w:val="auto"/>
          <w:highlight w:val="none"/>
        </w:rPr>
        <w:fldChar w:fldCharType="end"/>
      </w:r>
      <w:r>
        <w:rPr>
          <w:rFonts w:hint="default" w:ascii="Times New Roman" w:hAnsi="Times New Roman" w:cs="Times New Roman"/>
          <w:color w:val="auto"/>
          <w:szCs w:val="24"/>
          <w:highlight w:val="none"/>
        </w:rPr>
        <w:fldChar w:fldCharType="end"/>
      </w:r>
      <w:bookmarkEnd w:id="87"/>
      <w:bookmarkEnd w:id="88"/>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_Toc25555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color w:val="auto"/>
          <w:kern w:val="44"/>
          <w:szCs w:val="44"/>
          <w:highlight w:val="none"/>
          <w:lang w:val="en-US" w:eastAsia="zh-CN" w:bidi="ar-SA"/>
        </w:rPr>
        <w:t xml:space="preserve">5. </w:t>
      </w:r>
      <w:r>
        <w:rPr>
          <w:rFonts w:hint="default" w:ascii="Times New Roman" w:hAnsi="Times New Roman" w:eastAsia="黑体" w:cs="Times New Roman"/>
          <w:bCs/>
          <w:color w:val="auto"/>
          <w:kern w:val="44"/>
          <w:szCs w:val="44"/>
          <w:highlight w:val="none"/>
          <w:lang w:val="en-US" w:eastAsia="zh-CN" w:bidi="ar-SA"/>
        </w:rPr>
        <w:t xml:space="preserve">Completion </w:t>
      </w:r>
      <w:r>
        <w:rPr>
          <w:rFonts w:hint="eastAsia" w:eastAsia="黑体" w:cs="Times New Roman"/>
          <w:bCs/>
          <w:color w:val="auto"/>
          <w:kern w:val="44"/>
          <w:szCs w:val="44"/>
          <w:highlight w:val="none"/>
          <w:lang w:val="en-US" w:eastAsia="zh-CN" w:bidi="ar-SA"/>
        </w:rPr>
        <w:t>A</w:t>
      </w:r>
      <w:r>
        <w:rPr>
          <w:rFonts w:hint="default" w:ascii="Times New Roman" w:hAnsi="Times New Roman" w:eastAsia="黑体" w:cs="Times New Roman"/>
          <w:bCs/>
          <w:color w:val="auto"/>
          <w:kern w:val="44"/>
          <w:szCs w:val="44"/>
          <w:highlight w:val="none"/>
          <w:lang w:val="en-US" w:eastAsia="zh-CN" w:bidi="ar-SA"/>
        </w:rPr>
        <w:t xml:space="preserve">cceptance </w:t>
      </w:r>
      <w:r>
        <w:rPr>
          <w:rFonts w:hint="eastAsia" w:eastAsia="黑体" w:cs="Times New Roman"/>
          <w:bCs/>
          <w:color w:val="auto"/>
          <w:kern w:val="44"/>
          <w:szCs w:val="44"/>
          <w:highlight w:val="none"/>
          <w:lang w:val="en-US" w:eastAsia="zh-CN" w:bidi="ar-SA"/>
        </w:rPr>
        <w:t>D</w:t>
      </w:r>
      <w:r>
        <w:rPr>
          <w:rFonts w:hint="default" w:ascii="Times New Roman" w:hAnsi="Times New Roman" w:eastAsia="黑体" w:cs="Times New Roman"/>
          <w:bCs/>
          <w:color w:val="auto"/>
          <w:kern w:val="44"/>
          <w:szCs w:val="44"/>
          <w:highlight w:val="none"/>
          <w:lang w:val="en-US" w:eastAsia="zh-CN" w:bidi="ar-SA"/>
        </w:rPr>
        <w:t xml:space="preserve">ata </w:t>
      </w:r>
      <w:r>
        <w:rPr>
          <w:rFonts w:hint="eastAsia" w:eastAsia="黑体" w:cs="Times New Roman"/>
          <w:bCs/>
          <w:color w:val="auto"/>
          <w:kern w:val="44"/>
          <w:szCs w:val="44"/>
          <w:highlight w:val="none"/>
          <w:lang w:val="en-US" w:eastAsia="zh-CN" w:bidi="ar-SA"/>
        </w:rPr>
        <w:t>R</w:t>
      </w:r>
      <w:r>
        <w:rPr>
          <w:rFonts w:hint="default" w:ascii="Times New Roman" w:hAnsi="Times New Roman" w:eastAsia="黑体" w:cs="Times New Roman"/>
          <w:bCs/>
          <w:color w:val="auto"/>
          <w:kern w:val="44"/>
          <w:szCs w:val="44"/>
          <w:highlight w:val="none"/>
          <w:lang w:val="en-US" w:eastAsia="zh-CN" w:bidi="ar-SA"/>
        </w:rPr>
        <w:t>equirements</w:t>
      </w:r>
      <w:r>
        <w:rPr>
          <w:color w:val="auto"/>
          <w:highlight w:val="none"/>
        </w:rPr>
        <w:tab/>
      </w:r>
      <w:r>
        <w:rPr>
          <w:color w:val="auto"/>
          <w:highlight w:val="none"/>
        </w:rPr>
        <w:fldChar w:fldCharType="begin"/>
      </w:r>
      <w:r>
        <w:rPr>
          <w:color w:val="auto"/>
          <w:highlight w:val="none"/>
        </w:rPr>
        <w:instrText xml:space="preserve"> PAGEREF _Toc25555 \h </w:instrText>
      </w:r>
      <w:r>
        <w:rPr>
          <w:color w:val="auto"/>
          <w:highlight w:val="none"/>
        </w:rPr>
        <w:fldChar w:fldCharType="separate"/>
      </w:r>
      <w:r>
        <w:rPr>
          <w:color w:val="auto"/>
          <w:highlight w:val="none"/>
        </w:rPr>
        <w:t>11</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_Toc3306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1"/>
          <w:highlight w:val="none"/>
          <w:lang w:val="en-US" w:eastAsia="zh-CN" w:bidi="ar-SA"/>
        </w:rPr>
        <w:t xml:space="preserve">5.1 </w:t>
      </w:r>
      <w:r>
        <w:rPr>
          <w:rFonts w:hint="default" w:ascii="Times New Roman" w:hAnsi="Times New Roman" w:eastAsia="黑体" w:cs="Times New Roman"/>
          <w:color w:val="auto"/>
          <w:kern w:val="2"/>
          <w:szCs w:val="24"/>
          <w:highlight w:val="none"/>
          <w:lang w:val="en-US" w:eastAsia="zh-CN" w:bidi="ar-SA"/>
        </w:rPr>
        <w:t xml:space="preserve">General </w:t>
      </w:r>
      <w:r>
        <w:rPr>
          <w:rFonts w:hint="eastAsia" w:eastAsia="黑体" w:cs="Times New Roman"/>
          <w:color w:val="auto"/>
          <w:kern w:val="2"/>
          <w:szCs w:val="24"/>
          <w:highlight w:val="none"/>
          <w:lang w:val="en-US" w:eastAsia="zh-CN" w:bidi="ar-SA"/>
        </w:rPr>
        <w:t>P</w:t>
      </w:r>
      <w:r>
        <w:rPr>
          <w:rFonts w:hint="default" w:ascii="Times New Roman" w:hAnsi="Times New Roman" w:eastAsia="黑体" w:cs="Times New Roman"/>
          <w:color w:val="auto"/>
          <w:kern w:val="2"/>
          <w:szCs w:val="24"/>
          <w:highlight w:val="none"/>
          <w:lang w:val="en-US" w:eastAsia="zh-CN" w:bidi="ar-SA"/>
        </w:rPr>
        <w:t>rovision</w:t>
      </w:r>
      <w:r>
        <w:rPr>
          <w:color w:val="auto"/>
          <w:highlight w:val="none"/>
        </w:rPr>
        <w:tab/>
      </w:r>
      <w:r>
        <w:rPr>
          <w:color w:val="auto"/>
          <w:highlight w:val="none"/>
        </w:rPr>
        <w:fldChar w:fldCharType="begin"/>
      </w:r>
      <w:r>
        <w:rPr>
          <w:color w:val="auto"/>
          <w:highlight w:val="none"/>
        </w:rPr>
        <w:instrText xml:space="preserve"> PAGEREF _Toc3306 \h </w:instrText>
      </w:r>
      <w:r>
        <w:rPr>
          <w:color w:val="auto"/>
          <w:highlight w:val="none"/>
        </w:rPr>
        <w:fldChar w:fldCharType="separate"/>
      </w:r>
      <w:r>
        <w:rPr>
          <w:color w:val="auto"/>
          <w:highlight w:val="none"/>
        </w:rPr>
        <w:t>11</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_Toc24254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5.2 </w:t>
      </w:r>
      <w:r>
        <w:rPr>
          <w:rFonts w:hint="eastAsia" w:ascii="Times New Roman" w:hAnsi="Times New Roman" w:eastAsia="黑体" w:cs="Times New Roman"/>
          <w:color w:val="auto"/>
          <w:kern w:val="2"/>
          <w:szCs w:val="24"/>
          <w:highlight w:val="none"/>
          <w:lang w:val="en-US" w:eastAsia="zh-CN" w:bidi="ar-SA"/>
        </w:rPr>
        <w:t xml:space="preserve">Naming </w:t>
      </w:r>
      <w:r>
        <w:rPr>
          <w:rFonts w:hint="eastAsia" w:eastAsia="黑体" w:cs="Times New Roman"/>
          <w:color w:val="auto"/>
          <w:kern w:val="2"/>
          <w:szCs w:val="24"/>
          <w:highlight w:val="none"/>
          <w:lang w:val="en-US" w:eastAsia="zh-CN" w:bidi="ar-SA"/>
        </w:rPr>
        <w:t>C</w:t>
      </w:r>
      <w:r>
        <w:rPr>
          <w:rFonts w:hint="eastAsia" w:ascii="Times New Roman" w:hAnsi="Times New Roman" w:eastAsia="黑体" w:cs="Times New Roman"/>
          <w:color w:val="auto"/>
          <w:kern w:val="2"/>
          <w:szCs w:val="24"/>
          <w:highlight w:val="none"/>
          <w:lang w:val="en-US" w:eastAsia="zh-CN" w:bidi="ar-SA"/>
        </w:rPr>
        <w:t>onvention</w:t>
      </w:r>
      <w:r>
        <w:rPr>
          <w:color w:val="auto"/>
          <w:highlight w:val="none"/>
        </w:rPr>
        <w:tab/>
      </w:r>
      <w:r>
        <w:rPr>
          <w:color w:val="auto"/>
          <w:highlight w:val="none"/>
        </w:rPr>
        <w:fldChar w:fldCharType="begin"/>
      </w:r>
      <w:r>
        <w:rPr>
          <w:color w:val="auto"/>
          <w:highlight w:val="none"/>
        </w:rPr>
        <w:instrText xml:space="preserve"> PAGEREF _Toc24254 \h </w:instrText>
      </w:r>
      <w:r>
        <w:rPr>
          <w:color w:val="auto"/>
          <w:highlight w:val="none"/>
        </w:rPr>
        <w:fldChar w:fldCharType="separate"/>
      </w:r>
      <w:r>
        <w:rPr>
          <w:color w:val="auto"/>
          <w:highlight w:val="none"/>
        </w:rPr>
        <w:t>11</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_Toc11691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5.3 </w:t>
      </w:r>
      <w:r>
        <w:rPr>
          <w:rFonts w:hint="eastAsia" w:ascii="Times New Roman" w:hAnsi="Times New Roman" w:eastAsia="黑体" w:cs="Times New Roman"/>
          <w:bCs w:val="0"/>
          <w:color w:val="auto"/>
          <w:kern w:val="2"/>
          <w:szCs w:val="24"/>
          <w:highlight w:val="none"/>
          <w:lang w:val="en-US" w:eastAsia="zh-CN" w:bidi="ar-SA"/>
        </w:rPr>
        <w:t xml:space="preserve">Engineering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rawing</w:t>
      </w:r>
      <w:r>
        <w:rPr>
          <w:color w:val="auto"/>
          <w:highlight w:val="none"/>
        </w:rPr>
        <w:tab/>
      </w:r>
      <w:r>
        <w:rPr>
          <w:color w:val="auto"/>
          <w:highlight w:val="none"/>
        </w:rPr>
        <w:fldChar w:fldCharType="begin"/>
      </w:r>
      <w:r>
        <w:rPr>
          <w:color w:val="auto"/>
          <w:highlight w:val="none"/>
        </w:rPr>
        <w:instrText xml:space="preserve"> PAGEREF _Toc11691 \h </w:instrText>
      </w:r>
      <w:r>
        <w:rPr>
          <w:color w:val="auto"/>
          <w:highlight w:val="none"/>
        </w:rPr>
        <w:fldChar w:fldCharType="separate"/>
      </w:r>
      <w:r>
        <w:rPr>
          <w:color w:val="auto"/>
          <w:highlight w:val="none"/>
        </w:rPr>
        <w:t>11</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_Toc12438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5.4 </w:t>
      </w:r>
      <w:r>
        <w:rPr>
          <w:rFonts w:hint="eastAsia" w:ascii="Times New Roman" w:hAnsi="Times New Roman" w:eastAsia="黑体" w:cs="Times New Roman"/>
          <w:bCs w:val="0"/>
          <w:color w:val="auto"/>
          <w:kern w:val="2"/>
          <w:szCs w:val="24"/>
          <w:highlight w:val="none"/>
          <w:lang w:val="en-US" w:eastAsia="zh-CN" w:bidi="ar-SA"/>
        </w:rPr>
        <w:t xml:space="preserve">Completion </w:t>
      </w:r>
      <w:r>
        <w:rPr>
          <w:rFonts w:hint="eastAsia" w:eastAsia="黑体" w:cs="Times New Roman"/>
          <w:bCs w:val="0"/>
          <w:color w:val="auto"/>
          <w:kern w:val="2"/>
          <w:szCs w:val="24"/>
          <w:highlight w:val="none"/>
          <w:lang w:val="en-US" w:eastAsia="zh-CN" w:bidi="ar-SA"/>
        </w:rPr>
        <w:t>A</w:t>
      </w:r>
      <w:r>
        <w:rPr>
          <w:rFonts w:hint="eastAsia" w:ascii="Times New Roman" w:hAnsi="Times New Roman" w:eastAsia="黑体" w:cs="Times New Roman"/>
          <w:bCs w:val="0"/>
          <w:color w:val="auto"/>
          <w:kern w:val="2"/>
          <w:szCs w:val="24"/>
          <w:highlight w:val="none"/>
          <w:lang w:val="en-US" w:eastAsia="zh-CN" w:bidi="ar-SA"/>
        </w:rPr>
        <w:t xml:space="preserve">cceptance </w:t>
      </w:r>
      <w:r>
        <w:rPr>
          <w:rFonts w:hint="eastAsia" w:eastAsia="黑体" w:cs="Times New Roman"/>
          <w:bCs w:val="0"/>
          <w:color w:val="auto"/>
          <w:kern w:val="2"/>
          <w:szCs w:val="24"/>
          <w:highlight w:val="none"/>
          <w:lang w:val="en-US" w:eastAsia="zh-CN" w:bidi="ar-SA"/>
        </w:rPr>
        <w:t>M</w:t>
      </w:r>
      <w:r>
        <w:rPr>
          <w:rFonts w:hint="eastAsia" w:ascii="Times New Roman" w:hAnsi="Times New Roman" w:eastAsia="黑体" w:cs="Times New Roman"/>
          <w:bCs w:val="0"/>
          <w:color w:val="auto"/>
          <w:kern w:val="2"/>
          <w:szCs w:val="24"/>
          <w:highlight w:val="none"/>
          <w:lang w:val="en-US" w:eastAsia="zh-CN" w:bidi="ar-SA"/>
        </w:rPr>
        <w:t>odel</w:t>
      </w:r>
      <w:r>
        <w:rPr>
          <w:color w:val="auto"/>
          <w:highlight w:val="none"/>
        </w:rPr>
        <w:tab/>
      </w:r>
      <w:r>
        <w:rPr>
          <w:color w:val="auto"/>
          <w:highlight w:val="none"/>
        </w:rPr>
        <w:fldChar w:fldCharType="begin"/>
      </w:r>
      <w:r>
        <w:rPr>
          <w:color w:val="auto"/>
          <w:highlight w:val="none"/>
        </w:rPr>
        <w:instrText xml:space="preserve"> PAGEREF _Toc12438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1"/>
        <w:keepNext/>
        <w:keepLines/>
        <w:pageBreakBefore w:val="0"/>
        <w:widowControl/>
        <w:tabs>
          <w:tab w:val="right" w:leader="dot" w:pos="9071"/>
        </w:tabs>
        <w:kinsoku/>
        <w:wordWrap/>
        <w:overflowPunct/>
        <w:topLinePunct w:val="0"/>
        <w:autoSpaceDE/>
        <w:autoSpaceDN/>
        <w:bidi w:val="0"/>
        <w:adjustRightInd/>
        <w:snapToGrid/>
        <w:spacing w:line="336" w:lineRule="auto"/>
        <w:textAlignment w:val="auto"/>
        <w:outlineLvl w:val="1"/>
        <w:rPr>
          <w:color w:val="auto"/>
          <w:highlight w:val="none"/>
        </w:rPr>
      </w:pPr>
      <w:bookmarkStart w:id="89" w:name="_Toc3704"/>
      <w:bookmarkStart w:id="90" w:name="_Toc16079"/>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_Toc25073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5.5 </w:t>
      </w:r>
      <w:r>
        <w:rPr>
          <w:rFonts w:hint="eastAsia" w:ascii="Times New Roman" w:hAnsi="Times New Roman" w:eastAsia="黑体" w:cs="Times New Roman"/>
          <w:bCs w:val="0"/>
          <w:color w:val="auto"/>
          <w:kern w:val="2"/>
          <w:szCs w:val="24"/>
          <w:highlight w:val="none"/>
          <w:lang w:val="en-US" w:eastAsia="zh-CN" w:bidi="ar-SA"/>
        </w:rPr>
        <w:t xml:space="preserve">Other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ocuments</w:t>
      </w:r>
      <w:r>
        <w:rPr>
          <w:color w:val="auto"/>
          <w:highlight w:val="none"/>
        </w:rPr>
        <w:tab/>
      </w:r>
      <w:r>
        <w:rPr>
          <w:color w:val="auto"/>
          <w:highlight w:val="none"/>
        </w:rPr>
        <w:fldChar w:fldCharType="begin"/>
      </w:r>
      <w:r>
        <w:rPr>
          <w:color w:val="auto"/>
          <w:highlight w:val="none"/>
        </w:rPr>
        <w:instrText xml:space="preserve"> PAGEREF _Toc25073 \h </w:instrText>
      </w:r>
      <w:r>
        <w:rPr>
          <w:color w:val="auto"/>
          <w:highlight w:val="none"/>
        </w:rPr>
        <w:fldChar w:fldCharType="separate"/>
      </w:r>
      <w:r>
        <w:rPr>
          <w:color w:val="auto"/>
          <w:highlight w:val="none"/>
        </w:rPr>
        <w:t>12</w:t>
      </w:r>
      <w:r>
        <w:rPr>
          <w:color w:val="auto"/>
          <w:highlight w:val="none"/>
        </w:rPr>
        <w:fldChar w:fldCharType="end"/>
      </w:r>
      <w:r>
        <w:rPr>
          <w:rFonts w:hint="default" w:ascii="Times New Roman" w:hAnsi="Times New Roman" w:cs="Times New Roman"/>
          <w:color w:val="auto"/>
          <w:szCs w:val="24"/>
          <w:highlight w:val="none"/>
        </w:rPr>
        <w:fldChar w:fldCharType="end"/>
      </w:r>
      <w:bookmarkEnd w:id="89"/>
      <w:bookmarkEnd w:id="90"/>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_Toc17398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kern w:val="44"/>
          <w:szCs w:val="20"/>
          <w:highlight w:val="none"/>
        </w:rPr>
        <w:t>附录</w:t>
      </w:r>
      <w:r>
        <w:rPr>
          <w:rFonts w:hint="default" w:ascii="Times New Roman" w:hAnsi="Times New Roman" w:cs="Times New Roman"/>
          <w:color w:val="auto"/>
          <w:kern w:val="44"/>
          <w:szCs w:val="20"/>
          <w:highlight w:val="none"/>
          <w:lang w:val="en-US" w:eastAsia="zh-CN"/>
        </w:rPr>
        <w:t>A</w:t>
      </w:r>
      <w:r>
        <w:rPr>
          <w:color w:val="auto"/>
          <w:highlight w:val="none"/>
        </w:rPr>
        <w:t xml:space="preserve">  </w:t>
      </w:r>
      <w:r>
        <w:rPr>
          <w:rFonts w:hint="default" w:ascii="Times New Roman" w:hAnsi="Times New Roman" w:cs="Times New Roman"/>
          <w:color w:val="auto"/>
          <w:kern w:val="44"/>
          <w:szCs w:val="20"/>
          <w:highlight w:val="none"/>
        </w:rPr>
        <w:t xml:space="preserve">Data </w:t>
      </w:r>
      <w:r>
        <w:rPr>
          <w:rFonts w:hint="eastAsia" w:cs="Times New Roman"/>
          <w:color w:val="auto"/>
          <w:kern w:val="44"/>
          <w:szCs w:val="20"/>
          <w:highlight w:val="none"/>
          <w:lang w:val="en-US" w:eastAsia="zh-CN"/>
        </w:rPr>
        <w:t>D</w:t>
      </w:r>
      <w:r>
        <w:rPr>
          <w:rFonts w:hint="default" w:ascii="Times New Roman" w:hAnsi="Times New Roman" w:cs="Times New Roman"/>
          <w:color w:val="auto"/>
          <w:kern w:val="44"/>
          <w:szCs w:val="20"/>
          <w:highlight w:val="none"/>
        </w:rPr>
        <w:t xml:space="preserve">elivery </w:t>
      </w:r>
      <w:r>
        <w:rPr>
          <w:rFonts w:hint="eastAsia" w:cs="Times New Roman"/>
          <w:color w:val="auto"/>
          <w:kern w:val="44"/>
          <w:szCs w:val="20"/>
          <w:highlight w:val="none"/>
          <w:lang w:val="en-US" w:eastAsia="zh-CN"/>
        </w:rPr>
        <w:t>L</w:t>
      </w:r>
      <w:r>
        <w:rPr>
          <w:rFonts w:hint="default" w:ascii="Times New Roman" w:hAnsi="Times New Roman" w:cs="Times New Roman"/>
          <w:color w:val="auto"/>
          <w:kern w:val="44"/>
          <w:szCs w:val="20"/>
          <w:highlight w:val="none"/>
        </w:rPr>
        <w:t xml:space="preserve">ist at </w:t>
      </w:r>
      <w:r>
        <w:rPr>
          <w:rFonts w:hint="eastAsia" w:cs="Times New Roman"/>
          <w:color w:val="auto"/>
          <w:kern w:val="44"/>
          <w:szCs w:val="20"/>
          <w:highlight w:val="none"/>
          <w:lang w:val="en-US" w:eastAsia="zh-CN"/>
        </w:rPr>
        <w:t>E</w:t>
      </w:r>
      <w:r>
        <w:rPr>
          <w:rFonts w:hint="default" w:ascii="Times New Roman" w:hAnsi="Times New Roman" w:cs="Times New Roman"/>
          <w:color w:val="auto"/>
          <w:kern w:val="44"/>
          <w:szCs w:val="20"/>
          <w:highlight w:val="none"/>
        </w:rPr>
        <w:t xml:space="preserve">ach </w:t>
      </w:r>
      <w:r>
        <w:rPr>
          <w:rFonts w:hint="eastAsia" w:cs="Times New Roman"/>
          <w:color w:val="auto"/>
          <w:kern w:val="44"/>
          <w:szCs w:val="20"/>
          <w:highlight w:val="none"/>
          <w:lang w:val="en-US" w:eastAsia="zh-CN"/>
        </w:rPr>
        <w:t>S</w:t>
      </w:r>
      <w:r>
        <w:rPr>
          <w:rFonts w:hint="default" w:ascii="Times New Roman" w:hAnsi="Times New Roman" w:cs="Times New Roman"/>
          <w:color w:val="auto"/>
          <w:kern w:val="44"/>
          <w:szCs w:val="20"/>
          <w:highlight w:val="none"/>
        </w:rPr>
        <w:t>tage</w:t>
      </w:r>
      <w:r>
        <w:rPr>
          <w:color w:val="auto"/>
          <w:highlight w:val="none"/>
        </w:rPr>
        <w:tab/>
      </w:r>
      <w:r>
        <w:rPr>
          <w:color w:val="auto"/>
          <w:highlight w:val="none"/>
        </w:rPr>
        <w:fldChar w:fldCharType="begin"/>
      </w:r>
      <w:r>
        <w:rPr>
          <w:color w:val="auto"/>
          <w:highlight w:val="none"/>
        </w:rPr>
        <w:instrText xml:space="preserve"> PAGEREF _Toc17398 \h </w:instrText>
      </w:r>
      <w:r>
        <w:rPr>
          <w:color w:val="auto"/>
          <w:highlight w:val="none"/>
        </w:rPr>
        <w:fldChar w:fldCharType="separate"/>
      </w:r>
      <w:r>
        <w:rPr>
          <w:color w:val="auto"/>
          <w:highlight w:val="none"/>
        </w:rPr>
        <w:t>14</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rFonts w:hint="eastAsia"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_Toc3673 </w:instrText>
      </w:r>
      <w:r>
        <w:rPr>
          <w:rFonts w:hint="default" w:ascii="Times New Roman" w:hAnsi="Times New Roman" w:cs="Times New Roman"/>
          <w:color w:val="auto"/>
          <w:szCs w:val="24"/>
          <w:highlight w:val="none"/>
        </w:rPr>
        <w:fldChar w:fldCharType="separate"/>
      </w:r>
      <w:r>
        <w:rPr>
          <w:rFonts w:hint="eastAsia" w:cs="Times New Roman"/>
          <w:color w:val="auto"/>
          <w:highlight w:val="none"/>
          <w:lang w:val="en-US" w:eastAsia="zh-CN"/>
        </w:rPr>
        <w:t>附录B</w:t>
      </w:r>
      <w:r>
        <w:rPr>
          <w:color w:val="auto"/>
          <w:highlight w:val="none"/>
        </w:rPr>
        <w:t xml:space="preserve">  </w:t>
      </w:r>
      <w:r>
        <w:rPr>
          <w:rFonts w:hint="eastAsia" w:cs="Times New Roman"/>
          <w:color w:val="auto"/>
          <w:highlight w:val="none"/>
          <w:lang w:val="en-US" w:eastAsia="zh-CN"/>
        </w:rPr>
        <w:t>Construction Drawing Model Information Requirements</w:t>
      </w:r>
      <w:r>
        <w:rPr>
          <w:color w:val="auto"/>
          <w:highlight w:val="none"/>
        </w:rPr>
        <w:tab/>
      </w:r>
      <w:r>
        <w:rPr>
          <w:color w:val="auto"/>
          <w:highlight w:val="none"/>
        </w:rPr>
        <w:fldChar w:fldCharType="begin"/>
      </w:r>
      <w:r>
        <w:rPr>
          <w:color w:val="auto"/>
          <w:highlight w:val="none"/>
        </w:rPr>
        <w:instrText xml:space="preserve"> PAGEREF _Toc3673 \h </w:instrText>
      </w:r>
      <w:r>
        <w:rPr>
          <w:color w:val="auto"/>
          <w:highlight w:val="none"/>
        </w:rPr>
        <w:fldChar w:fldCharType="separate"/>
      </w:r>
      <w:r>
        <w:rPr>
          <w:color w:val="auto"/>
          <w:highlight w:val="none"/>
        </w:rPr>
        <w:t>21</w:t>
      </w:r>
      <w:r>
        <w:rPr>
          <w:color w:val="auto"/>
          <w:highlight w:val="none"/>
        </w:rPr>
        <w:fldChar w:fldCharType="end"/>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 xml:space="preserve"> </w:t>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_Toc9675 </w:instrText>
      </w:r>
      <w:r>
        <w:rPr>
          <w:rFonts w:hint="default" w:ascii="Times New Roman" w:hAnsi="Times New Roman" w:cs="Times New Roman"/>
          <w:color w:val="auto"/>
          <w:szCs w:val="24"/>
          <w:highlight w:val="none"/>
        </w:rPr>
        <w:fldChar w:fldCharType="separate"/>
      </w:r>
      <w:r>
        <w:rPr>
          <w:rFonts w:hint="eastAsia" w:cs="Times New Roman"/>
          <w:color w:val="auto"/>
          <w:highlight w:val="none"/>
          <w:lang w:val="en-US" w:eastAsia="zh-CN"/>
        </w:rPr>
        <w:t>附录C</w:t>
      </w:r>
      <w:r>
        <w:rPr>
          <w:color w:val="auto"/>
          <w:highlight w:val="none"/>
        </w:rPr>
        <w:t xml:space="preserve">  </w:t>
      </w:r>
      <w:r>
        <w:rPr>
          <w:rFonts w:hint="eastAsia"/>
          <w:color w:val="auto"/>
          <w:highlight w:val="none"/>
          <w:lang w:val="en-US" w:eastAsia="zh-CN"/>
        </w:rPr>
        <w:t>Construction Drawing Model Delivery Requirements</w:t>
      </w:r>
      <w:r>
        <w:rPr>
          <w:color w:val="auto"/>
          <w:highlight w:val="none"/>
        </w:rPr>
        <w:tab/>
      </w:r>
      <w:r>
        <w:rPr>
          <w:color w:val="auto"/>
          <w:highlight w:val="none"/>
        </w:rPr>
        <w:fldChar w:fldCharType="begin"/>
      </w:r>
      <w:r>
        <w:rPr>
          <w:color w:val="auto"/>
          <w:highlight w:val="none"/>
        </w:rPr>
        <w:instrText xml:space="preserve"> PAGEREF _Toc9675 \h </w:instrText>
      </w:r>
      <w:r>
        <w:rPr>
          <w:color w:val="auto"/>
          <w:highlight w:val="none"/>
        </w:rPr>
        <w:fldChar w:fldCharType="separate"/>
      </w:r>
      <w:r>
        <w:rPr>
          <w:color w:val="auto"/>
          <w:highlight w:val="none"/>
        </w:rPr>
        <w:t>41</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_Toc7626 </w:instrText>
      </w:r>
      <w:r>
        <w:rPr>
          <w:rFonts w:hint="default" w:ascii="Times New Roman" w:hAnsi="Times New Roman" w:cs="Times New Roman"/>
          <w:color w:val="auto"/>
          <w:szCs w:val="24"/>
          <w:highlight w:val="none"/>
        </w:rPr>
        <w:fldChar w:fldCharType="separate"/>
      </w:r>
      <w:r>
        <w:rPr>
          <w:rFonts w:hint="eastAsia"/>
          <w:color w:val="auto"/>
          <w:highlight w:val="none"/>
          <w:lang w:val="en-US" w:eastAsia="zh-CN"/>
        </w:rPr>
        <w:t>附录D</w:t>
      </w:r>
      <w:r>
        <w:rPr>
          <w:color w:val="auto"/>
          <w:highlight w:val="none"/>
        </w:rPr>
        <w:t xml:space="preserve">  </w:t>
      </w:r>
      <w:r>
        <w:rPr>
          <w:rFonts w:hint="eastAsia"/>
          <w:color w:val="auto"/>
          <w:highlight w:val="none"/>
        </w:rPr>
        <w:t xml:space="preserve">Completion </w:t>
      </w:r>
      <w:r>
        <w:rPr>
          <w:rFonts w:hint="eastAsia"/>
          <w:color w:val="auto"/>
          <w:highlight w:val="none"/>
          <w:lang w:val="en-US" w:eastAsia="zh-CN"/>
        </w:rPr>
        <w:t>A</w:t>
      </w:r>
      <w:r>
        <w:rPr>
          <w:rFonts w:hint="eastAsia"/>
          <w:color w:val="auto"/>
          <w:highlight w:val="none"/>
        </w:rPr>
        <w:t xml:space="preserve">cceptance </w:t>
      </w:r>
      <w:r>
        <w:rPr>
          <w:rFonts w:hint="eastAsia"/>
          <w:color w:val="auto"/>
          <w:highlight w:val="none"/>
          <w:lang w:val="en-US" w:eastAsia="zh-CN"/>
        </w:rPr>
        <w:t>M</w:t>
      </w:r>
      <w:r>
        <w:rPr>
          <w:rFonts w:hint="eastAsia"/>
          <w:color w:val="auto"/>
          <w:highlight w:val="none"/>
        </w:rPr>
        <w:t xml:space="preserve">odel </w:t>
      </w:r>
      <w:r>
        <w:rPr>
          <w:rFonts w:hint="eastAsia"/>
          <w:color w:val="auto"/>
          <w:highlight w:val="none"/>
          <w:lang w:val="en-US" w:eastAsia="zh-CN"/>
        </w:rPr>
        <w:t>D</w:t>
      </w:r>
      <w:r>
        <w:rPr>
          <w:rFonts w:hint="eastAsia"/>
          <w:color w:val="auto"/>
          <w:highlight w:val="none"/>
        </w:rPr>
        <w:t xml:space="preserve">ata </w:t>
      </w:r>
      <w:r>
        <w:rPr>
          <w:rFonts w:hint="eastAsia"/>
          <w:color w:val="auto"/>
          <w:highlight w:val="none"/>
          <w:lang w:val="en-US" w:eastAsia="zh-CN"/>
        </w:rPr>
        <w:t>C</w:t>
      </w:r>
      <w:r>
        <w:rPr>
          <w:rFonts w:hint="eastAsia"/>
          <w:color w:val="auto"/>
          <w:highlight w:val="none"/>
        </w:rPr>
        <w:t>ontent</w:t>
      </w:r>
      <w:r>
        <w:rPr>
          <w:color w:val="auto"/>
          <w:highlight w:val="none"/>
        </w:rPr>
        <w:tab/>
      </w:r>
      <w:r>
        <w:rPr>
          <w:color w:val="auto"/>
          <w:highlight w:val="none"/>
        </w:rPr>
        <w:fldChar w:fldCharType="begin"/>
      </w:r>
      <w:r>
        <w:rPr>
          <w:color w:val="auto"/>
          <w:highlight w:val="none"/>
        </w:rPr>
        <w:instrText xml:space="preserve"> PAGEREF _Toc7626 \h </w:instrText>
      </w:r>
      <w:r>
        <w:rPr>
          <w:color w:val="auto"/>
          <w:highlight w:val="none"/>
        </w:rPr>
        <w:fldChar w:fldCharType="separate"/>
      </w:r>
      <w:r>
        <w:rPr>
          <w:color w:val="auto"/>
          <w:highlight w:val="none"/>
        </w:rPr>
        <w:t>70</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_Toc17402 </w:instrText>
      </w:r>
      <w:r>
        <w:rPr>
          <w:rFonts w:hint="default" w:ascii="Times New Roman" w:hAnsi="Times New Roman" w:cs="Times New Roman"/>
          <w:color w:val="auto"/>
          <w:szCs w:val="24"/>
          <w:highlight w:val="none"/>
        </w:rPr>
        <w:fldChar w:fldCharType="separate"/>
      </w:r>
      <w:r>
        <w:rPr>
          <w:color w:val="auto"/>
          <w:highlight w:val="none"/>
        </w:rPr>
        <w:t>附录</w:t>
      </w:r>
      <w:r>
        <w:rPr>
          <w:rFonts w:hint="eastAsia"/>
          <w:color w:val="auto"/>
          <w:highlight w:val="none"/>
          <w:lang w:val="en-US" w:eastAsia="zh-CN"/>
        </w:rPr>
        <w:t>E</w:t>
      </w:r>
      <w:r>
        <w:rPr>
          <w:color w:val="auto"/>
          <w:highlight w:val="none"/>
        </w:rPr>
        <w:t xml:space="preserve">  </w:t>
      </w:r>
      <w:r>
        <w:rPr>
          <w:rFonts w:hint="eastAsia"/>
          <w:color w:val="auto"/>
          <w:highlight w:val="none"/>
        </w:rPr>
        <w:t xml:space="preserve">Engineering </w:t>
      </w:r>
      <w:r>
        <w:rPr>
          <w:rFonts w:hint="eastAsia"/>
          <w:color w:val="auto"/>
          <w:highlight w:val="none"/>
          <w:lang w:val="en-US" w:eastAsia="zh-CN"/>
        </w:rPr>
        <w:t>D</w:t>
      </w:r>
      <w:r>
        <w:rPr>
          <w:rFonts w:hint="eastAsia"/>
          <w:color w:val="auto"/>
          <w:highlight w:val="none"/>
        </w:rPr>
        <w:t xml:space="preserve">rawing </w:t>
      </w:r>
      <w:r>
        <w:rPr>
          <w:rFonts w:hint="eastAsia"/>
          <w:color w:val="auto"/>
          <w:highlight w:val="none"/>
          <w:lang w:val="en-US" w:eastAsia="zh-CN"/>
        </w:rPr>
        <w:t>D</w:t>
      </w:r>
      <w:r>
        <w:rPr>
          <w:rFonts w:hint="eastAsia"/>
          <w:color w:val="auto"/>
          <w:highlight w:val="none"/>
        </w:rPr>
        <w:t xml:space="preserve">ata </w:t>
      </w:r>
      <w:r>
        <w:rPr>
          <w:rFonts w:hint="eastAsia"/>
          <w:color w:val="auto"/>
          <w:highlight w:val="none"/>
          <w:lang w:val="en-US" w:eastAsia="zh-CN"/>
        </w:rPr>
        <w:t>C</w:t>
      </w:r>
      <w:r>
        <w:rPr>
          <w:rFonts w:hint="eastAsia"/>
          <w:color w:val="auto"/>
          <w:highlight w:val="none"/>
        </w:rPr>
        <w:t>ontent</w:t>
      </w:r>
      <w:r>
        <w:rPr>
          <w:color w:val="auto"/>
          <w:highlight w:val="none"/>
        </w:rPr>
        <w:tab/>
      </w:r>
      <w:r>
        <w:rPr>
          <w:color w:val="auto"/>
          <w:highlight w:val="none"/>
        </w:rPr>
        <w:fldChar w:fldCharType="begin"/>
      </w:r>
      <w:r>
        <w:rPr>
          <w:color w:val="auto"/>
          <w:highlight w:val="none"/>
        </w:rPr>
        <w:instrText xml:space="preserve"> PAGEREF _Toc17402 \h </w:instrText>
      </w:r>
      <w:r>
        <w:rPr>
          <w:color w:val="auto"/>
          <w:highlight w:val="none"/>
        </w:rPr>
        <w:fldChar w:fldCharType="separate"/>
      </w:r>
      <w:r>
        <w:rPr>
          <w:color w:val="auto"/>
          <w:highlight w:val="none"/>
        </w:rPr>
        <w:t>100</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_Toc3840 </w:instrText>
      </w:r>
      <w:r>
        <w:rPr>
          <w:rFonts w:hint="default" w:ascii="Times New Roman" w:hAnsi="Times New Roman" w:cs="Times New Roman"/>
          <w:color w:val="auto"/>
          <w:szCs w:val="24"/>
          <w:highlight w:val="none"/>
        </w:rPr>
        <w:fldChar w:fldCharType="separate"/>
      </w:r>
      <w:r>
        <w:rPr>
          <w:color w:val="auto"/>
          <w:highlight w:val="none"/>
        </w:rPr>
        <w:t>附录</w:t>
      </w:r>
      <w:r>
        <w:rPr>
          <w:rFonts w:hint="eastAsia"/>
          <w:color w:val="auto"/>
          <w:highlight w:val="none"/>
          <w:lang w:val="en-US" w:eastAsia="zh-CN"/>
        </w:rPr>
        <w:t>F</w:t>
      </w:r>
      <w:r>
        <w:rPr>
          <w:color w:val="auto"/>
          <w:highlight w:val="none"/>
        </w:rPr>
        <w:t xml:space="preserve">  </w:t>
      </w:r>
      <w:r>
        <w:rPr>
          <w:rFonts w:hint="eastAsia"/>
          <w:color w:val="auto"/>
          <w:highlight w:val="none"/>
        </w:rPr>
        <w:t xml:space="preserve">Other </w:t>
      </w:r>
      <w:r>
        <w:rPr>
          <w:rFonts w:hint="eastAsia"/>
          <w:color w:val="auto"/>
          <w:highlight w:val="none"/>
          <w:lang w:val="en-US" w:eastAsia="zh-CN"/>
        </w:rPr>
        <w:t>F</w:t>
      </w:r>
      <w:r>
        <w:rPr>
          <w:rFonts w:hint="eastAsia"/>
          <w:color w:val="auto"/>
          <w:highlight w:val="none"/>
        </w:rPr>
        <w:t xml:space="preserve">ile </w:t>
      </w:r>
      <w:r>
        <w:rPr>
          <w:rFonts w:hint="eastAsia"/>
          <w:color w:val="auto"/>
          <w:highlight w:val="none"/>
          <w:lang w:val="en-US" w:eastAsia="zh-CN"/>
        </w:rPr>
        <w:t>D</w:t>
      </w:r>
      <w:r>
        <w:rPr>
          <w:rFonts w:hint="eastAsia"/>
          <w:color w:val="auto"/>
          <w:highlight w:val="none"/>
        </w:rPr>
        <w:t xml:space="preserve">ata </w:t>
      </w:r>
      <w:r>
        <w:rPr>
          <w:rFonts w:hint="eastAsia"/>
          <w:color w:val="auto"/>
          <w:highlight w:val="none"/>
          <w:lang w:val="en-US" w:eastAsia="zh-CN"/>
        </w:rPr>
        <w:t>C</w:t>
      </w:r>
      <w:r>
        <w:rPr>
          <w:rFonts w:hint="eastAsia"/>
          <w:color w:val="auto"/>
          <w:highlight w:val="none"/>
        </w:rPr>
        <w:t>ontent</w:t>
      </w:r>
      <w:r>
        <w:rPr>
          <w:color w:val="auto"/>
          <w:highlight w:val="none"/>
        </w:rPr>
        <w:tab/>
      </w:r>
      <w:r>
        <w:rPr>
          <w:color w:val="auto"/>
          <w:highlight w:val="none"/>
        </w:rPr>
        <w:fldChar w:fldCharType="begin"/>
      </w:r>
      <w:r>
        <w:rPr>
          <w:color w:val="auto"/>
          <w:highlight w:val="none"/>
        </w:rPr>
        <w:instrText xml:space="preserve"> PAGEREF _Toc3840 \h </w:instrText>
      </w:r>
      <w:r>
        <w:rPr>
          <w:color w:val="auto"/>
          <w:highlight w:val="none"/>
        </w:rPr>
        <w:fldChar w:fldCharType="separate"/>
      </w:r>
      <w:r>
        <w:rPr>
          <w:color w:val="auto"/>
          <w:highlight w:val="none"/>
        </w:rPr>
        <w:t>101</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_Toc20386 </w:instrText>
      </w:r>
      <w:r>
        <w:rPr>
          <w:rFonts w:hint="default" w:ascii="Times New Roman" w:hAnsi="Times New Roman" w:cs="Times New Roman"/>
          <w:color w:val="auto"/>
          <w:szCs w:val="24"/>
          <w:highlight w:val="none"/>
        </w:rPr>
        <w:fldChar w:fldCharType="separate"/>
      </w:r>
      <w:r>
        <w:rPr>
          <w:rFonts w:hint="eastAsia"/>
          <w:color w:val="auto"/>
          <w:highlight w:val="none"/>
          <w:lang w:val="en-US" w:eastAsia="zh-CN"/>
        </w:rPr>
        <w:t xml:space="preserve">附录G  </w:t>
      </w:r>
      <w:r>
        <w:rPr>
          <w:rFonts w:hint="eastAsia"/>
          <w:color w:val="auto"/>
          <w:highlight w:val="none"/>
        </w:rPr>
        <w:t xml:space="preserve">Completion </w:t>
      </w:r>
      <w:r>
        <w:rPr>
          <w:rFonts w:hint="eastAsia"/>
          <w:color w:val="auto"/>
          <w:highlight w:val="none"/>
          <w:lang w:val="en-US" w:eastAsia="zh-CN"/>
        </w:rPr>
        <w:t>A</w:t>
      </w:r>
      <w:r>
        <w:rPr>
          <w:rFonts w:hint="eastAsia"/>
          <w:color w:val="auto"/>
          <w:highlight w:val="none"/>
        </w:rPr>
        <w:t xml:space="preserve">cceptance </w:t>
      </w:r>
      <w:r>
        <w:rPr>
          <w:rFonts w:hint="eastAsia"/>
          <w:color w:val="auto"/>
          <w:highlight w:val="none"/>
          <w:lang w:val="en-US" w:eastAsia="zh-CN"/>
        </w:rPr>
        <w:t>M</w:t>
      </w:r>
      <w:r>
        <w:rPr>
          <w:rFonts w:hint="eastAsia"/>
          <w:color w:val="auto"/>
          <w:highlight w:val="none"/>
        </w:rPr>
        <w:t xml:space="preserve">odel </w:t>
      </w:r>
      <w:r>
        <w:rPr>
          <w:rFonts w:hint="eastAsia"/>
          <w:color w:val="auto"/>
          <w:highlight w:val="none"/>
          <w:lang w:val="en-US" w:eastAsia="zh-CN"/>
        </w:rPr>
        <w:t>D</w:t>
      </w:r>
      <w:r>
        <w:rPr>
          <w:rFonts w:hint="eastAsia"/>
          <w:color w:val="auto"/>
          <w:highlight w:val="none"/>
        </w:rPr>
        <w:t xml:space="preserve">ata </w:t>
      </w:r>
      <w:r>
        <w:rPr>
          <w:rFonts w:hint="eastAsia"/>
          <w:color w:val="auto"/>
          <w:highlight w:val="none"/>
          <w:lang w:val="en-US" w:eastAsia="zh-CN"/>
        </w:rPr>
        <w:t>T</w:t>
      </w:r>
      <w:r>
        <w:rPr>
          <w:rFonts w:hint="eastAsia"/>
          <w:color w:val="auto"/>
          <w:highlight w:val="none"/>
        </w:rPr>
        <w:t xml:space="preserve">able </w:t>
      </w:r>
      <w:r>
        <w:rPr>
          <w:rFonts w:hint="eastAsia"/>
          <w:color w:val="auto"/>
          <w:highlight w:val="none"/>
          <w:lang w:val="en-US" w:eastAsia="zh-CN"/>
        </w:rPr>
        <w:t>E</w:t>
      </w:r>
      <w:r>
        <w:rPr>
          <w:rFonts w:hint="eastAsia"/>
          <w:color w:val="auto"/>
          <w:highlight w:val="none"/>
        </w:rPr>
        <w:t>ntry</w:t>
      </w:r>
      <w:r>
        <w:rPr>
          <w:color w:val="auto"/>
          <w:highlight w:val="none"/>
        </w:rPr>
        <w:tab/>
      </w:r>
      <w:r>
        <w:rPr>
          <w:color w:val="auto"/>
          <w:highlight w:val="none"/>
        </w:rPr>
        <w:fldChar w:fldCharType="begin"/>
      </w:r>
      <w:r>
        <w:rPr>
          <w:color w:val="auto"/>
          <w:highlight w:val="none"/>
        </w:rPr>
        <w:instrText xml:space="preserve"> PAGEREF _Toc20386 \h </w:instrText>
      </w:r>
      <w:r>
        <w:rPr>
          <w:color w:val="auto"/>
          <w:highlight w:val="none"/>
        </w:rPr>
        <w:fldChar w:fldCharType="separate"/>
      </w:r>
      <w:r>
        <w:rPr>
          <w:color w:val="auto"/>
          <w:highlight w:val="none"/>
        </w:rPr>
        <w:t>105</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_Toc22863 </w:instrText>
      </w:r>
      <w:r>
        <w:rPr>
          <w:rFonts w:hint="default" w:ascii="Times New Roman" w:hAnsi="Times New Roman" w:cs="Times New Roman"/>
          <w:color w:val="auto"/>
          <w:szCs w:val="24"/>
          <w:highlight w:val="none"/>
        </w:rPr>
        <w:fldChar w:fldCharType="separate"/>
      </w:r>
      <w:r>
        <w:rPr>
          <w:rFonts w:hint="eastAsia" w:ascii="宋体" w:hAnsi="宋体" w:eastAsia="宋体" w:cs="宋体"/>
          <w:b w:val="0"/>
          <w:bCs/>
          <w:color w:val="auto"/>
          <w:kern w:val="44"/>
          <w:szCs w:val="44"/>
          <w:highlight w:val="none"/>
          <w:lang w:val="en-US" w:eastAsia="zh-CN" w:bidi="ar-SA"/>
        </w:rPr>
        <w:t>附录</w:t>
      </w:r>
      <w:r>
        <w:rPr>
          <w:rFonts w:hint="default" w:ascii="Times New Roman" w:hAnsi="Times New Roman" w:eastAsia="宋体" w:cs="Times New Roman"/>
          <w:b w:val="0"/>
          <w:bCs/>
          <w:color w:val="auto"/>
          <w:kern w:val="44"/>
          <w:szCs w:val="44"/>
          <w:highlight w:val="none"/>
          <w:lang w:val="en-US" w:eastAsia="zh-CN" w:bidi="ar-SA"/>
        </w:rPr>
        <w:t>H</w:t>
      </w:r>
      <w:r>
        <w:rPr>
          <w:rFonts w:hint="eastAsia" w:eastAsia="黑体" w:cs="Times New Roman"/>
          <w:bCs/>
          <w:color w:val="auto"/>
          <w:kern w:val="44"/>
          <w:szCs w:val="44"/>
          <w:highlight w:val="none"/>
          <w:lang w:val="en-US" w:eastAsia="zh-CN" w:bidi="ar-SA"/>
        </w:rPr>
        <w:t xml:space="preserve"> </w:t>
      </w:r>
      <w:r>
        <w:rPr>
          <w:rFonts w:hint="eastAsia"/>
          <w:color w:val="auto"/>
          <w:highlight w:val="none"/>
          <w:lang w:val="en-US" w:eastAsia="zh-CN"/>
        </w:rPr>
        <w:t xml:space="preserve"> </w:t>
      </w:r>
      <w:r>
        <w:rPr>
          <w:rFonts w:hint="eastAsia"/>
          <w:color w:val="auto"/>
          <w:highlight w:val="none"/>
        </w:rPr>
        <w:t xml:space="preserve">Completion </w:t>
      </w:r>
      <w:r>
        <w:rPr>
          <w:rFonts w:hint="eastAsia"/>
          <w:color w:val="auto"/>
          <w:highlight w:val="none"/>
          <w:lang w:val="en-US" w:eastAsia="zh-CN"/>
        </w:rPr>
        <w:t>A</w:t>
      </w:r>
      <w:r>
        <w:rPr>
          <w:rFonts w:hint="eastAsia"/>
          <w:color w:val="auto"/>
          <w:highlight w:val="none"/>
        </w:rPr>
        <w:t xml:space="preserve">cceptance </w:t>
      </w:r>
      <w:r>
        <w:rPr>
          <w:rFonts w:hint="eastAsia"/>
          <w:color w:val="auto"/>
          <w:highlight w:val="none"/>
          <w:lang w:val="en-US" w:eastAsia="zh-CN"/>
        </w:rPr>
        <w:t>M</w:t>
      </w:r>
      <w:r>
        <w:rPr>
          <w:rFonts w:hint="eastAsia"/>
          <w:color w:val="auto"/>
          <w:highlight w:val="none"/>
        </w:rPr>
        <w:t xml:space="preserve">odel </w:t>
      </w:r>
      <w:r>
        <w:rPr>
          <w:rFonts w:hint="eastAsia"/>
          <w:color w:val="auto"/>
          <w:highlight w:val="none"/>
          <w:lang w:val="en-US" w:eastAsia="zh-CN"/>
        </w:rPr>
        <w:t>I</w:t>
      </w:r>
      <w:r>
        <w:rPr>
          <w:rFonts w:hint="eastAsia"/>
          <w:color w:val="auto"/>
          <w:highlight w:val="none"/>
        </w:rPr>
        <w:t xml:space="preserve">nspection </w:t>
      </w:r>
      <w:r>
        <w:rPr>
          <w:rFonts w:hint="eastAsia"/>
          <w:color w:val="auto"/>
          <w:highlight w:val="none"/>
          <w:lang w:val="en-US" w:eastAsia="zh-CN"/>
        </w:rPr>
        <w:t>I</w:t>
      </w:r>
      <w:r>
        <w:rPr>
          <w:rFonts w:hint="eastAsia"/>
          <w:color w:val="auto"/>
          <w:highlight w:val="none"/>
        </w:rPr>
        <w:t>nformation</w:t>
      </w:r>
      <w:r>
        <w:rPr>
          <w:color w:val="auto"/>
          <w:highlight w:val="none"/>
        </w:rPr>
        <w:tab/>
      </w:r>
      <w:r>
        <w:rPr>
          <w:color w:val="auto"/>
          <w:highlight w:val="none"/>
        </w:rPr>
        <w:fldChar w:fldCharType="begin"/>
      </w:r>
      <w:r>
        <w:rPr>
          <w:color w:val="auto"/>
          <w:highlight w:val="none"/>
        </w:rPr>
        <w:instrText xml:space="preserve"> PAGEREF _Toc22863 \h </w:instrText>
      </w:r>
      <w:r>
        <w:rPr>
          <w:color w:val="auto"/>
          <w:highlight w:val="none"/>
        </w:rPr>
        <w:fldChar w:fldCharType="separate"/>
      </w:r>
      <w:r>
        <w:rPr>
          <w:color w:val="auto"/>
          <w:highlight w:val="none"/>
        </w:rPr>
        <w:t>127</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_Toc4970 </w:instrText>
      </w:r>
      <w:r>
        <w:rPr>
          <w:rFonts w:hint="default" w:ascii="Times New Roman" w:hAnsi="Times New Roman" w:cs="Times New Roman"/>
          <w:color w:val="auto"/>
          <w:szCs w:val="24"/>
          <w:highlight w:val="none"/>
        </w:rPr>
        <w:fldChar w:fldCharType="separate"/>
      </w:r>
      <w:r>
        <w:rPr>
          <w:rFonts w:hint="eastAsia" w:eastAsia="黑体" w:cs="Times New Roman"/>
          <w:bCs/>
          <w:color w:val="auto"/>
          <w:kern w:val="44"/>
          <w:szCs w:val="44"/>
          <w:highlight w:val="none"/>
          <w:lang w:val="en-US" w:eastAsia="zh-CN" w:bidi="ar-SA"/>
        </w:rPr>
        <w:t>S</w:t>
      </w:r>
      <w:r>
        <w:rPr>
          <w:rFonts w:hint="default" w:ascii="Times New Roman" w:hAnsi="Times New Roman" w:eastAsia="黑体" w:cs="Times New Roman"/>
          <w:bCs/>
          <w:color w:val="auto"/>
          <w:kern w:val="44"/>
          <w:szCs w:val="44"/>
          <w:highlight w:val="none"/>
          <w:lang w:val="en-US" w:eastAsia="zh-CN" w:bidi="ar-SA"/>
        </w:rPr>
        <w:t xml:space="preserve">tandard </w:t>
      </w:r>
      <w:r>
        <w:rPr>
          <w:rFonts w:hint="eastAsia" w:eastAsia="黑体" w:cs="Times New Roman"/>
          <w:bCs/>
          <w:color w:val="auto"/>
          <w:kern w:val="44"/>
          <w:szCs w:val="44"/>
          <w:highlight w:val="none"/>
          <w:lang w:val="en-US" w:eastAsia="zh-CN" w:bidi="ar-SA"/>
        </w:rPr>
        <w:t>T</w:t>
      </w:r>
      <w:r>
        <w:rPr>
          <w:rFonts w:hint="default" w:ascii="Times New Roman" w:hAnsi="Times New Roman" w:eastAsia="黑体" w:cs="Times New Roman"/>
          <w:bCs/>
          <w:color w:val="auto"/>
          <w:kern w:val="44"/>
          <w:szCs w:val="44"/>
          <w:highlight w:val="none"/>
          <w:lang w:val="en-US" w:eastAsia="zh-CN" w:bidi="ar-SA"/>
        </w:rPr>
        <w:t xml:space="preserve">erm </w:t>
      </w:r>
      <w:r>
        <w:rPr>
          <w:rFonts w:hint="eastAsia" w:eastAsia="黑体" w:cs="Times New Roman"/>
          <w:bCs/>
          <w:color w:val="auto"/>
          <w:kern w:val="44"/>
          <w:szCs w:val="44"/>
          <w:highlight w:val="none"/>
          <w:lang w:val="en-US" w:eastAsia="zh-CN" w:bidi="ar-SA"/>
        </w:rPr>
        <w:t>D</w:t>
      </w:r>
      <w:r>
        <w:rPr>
          <w:rFonts w:hint="default" w:ascii="Times New Roman" w:hAnsi="Times New Roman" w:eastAsia="黑体" w:cs="Times New Roman"/>
          <w:bCs/>
          <w:color w:val="auto"/>
          <w:kern w:val="44"/>
          <w:szCs w:val="44"/>
          <w:highlight w:val="none"/>
          <w:lang w:val="en-US" w:eastAsia="zh-CN" w:bidi="ar-SA"/>
        </w:rPr>
        <w:t>escription</w:t>
      </w:r>
      <w:r>
        <w:rPr>
          <w:color w:val="auto"/>
          <w:highlight w:val="none"/>
        </w:rPr>
        <w:tab/>
      </w:r>
      <w:r>
        <w:rPr>
          <w:color w:val="auto"/>
          <w:highlight w:val="none"/>
        </w:rPr>
        <w:fldChar w:fldCharType="begin"/>
      </w:r>
      <w:r>
        <w:rPr>
          <w:color w:val="auto"/>
          <w:highlight w:val="none"/>
        </w:rPr>
        <w:instrText xml:space="preserve"> PAGEREF _Toc4970 \h </w:instrText>
      </w:r>
      <w:r>
        <w:rPr>
          <w:color w:val="auto"/>
          <w:highlight w:val="none"/>
        </w:rPr>
        <w:fldChar w:fldCharType="separate"/>
      </w:r>
      <w:r>
        <w:rPr>
          <w:color w:val="auto"/>
          <w:highlight w:val="none"/>
        </w:rPr>
        <w:t>13</w:t>
      </w:r>
      <w:r>
        <w:rPr>
          <w:rFonts w:hint="eastAsia"/>
          <w:color w:val="auto"/>
          <w:highlight w:val="none"/>
          <w:lang w:val="en-US" w:eastAsia="zh-CN"/>
        </w:rPr>
        <w:t>2</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_Toc21945 </w:instrText>
      </w:r>
      <w:r>
        <w:rPr>
          <w:rFonts w:hint="default" w:ascii="Times New Roman" w:hAnsi="Times New Roman" w:cs="Times New Roman"/>
          <w:color w:val="auto"/>
          <w:szCs w:val="24"/>
          <w:highlight w:val="none"/>
        </w:rPr>
        <w:fldChar w:fldCharType="separate"/>
      </w:r>
      <w:r>
        <w:rPr>
          <w:rFonts w:hint="eastAsia" w:ascii="Times New Roman" w:hAnsi="Times New Roman" w:eastAsia="黑体" w:cs="Times New Roman"/>
          <w:bCs/>
          <w:color w:val="auto"/>
          <w:kern w:val="44"/>
          <w:szCs w:val="44"/>
          <w:highlight w:val="none"/>
          <w:lang w:val="en-US" w:eastAsia="zh-CN" w:bidi="ar-SA"/>
        </w:rPr>
        <w:t xml:space="preserve">Reference </w:t>
      </w:r>
      <w:r>
        <w:rPr>
          <w:rFonts w:hint="eastAsia" w:eastAsia="黑体" w:cs="Times New Roman"/>
          <w:bCs/>
          <w:color w:val="auto"/>
          <w:kern w:val="44"/>
          <w:szCs w:val="44"/>
          <w:highlight w:val="none"/>
          <w:lang w:val="en-US" w:eastAsia="zh-CN" w:bidi="ar-SA"/>
        </w:rPr>
        <w:t>S</w:t>
      </w:r>
      <w:r>
        <w:rPr>
          <w:rFonts w:hint="eastAsia" w:ascii="Times New Roman" w:hAnsi="Times New Roman" w:eastAsia="黑体" w:cs="Times New Roman"/>
          <w:bCs/>
          <w:color w:val="auto"/>
          <w:kern w:val="44"/>
          <w:szCs w:val="44"/>
          <w:highlight w:val="none"/>
          <w:lang w:val="en-US" w:eastAsia="zh-CN" w:bidi="ar-SA"/>
        </w:rPr>
        <w:t xml:space="preserve">tandard </w:t>
      </w:r>
      <w:r>
        <w:rPr>
          <w:rFonts w:hint="eastAsia" w:eastAsia="黑体" w:cs="Times New Roman"/>
          <w:bCs/>
          <w:color w:val="auto"/>
          <w:kern w:val="44"/>
          <w:szCs w:val="44"/>
          <w:highlight w:val="none"/>
          <w:lang w:val="en-US" w:eastAsia="zh-CN" w:bidi="ar-SA"/>
        </w:rPr>
        <w:t>L</w:t>
      </w:r>
      <w:r>
        <w:rPr>
          <w:rFonts w:hint="eastAsia" w:ascii="Times New Roman" w:hAnsi="Times New Roman" w:eastAsia="黑体" w:cs="Times New Roman"/>
          <w:bCs/>
          <w:color w:val="auto"/>
          <w:kern w:val="44"/>
          <w:szCs w:val="44"/>
          <w:highlight w:val="none"/>
          <w:lang w:val="en-US" w:eastAsia="zh-CN" w:bidi="ar-SA"/>
        </w:rPr>
        <w:t>ist</w:t>
      </w:r>
      <w:r>
        <w:rPr>
          <w:color w:val="auto"/>
          <w:highlight w:val="none"/>
        </w:rPr>
        <w:tab/>
      </w:r>
      <w:r>
        <w:rPr>
          <w:color w:val="auto"/>
          <w:highlight w:val="none"/>
        </w:rPr>
        <w:fldChar w:fldCharType="begin"/>
      </w:r>
      <w:r>
        <w:rPr>
          <w:color w:val="auto"/>
          <w:highlight w:val="none"/>
        </w:rPr>
        <w:instrText xml:space="preserve"> PAGEREF _Toc21945 \h </w:instrText>
      </w:r>
      <w:r>
        <w:rPr>
          <w:color w:val="auto"/>
          <w:highlight w:val="none"/>
        </w:rPr>
        <w:fldChar w:fldCharType="separate"/>
      </w:r>
      <w:r>
        <w:rPr>
          <w:color w:val="auto"/>
          <w:highlight w:val="none"/>
        </w:rPr>
        <w:t>13</w:t>
      </w:r>
      <w:r>
        <w:rPr>
          <w:rFonts w:hint="eastAsia"/>
          <w:color w:val="auto"/>
          <w:highlight w:val="none"/>
          <w:lang w:val="en-US" w:eastAsia="zh-CN"/>
        </w:rPr>
        <w:t>3</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19"/>
        <w:keepNext/>
        <w:keepLines/>
        <w:pageBreakBefore w:val="0"/>
        <w:widowControl/>
        <w:tabs>
          <w:tab w:val="right" w:leader="dot" w:pos="9071"/>
          <w:tab w:val="clear" w:pos="8303"/>
        </w:tabs>
        <w:kinsoku/>
        <w:wordWrap/>
        <w:overflowPunct/>
        <w:topLinePunct w:val="0"/>
        <w:autoSpaceDE/>
        <w:autoSpaceDN/>
        <w:bidi w:val="0"/>
        <w:adjustRightInd/>
        <w:snapToGrid/>
        <w:spacing w:line="336" w:lineRule="auto"/>
        <w:textAlignment w:val="auto"/>
        <w:rPr>
          <w:color w:val="auto"/>
          <w:highlight w:val="none"/>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_Toc32564 </w:instrText>
      </w:r>
      <w:r>
        <w:rPr>
          <w:rFonts w:hint="default" w:ascii="Times New Roman" w:hAnsi="Times New Roman" w:cs="Times New Roman"/>
          <w:color w:val="auto"/>
          <w:szCs w:val="24"/>
          <w:highlight w:val="none"/>
        </w:rPr>
        <w:fldChar w:fldCharType="separate"/>
      </w:r>
      <w:r>
        <w:rPr>
          <w:rFonts w:hint="default" w:ascii="Times New Roman" w:hAnsi="Times New Roman" w:eastAsia="黑体" w:cs="Times New Roman"/>
          <w:bCs/>
          <w:color w:val="auto"/>
          <w:kern w:val="44"/>
          <w:szCs w:val="32"/>
          <w:highlight w:val="none"/>
          <w:lang w:val="en-US" w:eastAsia="zh-CN" w:bidi="ar-SA"/>
        </w:rPr>
        <w:t xml:space="preserve">Specification of </w:t>
      </w:r>
      <w:r>
        <w:rPr>
          <w:rFonts w:hint="eastAsia" w:eastAsia="黑体" w:cs="Times New Roman"/>
          <w:bCs/>
          <w:color w:val="auto"/>
          <w:kern w:val="44"/>
          <w:szCs w:val="32"/>
          <w:highlight w:val="none"/>
          <w:lang w:val="en-US" w:eastAsia="zh-CN" w:bidi="ar-SA"/>
        </w:rPr>
        <w:t>A</w:t>
      </w:r>
      <w:r>
        <w:rPr>
          <w:rFonts w:hint="default" w:ascii="Times New Roman" w:hAnsi="Times New Roman" w:eastAsia="黑体" w:cs="Times New Roman"/>
          <w:bCs/>
          <w:color w:val="auto"/>
          <w:kern w:val="44"/>
          <w:szCs w:val="32"/>
          <w:highlight w:val="none"/>
          <w:lang w:val="en-US" w:eastAsia="zh-CN" w:bidi="ar-SA"/>
        </w:rPr>
        <w:t>rticle</w:t>
      </w:r>
      <w:r>
        <w:rPr>
          <w:color w:val="auto"/>
          <w:highlight w:val="none"/>
        </w:rPr>
        <w:tab/>
      </w:r>
      <w:r>
        <w:rPr>
          <w:color w:val="auto"/>
          <w:highlight w:val="none"/>
        </w:rPr>
        <w:fldChar w:fldCharType="begin"/>
      </w:r>
      <w:r>
        <w:rPr>
          <w:color w:val="auto"/>
          <w:highlight w:val="none"/>
        </w:rPr>
        <w:instrText xml:space="preserve"> PAGEREF _Toc32564 \h </w:instrText>
      </w:r>
      <w:r>
        <w:rPr>
          <w:color w:val="auto"/>
          <w:highlight w:val="none"/>
        </w:rPr>
        <w:fldChar w:fldCharType="separate"/>
      </w:r>
      <w:r>
        <w:rPr>
          <w:color w:val="auto"/>
          <w:highlight w:val="none"/>
        </w:rPr>
        <w:t>13</w:t>
      </w:r>
      <w:r>
        <w:rPr>
          <w:rFonts w:hint="eastAsia"/>
          <w:color w:val="auto"/>
          <w:highlight w:val="none"/>
          <w:lang w:val="en-US" w:eastAsia="zh-CN"/>
        </w:rPr>
        <w:t>4</w:t>
      </w:r>
      <w:r>
        <w:rPr>
          <w:color w:val="auto"/>
          <w:highlight w:val="none"/>
        </w:rPr>
        <w:fldChar w:fldCharType="end"/>
      </w:r>
      <w:r>
        <w:rPr>
          <w:rFonts w:hint="default" w:ascii="Times New Roman" w:hAnsi="Times New Roman" w:cs="Times New Roman"/>
          <w:color w:val="auto"/>
          <w:szCs w:val="24"/>
          <w:highlight w:val="none"/>
        </w:rPr>
        <w:fldChar w:fldCharType="end"/>
      </w:r>
    </w:p>
    <w:p>
      <w:pPr>
        <w:pStyle w:val="2"/>
        <w:keepNext/>
        <w:keepLines/>
        <w:pageBreakBefore w:val="0"/>
        <w:widowControl/>
        <w:kinsoku/>
        <w:wordWrap/>
        <w:bidi w:val="0"/>
        <w:rPr>
          <w:rFonts w:hint="default" w:ascii="Times New Roman" w:hAnsi="Times New Roman" w:cs="Times New Roman"/>
          <w:color w:val="auto"/>
          <w:sz w:val="24"/>
          <w:szCs w:val="24"/>
          <w:highlight w:val="none"/>
        </w:rPr>
        <w:sectPr>
          <w:footerReference r:id="rId16" w:type="default"/>
          <w:pgSz w:w="11906" w:h="16838"/>
          <w:pgMar w:top="1418" w:right="1531" w:bottom="1418" w:left="1304" w:header="851" w:footer="992" w:gutter="0"/>
          <w:pgNumType w:fmt="upperRoman" w:start="1"/>
          <w:cols w:space="720" w:num="1"/>
          <w:docGrid w:linePitch="312" w:charSpace="0"/>
        </w:sectPr>
      </w:pPr>
    </w:p>
    <w:bookmarkEnd w:id="71"/>
    <w:bookmarkEnd w:id="72"/>
    <w:bookmarkEnd w:id="73"/>
    <w:bookmarkEnd w:id="74"/>
    <w:bookmarkEnd w:id="75"/>
    <w:bookmarkEnd w:id="76"/>
    <w:bookmarkEnd w:id="77"/>
    <w:bookmarkEnd w:id="78"/>
    <w:p>
      <w:pPr>
        <w:pStyle w:val="3"/>
        <w:numPr>
          <w:ilvl w:val="0"/>
          <w:numId w:val="6"/>
        </w:numPr>
        <w:bidi w:val="0"/>
        <w:rPr>
          <w:rFonts w:hint="eastAsia"/>
          <w:lang w:val="en-US" w:eastAsia="zh-CN"/>
        </w:rPr>
      </w:pPr>
      <w:bookmarkStart w:id="91" w:name="_Toc17602"/>
      <w:bookmarkStart w:id="92" w:name="_Toc14074"/>
      <w:bookmarkStart w:id="93" w:name="_Toc12912"/>
      <w:bookmarkStart w:id="94" w:name="_Toc21123"/>
      <w:bookmarkStart w:id="95" w:name="_Toc6263"/>
      <w:bookmarkStart w:id="96" w:name="_Toc2768"/>
      <w:bookmarkStart w:id="97" w:name="_Toc1119"/>
      <w:bookmarkStart w:id="98" w:name="_Toc18609"/>
      <w:bookmarkStart w:id="99" w:name="_Toc18279"/>
      <w:bookmarkStart w:id="100" w:name="_Toc9914"/>
      <w:bookmarkStart w:id="101" w:name="_Toc11717"/>
      <w:bookmarkStart w:id="102" w:name="_Toc4538"/>
      <w:bookmarkStart w:id="103" w:name="_Toc762"/>
      <w:bookmarkStart w:id="104" w:name="_Toc27483"/>
      <w:bookmarkStart w:id="105" w:name="_Toc8838"/>
      <w:bookmarkStart w:id="106" w:name="_Toc24781"/>
      <w:bookmarkStart w:id="107" w:name="_Toc14178"/>
      <w:bookmarkStart w:id="108" w:name="_Toc25806"/>
      <w:bookmarkStart w:id="109" w:name="_Toc19281"/>
      <w:bookmarkStart w:id="110" w:name="_Toc12999"/>
      <w:bookmarkStart w:id="111" w:name="_Toc18775"/>
      <w:bookmarkStart w:id="112" w:name="_Toc13010"/>
      <w:bookmarkStart w:id="113" w:name="_Toc21919"/>
      <w:bookmarkStart w:id="114" w:name="_Toc22320"/>
      <w:bookmarkStart w:id="115" w:name="_Toc8333"/>
      <w:bookmarkStart w:id="116" w:name="_Toc12284"/>
      <w:bookmarkStart w:id="117" w:name="_Toc187"/>
      <w:bookmarkStart w:id="118" w:name="_Toc5415"/>
      <w:r>
        <w:rPr>
          <w:rFonts w:hint="eastAsia"/>
          <w:lang w:val="en-US" w:eastAsia="zh-CN"/>
        </w:rPr>
        <w:t>总则</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keepNext/>
        <w:keepLines/>
        <w:pageBreakBefore w:val="0"/>
        <w:widowControl/>
        <w:numPr>
          <w:ilvl w:val="2"/>
          <w:numId w:val="7"/>
        </w:numPr>
        <w:kinsoku/>
        <w:wordWrap/>
        <w:overflowPunct/>
        <w:topLinePunct w:val="0"/>
        <w:autoSpaceDE/>
        <w:autoSpaceDN/>
        <w:bidi w:val="0"/>
        <w:adjustRightInd/>
        <w:snapToGrid/>
        <w:spacing w:before="100" w:after="100"/>
        <w:textAlignment w:val="auto"/>
        <w:rPr>
          <w:rFonts w:hint="eastAsia"/>
          <w:lang w:val="en-US" w:eastAsia="zh-CN"/>
        </w:rPr>
      </w:pPr>
      <w:r>
        <w:rPr>
          <w:rFonts w:hint="eastAsia"/>
          <w:lang w:val="en-US" w:eastAsia="zh-CN"/>
        </w:rPr>
        <w:t>为规范广东省建筑工程中建筑信息模型数据在城市信息模型平台上的交付，推动城市数字化转型和高质量发展，推进城市治理体系和治理能力现代化，制定本标准。</w:t>
      </w:r>
    </w:p>
    <w:p>
      <w:pPr>
        <w:keepNext/>
        <w:keepLines/>
        <w:pageBreakBefore w:val="0"/>
        <w:widowControl/>
        <w:numPr>
          <w:ilvl w:val="2"/>
          <w:numId w:val="7"/>
        </w:numPr>
        <w:kinsoku/>
        <w:wordWrap/>
        <w:overflowPunct/>
        <w:topLinePunct w:val="0"/>
        <w:autoSpaceDE/>
        <w:autoSpaceDN/>
        <w:bidi w:val="0"/>
        <w:adjustRightInd/>
        <w:snapToGrid/>
        <w:spacing w:before="100" w:after="100"/>
        <w:textAlignment w:val="auto"/>
        <w:rPr>
          <w:rFonts w:hint="eastAsia"/>
          <w:lang w:val="en-US" w:eastAsia="zh-CN"/>
        </w:rPr>
      </w:pPr>
      <w:bookmarkStart w:id="119" w:name="_Toc24786"/>
      <w:r>
        <w:rPr>
          <w:rFonts w:hint="eastAsia"/>
          <w:lang w:val="en-US" w:eastAsia="zh-CN"/>
        </w:rPr>
        <w:t>本标准适用于广东省建筑工程施工图审查阶段和竣工验收备案阶段中建筑信息模型数据在城市信息模型平台上的交付。</w:t>
      </w:r>
    </w:p>
    <w:p>
      <w:pPr>
        <w:keepNext/>
        <w:keepLines/>
        <w:pageBreakBefore w:val="0"/>
        <w:widowControl/>
        <w:numPr>
          <w:ilvl w:val="2"/>
          <w:numId w:val="7"/>
        </w:numPr>
        <w:kinsoku/>
        <w:wordWrap/>
        <w:overflowPunct/>
        <w:topLinePunct w:val="0"/>
        <w:autoSpaceDE/>
        <w:autoSpaceDN/>
        <w:bidi w:val="0"/>
        <w:adjustRightInd/>
        <w:snapToGrid/>
        <w:spacing w:before="100" w:after="100"/>
        <w:textAlignment w:val="auto"/>
        <w:rPr>
          <w:rFonts w:hint="eastAsia"/>
          <w:lang w:val="en-US" w:eastAsia="zh-CN"/>
        </w:rPr>
      </w:pPr>
      <w:r>
        <w:rPr>
          <w:rFonts w:hint="eastAsia"/>
          <w:lang w:val="en-US" w:eastAsia="zh-CN"/>
        </w:rPr>
        <w:t>建筑信息模型数据在城市信息模型平台上的交付除应符合本标准外，尚应符合国家和广东省现行有关标准的规定。</w:t>
      </w:r>
    </w:p>
    <w:p>
      <w:pPr>
        <w:keepNext/>
        <w:keepLines/>
        <w:pageBreakBefore w:val="0"/>
        <w:widowControl/>
        <w:kinsoku/>
        <w:wordWrap/>
        <w:bidi w:val="0"/>
        <w:spacing w:line="360" w:lineRule="auto"/>
        <w:rPr>
          <w:rFonts w:hint="default" w:ascii="Times New Roman" w:hAnsi="Times New Roman" w:cs="Times New Roman"/>
          <w:color w:val="auto"/>
          <w:highlight w:val="none"/>
        </w:rPr>
        <w:sectPr>
          <w:footerReference r:id="rId17" w:type="default"/>
          <w:pgSz w:w="11906" w:h="16838"/>
          <w:pgMar w:top="1440" w:right="1800" w:bottom="1440" w:left="1800" w:header="851" w:footer="992" w:gutter="0"/>
          <w:pgNumType w:start="1"/>
          <w:cols w:space="720" w:num="1"/>
          <w:docGrid w:type="lines" w:linePitch="312" w:charSpace="0"/>
        </w:sectPr>
      </w:pPr>
    </w:p>
    <w:p>
      <w:pPr>
        <w:pStyle w:val="3"/>
        <w:numPr>
          <w:ilvl w:val="0"/>
          <w:numId w:val="6"/>
        </w:numPr>
        <w:bidi w:val="0"/>
        <w:rPr>
          <w:rFonts w:hint="default"/>
          <w:lang w:val="en-US" w:eastAsia="zh-CN"/>
        </w:rPr>
      </w:pPr>
      <w:bookmarkStart w:id="120" w:name="_Toc7461"/>
      <w:bookmarkStart w:id="121" w:name="_Toc27174"/>
      <w:bookmarkStart w:id="122" w:name="_Toc27758"/>
      <w:bookmarkStart w:id="123" w:name="_Toc1563"/>
      <w:bookmarkStart w:id="124" w:name="_Toc25237"/>
      <w:bookmarkStart w:id="125" w:name="_Toc16992"/>
      <w:bookmarkStart w:id="126" w:name="_Toc1149"/>
      <w:bookmarkStart w:id="127" w:name="_Toc31314"/>
      <w:bookmarkStart w:id="128" w:name="_Toc753"/>
      <w:bookmarkStart w:id="129" w:name="_Toc15080"/>
      <w:bookmarkStart w:id="130" w:name="_Toc7393"/>
      <w:bookmarkStart w:id="131" w:name="_Toc21437"/>
      <w:bookmarkStart w:id="132" w:name="_Toc29231"/>
      <w:bookmarkStart w:id="133" w:name="_Toc10199"/>
      <w:bookmarkStart w:id="134" w:name="_Toc17643"/>
      <w:bookmarkStart w:id="135" w:name="_Toc19075"/>
      <w:bookmarkStart w:id="136" w:name="_Toc25204"/>
      <w:bookmarkStart w:id="137" w:name="_Toc18652"/>
      <w:bookmarkStart w:id="138" w:name="_Toc3077"/>
      <w:bookmarkStart w:id="139" w:name="_Toc29956"/>
      <w:bookmarkStart w:id="140" w:name="_Toc23651"/>
      <w:bookmarkStart w:id="141" w:name="_Toc31438"/>
      <w:bookmarkStart w:id="142" w:name="_Toc9328"/>
      <w:bookmarkStart w:id="143" w:name="_Toc3262"/>
      <w:bookmarkStart w:id="144" w:name="_Toc14368"/>
      <w:bookmarkStart w:id="145" w:name="_Toc13086"/>
      <w:bookmarkStart w:id="146" w:name="_Toc7459"/>
      <w:r>
        <w:rPr>
          <w:rFonts w:hint="default"/>
          <w:lang w:val="en-US" w:eastAsia="zh-CN"/>
        </w:rPr>
        <w:t>术语</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pStyle w:val="4"/>
        <w:numPr>
          <w:ilvl w:val="1"/>
          <w:numId w:val="6"/>
        </w:numPr>
        <w:bidi w:val="0"/>
        <w:rPr>
          <w:rFonts w:hint="default"/>
          <w:lang w:val="en-US" w:eastAsia="zh-CN"/>
        </w:rPr>
      </w:pPr>
      <w:bookmarkStart w:id="147" w:name="_Toc13602"/>
      <w:bookmarkStart w:id="148" w:name="_Toc16998"/>
      <w:bookmarkStart w:id="149" w:name="_Toc26680"/>
      <w:bookmarkStart w:id="150" w:name="_Toc6742"/>
      <w:bookmarkStart w:id="151" w:name="_Toc14541"/>
      <w:bookmarkStart w:id="152" w:name="_Toc5150"/>
      <w:bookmarkStart w:id="153" w:name="_Toc23018"/>
      <w:bookmarkStart w:id="154" w:name="_Toc25712"/>
      <w:bookmarkStart w:id="155" w:name="_Toc16303"/>
      <w:r>
        <w:rPr>
          <w:rFonts w:hint="eastAsia"/>
          <w:lang w:val="en-US" w:eastAsia="zh-CN"/>
        </w:rPr>
        <w:t>术语</w:t>
      </w:r>
      <w:bookmarkEnd w:id="147"/>
      <w:bookmarkEnd w:id="148"/>
      <w:bookmarkEnd w:id="149"/>
      <w:bookmarkEnd w:id="150"/>
      <w:bookmarkEnd w:id="151"/>
      <w:bookmarkEnd w:id="152"/>
      <w:bookmarkEnd w:id="153"/>
      <w:bookmarkEnd w:id="154"/>
      <w:bookmarkEnd w:id="155"/>
    </w:p>
    <w:p>
      <w:pPr>
        <w:numPr>
          <w:ilvl w:val="2"/>
          <w:numId w:val="8"/>
        </w:numPr>
        <w:bidi w:val="0"/>
        <w:rPr>
          <w:rFonts w:hint="eastAsia"/>
          <w:lang w:val="en-US" w:eastAsia="zh-CN"/>
        </w:rPr>
      </w:pPr>
      <w:r>
        <w:rPr>
          <w:rFonts w:hint="eastAsia" w:eastAsia="宋体-简" w:cs="Times New Roman"/>
          <w:b w:val="0"/>
          <w:bCs/>
          <w:color w:val="auto"/>
          <w:kern w:val="2"/>
          <w:szCs w:val="21"/>
          <w:highlight w:val="none"/>
          <w:lang w:val="en-US" w:eastAsia="zh-CN" w:bidi="ar-SA"/>
        </w:rPr>
        <w:t xml:space="preserve"> </w:t>
      </w:r>
      <w:r>
        <w:rPr>
          <w:rFonts w:hint="eastAsia"/>
          <w:lang w:val="en-US" w:eastAsia="zh-CN"/>
        </w:rPr>
        <w:t>城市信息模型  city information modeling（CIM）</w:t>
      </w:r>
    </w:p>
    <w:p>
      <w:pPr>
        <w:numPr>
          <w:ilvl w:val="0"/>
          <w:numId w:val="0"/>
        </w:numPr>
        <w:bidi w:val="0"/>
        <w:ind w:leftChars="0" w:firstLine="420" w:firstLineChars="200"/>
        <w:rPr>
          <w:rFonts w:hint="eastAsia"/>
          <w:lang w:val="en-US" w:eastAsia="zh-CN"/>
        </w:rPr>
      </w:pPr>
      <w:r>
        <w:rPr>
          <w:rFonts w:hint="eastAsia"/>
          <w:lang w:val="en-US" w:eastAsia="zh-CN"/>
        </w:rPr>
        <w:t>以建筑信息模型（BIM）、地理信息系统（GIS）、物联网（IoT）等技术为基础，整合城市地上地下、室内室外、历史现状未来多维多尺度信息模型数据和城市感知数据，构建起三维数字空间的城市信息有机综合体，简称CIM。</w:t>
      </w:r>
    </w:p>
    <w:p>
      <w:pPr>
        <w:numPr>
          <w:ilvl w:val="2"/>
          <w:numId w:val="8"/>
        </w:numPr>
        <w:bidi w:val="0"/>
        <w:rPr>
          <w:rFonts w:hint="eastAsia"/>
          <w:lang w:val="en-US" w:eastAsia="zh-CN"/>
        </w:rPr>
      </w:pPr>
      <w:bookmarkStart w:id="156" w:name="_Hlk38003653"/>
      <w:bookmarkStart w:id="157" w:name="_Toc26302"/>
      <w:bookmarkStart w:id="158" w:name="_Toc32594"/>
      <w:r>
        <w:rPr>
          <w:rFonts w:hint="eastAsia"/>
          <w:lang w:val="en-US" w:eastAsia="zh-CN"/>
        </w:rPr>
        <w:t xml:space="preserve"> 城市信息模型平台 city information modeling platform</w:t>
      </w:r>
    </w:p>
    <w:p>
      <w:pPr>
        <w:numPr>
          <w:ilvl w:val="0"/>
          <w:numId w:val="0"/>
        </w:numPr>
        <w:bidi w:val="0"/>
        <w:ind w:leftChars="0" w:firstLine="420" w:firstLineChars="200"/>
        <w:rPr>
          <w:rFonts w:hint="eastAsia"/>
          <w:lang w:val="en-US" w:eastAsia="zh-CN"/>
        </w:rPr>
      </w:pPr>
      <w:bookmarkStart w:id="159" w:name="_Toc34648942"/>
      <w:r>
        <w:rPr>
          <w:rFonts w:hint="eastAsia"/>
          <w:lang w:val="en-US" w:eastAsia="zh-CN"/>
        </w:rPr>
        <w:t>城市信息模型基础平台和基于该基础平台构建的各专项应用系统的集合。简称“CIM平台”。</w:t>
      </w:r>
    </w:p>
    <w:bookmarkEnd w:id="159"/>
    <w:p>
      <w:pPr>
        <w:numPr>
          <w:ilvl w:val="2"/>
          <w:numId w:val="8"/>
        </w:numPr>
        <w:bidi w:val="0"/>
        <w:rPr>
          <w:rFonts w:hint="eastAsia"/>
          <w:lang w:val="en-US" w:eastAsia="zh-CN"/>
        </w:rPr>
      </w:pPr>
      <w:r>
        <w:rPr>
          <w:rFonts w:hint="eastAsia"/>
          <w:lang w:val="en-US" w:eastAsia="zh-CN"/>
        </w:rPr>
        <w:t xml:space="preserve"> 建筑信息模型数据 building information modeling data  </w:t>
      </w:r>
    </w:p>
    <w:p>
      <w:pPr>
        <w:numPr>
          <w:ilvl w:val="0"/>
          <w:numId w:val="0"/>
        </w:numPr>
        <w:bidi w:val="0"/>
        <w:ind w:leftChars="0"/>
        <w:rPr>
          <w:rFonts w:hint="eastAsia"/>
          <w:lang w:val="en-US" w:eastAsia="zh-CN"/>
        </w:rPr>
      </w:pPr>
      <w:r>
        <w:rPr>
          <w:rFonts w:hint="eastAsia"/>
          <w:lang w:val="en-US" w:eastAsia="zh-CN"/>
        </w:rPr>
        <w:t xml:space="preserve">    城市信息模型平台上交付的建筑工程数据，包含建筑信息模型、工程图纸及其他文件。</w:t>
      </w:r>
    </w:p>
    <w:p>
      <w:pPr>
        <w:numPr>
          <w:ilvl w:val="2"/>
          <w:numId w:val="8"/>
        </w:numPr>
        <w:bidi w:val="0"/>
        <w:rPr>
          <w:rFonts w:hint="eastAsia"/>
          <w:lang w:val="en-US" w:eastAsia="zh-CN"/>
        </w:rPr>
      </w:pPr>
      <w:r>
        <w:rPr>
          <w:rFonts w:hint="eastAsia"/>
          <w:lang w:val="en-US" w:eastAsia="zh-CN"/>
        </w:rPr>
        <w:t xml:space="preserve"> 施工图BIM审查系统  BIM review system of construction drawing </w:t>
      </w:r>
    </w:p>
    <w:p>
      <w:pPr>
        <w:numPr>
          <w:ilvl w:val="0"/>
          <w:numId w:val="0"/>
        </w:numPr>
        <w:bidi w:val="0"/>
        <w:ind w:leftChars="0" w:firstLine="420" w:firstLineChars="200"/>
        <w:rPr>
          <w:rFonts w:hint="eastAsia"/>
          <w:lang w:val="en-US" w:eastAsia="zh-CN"/>
        </w:rPr>
      </w:pPr>
      <w:r>
        <w:rPr>
          <w:rFonts w:hint="eastAsia"/>
          <w:lang w:val="en-US" w:eastAsia="zh-CN"/>
        </w:rPr>
        <w:t>对BIM三维模型进行线上自动审查的系统，能使用计算机技术对施工图信息模型进行设计规范审查，是城市信息模型平台的专项应用系统，简称“BIM 审查系统”。</w:t>
      </w:r>
    </w:p>
    <w:p>
      <w:pPr>
        <w:numPr>
          <w:ilvl w:val="2"/>
          <w:numId w:val="8"/>
        </w:numPr>
        <w:bidi w:val="0"/>
        <w:rPr>
          <w:rFonts w:hint="eastAsia"/>
          <w:lang w:val="en-US" w:eastAsia="zh-CN"/>
        </w:rPr>
      </w:pPr>
      <w:r>
        <w:rPr>
          <w:rFonts w:hint="eastAsia"/>
          <w:lang w:val="en-US" w:eastAsia="zh-CN"/>
        </w:rPr>
        <w:t xml:space="preserve"> 施工图信息模型 construction drawing information modeling</w:t>
      </w:r>
    </w:p>
    <w:p>
      <w:pPr>
        <w:numPr>
          <w:ilvl w:val="0"/>
          <w:numId w:val="0"/>
        </w:numPr>
        <w:bidi w:val="0"/>
        <w:ind w:leftChars="0" w:firstLine="420" w:firstLineChars="200"/>
        <w:rPr>
          <w:rFonts w:hint="eastAsia"/>
          <w:lang w:val="en-US" w:eastAsia="zh-CN"/>
        </w:rPr>
      </w:pPr>
      <w:r>
        <w:rPr>
          <w:rFonts w:hint="eastAsia"/>
          <w:lang w:val="en-US" w:eastAsia="zh-CN"/>
        </w:rPr>
        <w:t>应用于施工图设计与审查的建筑信息模型。</w:t>
      </w:r>
    </w:p>
    <w:p>
      <w:pPr>
        <w:numPr>
          <w:ilvl w:val="2"/>
          <w:numId w:val="8"/>
        </w:numPr>
        <w:bidi w:val="0"/>
        <w:rPr>
          <w:rFonts w:hint="eastAsia"/>
          <w:lang w:val="en-US" w:eastAsia="zh-CN"/>
        </w:rPr>
      </w:pPr>
      <w:r>
        <w:rPr>
          <w:rFonts w:hint="eastAsia"/>
          <w:lang w:val="en-US" w:eastAsia="zh-CN"/>
        </w:rPr>
        <w:t xml:space="preserve"> 施工图审查数据 examination data of construction drawing</w:t>
      </w:r>
    </w:p>
    <w:p>
      <w:pPr>
        <w:numPr>
          <w:ilvl w:val="0"/>
          <w:numId w:val="0"/>
        </w:numPr>
        <w:bidi w:val="0"/>
        <w:ind w:leftChars="0" w:firstLine="420" w:firstLineChars="200"/>
        <w:rPr>
          <w:rFonts w:hint="eastAsia"/>
          <w:lang w:val="en-US" w:eastAsia="zh-CN"/>
        </w:rPr>
      </w:pPr>
      <w:r>
        <w:rPr>
          <w:rFonts w:hint="eastAsia"/>
          <w:lang w:val="en-US" w:eastAsia="zh-CN"/>
        </w:rPr>
        <w:t>应用于施工图审查的文件，以数字化形式存储、处理、传输的数据。</w:t>
      </w:r>
    </w:p>
    <w:p>
      <w:pPr>
        <w:numPr>
          <w:ilvl w:val="2"/>
          <w:numId w:val="8"/>
        </w:numPr>
        <w:bidi w:val="0"/>
        <w:rPr>
          <w:rFonts w:hint="eastAsia"/>
          <w:lang w:val="en-US" w:eastAsia="zh-CN"/>
        </w:rPr>
      </w:pPr>
      <w:r>
        <w:rPr>
          <w:rFonts w:hint="eastAsia"/>
          <w:lang w:val="en-US" w:eastAsia="zh-CN"/>
        </w:rPr>
        <w:t xml:space="preserve"> 审查约束内容 restrictive conditions for examination</w:t>
      </w:r>
    </w:p>
    <w:p>
      <w:pPr>
        <w:numPr>
          <w:ilvl w:val="0"/>
          <w:numId w:val="0"/>
        </w:numPr>
        <w:bidi w:val="0"/>
        <w:ind w:leftChars="0" w:firstLine="420" w:firstLineChars="200"/>
        <w:rPr>
          <w:rFonts w:hint="eastAsia"/>
          <w:lang w:val="en-US" w:eastAsia="zh-CN"/>
        </w:rPr>
      </w:pPr>
      <w:r>
        <w:rPr>
          <w:rFonts w:hint="eastAsia"/>
          <w:lang w:val="en-US" w:eastAsia="zh-CN"/>
        </w:rPr>
        <w:t>工程建设标准、规定等有关要求与施工图审查系统判断条件之间的关系，以文本方式对施工图审查数据是否违反设计标准规范的检查条件有序记录的资料。</w:t>
      </w:r>
    </w:p>
    <w:p>
      <w:pPr>
        <w:numPr>
          <w:ilvl w:val="2"/>
          <w:numId w:val="8"/>
        </w:numPr>
        <w:bidi w:val="0"/>
        <w:rPr>
          <w:rFonts w:hint="eastAsia"/>
          <w:lang w:val="en-US" w:eastAsia="zh-CN"/>
        </w:rPr>
      </w:pPr>
      <w:r>
        <w:rPr>
          <w:rFonts w:hint="eastAsia"/>
          <w:lang w:val="en-US" w:eastAsia="zh-CN"/>
        </w:rPr>
        <w:t xml:space="preserve"> 竣工验收备案 completed acceptance registration</w:t>
      </w:r>
    </w:p>
    <w:p>
      <w:pPr>
        <w:numPr>
          <w:ilvl w:val="0"/>
          <w:numId w:val="0"/>
        </w:numPr>
        <w:bidi w:val="0"/>
        <w:ind w:leftChars="0" w:firstLine="420" w:firstLineChars="200"/>
        <w:rPr>
          <w:rFonts w:hint="eastAsia"/>
        </w:rPr>
      </w:pPr>
      <w:r>
        <w:rPr>
          <w:rFonts w:hint="eastAsia"/>
        </w:rPr>
        <w:t>建设单位在建筑工程竣工后，将竣工资料交付规划、土地、消防、人防、质量、环保、档案等部门进行验收，并将出具的竣工验收认可文件或者准许使用文件报建设行政主管部门备案的过程。</w:t>
      </w:r>
    </w:p>
    <w:p>
      <w:pPr>
        <w:numPr>
          <w:ilvl w:val="2"/>
          <w:numId w:val="8"/>
        </w:numPr>
        <w:bidi w:val="0"/>
        <w:rPr>
          <w:rFonts w:hint="eastAsia"/>
          <w:lang w:val="en-US" w:eastAsia="zh-CN"/>
        </w:rPr>
      </w:pPr>
      <w:r>
        <w:rPr>
          <w:rFonts w:hint="eastAsia"/>
          <w:lang w:val="en-US" w:eastAsia="zh-CN"/>
        </w:rPr>
        <w:t xml:space="preserve"> 竣工验收管理系统 </w:t>
      </w:r>
      <w:bookmarkStart w:id="160" w:name="_Hlk53846613"/>
      <w:r>
        <w:rPr>
          <w:rFonts w:hint="eastAsia"/>
          <w:lang w:val="en-US" w:eastAsia="zh-CN"/>
        </w:rPr>
        <w:t>completed acceptance registration system</w:t>
      </w:r>
    </w:p>
    <w:bookmarkEnd w:id="160"/>
    <w:p>
      <w:pPr>
        <w:numPr>
          <w:ilvl w:val="0"/>
          <w:numId w:val="0"/>
        </w:numPr>
        <w:bidi w:val="0"/>
        <w:ind w:leftChars="0" w:firstLine="420" w:firstLineChars="200"/>
        <w:rPr>
          <w:rFonts w:hint="eastAsia"/>
        </w:rPr>
      </w:pPr>
      <w:r>
        <w:rPr>
          <w:rFonts w:hint="eastAsia"/>
        </w:rPr>
        <w:t>采用计算机技术对竣工验收备案数据进行集成管理和分析处理的系统，是城市信息模型平台的专项应用系统。</w:t>
      </w:r>
    </w:p>
    <w:p>
      <w:pPr>
        <w:numPr>
          <w:ilvl w:val="2"/>
          <w:numId w:val="8"/>
        </w:numPr>
        <w:bidi w:val="0"/>
        <w:rPr>
          <w:rFonts w:hint="eastAsia"/>
          <w:lang w:val="en-US" w:eastAsia="zh-CN"/>
        </w:rPr>
      </w:pPr>
      <w:r>
        <w:rPr>
          <w:rFonts w:hint="eastAsia"/>
          <w:lang w:val="en-US" w:eastAsia="zh-CN"/>
        </w:rPr>
        <w:t xml:space="preserve"> 竣工验收信息模型 BIM for completed acceptance</w:t>
      </w:r>
    </w:p>
    <w:p>
      <w:pPr>
        <w:numPr>
          <w:ilvl w:val="0"/>
          <w:numId w:val="0"/>
        </w:numPr>
        <w:bidi w:val="0"/>
        <w:ind w:leftChars="0" w:firstLine="420" w:firstLineChars="200"/>
        <w:rPr>
          <w:rFonts w:hint="eastAsia"/>
        </w:rPr>
      </w:pPr>
      <w:r>
        <w:rPr>
          <w:rFonts w:hint="eastAsia"/>
          <w:lang w:val="en-US" w:eastAsia="zh-CN"/>
        </w:rPr>
        <w:t>应用于竣工验收与备案的建筑信息模型。</w:t>
      </w:r>
    </w:p>
    <w:p>
      <w:pPr>
        <w:numPr>
          <w:ilvl w:val="2"/>
          <w:numId w:val="8"/>
        </w:numPr>
        <w:bidi w:val="0"/>
        <w:rPr>
          <w:rFonts w:hint="eastAsia"/>
          <w:lang w:val="en-US" w:eastAsia="zh-CN"/>
        </w:rPr>
      </w:pPr>
      <w:r>
        <w:rPr>
          <w:rFonts w:hint="eastAsia"/>
          <w:lang w:val="en-US" w:eastAsia="zh-CN"/>
        </w:rPr>
        <w:t xml:space="preserve"> 竣工验收备案数据 completed acceptance registration data</w:t>
      </w:r>
    </w:p>
    <w:p>
      <w:pPr>
        <w:numPr>
          <w:ilvl w:val="0"/>
          <w:numId w:val="0"/>
        </w:numPr>
        <w:bidi w:val="0"/>
        <w:ind w:leftChars="0" w:firstLine="420" w:firstLineChars="200"/>
        <w:rPr>
          <w:rFonts w:hint="eastAsia"/>
          <w:lang w:val="en-US" w:eastAsia="zh-CN"/>
        </w:rPr>
      </w:pPr>
      <w:bookmarkStart w:id="161" w:name="_Hlk56153838"/>
      <w:r>
        <w:rPr>
          <w:rFonts w:hint="eastAsia"/>
        </w:rPr>
        <w:t>建筑工程</w:t>
      </w:r>
      <w:r>
        <w:rPr>
          <w:rFonts w:hint="eastAsia"/>
          <w:lang w:val="en-US" w:eastAsia="zh-CN"/>
        </w:rPr>
        <w:t>规划、设计、施工阶段</w:t>
      </w:r>
      <w:r>
        <w:rPr>
          <w:rFonts w:hint="eastAsia"/>
        </w:rPr>
        <w:t>形成的，以数字化形式存储、处理、传输并用于竣工验收备案的数据。</w:t>
      </w:r>
      <w:bookmarkEnd w:id="161"/>
    </w:p>
    <w:bookmarkEnd w:id="156"/>
    <w:p>
      <w:pPr>
        <w:numPr>
          <w:ilvl w:val="2"/>
          <w:numId w:val="8"/>
        </w:numPr>
        <w:bidi w:val="0"/>
        <w:outlineLvl w:val="2"/>
        <w:rPr>
          <w:rFonts w:hint="eastAsia"/>
          <w:lang w:val="en-US" w:eastAsia="zh-CN"/>
        </w:rPr>
      </w:pPr>
      <w:r>
        <w:rPr>
          <w:rFonts w:hint="eastAsia"/>
          <w:lang w:val="en-US" w:eastAsia="zh-CN"/>
        </w:rPr>
        <w:t xml:space="preserve"> 模型单元 model unit</w:t>
      </w:r>
    </w:p>
    <w:p>
      <w:pPr>
        <w:numPr>
          <w:ilvl w:val="0"/>
          <w:numId w:val="0"/>
        </w:numPr>
        <w:bidi w:val="0"/>
        <w:ind w:leftChars="0" w:firstLine="420" w:firstLineChars="200"/>
        <w:rPr>
          <w:rFonts w:hint="eastAsia"/>
        </w:rPr>
      </w:pPr>
      <w:r>
        <w:rPr>
          <w:rFonts w:hint="eastAsia"/>
        </w:rPr>
        <w:t>建筑信息模型中承载建筑信息的实体及相关属性与关系的集合，是工程对象的数字化表述。</w:t>
      </w:r>
    </w:p>
    <w:p>
      <w:pPr>
        <w:pStyle w:val="2"/>
        <w:ind w:left="0" w:leftChars="0" w:firstLine="0" w:firstLineChars="0"/>
        <w:rPr>
          <w:rFonts w:hint="default"/>
          <w:color w:val="auto"/>
          <w:highlight w:val="none"/>
        </w:rPr>
        <w:sectPr>
          <w:footerReference r:id="rId18" w:type="default"/>
          <w:pgSz w:w="11906" w:h="16838"/>
          <w:pgMar w:top="1440" w:right="1800" w:bottom="1440" w:left="1800" w:header="851" w:footer="992" w:gutter="0"/>
          <w:cols w:space="720" w:num="1"/>
          <w:docGrid w:type="lines" w:linePitch="312" w:charSpace="0"/>
        </w:sectPr>
      </w:pPr>
    </w:p>
    <w:p>
      <w:pPr>
        <w:pStyle w:val="3"/>
        <w:numPr>
          <w:ilvl w:val="0"/>
          <w:numId w:val="6"/>
        </w:numPr>
        <w:bidi w:val="0"/>
        <w:rPr>
          <w:rFonts w:hint="default"/>
          <w:lang w:val="en-US" w:eastAsia="zh-CN"/>
        </w:rPr>
      </w:pPr>
      <w:bookmarkStart w:id="162" w:name="_Toc17418"/>
      <w:bookmarkStart w:id="163" w:name="_Toc14432"/>
      <w:bookmarkStart w:id="164" w:name="_Toc5140"/>
      <w:bookmarkStart w:id="165" w:name="_Toc11926"/>
      <w:bookmarkStart w:id="166" w:name="_Toc32245"/>
      <w:bookmarkStart w:id="167" w:name="_Toc1254"/>
      <w:bookmarkStart w:id="168" w:name="_Toc19644"/>
      <w:bookmarkStart w:id="169" w:name="_Toc2003"/>
      <w:bookmarkStart w:id="170" w:name="_Toc15828"/>
      <w:bookmarkStart w:id="171" w:name="_Toc10648"/>
      <w:bookmarkStart w:id="172" w:name="_Toc30022"/>
      <w:bookmarkStart w:id="173" w:name="_Toc2616"/>
      <w:bookmarkStart w:id="174" w:name="_Toc13127"/>
      <w:bookmarkStart w:id="175" w:name="_Toc1459"/>
      <w:bookmarkStart w:id="176" w:name="_Toc8500"/>
      <w:bookmarkStart w:id="177" w:name="_Toc24159"/>
      <w:bookmarkStart w:id="178" w:name="_Toc9355"/>
      <w:bookmarkStart w:id="179" w:name="_Toc13089"/>
      <w:bookmarkStart w:id="180" w:name="_Toc16511"/>
      <w:bookmarkStart w:id="181" w:name="_Toc9980"/>
      <w:bookmarkStart w:id="182" w:name="_Toc32437"/>
      <w:bookmarkStart w:id="183" w:name="_Toc32162"/>
      <w:bookmarkStart w:id="184" w:name="_Toc5014"/>
      <w:bookmarkStart w:id="185" w:name="_Toc20427"/>
      <w:bookmarkStart w:id="186" w:name="_Toc8446"/>
      <w:bookmarkStart w:id="187" w:name="_Toc10018"/>
      <w:bookmarkStart w:id="188" w:name="_Toc32293"/>
      <w:r>
        <w:rPr>
          <w:rFonts w:hint="default"/>
          <w:lang w:val="en-US" w:eastAsia="zh-CN"/>
        </w:rPr>
        <w:t>基本规定</w:t>
      </w:r>
      <w:bookmarkEnd w:id="15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pPr>
        <w:pStyle w:val="4"/>
        <w:numPr>
          <w:ilvl w:val="1"/>
          <w:numId w:val="6"/>
        </w:numPr>
        <w:bidi w:val="0"/>
        <w:rPr>
          <w:rFonts w:hint="default"/>
          <w:lang w:val="en-US" w:eastAsia="zh-CN"/>
        </w:rPr>
      </w:pPr>
      <w:bookmarkStart w:id="189" w:name="_Toc12993"/>
      <w:bookmarkStart w:id="190" w:name="_Toc15872"/>
      <w:bookmarkStart w:id="191" w:name="_Toc21523"/>
      <w:r>
        <w:rPr>
          <w:rFonts w:hint="default"/>
          <w:lang w:val="en-US" w:eastAsia="zh-CN"/>
        </w:rPr>
        <w:t>一般规定</w:t>
      </w:r>
      <w:bookmarkEnd w:id="189"/>
      <w:bookmarkEnd w:id="190"/>
      <w:bookmarkEnd w:id="191"/>
    </w:p>
    <w:p>
      <w:pPr>
        <w:numPr>
          <w:ilvl w:val="2"/>
          <w:numId w:val="9"/>
        </w:numPr>
        <w:spacing w:line="360" w:lineRule="auto"/>
        <w:ind w:left="0" w:leftChars="0" w:firstLine="0" w:firstLineChars="0"/>
        <w:outlineLvl w:val="9"/>
        <w:rPr>
          <w:rFonts w:hint="eastAsia"/>
          <w:color w:val="auto"/>
          <w:sz w:val="21"/>
          <w:szCs w:val="21"/>
          <w:highlight w:val="none"/>
        </w:rPr>
      </w:pPr>
      <w:r>
        <w:rPr>
          <w:rFonts w:hint="eastAsia"/>
          <w:color w:val="auto"/>
          <w:sz w:val="21"/>
          <w:szCs w:val="21"/>
          <w:highlight w:val="none"/>
          <w:lang w:val="en-US" w:eastAsia="zh-CN"/>
        </w:rPr>
        <w:t xml:space="preserve"> 建筑信息模型</w:t>
      </w:r>
      <w:r>
        <w:rPr>
          <w:rFonts w:hint="eastAsia"/>
          <w:color w:val="auto"/>
          <w:sz w:val="21"/>
          <w:szCs w:val="21"/>
          <w:highlight w:val="none"/>
        </w:rPr>
        <w:t>数据应</w:t>
      </w:r>
      <w:r>
        <w:rPr>
          <w:rFonts w:hint="eastAsia"/>
          <w:color w:val="auto"/>
          <w:sz w:val="21"/>
          <w:szCs w:val="21"/>
          <w:highlight w:val="none"/>
          <w:lang w:eastAsia="zh-CN"/>
        </w:rPr>
        <w:t>满足</w:t>
      </w:r>
      <w:r>
        <w:rPr>
          <w:color w:val="auto"/>
          <w:sz w:val="21"/>
          <w:szCs w:val="21"/>
          <w:highlight w:val="none"/>
        </w:rPr>
        <w:t>CIM</w:t>
      </w:r>
      <w:r>
        <w:rPr>
          <w:rFonts w:hint="eastAsia"/>
          <w:color w:val="auto"/>
          <w:sz w:val="21"/>
          <w:szCs w:val="21"/>
          <w:highlight w:val="none"/>
        </w:rPr>
        <w:t>平台的使用和解析要求。</w:t>
      </w:r>
    </w:p>
    <w:p>
      <w:pPr>
        <w:pStyle w:val="2"/>
        <w:numPr>
          <w:ilvl w:val="2"/>
          <w:numId w:val="9"/>
        </w:numPr>
        <w:ind w:left="0" w:leftChars="0"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 xml:space="preserve"> </w:t>
      </w:r>
      <w:r>
        <w:rPr>
          <w:rFonts w:hint="eastAsia" w:ascii="Times New Roman" w:hAnsi="Times New Roman" w:eastAsia="宋体" w:cs="Times New Roman"/>
          <w:color w:val="auto"/>
          <w:kern w:val="2"/>
          <w:sz w:val="21"/>
          <w:szCs w:val="21"/>
          <w:highlight w:val="none"/>
          <w:lang w:val="en-US" w:eastAsia="zh-CN" w:bidi="ar-SA"/>
        </w:rPr>
        <w:t>建筑信息模型数据的建立、交付和管理，应采取措施确保数据的安全性。</w:t>
      </w:r>
    </w:p>
    <w:p>
      <w:pPr>
        <w:pStyle w:val="2"/>
        <w:numPr>
          <w:ilvl w:val="2"/>
          <w:numId w:val="9"/>
        </w:numPr>
        <w:ind w:left="0" w:leftChars="0"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 建筑信息模型</w:t>
      </w:r>
      <w:r>
        <w:rPr>
          <w:rFonts w:hint="eastAsia"/>
          <w:color w:val="auto"/>
          <w:sz w:val="21"/>
          <w:szCs w:val="21"/>
          <w:highlight w:val="none"/>
        </w:rPr>
        <w:t>数据宜经过</w:t>
      </w:r>
      <w:r>
        <w:rPr>
          <w:rFonts w:hint="eastAsia"/>
          <w:color w:val="auto"/>
          <w:sz w:val="21"/>
          <w:szCs w:val="21"/>
          <w:highlight w:val="none"/>
          <w:lang w:val="en-US" w:eastAsia="zh-CN"/>
        </w:rPr>
        <w:t>施工图审查系统和</w:t>
      </w:r>
      <w:r>
        <w:rPr>
          <w:rFonts w:hint="eastAsia"/>
          <w:color w:val="auto"/>
          <w:sz w:val="21"/>
          <w:szCs w:val="21"/>
          <w:highlight w:val="none"/>
        </w:rPr>
        <w:t>竣工验收管理系统检查后交付至</w:t>
      </w:r>
      <w:r>
        <w:rPr>
          <w:rFonts w:hint="eastAsia"/>
          <w:color w:val="auto"/>
          <w:sz w:val="21"/>
          <w:szCs w:val="21"/>
          <w:highlight w:val="none"/>
          <w:lang w:val="en-US" w:eastAsia="zh-CN"/>
        </w:rPr>
        <w:t>CIM</w:t>
      </w:r>
      <w:r>
        <w:rPr>
          <w:rFonts w:hint="eastAsia"/>
          <w:color w:val="auto"/>
          <w:sz w:val="21"/>
          <w:szCs w:val="21"/>
          <w:highlight w:val="none"/>
        </w:rPr>
        <w:t>平台</w:t>
      </w:r>
      <w:r>
        <w:rPr>
          <w:color w:val="auto"/>
          <w:sz w:val="21"/>
          <w:szCs w:val="21"/>
          <w:highlight w:val="none"/>
        </w:rPr>
        <w:t>。</w:t>
      </w:r>
    </w:p>
    <w:p>
      <w:pPr>
        <w:pStyle w:val="2"/>
        <w:numPr>
          <w:ilvl w:val="2"/>
          <w:numId w:val="9"/>
        </w:numPr>
        <w:ind w:left="0" w:leftChars="0" w:firstLine="0" w:firstLineChars="0"/>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 xml:space="preserve"> 建筑信息模型</w:t>
      </w:r>
      <w:r>
        <w:rPr>
          <w:rFonts w:hint="eastAsia"/>
          <w:color w:val="auto"/>
          <w:sz w:val="21"/>
          <w:szCs w:val="21"/>
          <w:highlight w:val="none"/>
        </w:rPr>
        <w:t>数据应</w:t>
      </w:r>
      <w:r>
        <w:rPr>
          <w:rFonts w:hint="eastAsia" w:ascii="宋体" w:hAnsi="宋体" w:cs="宋体"/>
          <w:color w:val="auto"/>
          <w:kern w:val="2"/>
          <w:sz w:val="21"/>
          <w:szCs w:val="21"/>
          <w:highlight w:val="none"/>
          <w:lang w:val="en-US" w:eastAsia="zh-CN" w:bidi="ar"/>
        </w:rPr>
        <w:t>按建筑单体进行组织分类，</w:t>
      </w:r>
      <w:r>
        <w:rPr>
          <w:rFonts w:hint="eastAsia"/>
          <w:color w:val="auto"/>
          <w:sz w:val="21"/>
          <w:szCs w:val="21"/>
          <w:highlight w:val="none"/>
        </w:rPr>
        <w:t>以项目为基本单位交付至</w:t>
      </w:r>
      <w:r>
        <w:rPr>
          <w:rFonts w:hint="eastAsia"/>
          <w:color w:val="auto"/>
          <w:sz w:val="21"/>
          <w:szCs w:val="21"/>
          <w:highlight w:val="none"/>
          <w:lang w:val="en-US" w:eastAsia="zh-CN"/>
        </w:rPr>
        <w:t>CIM平台</w:t>
      </w:r>
      <w:r>
        <w:rPr>
          <w:rFonts w:hint="eastAsia"/>
          <w:color w:val="auto"/>
          <w:sz w:val="21"/>
          <w:szCs w:val="21"/>
          <w:highlight w:val="none"/>
        </w:rPr>
        <w:t>。</w:t>
      </w:r>
    </w:p>
    <w:p>
      <w:pPr>
        <w:pStyle w:val="2"/>
        <w:numPr>
          <w:ilvl w:val="2"/>
          <w:numId w:val="9"/>
        </w:numPr>
        <w:ind w:left="0" w:leftChars="0" w:firstLine="0" w:firstLineChars="0"/>
        <w:rPr>
          <w:rFonts w:hint="eastAsia"/>
          <w:color w:val="auto"/>
          <w:sz w:val="21"/>
          <w:szCs w:val="21"/>
          <w:highlight w:val="none"/>
        </w:rPr>
      </w:pPr>
      <w:r>
        <w:rPr>
          <w:rFonts w:hint="eastAsia"/>
          <w:color w:val="auto"/>
          <w:sz w:val="21"/>
          <w:szCs w:val="21"/>
          <w:highlight w:val="none"/>
          <w:lang w:val="en-US" w:eastAsia="zh-CN"/>
        </w:rPr>
        <w:t xml:space="preserve"> 建筑信息模型</w:t>
      </w:r>
      <w:r>
        <w:rPr>
          <w:rFonts w:hint="eastAsia"/>
          <w:color w:val="auto"/>
          <w:sz w:val="21"/>
          <w:szCs w:val="21"/>
          <w:highlight w:val="none"/>
        </w:rPr>
        <w:t>数据应包含模型定位信息，并在模型使用说明书中记录。</w:t>
      </w:r>
    </w:p>
    <w:p>
      <w:pPr>
        <w:pStyle w:val="2"/>
        <w:numPr>
          <w:ilvl w:val="2"/>
          <w:numId w:val="9"/>
        </w:numPr>
        <w:ind w:left="0" w:leftChars="0" w:firstLine="0" w:firstLineChars="0"/>
        <w:rPr>
          <w:rFonts w:hint="default"/>
          <w:color w:val="auto"/>
          <w:sz w:val="21"/>
          <w:szCs w:val="21"/>
          <w:highlight w:val="none"/>
          <w:lang w:val="en-US" w:eastAsia="zh-CN"/>
        </w:rPr>
      </w:pPr>
      <w:r>
        <w:rPr>
          <w:rFonts w:hint="eastAsia"/>
          <w:color w:val="auto"/>
          <w:sz w:val="21"/>
          <w:szCs w:val="21"/>
          <w:highlight w:val="none"/>
          <w:lang w:val="en-US" w:eastAsia="zh-CN"/>
        </w:rPr>
        <w:t xml:space="preserve"> 建筑信息模型数据应采用统一的时空参照系，并应符合下列规定：</w:t>
      </w:r>
    </w:p>
    <w:p>
      <w:pPr>
        <w:keepNext w:val="0"/>
        <w:keepLines w:val="0"/>
        <w:widowControl w:val="0"/>
        <w:numPr>
          <w:ilvl w:val="0"/>
          <w:numId w:val="10"/>
        </w:numPr>
        <w:suppressLineNumbers w:val="0"/>
        <w:spacing w:before="0" w:beforeAutospacing="0" w:after="0" w:afterAutospacing="0" w:line="360" w:lineRule="auto"/>
        <w:ind w:left="0" w:right="0" w:firstLine="420" w:firstLineChars="200"/>
        <w:jc w:val="both"/>
        <w:rPr>
          <w:rFonts w:hint="default"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坐标系统应采用</w:t>
      </w:r>
      <w:r>
        <w:rPr>
          <w:rFonts w:hint="default" w:ascii="Calibri" w:hAnsi="Calibri" w:eastAsia="宋体" w:cs="Times New Roman"/>
          <w:color w:val="auto"/>
          <w:kern w:val="2"/>
          <w:sz w:val="21"/>
          <w:szCs w:val="21"/>
          <w:highlight w:val="none"/>
          <w:lang w:val="en-US" w:eastAsia="zh-CN" w:bidi="ar-SA"/>
        </w:rPr>
        <w:t>2000</w:t>
      </w:r>
      <w:r>
        <w:rPr>
          <w:rFonts w:hint="eastAsia" w:ascii="Calibri" w:hAnsi="Calibri" w:eastAsia="宋体" w:cs="Times New Roman"/>
          <w:color w:val="auto"/>
          <w:kern w:val="2"/>
          <w:sz w:val="21"/>
          <w:szCs w:val="21"/>
          <w:highlight w:val="none"/>
          <w:lang w:val="en-US" w:eastAsia="zh-CN" w:bidi="ar-SA"/>
        </w:rPr>
        <w:t>国家大地坐标系，确有必要采用其他坐标系时，应确保与</w:t>
      </w:r>
      <w:r>
        <w:rPr>
          <w:rFonts w:hint="default" w:ascii="Calibri" w:hAnsi="Calibri" w:eastAsia="宋体" w:cs="Times New Roman"/>
          <w:color w:val="auto"/>
          <w:kern w:val="2"/>
          <w:sz w:val="21"/>
          <w:szCs w:val="21"/>
          <w:highlight w:val="none"/>
          <w:lang w:val="en-US" w:eastAsia="zh-CN" w:bidi="ar-SA"/>
        </w:rPr>
        <w:t>2000</w:t>
      </w:r>
      <w:r>
        <w:rPr>
          <w:rFonts w:hint="eastAsia" w:ascii="Calibri" w:hAnsi="Calibri" w:eastAsia="宋体" w:cs="Times New Roman"/>
          <w:color w:val="auto"/>
          <w:kern w:val="2"/>
          <w:sz w:val="21"/>
          <w:szCs w:val="21"/>
          <w:highlight w:val="none"/>
          <w:lang w:val="en-US" w:eastAsia="zh-CN" w:bidi="ar-SA"/>
        </w:rPr>
        <w:t>国家大地坐标系可进行转换；</w:t>
      </w:r>
    </w:p>
    <w:p>
      <w:pPr>
        <w:keepNext w:val="0"/>
        <w:keepLines w:val="0"/>
        <w:widowControl w:val="0"/>
        <w:numPr>
          <w:ilvl w:val="0"/>
          <w:numId w:val="10"/>
        </w:numPr>
        <w:suppressLineNumbers w:val="0"/>
        <w:spacing w:before="0" w:beforeAutospacing="0" w:after="0" w:afterAutospacing="0" w:line="360" w:lineRule="auto"/>
        <w:ind w:left="0" w:right="0" w:firstLine="420" w:firstLineChars="200"/>
        <w:jc w:val="both"/>
        <w:rPr>
          <w:rFonts w:hint="default"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高程基准应采用</w:t>
      </w:r>
      <w:r>
        <w:rPr>
          <w:rFonts w:hint="default" w:ascii="Calibri" w:hAnsi="Calibri" w:eastAsia="宋体" w:cs="Times New Roman"/>
          <w:color w:val="auto"/>
          <w:kern w:val="2"/>
          <w:sz w:val="21"/>
          <w:szCs w:val="21"/>
          <w:highlight w:val="none"/>
          <w:lang w:val="en-US" w:eastAsia="zh-CN" w:bidi="ar-SA"/>
        </w:rPr>
        <w:t>1985</w:t>
      </w:r>
      <w:r>
        <w:rPr>
          <w:rFonts w:hint="eastAsia" w:ascii="Calibri" w:hAnsi="Calibri" w:eastAsia="宋体" w:cs="Times New Roman"/>
          <w:color w:val="auto"/>
          <w:kern w:val="2"/>
          <w:sz w:val="21"/>
          <w:szCs w:val="21"/>
          <w:highlight w:val="none"/>
          <w:lang w:val="en-US" w:eastAsia="zh-CN" w:bidi="ar-SA"/>
        </w:rPr>
        <w:t>国家高程基准，确有必要采用其他高程基准时，应确保与</w:t>
      </w:r>
      <w:r>
        <w:rPr>
          <w:rFonts w:hint="default" w:ascii="Calibri" w:hAnsi="Calibri" w:eastAsia="宋体" w:cs="Times New Roman"/>
          <w:color w:val="auto"/>
          <w:kern w:val="2"/>
          <w:sz w:val="21"/>
          <w:szCs w:val="21"/>
          <w:highlight w:val="none"/>
          <w:lang w:val="en-US" w:eastAsia="zh-CN" w:bidi="ar-SA"/>
        </w:rPr>
        <w:t>1985</w:t>
      </w:r>
      <w:r>
        <w:rPr>
          <w:rFonts w:hint="eastAsia" w:ascii="Calibri" w:hAnsi="Calibri" w:eastAsia="宋体" w:cs="Times New Roman"/>
          <w:color w:val="auto"/>
          <w:kern w:val="2"/>
          <w:sz w:val="21"/>
          <w:szCs w:val="21"/>
          <w:highlight w:val="none"/>
          <w:lang w:val="en-US" w:eastAsia="zh-CN" w:bidi="ar-SA"/>
        </w:rPr>
        <w:t>国家高程基准可进行转换；</w:t>
      </w:r>
    </w:p>
    <w:p>
      <w:pPr>
        <w:keepNext w:val="0"/>
        <w:keepLines w:val="0"/>
        <w:widowControl w:val="0"/>
        <w:numPr>
          <w:ilvl w:val="0"/>
          <w:numId w:val="10"/>
        </w:numPr>
        <w:suppressLineNumbers w:val="0"/>
        <w:spacing w:before="0" w:beforeAutospacing="0" w:after="0" w:afterAutospacing="0" w:line="360" w:lineRule="auto"/>
        <w:ind w:left="0" w:right="0" w:firstLine="420" w:firstLineChars="200"/>
        <w:jc w:val="both"/>
        <w:outlineLvl w:val="0"/>
        <w:rPr>
          <w:rFonts w:hint="eastAsia"/>
          <w:color w:val="auto"/>
          <w:sz w:val="21"/>
          <w:szCs w:val="21"/>
          <w:highlight w:val="none"/>
          <w:lang w:val="en-US" w:eastAsia="zh-CN"/>
        </w:rPr>
      </w:pPr>
      <w:bookmarkStart w:id="192" w:name="_Toc12253"/>
      <w:bookmarkStart w:id="193" w:name="_Toc24445"/>
      <w:r>
        <w:rPr>
          <w:rFonts w:hint="eastAsia" w:ascii="Calibri" w:hAnsi="Calibri" w:eastAsia="宋体" w:cs="Times New Roman"/>
          <w:color w:val="auto"/>
          <w:kern w:val="2"/>
          <w:sz w:val="21"/>
          <w:szCs w:val="21"/>
          <w:highlight w:val="none"/>
          <w:lang w:val="en-US" w:eastAsia="zh-CN" w:bidi="ar-SA"/>
        </w:rPr>
        <w:t>时间系统应采用中国标准时间。</w:t>
      </w:r>
      <w:bookmarkEnd w:id="192"/>
      <w:bookmarkEnd w:id="193"/>
    </w:p>
    <w:p>
      <w:pPr>
        <w:pStyle w:val="2"/>
        <w:keepNext/>
        <w:keepLines/>
        <w:pageBreakBefore w:val="0"/>
        <w:widowControl/>
        <w:numPr>
          <w:ilvl w:val="2"/>
          <w:numId w:val="9"/>
        </w:numPr>
        <w:kinsoku/>
        <w:wordWrap/>
        <w:overflowPunct/>
        <w:topLinePunct w:val="0"/>
        <w:autoSpaceDE/>
        <w:autoSpaceDN/>
        <w:bidi w:val="0"/>
        <w:adjustRightInd/>
        <w:snapToGrid w:val="0"/>
        <w:ind w:left="0" w:leftChars="0" w:firstLine="0" w:firstLine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 xml:space="preserve"> 建筑信息模型数据度量单位应统一，并符合国家和广东省现行有关标准的规定。</w:t>
      </w:r>
    </w:p>
    <w:p>
      <w:pPr>
        <w:pStyle w:val="2"/>
        <w:numPr>
          <w:ilvl w:val="2"/>
          <w:numId w:val="9"/>
        </w:numPr>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 xml:space="preserve"> 建筑信息模型数据应进行版本管理，并宜在命名字段中标识。</w:t>
      </w:r>
    </w:p>
    <w:p>
      <w:pPr>
        <w:pStyle w:val="2"/>
        <w:numPr>
          <w:ilvl w:val="2"/>
          <w:numId w:val="9"/>
        </w:numPr>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 xml:space="preserve"> 施工图审查数据应能继承建筑工程规划管理数据的主要信息，竣工验收备案数据应继承施工图审查数据的主要信息。</w:t>
      </w:r>
    </w:p>
    <w:p>
      <w:pPr>
        <w:pStyle w:val="2"/>
        <w:numPr>
          <w:ilvl w:val="2"/>
          <w:numId w:val="9"/>
        </w:numPr>
        <w:ind w:left="0" w:leftChars="0" w:firstLine="0" w:firstLineChars="0"/>
        <w:rPr>
          <w:rFonts w:hint="eastAsia"/>
          <w:color w:val="auto"/>
          <w:sz w:val="21"/>
          <w:szCs w:val="21"/>
          <w:highlight w:val="none"/>
          <w:lang w:val="en-US" w:eastAsia="zh-CN"/>
        </w:rPr>
      </w:pPr>
      <w:r>
        <w:rPr>
          <w:rFonts w:hint="eastAsia"/>
          <w:color w:val="auto"/>
          <w:sz w:val="21"/>
          <w:szCs w:val="21"/>
          <w:highlight w:val="none"/>
          <w:lang w:val="en-US" w:eastAsia="zh-CN"/>
        </w:rPr>
        <w:t>不同阶段的建筑信息模型数据，应能通过CIM平台进行信息传递。</w:t>
      </w:r>
    </w:p>
    <w:p>
      <w:pPr>
        <w:pStyle w:val="2"/>
        <w:numPr>
          <w:ilvl w:val="2"/>
          <w:numId w:val="9"/>
        </w:numPr>
        <w:ind w:left="0" w:leftChars="0" w:firstLine="0" w:firstLineChars="0"/>
        <w:outlineLvl w:val="1"/>
        <w:rPr>
          <w:rFonts w:hint="eastAsia"/>
          <w:color w:val="auto"/>
          <w:sz w:val="21"/>
          <w:szCs w:val="21"/>
          <w:highlight w:val="none"/>
          <w:lang w:val="en-US" w:eastAsia="zh-CN"/>
        </w:rPr>
      </w:pPr>
      <w:bookmarkStart w:id="194" w:name="_Toc12400"/>
      <w:bookmarkStart w:id="195" w:name="_Toc7889"/>
      <w:r>
        <w:rPr>
          <w:rFonts w:hint="eastAsia"/>
          <w:color w:val="auto"/>
          <w:sz w:val="21"/>
          <w:szCs w:val="21"/>
          <w:highlight w:val="none"/>
          <w:lang w:val="en-US" w:eastAsia="zh-CN"/>
        </w:rPr>
        <w:t>建筑信息模型数据宜采用本标准的分类和编码规则。</w:t>
      </w:r>
      <w:bookmarkEnd w:id="194"/>
      <w:bookmarkEnd w:id="195"/>
    </w:p>
    <w:p>
      <w:pPr>
        <w:pStyle w:val="4"/>
        <w:numPr>
          <w:ilvl w:val="1"/>
          <w:numId w:val="6"/>
        </w:numPr>
        <w:bidi w:val="0"/>
        <w:outlineLvl w:val="2"/>
        <w:rPr>
          <w:rFonts w:hint="eastAsia"/>
          <w:lang w:val="en-US" w:eastAsia="zh-CN"/>
        </w:rPr>
      </w:pPr>
      <w:bookmarkStart w:id="196" w:name="_Toc26283"/>
      <w:bookmarkStart w:id="197" w:name="_Toc1009"/>
      <w:bookmarkStart w:id="198" w:name="_Toc480"/>
      <w:r>
        <w:rPr>
          <w:rFonts w:hint="eastAsia"/>
          <w:lang w:val="en-US" w:eastAsia="zh-CN"/>
        </w:rPr>
        <w:t>各专业模型数据组成</w:t>
      </w:r>
      <w:bookmarkEnd w:id="196"/>
      <w:bookmarkEnd w:id="197"/>
      <w:bookmarkEnd w:id="198"/>
    </w:p>
    <w:p>
      <w:pPr>
        <w:numPr>
          <w:ilvl w:val="2"/>
          <w:numId w:val="6"/>
        </w:numPr>
        <w:bidi w:val="0"/>
        <w:outlineLvl w:val="1"/>
        <w:rPr>
          <w:rFonts w:hint="default"/>
        </w:rPr>
      </w:pPr>
      <w:bookmarkStart w:id="199" w:name="_Toc15851"/>
      <w:bookmarkStart w:id="200" w:name="_Toc18931"/>
      <w:r>
        <w:rPr>
          <w:rFonts w:hint="eastAsia"/>
          <w:lang w:val="en-US" w:eastAsia="zh-CN"/>
        </w:rPr>
        <w:t>建筑信息模型数据中元素属性数据结构宜符合下列规定：</w:t>
      </w:r>
      <w:bookmarkEnd w:id="199"/>
      <w:bookmarkEnd w:id="200"/>
    </w:p>
    <w:p>
      <w:pPr>
        <w:numPr>
          <w:ilvl w:val="0"/>
          <w:numId w:val="0"/>
        </w:numPr>
        <w:tabs>
          <w:tab w:val="left" w:pos="567"/>
        </w:tabs>
        <w:bidi w:val="0"/>
        <w:ind w:leftChars="0" w:firstLine="401" w:firstLineChars="200"/>
        <w:rPr>
          <w:rFonts w:hint="default"/>
        </w:rPr>
      </w:pPr>
      <w:r>
        <w:rPr>
          <w:rFonts w:hint="default"/>
          <w:b/>
          <w:bCs/>
          <w:sz w:val="20"/>
          <w:szCs w:val="20"/>
          <w:lang w:val="en-US" w:eastAsia="zh-CN"/>
        </w:rPr>
        <w:t>1</w:t>
      </w:r>
      <w:r>
        <w:rPr>
          <w:rFonts w:hint="default"/>
          <w:lang w:val="en-US" w:eastAsia="zh-CN"/>
        </w:rPr>
        <w:t xml:space="preserve"> </w:t>
      </w:r>
      <w:r>
        <w:rPr>
          <w:rFonts w:hint="eastAsia"/>
          <w:lang w:val="en-US" w:eastAsia="zh-CN"/>
        </w:rPr>
        <w:t>元素表结构中，模型数据表字段名称代码采用《工业基础类平台规范》</w:t>
      </w:r>
      <w:r>
        <w:rPr>
          <w:rFonts w:hint="default"/>
          <w:lang w:val="en-US" w:eastAsia="zh-CN"/>
        </w:rPr>
        <w:t>GB/T 25507</w:t>
      </w:r>
      <w:r>
        <w:rPr>
          <w:rFonts w:hint="eastAsia"/>
          <w:lang w:val="en-US" w:eastAsia="zh-CN"/>
        </w:rPr>
        <w:t>中元素名称字段；</w:t>
      </w:r>
    </w:p>
    <w:p>
      <w:pPr>
        <w:numPr>
          <w:ilvl w:val="0"/>
          <w:numId w:val="0"/>
        </w:numPr>
        <w:tabs>
          <w:tab w:val="left" w:pos="567"/>
        </w:tabs>
        <w:bidi w:val="0"/>
        <w:ind w:leftChars="0" w:firstLine="401" w:firstLineChars="200"/>
        <w:rPr>
          <w:rFonts w:hint="eastAsia"/>
        </w:rPr>
      </w:pPr>
      <w:r>
        <w:rPr>
          <w:rFonts w:hint="default"/>
          <w:b/>
          <w:bCs/>
          <w:sz w:val="20"/>
          <w:szCs w:val="20"/>
          <w:lang w:val="en-US" w:eastAsia="zh-CN"/>
        </w:rPr>
        <w:t>2</w:t>
      </w:r>
      <w:r>
        <w:rPr>
          <w:rFonts w:hint="default"/>
          <w:lang w:val="en-US" w:eastAsia="zh-CN"/>
        </w:rPr>
        <w:t xml:space="preserve"> </w:t>
      </w:r>
      <w:r>
        <w:rPr>
          <w:rFonts w:hint="eastAsia"/>
          <w:lang w:val="en-US" w:eastAsia="zh-CN"/>
        </w:rPr>
        <w:t>元素属性表结构中，模型数据字段名称代码采用《工业基础类平台规范》</w:t>
      </w:r>
      <w:r>
        <w:rPr>
          <w:rFonts w:hint="default"/>
          <w:lang w:val="en-US" w:eastAsia="zh-CN"/>
        </w:rPr>
        <w:t>GB/T 25507</w:t>
      </w:r>
      <w:r>
        <w:rPr>
          <w:rFonts w:hint="eastAsia"/>
          <w:lang w:val="en-US" w:eastAsia="zh-CN"/>
        </w:rPr>
        <w:t>中属性字段、模型数据的字段名称关键字英文命名。</w:t>
      </w:r>
    </w:p>
    <w:p>
      <w:pPr>
        <w:numPr>
          <w:ilvl w:val="2"/>
          <w:numId w:val="6"/>
        </w:numPr>
        <w:bidi w:val="0"/>
        <w:outlineLvl w:val="1"/>
        <w:rPr>
          <w:rFonts w:hint="default"/>
        </w:rPr>
      </w:pPr>
      <w:bookmarkStart w:id="201" w:name="_Toc17722"/>
      <w:bookmarkStart w:id="202" w:name="_Toc9460"/>
      <w:r>
        <w:rPr>
          <w:rFonts w:hint="eastAsia"/>
          <w:lang w:val="en-US" w:eastAsia="zh-CN"/>
        </w:rPr>
        <w:t>交付的元素属性表中字符字段应采用统一编码格式。</w:t>
      </w:r>
      <w:bookmarkEnd w:id="201"/>
      <w:bookmarkEnd w:id="202"/>
    </w:p>
    <w:p>
      <w:pPr>
        <w:numPr>
          <w:ilvl w:val="2"/>
          <w:numId w:val="6"/>
        </w:numPr>
        <w:bidi w:val="0"/>
        <w:rPr>
          <w:rFonts w:hint="default"/>
        </w:rPr>
      </w:pPr>
      <w:r>
        <w:rPr>
          <w:rFonts w:hint="eastAsia"/>
          <w:lang w:val="en-US" w:eastAsia="zh-CN"/>
        </w:rPr>
        <w:t>各阶段建筑信息模型单元交付深度应满足CIM平台的使用要求。</w:t>
      </w:r>
    </w:p>
    <w:p>
      <w:pPr>
        <w:rPr>
          <w:rFonts w:hint="default" w:ascii="Times New Roman" w:hAnsi="Times New Roman" w:eastAsia="黑体" w:cs="Times New Roman"/>
          <w:b/>
          <w:bCs/>
          <w:color w:val="auto"/>
          <w:kern w:val="44"/>
          <w:sz w:val="28"/>
          <w:szCs w:val="44"/>
          <w:highlight w:val="none"/>
          <w:lang w:val="en-US" w:eastAsia="zh-CN" w:bidi="ar-SA"/>
        </w:rPr>
      </w:pPr>
    </w:p>
    <w:p>
      <w:pPr>
        <w:pStyle w:val="4"/>
        <w:numPr>
          <w:ilvl w:val="1"/>
          <w:numId w:val="6"/>
        </w:numPr>
        <w:bidi w:val="0"/>
        <w:outlineLvl w:val="2"/>
        <w:rPr>
          <w:rFonts w:hint="default"/>
          <w:lang w:val="en-US" w:eastAsia="zh-CN"/>
        </w:rPr>
      </w:pPr>
      <w:bookmarkStart w:id="203" w:name="_Toc11886"/>
      <w:bookmarkStart w:id="204" w:name="_Toc32235"/>
      <w:bookmarkStart w:id="205" w:name="_Toc16430"/>
      <w:r>
        <w:rPr>
          <w:rFonts w:hint="default"/>
          <w:lang w:val="en-US" w:eastAsia="zh-CN"/>
        </w:rPr>
        <w:t>模型几何表达和信息深度</w:t>
      </w:r>
      <w:bookmarkEnd w:id="203"/>
      <w:bookmarkEnd w:id="204"/>
      <w:bookmarkEnd w:id="205"/>
    </w:p>
    <w:p>
      <w:pPr>
        <w:numPr>
          <w:ilvl w:val="2"/>
          <w:numId w:val="6"/>
        </w:numPr>
        <w:bidi w:val="0"/>
        <w:rPr>
          <w:rFonts w:hint="eastAsia"/>
        </w:rPr>
      </w:pPr>
      <w:r>
        <w:rPr>
          <w:rFonts w:hint="eastAsia"/>
          <w:lang w:val="en-US" w:eastAsia="zh-CN"/>
        </w:rPr>
        <w:t>建筑</w:t>
      </w:r>
      <w:r>
        <w:rPr>
          <w:rFonts w:hint="eastAsia"/>
        </w:rPr>
        <w:t>信息模型应以模型单元作为基本组成要素</w:t>
      </w:r>
      <w:r>
        <w:rPr>
          <w:rFonts w:hint="eastAsia"/>
          <w:lang w:eastAsia="zh-CN"/>
        </w:rPr>
        <w:t>，</w:t>
      </w:r>
      <w:r>
        <w:rPr>
          <w:rFonts w:hint="eastAsia"/>
        </w:rPr>
        <w:t>模型单元分级、几何信息表达精度、属性信息深度应符合《建筑信息模型设计交付标准》GB/T 51301及《建筑信息模型施工应用标准》GB/T 51235的规定。</w:t>
      </w:r>
    </w:p>
    <w:p>
      <w:pPr>
        <w:numPr>
          <w:ilvl w:val="2"/>
          <w:numId w:val="6"/>
        </w:numPr>
        <w:bidi w:val="0"/>
        <w:outlineLvl w:val="1"/>
        <w:rPr>
          <w:rFonts w:hint="eastAsia"/>
        </w:rPr>
      </w:pPr>
      <w:bookmarkStart w:id="206" w:name="_Toc2947"/>
      <w:bookmarkStart w:id="207" w:name="_Toc19180"/>
      <w:r>
        <w:rPr>
          <w:rFonts w:hint="eastAsia"/>
        </w:rPr>
        <w:t>几何信息和属性信息应符合下列规定：</w:t>
      </w:r>
      <w:bookmarkEnd w:id="206"/>
      <w:bookmarkEnd w:id="207"/>
    </w:p>
    <w:p>
      <w:pPr>
        <w:keepNext/>
        <w:keepLines/>
        <w:pageBreakBefore w:val="0"/>
        <w:widowControl/>
        <w:numPr>
          <w:ilvl w:val="0"/>
          <w:numId w:val="0"/>
        </w:numPr>
        <w:tabs>
          <w:tab w:val="left" w:pos="567"/>
        </w:tabs>
        <w:kinsoku/>
        <w:wordWrap/>
        <w:overflowPunct/>
        <w:topLinePunct w:val="0"/>
        <w:autoSpaceDE/>
        <w:autoSpaceDN/>
        <w:bidi w:val="0"/>
        <w:adjustRightInd/>
        <w:snapToGrid/>
        <w:ind w:leftChars="0" w:firstLine="401" w:firstLineChars="200"/>
        <w:textAlignment w:val="auto"/>
        <w:outlineLvl w:val="0"/>
        <w:rPr>
          <w:rFonts w:hint="default"/>
          <w:lang w:val="en-US" w:eastAsia="zh-CN"/>
        </w:rPr>
      </w:pPr>
      <w:bookmarkStart w:id="208" w:name="_Toc4404"/>
      <w:bookmarkStart w:id="209" w:name="_Toc12823"/>
      <w:r>
        <w:rPr>
          <w:rFonts w:hint="eastAsia"/>
          <w:b/>
          <w:bCs/>
          <w:sz w:val="20"/>
          <w:szCs w:val="20"/>
          <w:lang w:val="en-US" w:eastAsia="zh-CN"/>
        </w:rPr>
        <w:t>1</w:t>
      </w:r>
      <w:r>
        <w:rPr>
          <w:rFonts w:hint="eastAsia"/>
        </w:rPr>
        <w:t xml:space="preserve"> </w:t>
      </w:r>
      <w:r>
        <w:rPr>
          <w:rFonts w:hint="eastAsia"/>
          <w:lang w:val="en-US" w:eastAsia="zh-CN"/>
        </w:rPr>
        <w:t>几何信息应满足CIM平台轻量化模型数据要求；</w:t>
      </w:r>
      <w:bookmarkEnd w:id="208"/>
      <w:bookmarkEnd w:id="209"/>
    </w:p>
    <w:p>
      <w:pPr>
        <w:keepNext/>
        <w:keepLines/>
        <w:pageBreakBefore w:val="0"/>
        <w:widowControl/>
        <w:numPr>
          <w:ilvl w:val="0"/>
          <w:numId w:val="0"/>
        </w:numPr>
        <w:tabs>
          <w:tab w:val="left" w:pos="567"/>
        </w:tabs>
        <w:kinsoku/>
        <w:wordWrap/>
        <w:overflowPunct/>
        <w:topLinePunct w:val="0"/>
        <w:autoSpaceDE/>
        <w:autoSpaceDN/>
        <w:bidi w:val="0"/>
        <w:adjustRightInd/>
        <w:snapToGrid/>
        <w:ind w:leftChars="0" w:firstLine="401" w:firstLineChars="200"/>
        <w:textAlignment w:val="auto"/>
        <w:rPr>
          <w:rFonts w:hint="eastAsia"/>
        </w:rPr>
      </w:pPr>
      <w:r>
        <w:rPr>
          <w:rFonts w:hint="eastAsia"/>
          <w:b/>
          <w:bCs/>
          <w:sz w:val="20"/>
          <w:szCs w:val="20"/>
          <w:lang w:val="en-US" w:eastAsia="zh-CN"/>
        </w:rPr>
        <w:t>2</w:t>
      </w:r>
      <w:r>
        <w:rPr>
          <w:rFonts w:hint="eastAsia"/>
          <w:lang w:val="en-US" w:eastAsia="zh-CN"/>
        </w:rPr>
        <w:t xml:space="preserve"> </w:t>
      </w:r>
      <w:r>
        <w:rPr>
          <w:rFonts w:hint="eastAsia"/>
        </w:rPr>
        <w:t>在满足设计深度和应用需求的基础上，宜选择较低的几何信息表达精度；</w:t>
      </w:r>
    </w:p>
    <w:p>
      <w:pPr>
        <w:keepNext/>
        <w:keepLines/>
        <w:pageBreakBefore w:val="0"/>
        <w:widowControl/>
        <w:numPr>
          <w:ilvl w:val="0"/>
          <w:numId w:val="0"/>
        </w:numPr>
        <w:tabs>
          <w:tab w:val="left" w:pos="567"/>
        </w:tabs>
        <w:kinsoku/>
        <w:wordWrap/>
        <w:overflowPunct/>
        <w:topLinePunct w:val="0"/>
        <w:autoSpaceDE/>
        <w:autoSpaceDN/>
        <w:bidi w:val="0"/>
        <w:adjustRightInd/>
        <w:snapToGrid/>
        <w:ind w:leftChars="0" w:firstLine="401" w:firstLineChars="200"/>
        <w:textAlignment w:val="auto"/>
        <w:rPr>
          <w:rFonts w:hint="eastAsia"/>
          <w:lang w:eastAsia="zh-CN"/>
        </w:rPr>
      </w:pPr>
      <w:r>
        <w:rPr>
          <w:rFonts w:hint="eastAsia"/>
          <w:b/>
          <w:bCs/>
          <w:sz w:val="20"/>
          <w:szCs w:val="20"/>
          <w:lang w:val="en-US" w:eastAsia="zh-CN"/>
        </w:rPr>
        <w:t>3</w:t>
      </w:r>
      <w:r>
        <w:rPr>
          <w:rFonts w:hint="eastAsia"/>
        </w:rPr>
        <w:t xml:space="preserve"> 不同的模型单元可选择不同的几何表达精度</w:t>
      </w:r>
      <w:r>
        <w:rPr>
          <w:rFonts w:hint="eastAsia"/>
          <w:lang w:eastAsia="zh-CN"/>
        </w:rPr>
        <w:t>；</w:t>
      </w:r>
    </w:p>
    <w:p>
      <w:pPr>
        <w:keepNext/>
        <w:keepLines/>
        <w:pageBreakBefore w:val="0"/>
        <w:widowControl/>
        <w:numPr>
          <w:ilvl w:val="0"/>
          <w:numId w:val="0"/>
        </w:numPr>
        <w:tabs>
          <w:tab w:val="left" w:pos="567"/>
        </w:tabs>
        <w:kinsoku/>
        <w:wordWrap/>
        <w:overflowPunct/>
        <w:topLinePunct w:val="0"/>
        <w:autoSpaceDE/>
        <w:autoSpaceDN/>
        <w:bidi w:val="0"/>
        <w:adjustRightInd/>
        <w:snapToGrid/>
        <w:ind w:leftChars="0" w:firstLine="401" w:firstLineChars="200"/>
        <w:textAlignment w:val="auto"/>
        <w:rPr>
          <w:rFonts w:hint="eastAsia"/>
          <w:lang w:eastAsia="zh-CN"/>
        </w:rPr>
      </w:pPr>
      <w:r>
        <w:rPr>
          <w:rFonts w:hint="eastAsia"/>
          <w:b/>
          <w:bCs/>
          <w:sz w:val="20"/>
          <w:szCs w:val="20"/>
          <w:lang w:val="en-US" w:eastAsia="zh-CN"/>
        </w:rPr>
        <w:t>4</w:t>
      </w:r>
      <w:r>
        <w:rPr>
          <w:rFonts w:hint="eastAsia"/>
        </w:rPr>
        <w:t xml:space="preserve"> 属性信息深度应</w:t>
      </w:r>
      <w:r>
        <w:rPr>
          <w:rFonts w:hint="eastAsia"/>
          <w:lang w:val="en-US" w:eastAsia="zh-CN"/>
        </w:rPr>
        <w:t>满足该模型所处阶段</w:t>
      </w:r>
      <w:r>
        <w:rPr>
          <w:rFonts w:hint="eastAsia"/>
        </w:rPr>
        <w:t>的</w:t>
      </w:r>
      <w:r>
        <w:rPr>
          <w:rFonts w:hint="eastAsia"/>
          <w:lang w:val="en-US" w:eastAsia="zh-CN"/>
        </w:rPr>
        <w:t>交付</w:t>
      </w:r>
      <w:r>
        <w:rPr>
          <w:rFonts w:hint="eastAsia"/>
        </w:rPr>
        <w:t>要求</w:t>
      </w:r>
      <w:r>
        <w:rPr>
          <w:rFonts w:hint="eastAsia"/>
          <w:lang w:eastAsia="zh-CN"/>
        </w:rPr>
        <w:t>。</w:t>
      </w:r>
    </w:p>
    <w:p>
      <w:pPr>
        <w:pStyle w:val="4"/>
        <w:numPr>
          <w:ilvl w:val="1"/>
          <w:numId w:val="6"/>
        </w:numPr>
        <w:bidi w:val="0"/>
        <w:rPr>
          <w:rFonts w:hint="default"/>
          <w:lang w:val="en-US" w:eastAsia="zh-CN"/>
        </w:rPr>
      </w:pPr>
      <w:bookmarkStart w:id="210" w:name="_Toc2025"/>
      <w:bookmarkStart w:id="211" w:name="_Toc19688"/>
      <w:bookmarkStart w:id="212" w:name="_Toc14292"/>
      <w:r>
        <w:rPr>
          <w:rFonts w:hint="eastAsia"/>
          <w:lang w:val="en-US" w:eastAsia="zh-CN"/>
        </w:rPr>
        <w:t>编码规则</w:t>
      </w:r>
      <w:bookmarkEnd w:id="210"/>
      <w:bookmarkEnd w:id="211"/>
      <w:bookmarkEnd w:id="212"/>
    </w:p>
    <w:p>
      <w:pPr>
        <w:numPr>
          <w:ilvl w:val="2"/>
          <w:numId w:val="6"/>
        </w:numPr>
        <w:bidi w:val="0"/>
        <w:rPr>
          <w:rFonts w:hint="default"/>
          <w:lang w:val="en-US" w:eastAsia="zh-CN"/>
        </w:rPr>
      </w:pPr>
      <w:bookmarkStart w:id="213" w:name="_Toc24717"/>
      <w:bookmarkStart w:id="214" w:name="_Toc12048"/>
      <w:bookmarkStart w:id="215" w:name="_Toc27457"/>
      <w:bookmarkStart w:id="216" w:name="_Toc11026"/>
      <w:bookmarkStart w:id="217" w:name="_Toc10666"/>
      <w:bookmarkStart w:id="218" w:name="_Toc32531"/>
      <w:bookmarkStart w:id="219" w:name="_Toc8729"/>
      <w:bookmarkStart w:id="220" w:name="_Toc17874"/>
      <w:bookmarkStart w:id="221" w:name="_Toc1434"/>
      <w:bookmarkStart w:id="222" w:name="_Toc10430"/>
      <w:bookmarkStart w:id="223" w:name="_Toc21733"/>
      <w:bookmarkStart w:id="224" w:name="_Toc11290"/>
      <w:bookmarkStart w:id="225" w:name="_Toc27742"/>
      <w:bookmarkStart w:id="226" w:name="_Toc11274"/>
      <w:bookmarkStart w:id="227" w:name="_Toc12316"/>
      <w:bookmarkStart w:id="228" w:name="_Toc12672"/>
      <w:bookmarkStart w:id="229" w:name="_Toc16470"/>
      <w:bookmarkStart w:id="230" w:name="_Toc376"/>
      <w:bookmarkStart w:id="231" w:name="_Toc9968"/>
      <w:bookmarkStart w:id="232" w:name="_Toc32157"/>
      <w:bookmarkStart w:id="233" w:name="_Toc17681"/>
      <w:bookmarkStart w:id="234" w:name="_Toc29042"/>
      <w:bookmarkStart w:id="235" w:name="_Toc16499"/>
      <w:bookmarkStart w:id="236" w:name="_Toc12777"/>
      <w:r>
        <w:rPr>
          <w:rFonts w:hint="eastAsia"/>
          <w:lang w:val="en-US" w:eastAsia="zh-CN"/>
        </w:rPr>
        <w:t>建筑信息模型</w:t>
      </w:r>
      <w:r>
        <w:rPr>
          <w:rFonts w:hint="eastAsia"/>
        </w:rPr>
        <w:t>数据</w:t>
      </w:r>
      <w:r>
        <w:rPr>
          <w:rFonts w:hint="eastAsia"/>
          <w:lang w:val="en-US" w:eastAsia="zh-CN"/>
        </w:rPr>
        <w:t>宜</w:t>
      </w:r>
      <w:r>
        <w:rPr>
          <w:rFonts w:hint="default"/>
          <w:lang w:val="en-US" w:eastAsia="zh-CN"/>
        </w:rPr>
        <w:t>按模型、工程图纸、其他文件分别定义，工程图纸、其他文件应与模型建立关联挂接关系。关联挂接关系宜在工程图纸、其他文件数据中加入编码形成。</w:t>
      </w:r>
    </w:p>
    <w:p>
      <w:pPr>
        <w:numPr>
          <w:ilvl w:val="2"/>
          <w:numId w:val="6"/>
        </w:numPr>
        <w:bidi w:val="0"/>
        <w:rPr>
          <w:rFonts w:hint="default"/>
          <w:lang w:val="en-US" w:eastAsia="zh-CN"/>
        </w:rPr>
      </w:pPr>
      <w:r>
        <w:rPr>
          <w:rFonts w:hint="default"/>
          <w:lang w:val="en-US" w:eastAsia="zh-CN"/>
        </w:rPr>
        <w:t>编码结构</w:t>
      </w:r>
      <w:r>
        <w:rPr>
          <w:rFonts w:hint="eastAsia"/>
          <w:lang w:val="en-US" w:eastAsia="zh-CN"/>
        </w:rPr>
        <w:t>宜</w:t>
      </w:r>
      <w:r>
        <w:rPr>
          <w:rFonts w:hint="default"/>
          <w:lang w:val="en-US" w:eastAsia="zh-CN"/>
        </w:rPr>
        <w:t>包含类别代码、大类代码、中类代码和小类代码，类别代码表示工程阶段类别，大类代码表示资料类别，中类代码表示资料类型，小类代码表示资料名称。</w:t>
      </w:r>
    </w:p>
    <w:p>
      <w:pPr>
        <w:numPr>
          <w:ilvl w:val="2"/>
          <w:numId w:val="6"/>
        </w:numPr>
        <w:bidi w:val="0"/>
        <w:outlineLvl w:val="2"/>
        <w:rPr>
          <w:rFonts w:hint="default"/>
          <w:lang w:val="en-US" w:eastAsia="zh-CN"/>
        </w:rPr>
      </w:pPr>
      <w:r>
        <w:rPr>
          <w:rFonts w:hint="default"/>
          <w:lang w:val="en-US" w:eastAsia="zh-CN"/>
        </w:rPr>
        <w:t>资料编码在CIM平台中宜编至中类代码。</w:t>
      </w:r>
    </w:p>
    <w:p>
      <w:pPr>
        <w:numPr>
          <w:ilvl w:val="2"/>
          <w:numId w:val="6"/>
        </w:numPr>
        <w:bidi w:val="0"/>
        <w:rPr>
          <w:rFonts w:hint="default"/>
          <w:lang w:val="en-US" w:eastAsia="zh-CN"/>
        </w:rPr>
      </w:pPr>
      <w:r>
        <w:rPr>
          <w:rFonts w:hint="default"/>
          <w:lang w:val="en-US" w:eastAsia="zh-CN"/>
        </w:rPr>
        <w:t>各阶段资料应根据各地实际情况编码及交付，可参考附录A的规定。</w:t>
      </w:r>
    </w:p>
    <w:p>
      <w:pPr>
        <w:pStyle w:val="4"/>
        <w:numPr>
          <w:ilvl w:val="1"/>
          <w:numId w:val="6"/>
        </w:numPr>
        <w:bidi w:val="0"/>
        <w:rPr>
          <w:rFonts w:hint="eastAsia"/>
          <w:lang w:val="en-US" w:eastAsia="zh-CN"/>
        </w:rPr>
      </w:pPr>
      <w:bookmarkStart w:id="237" w:name="_Toc27366"/>
      <w:bookmarkStart w:id="238" w:name="_Toc18168"/>
      <w:bookmarkStart w:id="239" w:name="_Toc16529"/>
      <w:r>
        <w:rPr>
          <w:rFonts w:hint="eastAsia"/>
          <w:lang w:val="en-US" w:eastAsia="zh-CN"/>
        </w:rPr>
        <w:t>模型数据的组织方式</w:t>
      </w:r>
      <w:bookmarkEnd w:id="237"/>
      <w:bookmarkEnd w:id="238"/>
      <w:bookmarkEnd w:id="239"/>
    </w:p>
    <w:p>
      <w:pPr>
        <w:numPr>
          <w:ilvl w:val="2"/>
          <w:numId w:val="6"/>
        </w:numPr>
        <w:bidi w:val="0"/>
        <w:rPr>
          <w:rFonts w:hint="default"/>
        </w:rPr>
      </w:pPr>
      <w:r>
        <w:rPr>
          <w:rFonts w:hint="eastAsia"/>
          <w:lang w:val="en-US" w:eastAsia="zh-CN"/>
        </w:rPr>
        <w:t>建筑信息模型数据应按项目信息、文件管理信息、建筑单体信息、区域信息、几何信息、各专业元素属性信息、关联关系、枚举字典等数据类交付。</w:t>
      </w:r>
    </w:p>
    <w:p>
      <w:pPr>
        <w:numPr>
          <w:ilvl w:val="2"/>
          <w:numId w:val="6"/>
        </w:numPr>
        <w:bidi w:val="0"/>
        <w:rPr>
          <w:rFonts w:hint="eastAsia"/>
        </w:rPr>
      </w:pPr>
      <w:r>
        <w:rPr>
          <w:rFonts w:hint="eastAsia"/>
          <w:lang w:val="en-US" w:eastAsia="zh-CN"/>
        </w:rPr>
        <w:t>项目信息及文件管理信息应包含项目信息表项与数据版本表项，内容应满足</w:t>
      </w:r>
      <w:r>
        <w:rPr>
          <w:rFonts w:hint="default"/>
          <w:lang w:val="en-US" w:eastAsia="zh-CN"/>
        </w:rPr>
        <w:t>CIM</w:t>
      </w:r>
      <w:r>
        <w:rPr>
          <w:rFonts w:hint="eastAsia"/>
          <w:lang w:val="en-US" w:eastAsia="zh-CN"/>
        </w:rPr>
        <w:t>平台元数据要求。</w:t>
      </w:r>
    </w:p>
    <w:p>
      <w:pPr>
        <w:numPr>
          <w:ilvl w:val="2"/>
          <w:numId w:val="6"/>
        </w:numPr>
        <w:bidi w:val="0"/>
        <w:rPr>
          <w:rFonts w:hint="default"/>
        </w:rPr>
      </w:pPr>
      <w:r>
        <w:rPr>
          <w:rFonts w:hint="eastAsia"/>
          <w:lang w:val="en-US" w:eastAsia="zh-CN"/>
        </w:rPr>
        <w:t>几何信息应包含几何信息表项，内容应符合</w:t>
      </w:r>
      <w:r>
        <w:rPr>
          <w:rFonts w:hint="default"/>
          <w:lang w:val="en-US" w:eastAsia="zh-CN"/>
        </w:rPr>
        <w:t>CIM</w:t>
      </w:r>
      <w:r>
        <w:rPr>
          <w:rFonts w:hint="eastAsia"/>
          <w:lang w:val="en-US" w:eastAsia="zh-CN"/>
        </w:rPr>
        <w:t>平台轻量化模型数据要求。</w:t>
      </w:r>
    </w:p>
    <w:p>
      <w:pPr>
        <w:numPr>
          <w:ilvl w:val="2"/>
          <w:numId w:val="6"/>
        </w:numPr>
        <w:bidi w:val="0"/>
        <w:rPr>
          <w:rFonts w:hint="default"/>
        </w:rPr>
      </w:pPr>
      <w:r>
        <w:rPr>
          <w:rFonts w:hint="eastAsia"/>
          <w:lang w:val="en-US" w:eastAsia="zh-CN"/>
        </w:rPr>
        <w:t>建筑信息模型的几何信息与属性信息应进行组织整理和关联。并符合CIM平台的数据交付要求。</w:t>
      </w:r>
    </w:p>
    <w:p>
      <w:pPr>
        <w:numPr>
          <w:ilvl w:val="2"/>
          <w:numId w:val="6"/>
        </w:numPr>
        <w:bidi w:val="0"/>
        <w:rPr>
          <w:rFonts w:hint="default"/>
        </w:rPr>
      </w:pPr>
      <w:r>
        <w:rPr>
          <w:rFonts w:hint="eastAsia"/>
          <w:lang w:val="en-US" w:eastAsia="zh-CN"/>
        </w:rPr>
        <w:t>建筑信息模型数据文件应有单一文件入口，由多文件组成时应指明主文件。</w:t>
      </w:r>
    </w:p>
    <w:p>
      <w:pPr>
        <w:numPr>
          <w:ilvl w:val="2"/>
          <w:numId w:val="6"/>
        </w:numPr>
        <w:bidi w:val="0"/>
        <w:outlineLvl w:val="2"/>
        <w:rPr>
          <w:rFonts w:hint="default"/>
        </w:rPr>
      </w:pPr>
      <w:r>
        <w:rPr>
          <w:rFonts w:hint="eastAsia"/>
          <w:lang w:val="en-US" w:eastAsia="zh-CN"/>
        </w:rPr>
        <w:t>元素记录格式应满足表3.5.6中的相关要求。</w:t>
      </w:r>
    </w:p>
    <w:p>
      <w:pPr>
        <w:pStyle w:val="23"/>
        <w:keepNext w:val="0"/>
        <w:keepLines w:val="0"/>
        <w:widowControl w:val="0"/>
        <w:suppressLineNumbers w:val="0"/>
        <w:adjustRightInd w:val="0"/>
        <w:snapToGrid w:val="0"/>
        <w:spacing w:before="120" w:beforeLines="50" w:beforeAutospacing="0" w:after="120" w:afterLines="50" w:afterAutospacing="0"/>
        <w:ind w:left="0" w:right="0"/>
        <w:jc w:val="center"/>
        <w:rPr>
          <w:rFonts w:hint="default" w:ascii="Times New Roman" w:hAnsi="Times New Roman" w:eastAsia="黑体" w:cs="Times New Roman"/>
          <w:color w:val="auto"/>
          <w:kern w:val="2"/>
          <w:sz w:val="22"/>
          <w:szCs w:val="22"/>
          <w:highlight w:val="none"/>
        </w:rPr>
      </w:pPr>
      <w:r>
        <w:rPr>
          <w:rFonts w:hint="eastAsia" w:ascii="黑体" w:hAnsi="宋体" w:eastAsia="黑体" w:cs="黑体"/>
          <w:color w:val="auto"/>
          <w:kern w:val="2"/>
          <w:sz w:val="22"/>
          <w:szCs w:val="22"/>
          <w:highlight w:val="none"/>
          <w:lang w:val="en-US" w:eastAsia="zh-CN" w:bidi="ar"/>
        </w:rPr>
        <w:t>表</w:t>
      </w:r>
      <w:r>
        <w:rPr>
          <w:rFonts w:hint="eastAsia" w:eastAsia="黑体" w:cs="Times New Roman"/>
          <w:color w:val="auto"/>
          <w:kern w:val="2"/>
          <w:sz w:val="22"/>
          <w:szCs w:val="22"/>
          <w:highlight w:val="none"/>
          <w:lang w:val="en-US" w:eastAsia="zh-CN" w:bidi="ar"/>
        </w:rPr>
        <w:t>3.5.6</w:t>
      </w:r>
      <w:r>
        <w:rPr>
          <w:rFonts w:hint="default" w:ascii="Times New Roman" w:hAnsi="Times New Roman" w:eastAsia="黑体" w:cs="Times New Roman"/>
          <w:color w:val="auto"/>
          <w:kern w:val="2"/>
          <w:sz w:val="22"/>
          <w:szCs w:val="22"/>
          <w:highlight w:val="none"/>
          <w:lang w:val="en-US" w:eastAsia="zh-CN" w:bidi="ar"/>
        </w:rPr>
        <w:t xml:space="preserve"> </w:t>
      </w:r>
      <w:r>
        <w:rPr>
          <w:rFonts w:hint="eastAsia" w:ascii="黑体" w:hAnsi="宋体" w:eastAsia="黑体" w:cs="黑体"/>
          <w:color w:val="auto"/>
          <w:kern w:val="2"/>
          <w:sz w:val="22"/>
          <w:szCs w:val="22"/>
          <w:highlight w:val="none"/>
          <w:lang w:val="en-US" w:eastAsia="zh-CN" w:bidi="ar"/>
        </w:rPr>
        <w:t>元素基本属性</w:t>
      </w:r>
    </w:p>
    <w:tbl>
      <w:tblPr>
        <w:tblStyle w:val="27"/>
        <w:tblW w:w="5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2"/>
        <w:gridCol w:w="2038"/>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122" w:type="dxa"/>
            <w:tcBorders>
              <w:top w:val="single" w:color="auto" w:sz="8" w:space="0"/>
              <w:left w:val="single" w:color="auto" w:sz="8" w:space="0"/>
              <w:bottom w:val="single" w:color="auto" w:sz="8" w:space="0"/>
              <w:right w:val="single" w:color="auto" w:sz="8" w:space="0"/>
            </w:tcBorders>
            <w:shd w:val="clear" w:color="auto" w:fill="auto"/>
            <w:noWrap/>
            <w:vAlign w:val="center"/>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字段名称</w:t>
            </w:r>
          </w:p>
        </w:tc>
        <w:tc>
          <w:tcPr>
            <w:tcW w:w="2038" w:type="dxa"/>
            <w:tcBorders>
              <w:top w:val="single" w:color="auto" w:sz="8" w:space="0"/>
              <w:left w:val="nil"/>
              <w:bottom w:val="single" w:color="auto" w:sz="8" w:space="0"/>
              <w:right w:val="single" w:color="auto" w:sz="8" w:space="0"/>
            </w:tcBorders>
            <w:shd w:val="clear" w:color="auto" w:fill="auto"/>
            <w:noWrap/>
            <w:vAlign w:val="center"/>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字段描述</w:t>
            </w:r>
          </w:p>
        </w:tc>
        <w:tc>
          <w:tcPr>
            <w:tcW w:w="1340" w:type="dxa"/>
            <w:tcBorders>
              <w:top w:val="single" w:color="auto" w:sz="8" w:space="0"/>
              <w:left w:val="nil"/>
              <w:bottom w:val="single" w:color="auto" w:sz="8" w:space="0"/>
              <w:right w:val="single" w:color="auto" w:sz="8" w:space="0"/>
            </w:tcBorders>
            <w:shd w:val="clear" w:color="auto" w:fill="FFFFFF"/>
            <w:noWrap/>
            <w:vAlign w:val="center"/>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id</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项目中</w:t>
            </w:r>
            <w:r>
              <w:rPr>
                <w:rFonts w:hint="default" w:ascii="Times New Roman" w:hAnsi="Times New Roman" w:eastAsia="宋体" w:cs="Times New Roman"/>
                <w:color w:val="auto"/>
                <w:kern w:val="2"/>
                <w:sz w:val="20"/>
                <w:szCs w:val="20"/>
                <w:highlight w:val="none"/>
                <w:lang w:val="en-US" w:eastAsia="zh-CN" w:bidi="ar"/>
              </w:rPr>
              <w:t>ID</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long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guid</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对象唯一</w:t>
            </w:r>
            <w:r>
              <w:rPr>
                <w:rFonts w:hint="default" w:ascii="Times New Roman" w:hAnsi="Times New Roman" w:eastAsia="宋体" w:cs="Times New Roman"/>
                <w:color w:val="auto"/>
                <w:kern w:val="2"/>
                <w:sz w:val="20"/>
                <w:szCs w:val="20"/>
                <w:highlight w:val="none"/>
                <w:lang w:val="en-US" w:eastAsia="zh-CN" w:bidi="ar"/>
              </w:rPr>
              <w:t>ID</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userLable</w:t>
            </w:r>
          </w:p>
        </w:tc>
        <w:tc>
          <w:tcPr>
            <w:tcW w:w="2038" w:type="dxa"/>
            <w:tcBorders>
              <w:top w:val="nil"/>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备注</w:t>
            </w:r>
          </w:p>
        </w:tc>
        <w:tc>
          <w:tcPr>
            <w:tcW w:w="1340" w:type="dxa"/>
            <w:tcBorders>
              <w:top w:val="nil"/>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string</w:t>
            </w:r>
          </w:p>
        </w:tc>
      </w:tr>
    </w:tbl>
    <w:p>
      <w:pPr>
        <w:numPr>
          <w:ilvl w:val="2"/>
          <w:numId w:val="6"/>
        </w:numPr>
        <w:bidi w:val="0"/>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实体对象元素记录格式应</w:t>
      </w:r>
      <w:r>
        <w:rPr>
          <w:rFonts w:hint="eastAsia" w:ascii="宋体" w:hAnsi="宋体" w:cs="宋体"/>
          <w:color w:val="auto"/>
          <w:kern w:val="2"/>
          <w:sz w:val="21"/>
          <w:szCs w:val="21"/>
          <w:highlight w:val="none"/>
          <w:lang w:val="en-US" w:eastAsia="zh-CN" w:bidi="ar"/>
        </w:rPr>
        <w:t>满足</w:t>
      </w:r>
      <w:r>
        <w:rPr>
          <w:rFonts w:hint="eastAsia" w:ascii="宋体" w:hAnsi="宋体" w:eastAsia="宋体" w:cs="宋体"/>
          <w:color w:val="auto"/>
          <w:kern w:val="2"/>
          <w:sz w:val="21"/>
          <w:szCs w:val="21"/>
          <w:highlight w:val="none"/>
          <w:lang w:val="en-US" w:eastAsia="zh-CN" w:bidi="ar"/>
        </w:rPr>
        <w:t>表</w:t>
      </w:r>
      <w:r>
        <w:rPr>
          <w:rFonts w:hint="eastAsia" w:cs="Times New Roman"/>
          <w:color w:val="auto"/>
          <w:kern w:val="2"/>
          <w:sz w:val="21"/>
          <w:szCs w:val="21"/>
          <w:highlight w:val="none"/>
          <w:lang w:val="en-US" w:eastAsia="zh-CN" w:bidi="ar"/>
        </w:rPr>
        <w:t>3.5</w:t>
      </w:r>
      <w:r>
        <w:rPr>
          <w:rFonts w:hint="default" w:ascii="Times New Roman" w:hAnsi="Times New Roman" w:eastAsia="宋体" w:cs="Times New Roman"/>
          <w:color w:val="auto"/>
          <w:kern w:val="2"/>
          <w:sz w:val="21"/>
          <w:szCs w:val="21"/>
          <w:highlight w:val="none"/>
          <w:lang w:val="en-US" w:eastAsia="zh-CN" w:bidi="ar"/>
        </w:rPr>
        <w:t>.</w:t>
      </w:r>
      <w:r>
        <w:rPr>
          <w:rFonts w:hint="eastAsia" w:cs="Times New Roman"/>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en-US" w:eastAsia="zh-CN" w:bidi="ar"/>
        </w:rPr>
        <w:t>中的</w:t>
      </w:r>
      <w:r>
        <w:rPr>
          <w:rFonts w:hint="eastAsia" w:ascii="宋体" w:hAnsi="宋体" w:cs="宋体"/>
          <w:color w:val="auto"/>
          <w:kern w:val="2"/>
          <w:sz w:val="21"/>
          <w:szCs w:val="21"/>
          <w:highlight w:val="none"/>
          <w:lang w:val="en-US" w:eastAsia="zh-CN" w:bidi="ar"/>
        </w:rPr>
        <w:t>相关要求</w:t>
      </w:r>
      <w:r>
        <w:rPr>
          <w:rFonts w:hint="eastAsia" w:ascii="宋体" w:hAnsi="宋体" w:eastAsia="宋体" w:cs="宋体"/>
          <w:color w:val="auto"/>
          <w:kern w:val="2"/>
          <w:sz w:val="21"/>
          <w:szCs w:val="21"/>
          <w:highlight w:val="none"/>
          <w:lang w:val="en-US" w:eastAsia="zh-CN" w:bidi="ar"/>
        </w:rPr>
        <w:t>。</w:t>
      </w:r>
    </w:p>
    <w:p>
      <w:pPr>
        <w:pStyle w:val="23"/>
        <w:keepNext w:val="0"/>
        <w:keepLines w:val="0"/>
        <w:widowControl w:val="0"/>
        <w:suppressLineNumbers w:val="0"/>
        <w:adjustRightInd w:val="0"/>
        <w:snapToGrid w:val="0"/>
        <w:spacing w:before="120" w:beforeLines="50" w:beforeAutospacing="0" w:after="120" w:afterLines="50" w:afterAutospacing="0"/>
        <w:ind w:left="0" w:right="0"/>
        <w:jc w:val="center"/>
        <w:rPr>
          <w:rFonts w:hint="default" w:ascii="Times New Roman" w:hAnsi="Times New Roman" w:eastAsia="黑体" w:cs="Times New Roman"/>
          <w:color w:val="auto"/>
          <w:kern w:val="2"/>
          <w:sz w:val="22"/>
          <w:szCs w:val="22"/>
          <w:highlight w:val="none"/>
        </w:rPr>
      </w:pPr>
      <w:r>
        <w:rPr>
          <w:rFonts w:hint="eastAsia" w:ascii="黑体" w:hAnsi="宋体" w:eastAsia="黑体" w:cs="黑体"/>
          <w:color w:val="auto"/>
          <w:kern w:val="2"/>
          <w:sz w:val="22"/>
          <w:szCs w:val="22"/>
          <w:highlight w:val="none"/>
          <w:lang w:val="en-US" w:eastAsia="zh-CN" w:bidi="ar"/>
        </w:rPr>
        <w:t>表</w:t>
      </w:r>
      <w:r>
        <w:rPr>
          <w:rFonts w:hint="eastAsia" w:eastAsia="黑体" w:cs="Times New Roman"/>
          <w:color w:val="auto"/>
          <w:kern w:val="2"/>
          <w:sz w:val="22"/>
          <w:szCs w:val="22"/>
          <w:highlight w:val="none"/>
          <w:lang w:val="en-US" w:eastAsia="zh-CN" w:bidi="ar"/>
        </w:rPr>
        <w:t>3.5</w:t>
      </w:r>
      <w:r>
        <w:rPr>
          <w:rFonts w:hint="default" w:ascii="Times New Roman" w:hAnsi="Times New Roman" w:eastAsia="黑体" w:cs="Times New Roman"/>
          <w:color w:val="auto"/>
          <w:kern w:val="2"/>
          <w:sz w:val="22"/>
          <w:szCs w:val="22"/>
          <w:highlight w:val="none"/>
          <w:lang w:val="en-US" w:eastAsia="zh-CN" w:bidi="ar"/>
        </w:rPr>
        <w:t>.</w:t>
      </w:r>
      <w:r>
        <w:rPr>
          <w:rFonts w:hint="eastAsia" w:eastAsia="黑体" w:cs="Times New Roman"/>
          <w:color w:val="auto"/>
          <w:kern w:val="2"/>
          <w:sz w:val="22"/>
          <w:szCs w:val="22"/>
          <w:highlight w:val="none"/>
          <w:lang w:val="en-US" w:eastAsia="zh-CN" w:bidi="ar"/>
        </w:rPr>
        <w:t>7</w:t>
      </w:r>
      <w:r>
        <w:rPr>
          <w:rFonts w:hint="default" w:ascii="Times New Roman" w:hAnsi="Times New Roman" w:eastAsia="黑体" w:cs="Times New Roman"/>
          <w:color w:val="auto"/>
          <w:kern w:val="2"/>
          <w:sz w:val="22"/>
          <w:szCs w:val="22"/>
          <w:highlight w:val="none"/>
          <w:lang w:val="en-US" w:eastAsia="zh-CN" w:bidi="ar"/>
        </w:rPr>
        <w:t xml:space="preserve"> </w:t>
      </w:r>
      <w:r>
        <w:rPr>
          <w:rFonts w:hint="eastAsia" w:ascii="黑体" w:hAnsi="宋体" w:eastAsia="黑体" w:cs="黑体"/>
          <w:color w:val="auto"/>
          <w:kern w:val="2"/>
          <w:sz w:val="22"/>
          <w:szCs w:val="22"/>
          <w:highlight w:val="none"/>
          <w:lang w:val="en-US" w:eastAsia="zh-CN" w:bidi="ar"/>
        </w:rPr>
        <w:t>实体对象元素基本属性</w:t>
      </w:r>
    </w:p>
    <w:tbl>
      <w:tblPr>
        <w:tblStyle w:val="27"/>
        <w:tblW w:w="5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22"/>
        <w:gridCol w:w="2038"/>
        <w:gridCol w:w="1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122" w:type="dxa"/>
            <w:tcBorders>
              <w:top w:val="single" w:color="auto" w:sz="8" w:space="0"/>
              <w:left w:val="single" w:color="auto" w:sz="8" w:space="0"/>
              <w:bottom w:val="single" w:color="auto" w:sz="8" w:space="0"/>
              <w:right w:val="single" w:color="auto" w:sz="8" w:space="0"/>
            </w:tcBorders>
            <w:shd w:val="clear" w:color="auto" w:fill="auto"/>
            <w:noWrap/>
            <w:vAlign w:val="center"/>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字段名称</w:t>
            </w:r>
          </w:p>
        </w:tc>
        <w:tc>
          <w:tcPr>
            <w:tcW w:w="2038" w:type="dxa"/>
            <w:tcBorders>
              <w:top w:val="single" w:color="auto" w:sz="8" w:space="0"/>
              <w:left w:val="nil"/>
              <w:bottom w:val="single" w:color="auto" w:sz="8" w:space="0"/>
              <w:right w:val="single" w:color="auto" w:sz="8" w:space="0"/>
            </w:tcBorders>
            <w:shd w:val="clear" w:color="auto" w:fill="auto"/>
            <w:noWrap/>
            <w:vAlign w:val="center"/>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字段描述</w:t>
            </w:r>
          </w:p>
        </w:tc>
        <w:tc>
          <w:tcPr>
            <w:tcW w:w="1340" w:type="dxa"/>
            <w:tcBorders>
              <w:top w:val="single" w:color="auto" w:sz="8" w:space="0"/>
              <w:left w:val="nil"/>
              <w:bottom w:val="single" w:color="auto" w:sz="8" w:space="0"/>
              <w:right w:val="single" w:color="auto" w:sz="8" w:space="0"/>
            </w:tcBorders>
            <w:shd w:val="clear" w:color="auto" w:fill="FFFFFF"/>
            <w:noWrap/>
            <w:vAlign w:val="center"/>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id</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项目中</w:t>
            </w:r>
            <w:r>
              <w:rPr>
                <w:rFonts w:hint="default" w:ascii="Times New Roman" w:hAnsi="Times New Roman" w:eastAsia="宋体" w:cs="Times New Roman"/>
                <w:color w:val="auto"/>
                <w:kern w:val="2"/>
                <w:sz w:val="20"/>
                <w:szCs w:val="20"/>
                <w:highlight w:val="none"/>
                <w:lang w:val="en-US" w:eastAsia="zh-CN" w:bidi="ar"/>
              </w:rPr>
              <w:t>ID</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long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guid</w:t>
            </w:r>
          </w:p>
        </w:tc>
        <w:tc>
          <w:tcPr>
            <w:tcW w:w="2038" w:type="dxa"/>
            <w:tcBorders>
              <w:top w:val="nil"/>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对象唯一</w:t>
            </w:r>
            <w:r>
              <w:rPr>
                <w:rFonts w:hint="default" w:ascii="Times New Roman" w:hAnsi="Times New Roman" w:eastAsia="宋体" w:cs="Times New Roman"/>
                <w:color w:val="auto"/>
                <w:kern w:val="2"/>
                <w:sz w:val="20"/>
                <w:szCs w:val="20"/>
                <w:highlight w:val="none"/>
                <w:lang w:val="en-US" w:eastAsia="zh-CN" w:bidi="ar"/>
              </w:rPr>
              <w:t>ID</w:t>
            </w:r>
          </w:p>
        </w:tc>
        <w:tc>
          <w:tcPr>
            <w:tcW w:w="1340" w:type="dxa"/>
            <w:tcBorders>
              <w:top w:val="nil"/>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geometryId</w:t>
            </w:r>
          </w:p>
        </w:tc>
        <w:tc>
          <w:tcPr>
            <w:tcW w:w="2038" w:type="dxa"/>
            <w:tcBorders>
              <w:top w:val="nil"/>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对象几何</w:t>
            </w:r>
            <w:r>
              <w:rPr>
                <w:rFonts w:hint="default" w:ascii="Times New Roman" w:hAnsi="Times New Roman" w:eastAsia="宋体" w:cs="Times New Roman"/>
                <w:color w:val="auto"/>
                <w:kern w:val="2"/>
                <w:sz w:val="20"/>
                <w:szCs w:val="20"/>
                <w:highlight w:val="none"/>
                <w:lang w:val="en-US" w:eastAsia="zh-CN" w:bidi="ar"/>
              </w:rPr>
              <w:t>Id</w:t>
            </w:r>
          </w:p>
        </w:tc>
        <w:tc>
          <w:tcPr>
            <w:tcW w:w="1340" w:type="dxa"/>
            <w:tcBorders>
              <w:top w:val="nil"/>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long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nil"/>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name</w:t>
            </w:r>
          </w:p>
        </w:tc>
        <w:tc>
          <w:tcPr>
            <w:tcW w:w="2038" w:type="dxa"/>
            <w:tcBorders>
              <w:top w:val="nil"/>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名称</w:t>
            </w:r>
          </w:p>
        </w:tc>
        <w:tc>
          <w:tcPr>
            <w:tcW w:w="1340" w:type="dxa"/>
            <w:tcBorders>
              <w:top w:val="nil"/>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domain</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专业类别</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classificationCoding</w:t>
            </w:r>
          </w:p>
        </w:tc>
        <w:tc>
          <w:tcPr>
            <w:tcW w:w="2038"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分类编码</w:t>
            </w:r>
          </w:p>
        </w:tc>
        <w:tc>
          <w:tcPr>
            <w:tcW w:w="1340"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transformer</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空间转换矩阵</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userlable</w:t>
            </w:r>
          </w:p>
        </w:tc>
        <w:tc>
          <w:tcPr>
            <w:tcW w:w="2038"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备注</w:t>
            </w:r>
          </w:p>
        </w:tc>
        <w:tc>
          <w:tcPr>
            <w:tcW w:w="1340" w:type="dxa"/>
            <w:tcBorders>
              <w:top w:val="single" w:color="auto" w:sz="4" w:space="0"/>
              <w:left w:val="nil"/>
              <w:bottom w:val="single" w:color="auto" w:sz="4" w:space="0"/>
              <w:right w:val="single" w:color="auto" w:sz="4" w:space="0"/>
            </w:tcBorders>
            <w:shd w:val="clear" w:color="auto" w:fill="auto"/>
            <w:noWrap/>
            <w:vAlign w:val="bottom"/>
          </w:tcPr>
          <w:p>
            <w:pPr>
              <w:pStyle w:val="23"/>
              <w:keepNext w:val="0"/>
              <w:keepLines w:val="0"/>
              <w:widowControl w:val="0"/>
              <w:suppressLineNumbers w:val="0"/>
              <w:adjustRightInd w:val="0"/>
              <w:snapToGrid w:val="0"/>
              <w:spacing w:before="48" w:beforeLines="20" w:beforeAutospacing="0" w:after="48" w:afterLines="20" w:afterAutospacing="0"/>
              <w:ind w:left="0" w:right="0"/>
              <w:jc w:val="center"/>
              <w:rPr>
                <w:rFonts w:hint="eastAsia"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string</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bookmarkEnd w:id="158"/>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Pr>
        <w:pStyle w:val="3"/>
        <w:numPr>
          <w:ilvl w:val="0"/>
          <w:numId w:val="6"/>
        </w:numPr>
        <w:bidi w:val="0"/>
        <w:rPr>
          <w:rFonts w:hint="default"/>
          <w:lang w:val="en-US" w:eastAsia="zh-CN"/>
        </w:rPr>
      </w:pPr>
      <w:bookmarkStart w:id="240" w:name="_Toc13682"/>
      <w:bookmarkStart w:id="241" w:name="_Toc11388"/>
      <w:bookmarkStart w:id="242" w:name="_Toc14157"/>
      <w:r>
        <w:rPr>
          <w:rFonts w:hint="default"/>
          <w:lang w:val="en-US" w:eastAsia="zh-CN"/>
        </w:rPr>
        <w:t>施工图审查数据要求</w:t>
      </w:r>
      <w:bookmarkEnd w:id="240"/>
      <w:bookmarkEnd w:id="241"/>
      <w:bookmarkEnd w:id="242"/>
    </w:p>
    <w:p>
      <w:pPr>
        <w:pStyle w:val="4"/>
        <w:numPr>
          <w:ilvl w:val="1"/>
          <w:numId w:val="6"/>
        </w:numPr>
        <w:bidi w:val="0"/>
        <w:rPr>
          <w:rFonts w:hint="eastAsia"/>
          <w:lang w:val="en-US" w:eastAsia="zh-CN"/>
        </w:rPr>
      </w:pPr>
      <w:bookmarkStart w:id="243" w:name="_Toc20968"/>
      <w:bookmarkStart w:id="244" w:name="_Toc17482"/>
      <w:bookmarkStart w:id="245" w:name="_Toc21172"/>
      <w:bookmarkStart w:id="246" w:name="_Toc5599"/>
      <w:bookmarkStart w:id="247" w:name="_Toc11945"/>
      <w:bookmarkStart w:id="248" w:name="_Toc6949"/>
      <w:bookmarkStart w:id="249" w:name="_Toc21947"/>
      <w:bookmarkStart w:id="250" w:name="_Toc2134"/>
      <w:bookmarkStart w:id="251" w:name="_Toc28289"/>
      <w:bookmarkStart w:id="252" w:name="_Toc19439"/>
      <w:bookmarkStart w:id="253" w:name="_Toc26575"/>
      <w:bookmarkStart w:id="254" w:name="_Toc3745"/>
      <w:bookmarkStart w:id="255" w:name="_Toc7326"/>
      <w:bookmarkStart w:id="256" w:name="_Toc14665"/>
      <w:bookmarkStart w:id="257" w:name="_Toc20101"/>
      <w:bookmarkStart w:id="258" w:name="_Toc20584"/>
      <w:bookmarkStart w:id="259" w:name="_Toc16702"/>
      <w:r>
        <w:rPr>
          <w:rFonts w:hint="eastAsia"/>
          <w:lang w:val="en-US" w:eastAsia="zh-CN"/>
        </w:rPr>
        <w:t>一般规定</w:t>
      </w:r>
      <w:bookmarkEnd w:id="243"/>
      <w:bookmarkEnd w:id="244"/>
      <w:bookmarkEnd w:id="245"/>
    </w:p>
    <w:p>
      <w:pPr>
        <w:numPr>
          <w:ilvl w:val="2"/>
          <w:numId w:val="6"/>
        </w:numPr>
        <w:bidi w:val="0"/>
        <w:rPr>
          <w:rFonts w:hint="eastAsia"/>
        </w:rPr>
      </w:pPr>
      <w:r>
        <w:rPr>
          <w:rFonts w:hint="eastAsia"/>
        </w:rPr>
        <w:t>施工图审查数据应符合国家和广东省现行有关标准及数据规则审查</w:t>
      </w:r>
      <w:r>
        <w:rPr>
          <w:rFonts w:hint="eastAsia"/>
          <w:lang w:val="en-US" w:eastAsia="zh-CN"/>
        </w:rPr>
        <w:t>规定</w:t>
      </w:r>
      <w:r>
        <w:t>。</w:t>
      </w:r>
    </w:p>
    <w:p>
      <w:pPr>
        <w:numPr>
          <w:ilvl w:val="2"/>
          <w:numId w:val="6"/>
        </w:numPr>
        <w:bidi w:val="0"/>
      </w:pPr>
      <w:r>
        <w:rPr>
          <w:rFonts w:hint="eastAsia"/>
        </w:rPr>
        <w:t>施工图审查数据宜</w:t>
      </w:r>
      <w:r>
        <w:rPr>
          <w:rFonts w:hint="eastAsia"/>
          <w:lang w:eastAsia="zh-CN"/>
        </w:rPr>
        <w:t>采用</w:t>
      </w:r>
      <w:r>
        <w:rPr>
          <w:rFonts w:hint="eastAsia"/>
        </w:rPr>
        <w:t>常用文件格式或开源文件格式</w:t>
      </w:r>
      <w:r>
        <w:rPr>
          <w:rFonts w:hint="eastAsia"/>
          <w:lang w:val="en-US" w:eastAsia="zh-CN"/>
        </w:rPr>
        <w:t>进行</w:t>
      </w:r>
      <w:r>
        <w:rPr>
          <w:rFonts w:hint="eastAsia"/>
        </w:rPr>
        <w:t>持久化存储及交换，文件格式</w:t>
      </w:r>
      <w:r>
        <w:rPr>
          <w:rFonts w:hint="eastAsia"/>
          <w:lang w:val="en-US" w:eastAsia="zh-CN"/>
        </w:rPr>
        <w:t>和</w:t>
      </w:r>
      <w:r>
        <w:rPr>
          <w:rFonts w:hint="eastAsia"/>
        </w:rPr>
        <w:t>数据结构应</w:t>
      </w:r>
      <w:r>
        <w:rPr>
          <w:rFonts w:hint="eastAsia"/>
          <w:lang w:val="en-US" w:eastAsia="zh-CN"/>
        </w:rPr>
        <w:t>满足</w:t>
      </w:r>
      <w:r>
        <w:t>CIM</w:t>
      </w:r>
      <w:r>
        <w:rPr>
          <w:rFonts w:hint="eastAsia"/>
        </w:rPr>
        <w:t>平台数据交付要求。</w:t>
      </w:r>
    </w:p>
    <w:p>
      <w:pPr>
        <w:numPr>
          <w:ilvl w:val="2"/>
          <w:numId w:val="6"/>
        </w:numPr>
        <w:bidi w:val="0"/>
        <w:rPr>
          <w:rFonts w:hint="eastAsia"/>
        </w:rPr>
      </w:pPr>
      <w:r>
        <w:rPr>
          <w:rFonts w:hint="eastAsia"/>
          <w:lang w:val="en-US" w:eastAsia="zh-CN"/>
        </w:rPr>
        <w:t>施工图信息模型应符合审查约束内容规定，</w:t>
      </w:r>
      <w:r>
        <w:rPr>
          <w:rFonts w:hint="eastAsia"/>
        </w:rPr>
        <w:t>审查约束内容应包括审查范围、审查逻辑规则</w:t>
      </w:r>
      <w:r>
        <w:rPr>
          <w:rFonts w:hint="eastAsia"/>
          <w:lang w:eastAsia="zh-CN"/>
        </w:rPr>
        <w:t>、</w:t>
      </w:r>
      <w:r>
        <w:rPr>
          <w:rFonts w:hint="eastAsia"/>
        </w:rPr>
        <w:t>关联模型信息、模型承载信息、数据文件内容、模型深度等。</w:t>
      </w:r>
    </w:p>
    <w:p>
      <w:pPr>
        <w:numPr>
          <w:ilvl w:val="2"/>
          <w:numId w:val="6"/>
        </w:numPr>
        <w:bidi w:val="0"/>
      </w:pPr>
      <w:r>
        <w:rPr>
          <w:rFonts w:hint="eastAsia"/>
        </w:rPr>
        <w:t>项目数据应独立使用，不应含有项目间外部参照引用。</w:t>
      </w:r>
    </w:p>
    <w:p>
      <w:pPr>
        <w:numPr>
          <w:ilvl w:val="2"/>
          <w:numId w:val="6"/>
        </w:numPr>
        <w:bidi w:val="0"/>
      </w:pPr>
      <w:r>
        <w:rPr>
          <w:rFonts w:hint="eastAsia"/>
        </w:rPr>
        <w:t>同一元素各属性名称</w:t>
      </w:r>
      <w:r>
        <w:rPr>
          <w:rFonts w:hint="eastAsia"/>
          <w:lang w:val="en-US" w:eastAsia="zh-CN"/>
        </w:rPr>
        <w:t>不应重复</w:t>
      </w:r>
      <w:r>
        <w:rPr>
          <w:rFonts w:hint="eastAsia"/>
        </w:rPr>
        <w:t>。</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Pr>
        <w:pStyle w:val="4"/>
        <w:numPr>
          <w:ilvl w:val="1"/>
          <w:numId w:val="6"/>
        </w:numPr>
        <w:bidi w:val="0"/>
        <w:rPr>
          <w:rFonts w:hint="eastAsia"/>
          <w:lang w:val="en-US" w:eastAsia="zh-CN"/>
        </w:rPr>
      </w:pPr>
      <w:bookmarkStart w:id="260" w:name="_Toc19373"/>
      <w:bookmarkStart w:id="261" w:name="_Toc27093"/>
      <w:bookmarkStart w:id="262" w:name="_Toc12654"/>
      <w:bookmarkStart w:id="263" w:name="_Toc21117"/>
      <w:bookmarkStart w:id="264" w:name="_Toc29247"/>
      <w:bookmarkStart w:id="265" w:name="_Toc6734"/>
      <w:bookmarkStart w:id="266" w:name="_Toc25781"/>
      <w:bookmarkStart w:id="267" w:name="_Toc9096"/>
      <w:bookmarkStart w:id="268" w:name="_Toc6858"/>
      <w:bookmarkStart w:id="269" w:name="_Toc15725"/>
      <w:bookmarkStart w:id="270" w:name="_Toc18956"/>
      <w:bookmarkStart w:id="271" w:name="_Toc29971"/>
      <w:bookmarkStart w:id="272" w:name="_Toc20981"/>
      <w:bookmarkStart w:id="273" w:name="_Toc11444"/>
      <w:bookmarkStart w:id="274" w:name="_Toc14361"/>
      <w:bookmarkStart w:id="275" w:name="_Toc23864"/>
      <w:bookmarkStart w:id="276" w:name="_Toc10796"/>
      <w:bookmarkStart w:id="277" w:name="_Toc1510"/>
      <w:bookmarkStart w:id="278" w:name="_Toc134"/>
      <w:bookmarkStart w:id="279" w:name="_Toc32183"/>
      <w:bookmarkStart w:id="280" w:name="_Toc4496"/>
      <w:bookmarkStart w:id="281" w:name="_Toc25296"/>
      <w:bookmarkStart w:id="282" w:name="_Toc22762"/>
      <w:bookmarkStart w:id="283" w:name="_Toc9058"/>
      <w:bookmarkStart w:id="284" w:name="_Toc7668"/>
      <w:bookmarkStart w:id="285" w:name="_Toc343"/>
      <w:bookmarkStart w:id="286" w:name="_Toc32066"/>
      <w:bookmarkStart w:id="287" w:name="_Toc30820"/>
      <w:bookmarkStart w:id="288" w:name="_Toc6363"/>
      <w:bookmarkStart w:id="289" w:name="_Toc650"/>
      <w:bookmarkStart w:id="290" w:name="_Toc7096"/>
      <w:bookmarkStart w:id="291" w:name="_Toc2900"/>
      <w:bookmarkStart w:id="292" w:name="_Toc27574"/>
      <w:bookmarkStart w:id="293" w:name="_Toc27248"/>
      <w:bookmarkStart w:id="294" w:name="_Toc21627"/>
      <w:bookmarkStart w:id="295" w:name="_Toc8953"/>
      <w:r>
        <w:rPr>
          <w:rFonts w:hint="eastAsia"/>
          <w:lang w:val="en-US" w:eastAsia="zh-CN"/>
        </w:rPr>
        <w:t>命名规则</w:t>
      </w:r>
      <w:bookmarkEnd w:id="260"/>
      <w:bookmarkEnd w:id="261"/>
      <w:bookmarkEnd w:id="262"/>
      <w:bookmarkEnd w:id="263"/>
      <w:bookmarkEnd w:id="264"/>
      <w:bookmarkEnd w:id="265"/>
      <w:bookmarkEnd w:id="266"/>
      <w:bookmarkEnd w:id="267"/>
    </w:p>
    <w:p>
      <w:pPr>
        <w:numPr>
          <w:ilvl w:val="2"/>
          <w:numId w:val="6"/>
        </w:numPr>
        <w:bidi w:val="0"/>
        <w:outlineLvl w:val="2"/>
      </w:pPr>
      <w:r>
        <w:rPr>
          <w:rFonts w:hint="eastAsia"/>
        </w:rPr>
        <w:t>施工图审查数据命名应简明且易于辨识。</w:t>
      </w:r>
    </w:p>
    <w:p>
      <w:pPr>
        <w:numPr>
          <w:ilvl w:val="2"/>
          <w:numId w:val="6"/>
        </w:numPr>
        <w:bidi w:val="0"/>
        <w:rPr>
          <w:rFonts w:hint="eastAsia"/>
        </w:rPr>
      </w:pPr>
      <w:r>
        <w:rPr>
          <w:rFonts w:hint="eastAsia"/>
        </w:rPr>
        <w:t>施工图审查数据文件夹命名，应由项目名称、项目子项、所处阶段组成。</w:t>
      </w:r>
    </w:p>
    <w:p>
      <w:pPr>
        <w:numPr>
          <w:ilvl w:val="2"/>
          <w:numId w:val="6"/>
        </w:numPr>
        <w:bidi w:val="0"/>
        <w:rPr>
          <w:rFonts w:hint="eastAsia"/>
        </w:rPr>
      </w:pPr>
      <w:r>
        <w:rPr>
          <w:rFonts w:hint="eastAsia"/>
        </w:rPr>
        <w:t>施工图审查数据文件命名，应由项目子项、专业、自定义说明组成。</w:t>
      </w:r>
    </w:p>
    <w:p>
      <w:pPr>
        <w:numPr>
          <w:ilvl w:val="2"/>
          <w:numId w:val="6"/>
        </w:numPr>
        <w:bidi w:val="0"/>
        <w:rPr>
          <w:rFonts w:hint="eastAsia"/>
        </w:rPr>
      </w:pPr>
      <w:r>
        <w:rPr>
          <w:rFonts w:hint="eastAsia"/>
        </w:rPr>
        <w:t>施工图审查数据文件夹和文件命名，应</w:t>
      </w:r>
      <w:r>
        <w:rPr>
          <w:rFonts w:hint="eastAsia"/>
          <w:lang w:val="en-US" w:eastAsia="zh-CN"/>
        </w:rPr>
        <w:t>满足</w:t>
      </w:r>
      <w:r>
        <w:rPr>
          <w:rFonts w:hint="eastAsia"/>
        </w:rPr>
        <w:t>CIM平台和施工图审查系统的要求。</w:t>
      </w:r>
    </w:p>
    <w:p>
      <w:pPr>
        <w:numPr>
          <w:ilvl w:val="2"/>
          <w:numId w:val="6"/>
        </w:numPr>
        <w:bidi w:val="0"/>
        <w:rPr>
          <w:rFonts w:hint="default"/>
          <w:lang w:val="en-US" w:eastAsia="zh-CN"/>
        </w:rPr>
      </w:pPr>
      <w:r>
        <w:rPr>
          <w:rFonts w:hint="eastAsia"/>
        </w:rPr>
        <w:t>施工图审查数据中模型</w:t>
      </w:r>
      <w:r>
        <w:rPr>
          <w:rFonts w:hint="eastAsia"/>
          <w:lang w:val="en-US" w:eastAsia="zh-CN"/>
        </w:rPr>
        <w:t>单元</w:t>
      </w:r>
      <w:r>
        <w:rPr>
          <w:rFonts w:hint="eastAsia"/>
        </w:rPr>
        <w:t>命名方式，应</w:t>
      </w:r>
      <w:r>
        <w:rPr>
          <w:rFonts w:hint="eastAsia"/>
          <w:lang w:val="en-US" w:eastAsia="zh-CN"/>
        </w:rPr>
        <w:t>满足</w:t>
      </w:r>
      <w:r>
        <w:rPr>
          <w:rFonts w:hint="eastAsia"/>
        </w:rPr>
        <w:t>CIM平台和审查约束内容的要求。</w:t>
      </w:r>
    </w:p>
    <w:p>
      <w:pPr>
        <w:pStyle w:val="4"/>
        <w:numPr>
          <w:ilvl w:val="1"/>
          <w:numId w:val="6"/>
        </w:numPr>
        <w:bidi w:val="0"/>
        <w:rPr>
          <w:rFonts w:hint="eastAsia"/>
          <w:lang w:val="en-US" w:eastAsia="zh-CN"/>
        </w:rPr>
      </w:pPr>
      <w:bookmarkStart w:id="296" w:name="_Toc23296"/>
      <w:bookmarkStart w:id="297" w:name="_Toc30016"/>
      <w:bookmarkStart w:id="298" w:name="_Toc24891"/>
      <w:bookmarkStart w:id="299" w:name="_Toc23437"/>
      <w:bookmarkStart w:id="300" w:name="_Toc25333"/>
      <w:r>
        <w:rPr>
          <w:rFonts w:hint="eastAsia"/>
          <w:lang w:val="en-US" w:eastAsia="zh-CN"/>
        </w:rPr>
        <w:t>工程图纸</w:t>
      </w:r>
      <w:bookmarkEnd w:id="296"/>
      <w:bookmarkEnd w:id="297"/>
      <w:bookmarkEnd w:id="298"/>
    </w:p>
    <w:bookmarkEnd w:id="299"/>
    <w:bookmarkEnd w:id="300"/>
    <w:p>
      <w:pPr>
        <w:numPr>
          <w:ilvl w:val="2"/>
          <w:numId w:val="6"/>
        </w:numPr>
        <w:bidi w:val="0"/>
      </w:pPr>
      <w:r>
        <w:rPr>
          <w:rFonts w:hint="eastAsia"/>
        </w:rPr>
        <w:t>工程图纸应与施工图信息模型内容相一致，并建立关联关系，宜基于施工图信息模型的视图和表格加工而成。</w:t>
      </w:r>
    </w:p>
    <w:p>
      <w:pPr>
        <w:numPr>
          <w:ilvl w:val="2"/>
          <w:numId w:val="6"/>
        </w:numPr>
        <w:bidi w:val="0"/>
        <w:outlineLvl w:val="2"/>
        <w:rPr>
          <w:rFonts w:hint="eastAsia"/>
        </w:rPr>
      </w:pPr>
      <w:r>
        <w:rPr>
          <w:rFonts w:hint="eastAsia"/>
        </w:rPr>
        <w:t>工程图纸</w:t>
      </w:r>
      <w:r>
        <w:rPr>
          <w:rFonts w:hint="eastAsia"/>
          <w:lang w:val="en-US" w:eastAsia="zh-CN"/>
        </w:rPr>
        <w:t>宜</w:t>
      </w:r>
      <w:r>
        <w:rPr>
          <w:rFonts w:hint="eastAsia"/>
        </w:rPr>
        <w:t>包含电子签章。</w:t>
      </w:r>
    </w:p>
    <w:p>
      <w:pPr>
        <w:numPr>
          <w:ilvl w:val="2"/>
          <w:numId w:val="6"/>
        </w:numPr>
        <w:bidi w:val="0"/>
        <w:rPr>
          <w:rFonts w:hint="eastAsia"/>
        </w:rPr>
      </w:pPr>
      <w:r>
        <w:rPr>
          <w:rFonts w:hint="eastAsia"/>
        </w:rPr>
        <w:t>工程图纸可根据施工图审查系统要求，提交多种格式的数据文档。</w:t>
      </w:r>
    </w:p>
    <w:p>
      <w:pPr>
        <w:numPr>
          <w:ilvl w:val="2"/>
          <w:numId w:val="6"/>
        </w:numPr>
        <w:bidi w:val="0"/>
        <w:rPr>
          <w:rFonts w:hint="eastAsia"/>
        </w:rPr>
      </w:pPr>
      <w:r>
        <w:rPr>
          <w:rFonts w:hint="eastAsia"/>
        </w:rPr>
        <w:t>工程图纸除应</w:t>
      </w:r>
      <w:r>
        <w:rPr>
          <w:rFonts w:hint="eastAsia"/>
          <w:lang w:eastAsia="zh-CN"/>
        </w:rPr>
        <w:t>符合</w:t>
      </w:r>
      <w:r>
        <w:rPr>
          <w:rFonts w:hint="eastAsia"/>
        </w:rPr>
        <w:t>本标准</w:t>
      </w:r>
      <w:r>
        <w:rPr>
          <w:rFonts w:hint="eastAsia"/>
          <w:lang w:eastAsia="zh-CN"/>
        </w:rPr>
        <w:t>规定</w:t>
      </w:r>
      <w:r>
        <w:rPr>
          <w:rFonts w:hint="eastAsia"/>
        </w:rPr>
        <w:t>外，还应符合《建筑制图标准》GB/T 50104和《房屋建筑制图统一标准》GB/T 50001</w:t>
      </w:r>
      <w:r>
        <w:rPr>
          <w:rFonts w:hint="eastAsia"/>
          <w:lang w:eastAsia="zh-CN"/>
        </w:rPr>
        <w:t>的</w:t>
      </w:r>
      <w:r>
        <w:rPr>
          <w:rFonts w:hint="eastAsia"/>
        </w:rPr>
        <w:t>规定。</w:t>
      </w:r>
    </w:p>
    <w:p>
      <w:pPr>
        <w:pStyle w:val="4"/>
        <w:numPr>
          <w:ilvl w:val="1"/>
          <w:numId w:val="6"/>
        </w:numPr>
        <w:bidi w:val="0"/>
        <w:ind w:left="573" w:hanging="573"/>
        <w:rPr>
          <w:rFonts w:hint="eastAsia"/>
          <w:lang w:val="en-US" w:eastAsia="zh-CN"/>
        </w:rPr>
      </w:pPr>
      <w:bookmarkStart w:id="301" w:name="_Toc1812"/>
      <w:bookmarkStart w:id="302" w:name="_Toc19540"/>
      <w:bookmarkStart w:id="303" w:name="_Toc31261"/>
      <w:r>
        <w:rPr>
          <w:rFonts w:hint="eastAsia"/>
          <w:lang w:val="en-US" w:eastAsia="zh-CN"/>
        </w:rPr>
        <w:t>施工图信息模型</w:t>
      </w:r>
      <w:bookmarkEnd w:id="301"/>
      <w:bookmarkEnd w:id="302"/>
      <w:bookmarkEnd w:id="303"/>
    </w:p>
    <w:p>
      <w:pPr>
        <w:numPr>
          <w:ilvl w:val="2"/>
          <w:numId w:val="6"/>
        </w:numPr>
        <w:bidi w:val="0"/>
        <w:rPr>
          <w:rFonts w:hint="eastAsia"/>
        </w:rPr>
      </w:pPr>
      <w:r>
        <w:rPr>
          <w:rFonts w:hint="eastAsia"/>
          <w:color w:val="auto"/>
          <w:szCs w:val="21"/>
          <w:highlight w:val="none"/>
          <w:lang w:val="en-US" w:eastAsia="zh-CN"/>
        </w:rPr>
        <w:t xml:space="preserve">  </w:t>
      </w:r>
      <w:r>
        <w:rPr>
          <w:rFonts w:hint="eastAsia"/>
        </w:rPr>
        <w:t>施工图信息模型文件组织应根据工程实际</w:t>
      </w:r>
      <w:r>
        <w:rPr>
          <w:rFonts w:hint="eastAsia"/>
          <w:lang w:val="en-US" w:eastAsia="zh-CN"/>
        </w:rPr>
        <w:t>要求进行</w:t>
      </w:r>
      <w:r>
        <w:rPr>
          <w:rFonts w:hint="eastAsia"/>
        </w:rPr>
        <w:t>组织，可按工程专业、楼层、建筑功能等维度组织。</w:t>
      </w:r>
    </w:p>
    <w:p>
      <w:pPr>
        <w:numPr>
          <w:ilvl w:val="2"/>
          <w:numId w:val="6"/>
        </w:numPr>
        <w:bidi w:val="0"/>
        <w:rPr>
          <w:rFonts w:hint="eastAsia"/>
        </w:rPr>
      </w:pPr>
      <w:r>
        <w:rPr>
          <w:rFonts w:hint="eastAsia"/>
          <w:lang w:val="en-US" w:eastAsia="zh-CN"/>
        </w:rPr>
        <w:t xml:space="preserve">  施工图信息模型的模型单元交付深度宜符合本标准附录B的规定，宜按附录B记录在审查约束内容中。</w:t>
      </w:r>
    </w:p>
    <w:p>
      <w:pPr>
        <w:numPr>
          <w:ilvl w:val="2"/>
          <w:numId w:val="6"/>
        </w:numPr>
        <w:bidi w:val="0"/>
      </w:pPr>
      <w:r>
        <w:rPr>
          <w:rFonts w:hint="eastAsia"/>
          <w:lang w:val="en-US" w:eastAsia="zh-CN"/>
        </w:rPr>
        <w:t xml:space="preserve">  施工图信息模型的模型单元属性信息宜根据专业分类分别符合本标准附录C的规定，宜按附录C记录在审查约束内容中。</w:t>
      </w:r>
    </w:p>
    <w:p>
      <w:pPr>
        <w:numPr>
          <w:ilvl w:val="2"/>
          <w:numId w:val="6"/>
        </w:numPr>
        <w:bidi w:val="0"/>
        <w:outlineLvl w:val="2"/>
        <w:rPr>
          <w:rFonts w:hint="eastAsia"/>
        </w:rPr>
      </w:pPr>
      <w:r>
        <w:rPr>
          <w:rFonts w:hint="eastAsia"/>
          <w:color w:val="auto"/>
          <w:szCs w:val="21"/>
          <w:highlight w:val="none"/>
          <w:lang w:val="en-US" w:eastAsia="zh-CN"/>
        </w:rPr>
        <w:t xml:space="preserve"> </w:t>
      </w:r>
      <w:r>
        <w:rPr>
          <w:rFonts w:hint="eastAsia"/>
          <w:lang w:val="en-US" w:eastAsia="zh-CN"/>
        </w:rPr>
        <w:t xml:space="preserve"> </w:t>
      </w:r>
      <w:r>
        <w:rPr>
          <w:rFonts w:hint="eastAsia"/>
        </w:rPr>
        <w:t>施工图信息模型交付前宜清理冗余信息。</w:t>
      </w:r>
    </w:p>
    <w:p>
      <w:pPr>
        <w:numPr>
          <w:ilvl w:val="2"/>
          <w:numId w:val="6"/>
        </w:numPr>
        <w:bidi w:val="0"/>
        <w:rPr>
          <w:rFonts w:hint="eastAsia"/>
        </w:rPr>
      </w:pPr>
      <w:r>
        <w:rPr>
          <w:rFonts w:hint="eastAsia"/>
          <w:lang w:val="en-US" w:eastAsia="zh-CN"/>
        </w:rPr>
        <w:t xml:space="preserve">  </w:t>
      </w:r>
      <w:r>
        <w:rPr>
          <w:rFonts w:hint="eastAsia"/>
        </w:rPr>
        <w:t>施工图信息模型宜按建筑、结构、</w:t>
      </w:r>
      <w:r>
        <w:rPr>
          <w:rFonts w:hint="eastAsia"/>
          <w:lang w:eastAsia="zh-CN"/>
        </w:rPr>
        <w:t>给水排水</w:t>
      </w:r>
      <w:r>
        <w:rPr>
          <w:rFonts w:hint="eastAsia"/>
        </w:rPr>
        <w:t>、暖通</w:t>
      </w:r>
      <w:r>
        <w:rPr>
          <w:rFonts w:hint="eastAsia"/>
          <w:lang w:eastAsia="zh-CN"/>
        </w:rPr>
        <w:t>空调</w:t>
      </w:r>
      <w:r>
        <w:rPr>
          <w:rFonts w:hint="eastAsia"/>
        </w:rPr>
        <w:t>、电气等专业分类。系统应符合《建筑信息模型设计交付标准》GB/T51301及《建筑工程设计信息模型制图标准》JGJ/T448的规定。</w:t>
      </w:r>
    </w:p>
    <w:p>
      <w:pPr>
        <w:pStyle w:val="2"/>
        <w:rPr>
          <w:rFonts w:hint="eastAsia"/>
          <w:color w:val="auto"/>
          <w:sz w:val="21"/>
          <w:szCs w:val="21"/>
          <w:highlight w:val="none"/>
        </w:rPr>
      </w:pPr>
    </w:p>
    <w:p>
      <w:pPr>
        <w:pStyle w:val="4"/>
        <w:numPr>
          <w:ilvl w:val="1"/>
          <w:numId w:val="6"/>
        </w:numPr>
        <w:bidi w:val="0"/>
        <w:rPr>
          <w:rFonts w:hint="eastAsia"/>
          <w:lang w:val="en-US" w:eastAsia="zh-CN"/>
        </w:rPr>
      </w:pPr>
      <w:bookmarkStart w:id="304" w:name="_Toc27244"/>
      <w:bookmarkStart w:id="305" w:name="_Toc11055"/>
      <w:bookmarkStart w:id="306" w:name="_Toc21531"/>
      <w:r>
        <w:rPr>
          <w:rFonts w:hint="eastAsia"/>
          <w:lang w:val="en-US" w:eastAsia="zh-CN"/>
        </w:rPr>
        <w:t>其他文件</w:t>
      </w:r>
      <w:bookmarkEnd w:id="304"/>
      <w:bookmarkEnd w:id="305"/>
      <w:bookmarkEnd w:id="306"/>
    </w:p>
    <w:p>
      <w:pPr>
        <w:numPr>
          <w:ilvl w:val="2"/>
          <w:numId w:val="6"/>
        </w:numPr>
        <w:bidi w:val="0"/>
        <w:rPr>
          <w:rFonts w:hint="eastAsia"/>
        </w:rPr>
      </w:pPr>
      <w:r>
        <w:rPr>
          <w:rFonts w:hint="eastAsia"/>
        </w:rPr>
        <w:t>其他文件</w:t>
      </w:r>
      <w:r>
        <w:rPr>
          <w:rFonts w:hint="eastAsia"/>
          <w:lang w:eastAsia="zh-CN"/>
        </w:rPr>
        <w:t>宜包含</w:t>
      </w:r>
      <w:r>
        <w:rPr>
          <w:rFonts w:hint="eastAsia"/>
        </w:rPr>
        <w:t>施工图审查资料、</w:t>
      </w:r>
      <w:r>
        <w:rPr>
          <w:rFonts w:hint="eastAsia"/>
          <w:lang w:eastAsia="zh-CN"/>
        </w:rPr>
        <w:t>施工图信息模型使用说明书</w:t>
      </w:r>
      <w:r>
        <w:rPr>
          <w:rFonts w:hint="eastAsia"/>
        </w:rPr>
        <w:t>、报告文档等</w:t>
      </w:r>
      <w:r>
        <w:rPr>
          <w:rFonts w:hint="eastAsia"/>
          <w:lang w:eastAsia="zh-CN"/>
        </w:rPr>
        <w:t>内容</w:t>
      </w:r>
      <w:r>
        <w:rPr>
          <w:rFonts w:hint="eastAsia"/>
        </w:rPr>
        <w:t>。</w:t>
      </w:r>
    </w:p>
    <w:p>
      <w:pPr>
        <w:numPr>
          <w:ilvl w:val="2"/>
          <w:numId w:val="6"/>
        </w:numPr>
        <w:bidi w:val="0"/>
        <w:outlineLvl w:val="2"/>
        <w:rPr>
          <w:rFonts w:hint="eastAsia"/>
        </w:rPr>
      </w:pPr>
      <w:r>
        <w:rPr>
          <w:rFonts w:hint="eastAsia"/>
        </w:rPr>
        <w:t>施工图审查资料</w:t>
      </w:r>
      <w:r>
        <w:rPr>
          <w:rFonts w:hint="eastAsia"/>
          <w:lang w:val="en-US" w:eastAsia="zh-CN"/>
        </w:rPr>
        <w:t>应符合下列规定：</w:t>
      </w:r>
    </w:p>
    <w:p>
      <w:pPr>
        <w:bidi w:val="0"/>
        <w:outlineLvl w:val="0"/>
        <w:rPr>
          <w:rFonts w:hint="eastAsia"/>
        </w:rPr>
      </w:pPr>
      <w:bookmarkStart w:id="307" w:name="_Toc14023"/>
      <w:bookmarkStart w:id="308" w:name="_Toc12949"/>
      <w:r>
        <w:rPr>
          <w:rFonts w:hint="eastAsia"/>
          <w:b/>
          <w:bCs/>
          <w:sz w:val="20"/>
          <w:szCs w:val="20"/>
          <w:lang w:val="en-US" w:eastAsia="zh-CN"/>
        </w:rPr>
        <w:t>1</w:t>
      </w:r>
      <w:r>
        <w:rPr>
          <w:rFonts w:hint="eastAsia"/>
          <w:lang w:val="en-US" w:eastAsia="zh-CN"/>
        </w:rPr>
        <w:t xml:space="preserve"> </w:t>
      </w:r>
      <w:r>
        <w:rPr>
          <w:rFonts w:hint="eastAsia"/>
        </w:rPr>
        <w:t>施工图审查资料应真实、准确、完整、有效；</w:t>
      </w:r>
      <w:bookmarkEnd w:id="307"/>
      <w:bookmarkEnd w:id="308"/>
    </w:p>
    <w:p>
      <w:pPr>
        <w:bidi w:val="0"/>
        <w:rPr>
          <w:rFonts w:hint="eastAsia"/>
        </w:rPr>
      </w:pPr>
      <w:r>
        <w:rPr>
          <w:rFonts w:hint="eastAsia"/>
          <w:b/>
          <w:bCs/>
          <w:sz w:val="20"/>
          <w:szCs w:val="20"/>
          <w:lang w:val="en-US" w:eastAsia="zh-CN"/>
        </w:rPr>
        <w:t>2</w:t>
      </w:r>
      <w:r>
        <w:rPr>
          <w:rFonts w:hint="eastAsia"/>
          <w:lang w:val="en-US" w:eastAsia="zh-CN"/>
        </w:rPr>
        <w:t xml:space="preserve"> </w:t>
      </w:r>
      <w:r>
        <w:rPr>
          <w:rFonts w:hint="eastAsia"/>
        </w:rPr>
        <w:t>施工图审查资料应为电子文件，以电子数据形式交付，电子文件质量应符合《建设电子文件与电子档案管理规范》CJJ/T 177的规定</w:t>
      </w:r>
      <w:r>
        <w:rPr>
          <w:rFonts w:hint="eastAsia"/>
          <w:lang w:eastAsia="zh-CN"/>
        </w:rPr>
        <w:t>；</w:t>
      </w:r>
    </w:p>
    <w:p>
      <w:pPr>
        <w:bidi w:val="0"/>
        <w:rPr>
          <w:rFonts w:hint="default"/>
        </w:rPr>
      </w:pPr>
      <w:r>
        <w:rPr>
          <w:rFonts w:hint="eastAsia"/>
          <w:b/>
          <w:bCs/>
          <w:sz w:val="20"/>
          <w:szCs w:val="20"/>
          <w:lang w:val="en-US" w:eastAsia="zh-CN"/>
        </w:rPr>
        <w:t>3</w:t>
      </w:r>
      <w:r>
        <w:rPr>
          <w:rFonts w:hint="eastAsia"/>
          <w:lang w:val="en-US" w:eastAsia="zh-CN"/>
        </w:rPr>
        <w:t xml:space="preserve"> </w:t>
      </w:r>
      <w:r>
        <w:rPr>
          <w:rFonts w:hint="eastAsia"/>
        </w:rPr>
        <w:t>施工图审查资料的填写、编制、审核、审批、签认应符合</w:t>
      </w:r>
      <w:r>
        <w:rPr>
          <w:rFonts w:hint="eastAsia"/>
          <w:lang w:val="en-US" w:eastAsia="zh-CN"/>
        </w:rPr>
        <w:t>当地</w:t>
      </w:r>
      <w:r>
        <w:rPr>
          <w:rFonts w:hint="eastAsia"/>
        </w:rPr>
        <w:t>相关规定</w:t>
      </w:r>
      <w:r>
        <w:rPr>
          <w:rFonts w:hint="eastAsia"/>
          <w:lang w:eastAsia="zh-CN"/>
        </w:rPr>
        <w:t>。</w:t>
      </w:r>
    </w:p>
    <w:p>
      <w:pPr>
        <w:numPr>
          <w:ilvl w:val="2"/>
          <w:numId w:val="6"/>
        </w:numPr>
        <w:bidi w:val="0"/>
        <w:rPr>
          <w:rFonts w:hint="eastAsia"/>
        </w:rPr>
      </w:pPr>
      <w:r>
        <w:rPr>
          <w:rFonts w:hint="eastAsia"/>
          <w:lang w:val="en-US" w:eastAsia="zh-CN"/>
        </w:rPr>
        <w:t>施工图信息模型宜提交模型使用说明文件，文件应包含必要告知的相关信息和注意事项，可符合表4.5.3的规定。</w:t>
      </w:r>
    </w:p>
    <w:p>
      <w:pPr>
        <w:pStyle w:val="23"/>
        <w:keepNext/>
        <w:keepLines/>
        <w:widowControl/>
        <w:suppressLineNumbers w:val="0"/>
        <w:adjustRightInd w:val="0"/>
        <w:snapToGrid w:val="0"/>
        <w:spacing w:before="120" w:beforeLines="50" w:beforeAutospacing="0" w:after="120" w:afterLines="50" w:afterAutospacing="0"/>
        <w:ind w:left="0" w:right="0"/>
        <w:jc w:val="center"/>
        <w:rPr>
          <w:rFonts w:hint="default" w:ascii="Times New Roman" w:hAnsi="Times New Roman" w:eastAsia="黑体" w:cs="Times New Roman"/>
          <w:color w:val="auto"/>
          <w:kern w:val="2"/>
          <w:sz w:val="22"/>
          <w:szCs w:val="22"/>
          <w:highlight w:val="none"/>
        </w:rPr>
      </w:pPr>
      <w:r>
        <w:rPr>
          <w:rFonts w:hint="eastAsia" w:ascii="黑体" w:hAnsi="宋体" w:eastAsia="黑体" w:cs="黑体"/>
          <w:color w:val="auto"/>
          <w:kern w:val="2"/>
          <w:sz w:val="22"/>
          <w:szCs w:val="22"/>
          <w:highlight w:val="none"/>
          <w:lang w:val="en-US" w:eastAsia="zh-CN" w:bidi="ar"/>
        </w:rPr>
        <w:t>表</w:t>
      </w:r>
      <w:r>
        <w:rPr>
          <w:rFonts w:hint="default" w:ascii="Times New Roman" w:hAnsi="Times New Roman" w:eastAsia="黑体" w:cs="Times New Roman"/>
          <w:color w:val="auto"/>
          <w:kern w:val="2"/>
          <w:sz w:val="22"/>
          <w:szCs w:val="22"/>
          <w:highlight w:val="none"/>
          <w:lang w:val="en-US" w:eastAsia="zh-CN" w:bidi="ar"/>
        </w:rPr>
        <w:t>4.</w:t>
      </w:r>
      <w:r>
        <w:rPr>
          <w:rFonts w:hint="eastAsia" w:ascii="Times New Roman" w:hAnsi="Times New Roman" w:eastAsia="黑体" w:cs="Times New Roman"/>
          <w:color w:val="auto"/>
          <w:kern w:val="2"/>
          <w:sz w:val="22"/>
          <w:szCs w:val="22"/>
          <w:highlight w:val="none"/>
          <w:lang w:val="en-US" w:eastAsia="zh-CN" w:bidi="ar"/>
        </w:rPr>
        <w:t>5.3</w:t>
      </w:r>
      <w:r>
        <w:rPr>
          <w:rFonts w:hint="eastAsia" w:ascii="黑体" w:hAnsi="宋体" w:eastAsia="黑体" w:cs="黑体"/>
          <w:color w:val="auto"/>
          <w:kern w:val="2"/>
          <w:sz w:val="22"/>
          <w:szCs w:val="22"/>
          <w:highlight w:val="none"/>
          <w:lang w:val="en-US" w:eastAsia="zh-CN" w:bidi="ar"/>
        </w:rPr>
        <w:t>模型使用说明内容</w:t>
      </w:r>
    </w:p>
    <w:tbl>
      <w:tblPr>
        <w:tblStyle w:val="27"/>
        <w:tblW w:w="6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2680"/>
        <w:gridCol w:w="2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2680" w:type="dxa"/>
            <w:tcBorders>
              <w:top w:val="single" w:color="auto" w:sz="4" w:space="0"/>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项次</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2680" w:type="dxa"/>
            <w:vMerge w:val="restart"/>
            <w:tcBorders>
              <w:top w:val="nil"/>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项目基本信息</w:t>
            </w: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组织构成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项目阶段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时空信息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所使用软件基本说明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所使用软件版本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2680" w:type="dxa"/>
            <w:vMerge w:val="restart"/>
            <w:tcBorders>
              <w:top w:val="nil"/>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施工图信息模型文件的组织方式</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模型文件的架构关系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模型文件的整体架构图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模型定位基点与标高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文件版本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2680" w:type="dxa"/>
            <w:vMerge w:val="restart"/>
            <w:tcBorders>
              <w:top w:val="nil"/>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施工图信息模型文件视图使用说明</w:t>
            </w:r>
          </w:p>
        </w:tc>
        <w:tc>
          <w:tcPr>
            <w:tcW w:w="2980" w:type="dxa"/>
            <w:tcBorders>
              <w:top w:val="nil"/>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各专业的审阅视图名称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各视图的用途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2680" w:type="dxa"/>
            <w:vMerge w:val="restart"/>
            <w:tcBorders>
              <w:top w:val="nil"/>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施工图信息模型参数设置说明</w:t>
            </w: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新增关键参数信息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指标关联参数设置的方式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参数数据文件格式与计量单位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shd w:val="clear" w:color="auto" w:fill="auto"/>
            <w:noWrap/>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680" w:type="dxa"/>
            <w:vMerge w:val="continue"/>
            <w:tcBorders>
              <w:top w:val="nil"/>
              <w:left w:val="nil"/>
              <w:bottom w:val="single" w:color="auto" w:sz="4" w:space="0"/>
              <w:right w:val="single" w:color="auto" w:sz="4" w:space="0"/>
            </w:tcBorders>
            <w:shd w:val="clear" w:color="auto" w:fill="auto"/>
            <w:vAlign w:val="center"/>
          </w:tcPr>
          <w:p>
            <w:pPr>
              <w:pageBreakBefore w:val="0"/>
              <w:suppressLineNumbers w:val="0"/>
              <w:kinsoku/>
              <w:wordWrap/>
              <w:overflowPunct/>
              <w:topLinePunct w:val="0"/>
              <w:autoSpaceDE/>
              <w:autoSpaceDN/>
              <w:bidi w:val="0"/>
              <w:spacing w:before="0" w:beforeAutospacing="0" w:after="0" w:afterAutospacing="0"/>
              <w:ind w:left="0" w:right="0" w:firstLine="0"/>
              <w:textAlignment w:val="auto"/>
              <w:rPr>
                <w:rFonts w:hint="default" w:ascii="Times New Roman" w:hAnsi="Times New Roman" w:cs="Times New Roman"/>
                <w:color w:val="auto"/>
                <w:sz w:val="20"/>
                <w:szCs w:val="20"/>
                <w:highlight w:val="none"/>
              </w:rPr>
            </w:pP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参数取值区间要求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nil"/>
              <w:left w:val="single" w:color="auto" w:sz="4" w:space="0"/>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2680" w:type="dxa"/>
            <w:tcBorders>
              <w:top w:val="nil"/>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构件使用说明</w:t>
            </w:r>
          </w:p>
        </w:tc>
        <w:tc>
          <w:tcPr>
            <w:tcW w:w="2980" w:type="dxa"/>
            <w:tcBorders>
              <w:top w:val="nil"/>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自定义构件的说明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2680" w:type="dxa"/>
            <w:tcBorders>
              <w:top w:val="single" w:color="auto" w:sz="4" w:space="0"/>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其他需要说明的事项</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根据项目需要补充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2680" w:type="dxa"/>
            <w:tcBorders>
              <w:top w:val="single" w:color="auto" w:sz="4" w:space="0"/>
              <w:left w:val="nil"/>
              <w:bottom w:val="single" w:color="auto" w:sz="4" w:space="0"/>
              <w:right w:val="single" w:color="auto" w:sz="4" w:space="0"/>
            </w:tcBorders>
            <w:shd w:val="clear" w:color="auto" w:fill="auto"/>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编码说明</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pStyle w:val="23"/>
              <w:keepNext w:val="0"/>
              <w:keepLines w:val="0"/>
              <w:pageBreakBefore w:val="0"/>
              <w:widowControl w:val="0"/>
              <w:suppressLineNumbers w:val="0"/>
              <w:kinsoku/>
              <w:wordWrap/>
              <w:overflowPunct/>
              <w:topLinePunct w:val="0"/>
              <w:autoSpaceDE/>
              <w:autoSpaceDN/>
              <w:bidi w:val="0"/>
              <w:adjustRightInd w:val="0"/>
              <w:snapToGrid w:val="0"/>
              <w:spacing w:before="48" w:beforeLines="20" w:beforeAutospacing="0" w:after="48" w:afterLines="20" w:afterAutospacing="0"/>
              <w:ind w:left="0" w:right="0" w:firstLine="0"/>
              <w:jc w:val="center"/>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根据实际情况补充</w:t>
            </w:r>
          </w:p>
        </w:tc>
      </w:tr>
    </w:tbl>
    <w:p>
      <w:pPr>
        <w:pStyle w:val="2"/>
        <w:numPr>
          <w:ilvl w:val="-1"/>
          <w:numId w:val="0"/>
        </w:numPr>
        <w:ind w:left="0" w:firstLine="0"/>
        <w:rPr>
          <w:rFonts w:hint="eastAsia"/>
          <w:color w:val="auto"/>
          <w:highlight w:val="none"/>
        </w:rPr>
      </w:pPr>
    </w:p>
    <w:p>
      <w:pPr>
        <w:numPr>
          <w:ilvl w:val="2"/>
          <w:numId w:val="6"/>
        </w:numPr>
        <w:bidi w:val="0"/>
        <w:outlineLvl w:val="1"/>
        <w:rPr>
          <w:rFonts w:hint="eastAsia"/>
        </w:rPr>
      </w:pPr>
      <w:bookmarkStart w:id="309" w:name="_Toc19793"/>
      <w:bookmarkStart w:id="310" w:name="_Toc7992"/>
      <w:r>
        <w:rPr>
          <w:rFonts w:hint="eastAsia"/>
          <w:lang w:val="en-US" w:eastAsia="zh-CN"/>
        </w:rPr>
        <w:t>报告文档应符合下列规定：</w:t>
      </w:r>
      <w:bookmarkEnd w:id="309"/>
      <w:bookmarkEnd w:id="310"/>
    </w:p>
    <w:p>
      <w:pPr>
        <w:numPr>
          <w:ilvl w:val="0"/>
          <w:numId w:val="0"/>
        </w:numPr>
        <w:tabs>
          <w:tab w:val="left" w:pos="567"/>
        </w:tabs>
        <w:bidi w:val="0"/>
        <w:ind w:leftChars="0" w:firstLine="401" w:firstLineChars="200"/>
        <w:outlineLvl w:val="0"/>
        <w:rPr>
          <w:rFonts w:hint="eastAsia"/>
        </w:rPr>
      </w:pPr>
      <w:bookmarkStart w:id="311" w:name="_Toc11790"/>
      <w:bookmarkStart w:id="312" w:name="_Toc6346"/>
      <w:r>
        <w:rPr>
          <w:rFonts w:hint="eastAsia"/>
          <w:b/>
          <w:bCs/>
          <w:sz w:val="20"/>
          <w:szCs w:val="20"/>
          <w:lang w:val="en-US" w:eastAsia="zh-CN"/>
        </w:rPr>
        <w:t>1</w:t>
      </w:r>
      <w:r>
        <w:rPr>
          <w:rFonts w:hint="eastAsia"/>
          <w:lang w:val="en-US" w:eastAsia="zh-CN"/>
        </w:rPr>
        <w:t xml:space="preserve"> </w:t>
      </w:r>
      <w:r>
        <w:rPr>
          <w:rFonts w:hint="eastAsia"/>
        </w:rPr>
        <w:t>在</w:t>
      </w:r>
      <w:r>
        <w:rPr>
          <w:rFonts w:hint="eastAsia"/>
          <w:lang w:val="en-US" w:eastAsia="zh-CN"/>
        </w:rPr>
        <w:t>施工图信息</w:t>
      </w:r>
      <w:r>
        <w:rPr>
          <w:rFonts w:hint="eastAsia"/>
        </w:rPr>
        <w:t>模型交付</w:t>
      </w:r>
      <w:r>
        <w:rPr>
          <w:rFonts w:hint="eastAsia"/>
          <w:lang w:val="en-US" w:eastAsia="zh-CN"/>
        </w:rPr>
        <w:t>时宜</w:t>
      </w:r>
      <w:r>
        <w:rPr>
          <w:rFonts w:hint="eastAsia"/>
        </w:rPr>
        <w:t>提交相应检查报告；</w:t>
      </w:r>
      <w:bookmarkEnd w:id="311"/>
      <w:bookmarkEnd w:id="312"/>
    </w:p>
    <w:p>
      <w:pPr>
        <w:numPr>
          <w:ilvl w:val="0"/>
          <w:numId w:val="0"/>
        </w:numPr>
        <w:tabs>
          <w:tab w:val="left" w:pos="567"/>
        </w:tabs>
        <w:bidi w:val="0"/>
        <w:ind w:leftChars="0" w:firstLine="401" w:firstLineChars="200"/>
        <w:rPr>
          <w:rFonts w:hint="eastAsia"/>
        </w:rPr>
      </w:pPr>
      <w:r>
        <w:rPr>
          <w:rFonts w:hint="eastAsia"/>
          <w:b/>
          <w:bCs/>
          <w:sz w:val="20"/>
          <w:szCs w:val="20"/>
          <w:lang w:val="en-US" w:eastAsia="zh-CN"/>
        </w:rPr>
        <w:t>2</w:t>
      </w:r>
      <w:r>
        <w:rPr>
          <w:rFonts w:hint="eastAsia"/>
          <w:lang w:val="en-US" w:eastAsia="zh-CN"/>
        </w:rPr>
        <w:t xml:space="preserve"> 施工图</w:t>
      </w:r>
      <w:r>
        <w:rPr>
          <w:rFonts w:hint="eastAsia"/>
        </w:rPr>
        <w:t>信息模型检查报告</w:t>
      </w:r>
      <w:r>
        <w:rPr>
          <w:rFonts w:hint="eastAsia"/>
          <w:lang w:val="en-US" w:eastAsia="zh-CN"/>
        </w:rPr>
        <w:t>可</w:t>
      </w:r>
      <w:r>
        <w:rPr>
          <w:rFonts w:hint="eastAsia"/>
        </w:rPr>
        <w:t>包含几何精度检查</w:t>
      </w:r>
      <w:r>
        <w:rPr>
          <w:rFonts w:hint="eastAsia"/>
          <w:lang w:val="en-US" w:eastAsia="zh-CN"/>
        </w:rPr>
        <w:t>报告</w:t>
      </w:r>
      <w:r>
        <w:rPr>
          <w:rFonts w:hint="eastAsia"/>
        </w:rPr>
        <w:t>、属性数据完整</w:t>
      </w:r>
      <w:r>
        <w:rPr>
          <w:rFonts w:hint="eastAsia"/>
          <w:lang w:val="en-US" w:eastAsia="zh-CN"/>
        </w:rPr>
        <w:t>性</w:t>
      </w:r>
      <w:r>
        <w:rPr>
          <w:rFonts w:hint="eastAsia"/>
        </w:rPr>
        <w:t>和准确</w:t>
      </w:r>
      <w:r>
        <w:rPr>
          <w:rFonts w:hint="eastAsia"/>
          <w:lang w:val="en-US" w:eastAsia="zh-CN"/>
        </w:rPr>
        <w:t>性</w:t>
      </w:r>
      <w:r>
        <w:rPr>
          <w:rFonts w:hint="eastAsia"/>
        </w:rPr>
        <w:t>检查</w:t>
      </w:r>
      <w:r>
        <w:rPr>
          <w:rFonts w:hint="eastAsia"/>
          <w:lang w:val="en-US" w:eastAsia="zh-CN"/>
        </w:rPr>
        <w:t>报告</w:t>
      </w:r>
      <w:r>
        <w:rPr>
          <w:rFonts w:hint="eastAsia"/>
        </w:rPr>
        <w:t>、</w:t>
      </w:r>
      <w:r>
        <w:rPr>
          <w:rFonts w:hint="eastAsia"/>
          <w:lang w:val="en-US" w:eastAsia="zh-CN"/>
        </w:rPr>
        <w:t>图纸</w:t>
      </w:r>
      <w:r>
        <w:rPr>
          <w:rFonts w:hint="eastAsia"/>
        </w:rPr>
        <w:t>和</w:t>
      </w:r>
      <w:r>
        <w:rPr>
          <w:rFonts w:hint="eastAsia"/>
          <w:lang w:val="en-US" w:eastAsia="zh-CN"/>
        </w:rPr>
        <w:t>模型</w:t>
      </w:r>
      <w:r>
        <w:rPr>
          <w:rFonts w:hint="eastAsia"/>
        </w:rPr>
        <w:t>数据一致性检查</w:t>
      </w:r>
      <w:r>
        <w:rPr>
          <w:rFonts w:hint="eastAsia"/>
          <w:lang w:val="en-US" w:eastAsia="zh-CN"/>
        </w:rPr>
        <w:t>报告</w:t>
      </w:r>
      <w:r>
        <w:rPr>
          <w:rFonts w:hint="eastAsia"/>
        </w:rPr>
        <w:t>、</w:t>
      </w:r>
      <w:r>
        <w:rPr>
          <w:rFonts w:hint="eastAsia"/>
          <w:lang w:val="en-US" w:eastAsia="zh-CN"/>
        </w:rPr>
        <w:t>资料</w:t>
      </w:r>
      <w:r>
        <w:rPr>
          <w:rFonts w:hint="eastAsia"/>
        </w:rPr>
        <w:t>完整性检查</w:t>
      </w:r>
      <w:r>
        <w:rPr>
          <w:rFonts w:hint="eastAsia"/>
          <w:lang w:val="en-US" w:eastAsia="zh-CN"/>
        </w:rPr>
        <w:t>报告</w:t>
      </w:r>
      <w:r>
        <w:rPr>
          <w:rFonts w:hint="eastAsia"/>
        </w:rPr>
        <w:t>等内容。</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Pr>
        <w:rPr>
          <w:rFonts w:hint="default" w:ascii="Times New Roman" w:hAnsi="Times New Roman" w:eastAsia="黑体" w:cs="Times New Roman"/>
          <w:b/>
          <w:bCs/>
          <w:color w:val="auto"/>
          <w:kern w:val="44"/>
          <w:sz w:val="28"/>
          <w:szCs w:val="44"/>
          <w:highlight w:val="none"/>
          <w:lang w:val="en-US" w:eastAsia="zh-CN" w:bidi="ar-SA"/>
        </w:rPr>
      </w:pPr>
      <w:bookmarkStart w:id="313" w:name="_Toc27116"/>
      <w:r>
        <w:rPr>
          <w:rFonts w:hint="default" w:ascii="Times New Roman" w:hAnsi="Times New Roman" w:eastAsia="黑体" w:cs="Times New Roman"/>
          <w:b/>
          <w:bCs/>
          <w:color w:val="auto"/>
          <w:kern w:val="44"/>
          <w:sz w:val="28"/>
          <w:szCs w:val="44"/>
          <w:highlight w:val="none"/>
          <w:lang w:val="en-US" w:eastAsia="zh-CN" w:bidi="ar-SA"/>
        </w:rPr>
        <w:br w:type="page"/>
      </w:r>
    </w:p>
    <w:p>
      <w:pPr>
        <w:pStyle w:val="3"/>
        <w:numPr>
          <w:ilvl w:val="0"/>
          <w:numId w:val="6"/>
        </w:numPr>
        <w:bidi w:val="0"/>
        <w:rPr>
          <w:rFonts w:hint="default"/>
          <w:lang w:val="en-US" w:eastAsia="zh-CN"/>
        </w:rPr>
      </w:pPr>
      <w:bookmarkStart w:id="314" w:name="_Toc8922"/>
      <w:bookmarkStart w:id="315" w:name="_Toc6452"/>
      <w:bookmarkStart w:id="316" w:name="_Toc15308"/>
      <w:r>
        <w:rPr>
          <w:rFonts w:hint="default"/>
          <w:lang w:val="en-US" w:eastAsia="zh-CN"/>
        </w:rPr>
        <w:t>竣工验收数据要求</w:t>
      </w:r>
      <w:bookmarkEnd w:id="314"/>
      <w:bookmarkEnd w:id="315"/>
      <w:bookmarkEnd w:id="316"/>
    </w:p>
    <w:p>
      <w:pPr>
        <w:pStyle w:val="4"/>
        <w:numPr>
          <w:ilvl w:val="1"/>
          <w:numId w:val="6"/>
        </w:numPr>
        <w:bidi w:val="0"/>
        <w:rPr>
          <w:rFonts w:hint="default"/>
          <w:lang w:val="en-US" w:eastAsia="zh-CN"/>
        </w:rPr>
      </w:pPr>
      <w:bookmarkStart w:id="317" w:name="_Toc29015"/>
      <w:bookmarkStart w:id="318" w:name="_Toc94"/>
      <w:bookmarkStart w:id="319" w:name="_Toc15757"/>
      <w:bookmarkStart w:id="320" w:name="_Toc5006"/>
      <w:bookmarkStart w:id="321" w:name="_Toc10295"/>
      <w:bookmarkStart w:id="322" w:name="_Toc10409"/>
      <w:r>
        <w:rPr>
          <w:rFonts w:hint="default"/>
          <w:lang w:val="en-US" w:eastAsia="zh-CN"/>
        </w:rPr>
        <w:t>一般</w:t>
      </w:r>
      <w:r>
        <w:rPr>
          <w:rFonts w:hint="eastAsia"/>
          <w:lang w:val="en-US" w:eastAsia="zh-CN"/>
        </w:rPr>
        <w:t>规定</w:t>
      </w:r>
      <w:bookmarkEnd w:id="317"/>
      <w:bookmarkEnd w:id="318"/>
      <w:bookmarkEnd w:id="319"/>
    </w:p>
    <w:p>
      <w:pPr>
        <w:numPr>
          <w:ilvl w:val="2"/>
          <w:numId w:val="6"/>
        </w:numPr>
        <w:bidi w:val="0"/>
        <w:rPr>
          <w:rFonts w:hint="eastAsia"/>
        </w:rPr>
      </w:pPr>
      <w:r>
        <w:rPr>
          <w:rFonts w:hint="eastAsia"/>
        </w:rPr>
        <w:t>竣工验收数据持久化存储及交换宜</w:t>
      </w:r>
      <w:r>
        <w:rPr>
          <w:rFonts w:hint="eastAsia"/>
          <w:lang w:eastAsia="zh-CN"/>
        </w:rPr>
        <w:t>采用文件形式</w:t>
      </w:r>
      <w:r>
        <w:rPr>
          <w:rFonts w:hint="eastAsia"/>
        </w:rPr>
        <w:t>，且宜采用常用文件格式或开源文件格式，文件格式</w:t>
      </w:r>
      <w:r>
        <w:rPr>
          <w:rFonts w:hint="eastAsia"/>
          <w:lang w:val="en-US" w:eastAsia="zh-CN"/>
        </w:rPr>
        <w:t>和</w:t>
      </w:r>
      <w:r>
        <w:rPr>
          <w:rFonts w:hint="eastAsia"/>
        </w:rPr>
        <w:t>数据结构应符合</w:t>
      </w:r>
      <w:r>
        <w:t>CIM</w:t>
      </w:r>
      <w:r>
        <w:rPr>
          <w:rFonts w:hint="eastAsia"/>
        </w:rPr>
        <w:t>平台数据交付要求。</w:t>
      </w:r>
    </w:p>
    <w:p>
      <w:pPr>
        <w:numPr>
          <w:ilvl w:val="2"/>
          <w:numId w:val="6"/>
        </w:numPr>
        <w:bidi w:val="0"/>
        <w:rPr>
          <w:rFonts w:hint="eastAsia"/>
          <w:lang w:val="en-US" w:eastAsia="zh-CN"/>
        </w:rPr>
      </w:pPr>
      <w:r>
        <w:rPr>
          <w:rFonts w:hint="eastAsia"/>
          <w:lang w:val="en-US" w:eastAsia="zh-CN"/>
        </w:rPr>
        <w:t>竣工验收备案数据应基于施工过程形成，并附加或关联相关验收资料、设计变更文件等信息。</w:t>
      </w:r>
    </w:p>
    <w:p>
      <w:pPr>
        <w:numPr>
          <w:ilvl w:val="2"/>
          <w:numId w:val="6"/>
        </w:numPr>
        <w:bidi w:val="0"/>
        <w:rPr>
          <w:rFonts w:hint="eastAsia"/>
          <w:lang w:val="en-US" w:eastAsia="zh-CN"/>
        </w:rPr>
      </w:pPr>
      <w:r>
        <w:rPr>
          <w:rFonts w:hint="eastAsia"/>
          <w:lang w:val="en-US" w:eastAsia="zh-CN"/>
        </w:rPr>
        <w:t>竣工验收备案数据内容应基于竣工验收管理系统的要求进行确定，可按照竣工验收信息模型、工程图纸、其他文件分别定义；工程图纸、其他文件应与竣工验收信息模型建立有效关联。其中，竣工验收信息模型宜按照分部分项的划分分别符合附录</w:t>
      </w:r>
      <w:r>
        <w:rPr>
          <w:rFonts w:hint="default"/>
          <w:lang w:val="en-US" w:eastAsia="zh-CN"/>
        </w:rPr>
        <w:t>D</w:t>
      </w:r>
      <w:r>
        <w:rPr>
          <w:rFonts w:hint="eastAsia"/>
          <w:lang w:val="en-US" w:eastAsia="zh-CN"/>
        </w:rPr>
        <w:t>的规定，工程图纸宜符合附录</w:t>
      </w:r>
      <w:r>
        <w:rPr>
          <w:rFonts w:hint="default"/>
          <w:lang w:val="en-US" w:eastAsia="zh-CN"/>
        </w:rPr>
        <w:t>E</w:t>
      </w:r>
      <w:r>
        <w:rPr>
          <w:rFonts w:hint="eastAsia"/>
          <w:lang w:val="en-US" w:eastAsia="zh-CN"/>
        </w:rPr>
        <w:t>的规定，其他文件宜符合附录</w:t>
      </w:r>
      <w:r>
        <w:rPr>
          <w:rFonts w:hint="default"/>
          <w:lang w:val="en-US" w:eastAsia="zh-CN"/>
        </w:rPr>
        <w:t>F</w:t>
      </w:r>
      <w:r>
        <w:rPr>
          <w:rFonts w:hint="eastAsia"/>
          <w:lang w:val="en-US" w:eastAsia="zh-CN"/>
        </w:rPr>
        <w:t>的规定。</w:t>
      </w:r>
    </w:p>
    <w:p>
      <w:pPr>
        <w:numPr>
          <w:ilvl w:val="2"/>
          <w:numId w:val="6"/>
        </w:numPr>
        <w:bidi w:val="0"/>
        <w:rPr>
          <w:rFonts w:hint="eastAsia"/>
          <w:lang w:val="en-US" w:eastAsia="zh-CN"/>
        </w:rPr>
      </w:pPr>
      <w:r>
        <w:rPr>
          <w:rFonts w:hint="eastAsia"/>
          <w:lang w:val="en-US" w:eastAsia="zh-CN"/>
        </w:rPr>
        <w:t>竣工验收备案数据应赋予标识码，标识码宜符合附录</w:t>
      </w:r>
      <w:r>
        <w:rPr>
          <w:rFonts w:hint="default"/>
          <w:lang w:val="en-US" w:eastAsia="zh-CN"/>
        </w:rPr>
        <w:t>D</w:t>
      </w:r>
      <w:r>
        <w:rPr>
          <w:rFonts w:hint="eastAsia"/>
          <w:lang w:val="en-US" w:eastAsia="zh-CN"/>
        </w:rPr>
        <w:t>、附录</w:t>
      </w:r>
      <w:r>
        <w:rPr>
          <w:rFonts w:hint="default"/>
          <w:lang w:val="en-US" w:eastAsia="zh-CN"/>
        </w:rPr>
        <w:t>E</w:t>
      </w:r>
      <w:r>
        <w:rPr>
          <w:rFonts w:hint="eastAsia"/>
          <w:lang w:val="en-US" w:eastAsia="zh-CN"/>
        </w:rPr>
        <w:t>及附录</w:t>
      </w:r>
      <w:r>
        <w:rPr>
          <w:rFonts w:hint="default"/>
          <w:lang w:val="en-US" w:eastAsia="zh-CN"/>
        </w:rPr>
        <w:t>F</w:t>
      </w:r>
      <w:r>
        <w:rPr>
          <w:rFonts w:hint="eastAsia"/>
          <w:lang w:val="en-US" w:eastAsia="zh-CN"/>
        </w:rPr>
        <w:t>的规定，并可根据CIM平台要求进行扩充。</w:t>
      </w:r>
    </w:p>
    <w:p>
      <w:pPr>
        <w:numPr>
          <w:ilvl w:val="2"/>
          <w:numId w:val="6"/>
        </w:numPr>
        <w:bidi w:val="0"/>
        <w:rPr>
          <w:rFonts w:hint="eastAsia"/>
          <w:lang w:val="en-US" w:eastAsia="zh-CN"/>
        </w:rPr>
      </w:pPr>
      <w:r>
        <w:rPr>
          <w:rFonts w:hint="eastAsia"/>
          <w:lang w:val="en-US" w:eastAsia="zh-CN"/>
        </w:rPr>
        <w:t>竣工验收信息模型的数据表项应基于竣工验收管理系统和模型单元的附着信息进行确定，并宜符合附录</w:t>
      </w:r>
      <w:r>
        <w:rPr>
          <w:rFonts w:hint="default"/>
          <w:lang w:val="en-US" w:eastAsia="zh-CN"/>
        </w:rPr>
        <w:t>G</w:t>
      </w:r>
      <w:r>
        <w:rPr>
          <w:rFonts w:hint="eastAsia"/>
          <w:lang w:val="en-US" w:eastAsia="zh-CN"/>
        </w:rPr>
        <w:t>的规定。</w:t>
      </w:r>
    </w:p>
    <w:p>
      <w:pPr>
        <w:numPr>
          <w:ilvl w:val="2"/>
          <w:numId w:val="6"/>
        </w:numPr>
        <w:bidi w:val="0"/>
        <w:rPr>
          <w:rFonts w:hint="eastAsia"/>
          <w:lang w:val="en-US" w:eastAsia="zh-CN"/>
        </w:rPr>
      </w:pPr>
      <w:r>
        <w:rPr>
          <w:rFonts w:hint="eastAsia"/>
          <w:lang w:val="en-US" w:eastAsia="zh-CN"/>
        </w:rPr>
        <w:t>竣工验收信息模型的模型单元属性检查信息，应基于竣工验收管理系统的要求进行确定，宜符合附录</w:t>
      </w:r>
      <w:r>
        <w:rPr>
          <w:rFonts w:hint="default"/>
          <w:lang w:val="en-US" w:eastAsia="zh-CN"/>
        </w:rPr>
        <w:t>H</w:t>
      </w:r>
      <w:r>
        <w:rPr>
          <w:rFonts w:hint="eastAsia"/>
          <w:lang w:val="en-US" w:eastAsia="zh-CN"/>
        </w:rPr>
        <w:t>的规定。</w:t>
      </w:r>
    </w:p>
    <w:p>
      <w:pPr>
        <w:numPr>
          <w:ilvl w:val="2"/>
          <w:numId w:val="6"/>
        </w:numPr>
        <w:bidi w:val="0"/>
        <w:rPr>
          <w:rFonts w:hint="eastAsia"/>
        </w:rPr>
      </w:pPr>
      <w:r>
        <w:rPr>
          <w:rFonts w:hint="eastAsia"/>
        </w:rPr>
        <w:t>竣工验收备案数据应能独立使用，不应含有</w:t>
      </w:r>
      <w:r>
        <w:rPr>
          <w:rFonts w:hint="eastAsia"/>
          <w:lang w:val="en-US" w:eastAsia="zh-CN"/>
        </w:rPr>
        <w:t>项目间</w:t>
      </w:r>
      <w:r>
        <w:rPr>
          <w:rFonts w:hint="eastAsia"/>
        </w:rPr>
        <w:t>外部参照引用。</w:t>
      </w:r>
    </w:p>
    <w:p>
      <w:pPr>
        <w:numPr>
          <w:ilvl w:val="2"/>
          <w:numId w:val="6"/>
        </w:numPr>
        <w:bidi w:val="0"/>
        <w:outlineLvl w:val="2"/>
        <w:rPr>
          <w:rFonts w:hint="eastAsia"/>
        </w:rPr>
      </w:pPr>
      <w:r>
        <w:rPr>
          <w:rFonts w:hint="eastAsia"/>
        </w:rPr>
        <w:t>同一元素各属性名称</w:t>
      </w:r>
      <w:r>
        <w:rPr>
          <w:rFonts w:hint="eastAsia"/>
          <w:lang w:val="en-US" w:eastAsia="zh-CN"/>
        </w:rPr>
        <w:t>不应重复</w:t>
      </w:r>
      <w:r>
        <w:rPr>
          <w:rFonts w:hint="eastAsia"/>
        </w:rPr>
        <w:t>。</w:t>
      </w:r>
    </w:p>
    <w:bookmarkEnd w:id="295"/>
    <w:bookmarkEnd w:id="313"/>
    <w:bookmarkEnd w:id="320"/>
    <w:bookmarkEnd w:id="321"/>
    <w:bookmarkEnd w:id="322"/>
    <w:p>
      <w:pPr>
        <w:pStyle w:val="4"/>
        <w:numPr>
          <w:ilvl w:val="1"/>
          <w:numId w:val="6"/>
        </w:numPr>
        <w:bidi w:val="0"/>
        <w:ind w:left="573" w:hanging="573"/>
        <w:rPr>
          <w:rFonts w:hint="default"/>
          <w:lang w:val="en-US" w:eastAsia="zh-CN"/>
        </w:rPr>
      </w:pPr>
      <w:bookmarkStart w:id="323" w:name="_Toc32163"/>
      <w:bookmarkStart w:id="324" w:name="_Toc7936"/>
      <w:bookmarkStart w:id="325" w:name="_Toc10867"/>
      <w:bookmarkStart w:id="326" w:name="_Toc3518"/>
      <w:bookmarkStart w:id="327" w:name="_Toc22693"/>
      <w:bookmarkStart w:id="328" w:name="_Toc492"/>
      <w:bookmarkStart w:id="329" w:name="_Toc15941"/>
      <w:bookmarkStart w:id="330" w:name="_Toc8113"/>
      <w:bookmarkStart w:id="331" w:name="_Toc21328"/>
      <w:bookmarkStart w:id="332" w:name="_Toc23107"/>
      <w:bookmarkStart w:id="333" w:name="_Toc30535"/>
      <w:bookmarkStart w:id="334" w:name="_Toc12235"/>
      <w:bookmarkStart w:id="335" w:name="_Toc16308"/>
      <w:bookmarkStart w:id="336" w:name="_Toc4081"/>
      <w:bookmarkStart w:id="337" w:name="_Toc21563"/>
      <w:bookmarkStart w:id="338" w:name="_Toc23505"/>
      <w:bookmarkStart w:id="339" w:name="_Hlk38094552"/>
      <w:r>
        <w:rPr>
          <w:rFonts w:hint="eastAsia"/>
          <w:lang w:val="en-US" w:eastAsia="zh-CN"/>
        </w:rPr>
        <w:t>命名规则</w:t>
      </w:r>
      <w:bookmarkEnd w:id="323"/>
      <w:bookmarkEnd w:id="324"/>
      <w:bookmarkEnd w:id="325"/>
      <w:bookmarkEnd w:id="326"/>
    </w:p>
    <w:p>
      <w:pPr>
        <w:numPr>
          <w:ilvl w:val="2"/>
          <w:numId w:val="6"/>
        </w:numPr>
        <w:bidi w:val="0"/>
      </w:pPr>
      <w:r>
        <w:rPr>
          <w:rFonts w:hint="eastAsia"/>
        </w:rPr>
        <w:t>竣工验收备案数据的命名应简明且易于辨识，宜与施工图审查数据的命名保持一致。</w:t>
      </w:r>
    </w:p>
    <w:p>
      <w:pPr>
        <w:numPr>
          <w:ilvl w:val="2"/>
          <w:numId w:val="6"/>
        </w:numPr>
        <w:bidi w:val="0"/>
      </w:pPr>
      <w:r>
        <w:rPr>
          <w:rFonts w:hint="eastAsia"/>
        </w:rPr>
        <w:t>文件夹命名应包含项目名称、项目子项、所处阶段等字段；</w:t>
      </w:r>
    </w:p>
    <w:p>
      <w:pPr>
        <w:numPr>
          <w:ilvl w:val="2"/>
          <w:numId w:val="6"/>
        </w:numPr>
        <w:bidi w:val="0"/>
      </w:pPr>
      <w:r>
        <w:rPr>
          <w:rFonts w:hint="eastAsia"/>
        </w:rPr>
        <w:t>电子文件命名应包含项目子项、专业、自定义说明等字段。</w:t>
      </w:r>
    </w:p>
    <w:p>
      <w:pPr>
        <w:numPr>
          <w:ilvl w:val="2"/>
          <w:numId w:val="6"/>
        </w:numPr>
        <w:bidi w:val="0"/>
      </w:pPr>
      <w:r>
        <w:rPr>
          <w:rFonts w:hint="eastAsia"/>
        </w:rPr>
        <w:t>竣工验收备案数据的文件夹和电子文件的命名应符合C</w:t>
      </w:r>
      <w:r>
        <w:t>IM</w:t>
      </w:r>
      <w:r>
        <w:rPr>
          <w:rFonts w:hint="eastAsia"/>
        </w:rPr>
        <w:t>平台和竣工验收管理系统要求。</w:t>
      </w:r>
    </w:p>
    <w:p>
      <w:pPr>
        <w:numPr>
          <w:ilvl w:val="2"/>
          <w:numId w:val="6"/>
        </w:numPr>
        <w:bidi w:val="0"/>
      </w:pPr>
      <w:r>
        <w:rPr>
          <w:rFonts w:hint="eastAsia"/>
        </w:rPr>
        <w:t>竣工验收备案数据模型单元的命名应符合C</w:t>
      </w:r>
      <w:r>
        <w:t>IM</w:t>
      </w:r>
      <w:r>
        <w:rPr>
          <w:rFonts w:hint="eastAsia"/>
        </w:rPr>
        <w:t>平台要求。</w:t>
      </w:r>
    </w:p>
    <w:p>
      <w:pPr>
        <w:pStyle w:val="4"/>
        <w:numPr>
          <w:ilvl w:val="1"/>
          <w:numId w:val="6"/>
        </w:numPr>
        <w:bidi w:val="0"/>
        <w:rPr>
          <w:rFonts w:hint="default"/>
          <w:lang w:val="en-US" w:eastAsia="zh-CN"/>
        </w:rPr>
      </w:pPr>
      <w:bookmarkStart w:id="340" w:name="_Toc26595"/>
      <w:bookmarkStart w:id="341" w:name="_Toc7403"/>
      <w:bookmarkStart w:id="342" w:name="_Toc27455"/>
      <w:bookmarkStart w:id="343" w:name="_Toc4289"/>
      <w:r>
        <w:rPr>
          <w:rFonts w:hint="eastAsia"/>
          <w:lang w:val="en-US" w:eastAsia="zh-CN"/>
        </w:rPr>
        <w:t>工程图纸</w:t>
      </w:r>
      <w:bookmarkEnd w:id="340"/>
      <w:bookmarkEnd w:id="341"/>
      <w:bookmarkEnd w:id="342"/>
      <w:bookmarkEnd w:id="343"/>
    </w:p>
    <w:p>
      <w:pPr>
        <w:numPr>
          <w:ilvl w:val="2"/>
          <w:numId w:val="6"/>
        </w:numPr>
        <w:bidi w:val="0"/>
        <w:rPr>
          <w:rFonts w:hint="eastAsia"/>
        </w:rPr>
      </w:pPr>
      <w:r>
        <w:rPr>
          <w:rFonts w:hint="eastAsia"/>
        </w:rPr>
        <w:t>工程图纸宜基于</w:t>
      </w:r>
      <w:r>
        <w:rPr>
          <w:rFonts w:hint="eastAsia"/>
          <w:lang w:val="en-US" w:eastAsia="zh-CN"/>
        </w:rPr>
        <w:t>竣工验收</w:t>
      </w:r>
      <w:r>
        <w:rPr>
          <w:rFonts w:hint="eastAsia"/>
        </w:rPr>
        <w:t>模型的视图和表格加工而成。</w:t>
      </w:r>
    </w:p>
    <w:p>
      <w:pPr>
        <w:numPr>
          <w:ilvl w:val="2"/>
          <w:numId w:val="6"/>
        </w:numPr>
        <w:bidi w:val="0"/>
        <w:rPr>
          <w:rFonts w:hint="eastAsia"/>
        </w:rPr>
      </w:pPr>
      <w:r>
        <w:rPr>
          <w:rFonts w:hint="eastAsia"/>
        </w:rPr>
        <w:t>工程图纸</w:t>
      </w:r>
      <w:r>
        <w:rPr>
          <w:rFonts w:hint="eastAsia"/>
          <w:lang w:val="en-US" w:eastAsia="zh-CN"/>
        </w:rPr>
        <w:t>宜</w:t>
      </w:r>
      <w:r>
        <w:rPr>
          <w:rFonts w:hint="eastAsia"/>
        </w:rPr>
        <w:t>有电子签章</w:t>
      </w:r>
      <w:r>
        <w:rPr>
          <w:rFonts w:hint="eastAsia"/>
          <w:lang w:eastAsia="zh-CN"/>
        </w:rPr>
        <w:t>。</w:t>
      </w:r>
    </w:p>
    <w:p>
      <w:pPr>
        <w:numPr>
          <w:ilvl w:val="2"/>
          <w:numId w:val="6"/>
        </w:numPr>
        <w:bidi w:val="0"/>
        <w:rPr>
          <w:rFonts w:hint="eastAsia"/>
        </w:rPr>
      </w:pPr>
      <w:r>
        <w:rPr>
          <w:rFonts w:hint="eastAsia"/>
        </w:rPr>
        <w:t>工程图纸应满足竣工图表达深度要求，并应与竣工验收信息模型内容及信息一致。</w:t>
      </w:r>
    </w:p>
    <w:p>
      <w:pPr>
        <w:numPr>
          <w:ilvl w:val="2"/>
          <w:numId w:val="6"/>
        </w:numPr>
        <w:bidi w:val="0"/>
        <w:rPr>
          <w:rFonts w:hint="eastAsia"/>
        </w:rPr>
      </w:pPr>
      <w:r>
        <w:rPr>
          <w:rFonts w:hint="eastAsia"/>
        </w:rPr>
        <w:t>工程图纸可根据</w:t>
      </w:r>
      <w:r>
        <w:rPr>
          <w:rFonts w:hint="eastAsia"/>
          <w:lang w:val="en-US" w:eastAsia="zh-CN"/>
        </w:rPr>
        <w:t>竣工验收备案</w:t>
      </w:r>
      <w:r>
        <w:rPr>
          <w:rFonts w:hint="eastAsia"/>
        </w:rPr>
        <w:t>系统要求，提交多种格式的数据文档。</w:t>
      </w:r>
    </w:p>
    <w:p>
      <w:pPr>
        <w:numPr>
          <w:ilvl w:val="2"/>
          <w:numId w:val="6"/>
        </w:numPr>
        <w:bidi w:val="0"/>
        <w:rPr>
          <w:rFonts w:hint="eastAsia"/>
        </w:rPr>
      </w:pPr>
      <w:r>
        <w:rPr>
          <w:rFonts w:hint="eastAsia"/>
        </w:rPr>
        <w:t>工程图纸除应符合本标准规定外，还应符合《建筑制图标准》GB/T 50104和《房屋建筑制图统一标准》GB/T 50001的规定。</w:t>
      </w:r>
    </w:p>
    <w:p>
      <w:pPr>
        <w:pStyle w:val="4"/>
        <w:numPr>
          <w:ilvl w:val="1"/>
          <w:numId w:val="6"/>
        </w:numPr>
        <w:bidi w:val="0"/>
        <w:rPr>
          <w:rFonts w:hint="default"/>
          <w:lang w:val="en-US" w:eastAsia="zh-CN"/>
        </w:rPr>
      </w:pPr>
      <w:bookmarkStart w:id="344" w:name="_Toc4473"/>
      <w:bookmarkStart w:id="345" w:name="_Toc9283"/>
      <w:bookmarkStart w:id="346" w:name="_Toc21286"/>
      <w:bookmarkStart w:id="347" w:name="_Toc22546"/>
      <w:bookmarkStart w:id="348" w:name="_Toc48653721"/>
      <w:r>
        <w:rPr>
          <w:rFonts w:hint="eastAsia"/>
          <w:lang w:val="en-US" w:eastAsia="zh-CN"/>
        </w:rPr>
        <w:t>竣工验收模型</w:t>
      </w:r>
      <w:bookmarkEnd w:id="344"/>
      <w:bookmarkEnd w:id="345"/>
      <w:bookmarkEnd w:id="346"/>
      <w:bookmarkEnd w:id="347"/>
      <w:bookmarkEnd w:id="348"/>
    </w:p>
    <w:p>
      <w:pPr>
        <w:numPr>
          <w:ilvl w:val="2"/>
          <w:numId w:val="6"/>
        </w:numPr>
        <w:bidi w:val="0"/>
        <w:rPr>
          <w:rFonts w:hint="eastAsia"/>
        </w:rPr>
      </w:pPr>
      <w:r>
        <w:rPr>
          <w:rFonts w:hint="eastAsia"/>
          <w:lang w:val="en-US" w:eastAsia="zh-CN"/>
        </w:rPr>
        <w:t>竣工验收信息模型内所有模型单元应按照一定层级的逻辑关系进行组合。</w:t>
      </w:r>
    </w:p>
    <w:p>
      <w:pPr>
        <w:numPr>
          <w:ilvl w:val="2"/>
          <w:numId w:val="6"/>
        </w:numPr>
        <w:bidi w:val="0"/>
        <w:rPr>
          <w:rFonts w:hint="eastAsia"/>
        </w:rPr>
      </w:pPr>
      <w:r>
        <w:rPr>
          <w:rFonts w:hint="eastAsia"/>
        </w:rPr>
        <w:t>竣工验收信息模型文件应按照实际工程要求进行组织，可按工程专业、楼层、建筑功能、分部分项等维度进行组织。</w:t>
      </w:r>
    </w:p>
    <w:p>
      <w:pPr>
        <w:numPr>
          <w:ilvl w:val="2"/>
          <w:numId w:val="6"/>
        </w:numPr>
        <w:bidi w:val="0"/>
        <w:rPr>
          <w:rFonts w:hint="eastAsia"/>
        </w:rPr>
      </w:pPr>
      <w:r>
        <w:rPr>
          <w:rFonts w:hint="eastAsia"/>
        </w:rPr>
        <w:t>竣工验收信息模型交付前，应进行模型清理，在满足交付要求的前提下清除冗余的对象。</w:t>
      </w:r>
    </w:p>
    <w:p>
      <w:pPr>
        <w:pStyle w:val="4"/>
        <w:numPr>
          <w:ilvl w:val="1"/>
          <w:numId w:val="6"/>
        </w:numPr>
        <w:bidi w:val="0"/>
        <w:rPr>
          <w:rFonts w:hint="default"/>
          <w:lang w:val="en-US" w:eastAsia="zh-CN"/>
        </w:rPr>
      </w:pPr>
      <w:bookmarkStart w:id="349" w:name="_Toc1161"/>
      <w:bookmarkStart w:id="350" w:name="_Toc10283"/>
      <w:bookmarkStart w:id="351" w:name="_Toc9630"/>
      <w:bookmarkStart w:id="352" w:name="_Toc22058"/>
      <w:r>
        <w:rPr>
          <w:rFonts w:hint="eastAsia"/>
          <w:lang w:val="en-US" w:eastAsia="zh-CN"/>
        </w:rPr>
        <w:t>其他文件</w:t>
      </w:r>
      <w:bookmarkEnd w:id="349"/>
      <w:bookmarkEnd w:id="350"/>
      <w:bookmarkEnd w:id="351"/>
      <w:bookmarkEnd w:id="352"/>
    </w:p>
    <w:p>
      <w:pPr>
        <w:numPr>
          <w:ilvl w:val="2"/>
          <w:numId w:val="6"/>
        </w:numPr>
        <w:bidi w:val="0"/>
        <w:rPr>
          <w:rFonts w:hint="eastAsia"/>
        </w:rPr>
      </w:pPr>
      <w:r>
        <w:rPr>
          <w:rFonts w:hint="eastAsia"/>
        </w:rPr>
        <w:t>其他文件</w:t>
      </w:r>
      <w:bookmarkStart w:id="353" w:name="_Hlk40947192"/>
      <w:r>
        <w:rPr>
          <w:rFonts w:hint="eastAsia"/>
        </w:rPr>
        <w:t>宜包含竣工验收备案资料、竣工验收信息模型使用说明书、报告文档</w:t>
      </w:r>
      <w:bookmarkEnd w:id="353"/>
      <w:r>
        <w:rPr>
          <w:rFonts w:hint="eastAsia"/>
        </w:rPr>
        <w:t>等内容。</w:t>
      </w:r>
    </w:p>
    <w:p>
      <w:pPr>
        <w:numPr>
          <w:ilvl w:val="2"/>
          <w:numId w:val="6"/>
        </w:numPr>
        <w:bidi w:val="0"/>
        <w:outlineLvl w:val="2"/>
        <w:rPr>
          <w:rFonts w:hint="eastAsia"/>
        </w:rPr>
      </w:pPr>
      <w:r>
        <w:rPr>
          <w:rFonts w:hint="eastAsia"/>
        </w:rPr>
        <w:t>竣工验收备案资料应符合下列规定：</w:t>
      </w:r>
    </w:p>
    <w:p>
      <w:pPr>
        <w:bidi w:val="0"/>
        <w:outlineLvl w:val="0"/>
        <w:rPr>
          <w:rFonts w:hint="eastAsia"/>
        </w:rPr>
      </w:pPr>
      <w:bookmarkStart w:id="354" w:name="_Toc8542"/>
      <w:bookmarkStart w:id="355" w:name="_Toc27374"/>
      <w:r>
        <w:rPr>
          <w:rFonts w:hint="eastAsia"/>
          <w:b/>
          <w:bCs/>
          <w:sz w:val="20"/>
          <w:szCs w:val="20"/>
          <w:lang w:val="en-US" w:eastAsia="zh-CN"/>
        </w:rPr>
        <w:t>1</w:t>
      </w:r>
      <w:r>
        <w:rPr>
          <w:rFonts w:hint="eastAsia"/>
          <w:lang w:val="en-US" w:eastAsia="zh-CN"/>
        </w:rPr>
        <w:t xml:space="preserve"> </w:t>
      </w:r>
      <w:r>
        <w:rPr>
          <w:rFonts w:hint="eastAsia"/>
        </w:rPr>
        <w:t>竣工验收备案资料应真实、准确、完整、有效；</w:t>
      </w:r>
      <w:bookmarkEnd w:id="354"/>
      <w:bookmarkEnd w:id="355"/>
    </w:p>
    <w:p>
      <w:pPr>
        <w:bidi w:val="0"/>
        <w:rPr>
          <w:rFonts w:hint="eastAsia"/>
        </w:rPr>
      </w:pPr>
      <w:r>
        <w:rPr>
          <w:rFonts w:hint="eastAsia"/>
          <w:b/>
          <w:bCs/>
          <w:sz w:val="20"/>
          <w:szCs w:val="20"/>
          <w:lang w:val="en-US" w:eastAsia="zh-CN"/>
        </w:rPr>
        <w:t>2</w:t>
      </w:r>
      <w:r>
        <w:rPr>
          <w:rFonts w:hint="eastAsia"/>
          <w:lang w:val="en-US" w:eastAsia="zh-CN"/>
        </w:rPr>
        <w:t xml:space="preserve"> </w:t>
      </w:r>
      <w:r>
        <w:rPr>
          <w:rFonts w:hint="eastAsia"/>
        </w:rPr>
        <w:t>竣工验收备案资料应为电子文件，以电子数据形式交付，电子文件质量应符合《建设电子文件与电子档案管理规范》CJJ/T 177的规定；</w:t>
      </w:r>
    </w:p>
    <w:p>
      <w:pPr>
        <w:bidi w:val="0"/>
        <w:rPr>
          <w:rFonts w:hint="eastAsia"/>
        </w:rPr>
      </w:pPr>
      <w:r>
        <w:rPr>
          <w:rFonts w:hint="eastAsia"/>
          <w:b/>
          <w:bCs/>
          <w:sz w:val="20"/>
          <w:szCs w:val="20"/>
          <w:lang w:val="en-US" w:eastAsia="zh-CN"/>
        </w:rPr>
        <w:t>3</w:t>
      </w:r>
      <w:r>
        <w:rPr>
          <w:rFonts w:hint="eastAsia"/>
          <w:lang w:val="en-US" w:eastAsia="zh-CN"/>
        </w:rPr>
        <w:t xml:space="preserve"> </w:t>
      </w:r>
      <w:r>
        <w:rPr>
          <w:rFonts w:hint="eastAsia"/>
        </w:rPr>
        <w:t>竣工验收备案资料的填写、编制、审核、审批、签认应符合</w:t>
      </w:r>
      <w:r>
        <w:rPr>
          <w:rFonts w:hint="eastAsia"/>
          <w:lang w:val="en-US" w:eastAsia="zh-CN"/>
        </w:rPr>
        <w:t>当地</w:t>
      </w:r>
      <w:r>
        <w:rPr>
          <w:rFonts w:hint="eastAsia"/>
        </w:rPr>
        <w:t>相关规定；</w:t>
      </w:r>
    </w:p>
    <w:p>
      <w:pPr>
        <w:bidi w:val="0"/>
        <w:outlineLvl w:val="0"/>
        <w:rPr>
          <w:rFonts w:hint="eastAsia"/>
        </w:rPr>
      </w:pPr>
      <w:bookmarkStart w:id="356" w:name="_Toc8806"/>
      <w:bookmarkStart w:id="357" w:name="_Toc10182"/>
      <w:r>
        <w:rPr>
          <w:rFonts w:hint="eastAsia"/>
          <w:b/>
          <w:bCs/>
          <w:sz w:val="20"/>
          <w:szCs w:val="20"/>
          <w:lang w:val="en-US" w:eastAsia="zh-CN"/>
        </w:rPr>
        <w:t>4</w:t>
      </w:r>
      <w:r>
        <w:rPr>
          <w:rFonts w:hint="eastAsia"/>
          <w:lang w:val="en-US" w:eastAsia="zh-CN"/>
        </w:rPr>
        <w:t xml:space="preserve"> </w:t>
      </w:r>
      <w:r>
        <w:rPr>
          <w:rFonts w:hint="eastAsia"/>
        </w:rPr>
        <w:t>竣工验收备案资料项目</w:t>
      </w:r>
      <w:r>
        <w:rPr>
          <w:rFonts w:hint="eastAsia"/>
          <w:lang w:val="en-US" w:eastAsia="zh-CN"/>
        </w:rPr>
        <w:t>宜按照</w:t>
      </w:r>
      <w:r>
        <w:rPr>
          <w:rFonts w:hint="eastAsia"/>
        </w:rPr>
        <w:t>附录</w:t>
      </w:r>
      <w:r>
        <w:rPr>
          <w:rFonts w:hint="default"/>
          <w:lang w:val="en-US" w:eastAsia="zh-CN"/>
        </w:rPr>
        <w:t>F</w:t>
      </w:r>
      <w:r>
        <w:rPr>
          <w:rFonts w:hint="eastAsia"/>
          <w:lang w:val="en-US" w:eastAsia="zh-CN"/>
        </w:rPr>
        <w:t>.0.1进行编码</w:t>
      </w:r>
      <w:r>
        <w:rPr>
          <w:rFonts w:hint="eastAsia"/>
        </w:rPr>
        <w:t>。</w:t>
      </w:r>
      <w:bookmarkEnd w:id="356"/>
      <w:bookmarkEnd w:id="357"/>
    </w:p>
    <w:p>
      <w:pPr>
        <w:numPr>
          <w:ilvl w:val="2"/>
          <w:numId w:val="6"/>
        </w:numPr>
        <w:bidi w:val="0"/>
        <w:rPr>
          <w:rFonts w:hint="eastAsia"/>
        </w:rPr>
      </w:pPr>
      <w:bookmarkStart w:id="358" w:name="_Hlk50711595"/>
      <w:r>
        <w:rPr>
          <w:rFonts w:hint="eastAsia"/>
        </w:rPr>
        <w:t>竣工验收信息模型使用说明书</w:t>
      </w:r>
      <w:bookmarkEnd w:id="358"/>
      <w:r>
        <w:rPr>
          <w:rFonts w:hint="eastAsia"/>
        </w:rPr>
        <w:t>应按照单次交付的项目为单位，包含各子项、各专业的模型成果内容</w:t>
      </w:r>
      <w:r>
        <w:rPr>
          <w:rFonts w:hint="eastAsia"/>
          <w:lang w:eastAsia="zh-CN"/>
        </w:rPr>
        <w:t>。</w:t>
      </w:r>
      <w:r>
        <w:rPr>
          <w:rFonts w:hint="eastAsia"/>
        </w:rPr>
        <w:t>说明应包含项目的基本信息，模型文件的组织方式，模型文件的视图使用说明、模型参数设置说明</w:t>
      </w:r>
      <w:r>
        <w:rPr>
          <w:rFonts w:hint="eastAsia"/>
          <w:lang w:eastAsia="zh-CN"/>
        </w:rPr>
        <w:t>，</w:t>
      </w:r>
      <w:r>
        <w:rPr>
          <w:rFonts w:hint="eastAsia"/>
          <w:lang w:val="en-US" w:eastAsia="zh-CN"/>
        </w:rPr>
        <w:t>宜按照</w:t>
      </w:r>
      <w:r>
        <w:rPr>
          <w:rFonts w:hint="eastAsia"/>
        </w:rPr>
        <w:t>附录</w:t>
      </w:r>
      <w:r>
        <w:rPr>
          <w:rFonts w:hint="default"/>
          <w:lang w:val="en-US" w:eastAsia="zh-CN"/>
        </w:rPr>
        <w:t>F</w:t>
      </w:r>
      <w:r>
        <w:rPr>
          <w:rFonts w:hint="eastAsia"/>
          <w:lang w:val="en-US" w:eastAsia="zh-CN"/>
        </w:rPr>
        <w:t>.0.2进行编码，内容可按表5.5.3组织</w:t>
      </w:r>
      <w:r>
        <w:rPr>
          <w:rFonts w:hint="eastAsia"/>
          <w:lang w:eastAsia="zh-CN"/>
        </w:rPr>
        <w:t>。</w:t>
      </w:r>
    </w:p>
    <w:p>
      <w:pPr>
        <w:pStyle w:val="83"/>
        <w:rPr>
          <w:rFonts w:ascii="Times New Roman"/>
          <w:color w:val="auto"/>
          <w:highlight w:val="none"/>
        </w:rPr>
      </w:pPr>
      <w:r>
        <w:rPr>
          <w:rFonts w:ascii="Times New Roman"/>
          <w:color w:val="auto"/>
          <w:highlight w:val="none"/>
        </w:rPr>
        <w:t>表</w:t>
      </w:r>
      <w:r>
        <w:rPr>
          <w:rFonts w:hint="eastAsia" w:ascii="Times New Roman"/>
          <w:color w:val="auto"/>
          <w:highlight w:val="none"/>
          <w:lang w:val="en-US" w:eastAsia="zh-CN"/>
        </w:rPr>
        <w:t>5.5.3</w:t>
      </w:r>
      <w:r>
        <w:rPr>
          <w:rFonts w:ascii="Times New Roman"/>
          <w:color w:val="auto"/>
          <w:highlight w:val="none"/>
        </w:rPr>
        <w:t>模型使用说明</w:t>
      </w:r>
      <w:r>
        <w:rPr>
          <w:rFonts w:hint="eastAsia" w:ascii="Times New Roman"/>
          <w:color w:val="auto"/>
          <w:highlight w:val="none"/>
          <w:lang w:val="en-US" w:eastAsia="zh-CN"/>
        </w:rPr>
        <w:t>书</w:t>
      </w:r>
      <w:r>
        <w:rPr>
          <w:rFonts w:ascii="Times New Roman"/>
          <w:color w:val="auto"/>
          <w:highlight w:val="none"/>
        </w:rPr>
        <w:t>内容</w:t>
      </w:r>
    </w:p>
    <w:tbl>
      <w:tblPr>
        <w:tblStyle w:val="27"/>
        <w:tblW w:w="6400" w:type="dxa"/>
        <w:jc w:val="center"/>
        <w:tblLayout w:type="fixed"/>
        <w:tblCellMar>
          <w:top w:w="0" w:type="dxa"/>
          <w:left w:w="108" w:type="dxa"/>
          <w:bottom w:w="0" w:type="dxa"/>
          <w:right w:w="108" w:type="dxa"/>
        </w:tblCellMar>
      </w:tblPr>
      <w:tblGrid>
        <w:gridCol w:w="740"/>
        <w:gridCol w:w="2680"/>
        <w:gridCol w:w="2980"/>
      </w:tblGrid>
      <w:tr>
        <w:tblPrEx>
          <w:tblCellMar>
            <w:top w:w="0" w:type="dxa"/>
            <w:left w:w="108" w:type="dxa"/>
            <w:bottom w:w="0" w:type="dxa"/>
            <w:right w:w="108" w:type="dxa"/>
          </w:tblCellMar>
        </w:tblPrEx>
        <w:trPr>
          <w:trHeight w:val="90" w:hRule="atLeast"/>
          <w:tblHeader/>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序号</w:t>
            </w:r>
          </w:p>
        </w:tc>
        <w:tc>
          <w:tcPr>
            <w:tcW w:w="2680" w:type="dxa"/>
            <w:tcBorders>
              <w:top w:val="single" w:color="auto" w:sz="4" w:space="0"/>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项次</w:t>
            </w:r>
          </w:p>
        </w:tc>
        <w:tc>
          <w:tcPr>
            <w:tcW w:w="2980" w:type="dxa"/>
            <w:tcBorders>
              <w:top w:val="single" w:color="auto" w:sz="4" w:space="0"/>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内容</w:t>
            </w:r>
          </w:p>
        </w:tc>
      </w:tr>
      <w:tr>
        <w:tblPrEx>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w:t>
            </w:r>
          </w:p>
        </w:tc>
        <w:tc>
          <w:tcPr>
            <w:tcW w:w="2680" w:type="dxa"/>
            <w:vMerge w:val="restart"/>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项目基本信息</w:t>
            </w: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项目概况</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组织构成</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项目阶段</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时空信息</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所使用软件基本说明</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所使用软件版本</w:t>
            </w:r>
          </w:p>
        </w:tc>
      </w:tr>
      <w:tr>
        <w:tblPrEx>
          <w:tblCellMar>
            <w:top w:w="0" w:type="dxa"/>
            <w:left w:w="108" w:type="dxa"/>
            <w:bottom w:w="0" w:type="dxa"/>
            <w:right w:w="108" w:type="dxa"/>
          </w:tblCellMar>
        </w:tblPrEx>
        <w:trPr>
          <w:trHeight w:val="27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w:t>
            </w:r>
          </w:p>
        </w:tc>
        <w:tc>
          <w:tcPr>
            <w:tcW w:w="2680" w:type="dxa"/>
            <w:vMerge w:val="restart"/>
            <w:tcBorders>
              <w:top w:val="single" w:color="auto" w:sz="4" w:space="0"/>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模型文件的组织方式</w:t>
            </w:r>
          </w:p>
        </w:tc>
        <w:tc>
          <w:tcPr>
            <w:tcW w:w="2980" w:type="dxa"/>
            <w:tcBorders>
              <w:top w:val="single" w:color="auto" w:sz="4" w:space="0"/>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模型文件的架构关系</w:t>
            </w:r>
          </w:p>
        </w:tc>
      </w:tr>
      <w:tr>
        <w:tblPrEx>
          <w:tblCellMar>
            <w:top w:w="0" w:type="dxa"/>
            <w:left w:w="108" w:type="dxa"/>
            <w:bottom w:w="0" w:type="dxa"/>
            <w:right w:w="108" w:type="dxa"/>
          </w:tblCellMar>
        </w:tblPrEx>
        <w:trPr>
          <w:trHeight w:val="27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single" w:color="auto" w:sz="4" w:space="0"/>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模型文件的整体架构图</w:t>
            </w:r>
          </w:p>
        </w:tc>
      </w:tr>
      <w:tr>
        <w:tblPrEx>
          <w:tblCellMar>
            <w:top w:w="0" w:type="dxa"/>
            <w:left w:w="108" w:type="dxa"/>
            <w:bottom w:w="0" w:type="dxa"/>
            <w:right w:w="108" w:type="dxa"/>
          </w:tblCellMar>
        </w:tblPrEx>
        <w:trPr>
          <w:trHeight w:val="27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single" w:color="auto" w:sz="4" w:space="0"/>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single" w:color="auto" w:sz="4" w:space="0"/>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模型定位基点与标高</w:t>
            </w:r>
          </w:p>
        </w:tc>
      </w:tr>
      <w:tr>
        <w:tblPrEx>
          <w:tblCellMar>
            <w:top w:w="0" w:type="dxa"/>
            <w:left w:w="108" w:type="dxa"/>
            <w:bottom w:w="0" w:type="dxa"/>
            <w:right w:w="108" w:type="dxa"/>
          </w:tblCellMar>
        </w:tblPrEx>
        <w:trPr>
          <w:trHeight w:val="27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single" w:color="auto" w:sz="4" w:space="0"/>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single" w:color="auto" w:sz="4" w:space="0"/>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文件版本</w:t>
            </w:r>
          </w:p>
        </w:tc>
      </w:tr>
      <w:tr>
        <w:tblPrEx>
          <w:tblCellMar>
            <w:top w:w="0" w:type="dxa"/>
            <w:left w:w="108" w:type="dxa"/>
            <w:bottom w:w="0" w:type="dxa"/>
            <w:right w:w="108" w:type="dxa"/>
          </w:tblCellMar>
        </w:tblPrEx>
        <w:trPr>
          <w:trHeight w:val="27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3</w:t>
            </w:r>
          </w:p>
        </w:tc>
        <w:tc>
          <w:tcPr>
            <w:tcW w:w="2680" w:type="dxa"/>
            <w:vMerge w:val="restart"/>
            <w:tcBorders>
              <w:top w:val="single" w:color="auto" w:sz="4" w:space="0"/>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模型文件视图使用说明</w:t>
            </w:r>
          </w:p>
        </w:tc>
        <w:tc>
          <w:tcPr>
            <w:tcW w:w="2980" w:type="dxa"/>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视图名称</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视图的用途</w:t>
            </w:r>
          </w:p>
        </w:tc>
      </w:tr>
      <w:tr>
        <w:tblPrEx>
          <w:tblCellMar>
            <w:top w:w="0" w:type="dxa"/>
            <w:left w:w="108" w:type="dxa"/>
            <w:bottom w:w="0" w:type="dxa"/>
            <w:right w:w="108" w:type="dxa"/>
          </w:tblCellMar>
        </w:tblPrEx>
        <w:trPr>
          <w:trHeight w:val="270" w:hRule="atLeast"/>
          <w:jc w:val="center"/>
        </w:trPr>
        <w:tc>
          <w:tcPr>
            <w:tcW w:w="740" w:type="dxa"/>
            <w:vMerge w:val="restart"/>
            <w:tcBorders>
              <w:top w:val="nil"/>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4</w:t>
            </w:r>
          </w:p>
        </w:tc>
        <w:tc>
          <w:tcPr>
            <w:tcW w:w="2680" w:type="dxa"/>
            <w:vMerge w:val="restart"/>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模型参数设置说明</w:t>
            </w: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新增关键参数信息</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指标关联参数设置的方式</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参数名称</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参数数据文件格式与计量单位</w:t>
            </w:r>
          </w:p>
        </w:tc>
      </w:tr>
      <w:tr>
        <w:tblPrEx>
          <w:tblCellMar>
            <w:top w:w="0" w:type="dxa"/>
            <w:left w:w="108" w:type="dxa"/>
            <w:bottom w:w="0" w:type="dxa"/>
            <w:right w:w="108" w:type="dxa"/>
          </w:tblCellMar>
        </w:tblPrEx>
        <w:trPr>
          <w:trHeight w:val="270" w:hRule="atLeast"/>
          <w:jc w:val="center"/>
        </w:trPr>
        <w:tc>
          <w:tcPr>
            <w:tcW w:w="740" w:type="dxa"/>
            <w:vMerge w:val="continue"/>
            <w:tcBorders>
              <w:top w:val="nil"/>
              <w:left w:val="single" w:color="auto" w:sz="4" w:space="0"/>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680" w:type="dxa"/>
            <w:vMerge w:val="continue"/>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参数取值区间要求</w:t>
            </w:r>
          </w:p>
        </w:tc>
      </w:tr>
      <w:tr>
        <w:tblPrEx>
          <w:tblCellMar>
            <w:top w:w="0" w:type="dxa"/>
            <w:left w:w="108" w:type="dxa"/>
            <w:bottom w:w="0" w:type="dxa"/>
            <w:right w:w="108" w:type="dxa"/>
          </w:tblCellMar>
        </w:tblPrEx>
        <w:trPr>
          <w:trHeight w:val="270" w:hRule="atLeast"/>
          <w:jc w:val="center"/>
        </w:trPr>
        <w:tc>
          <w:tcPr>
            <w:tcW w:w="740" w:type="dxa"/>
            <w:tcBorders>
              <w:top w:val="nil"/>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5</w:t>
            </w:r>
          </w:p>
        </w:tc>
        <w:tc>
          <w:tcPr>
            <w:tcW w:w="2680" w:type="dxa"/>
            <w:tcBorders>
              <w:top w:val="nil"/>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构件使用说明</w:t>
            </w:r>
          </w:p>
        </w:tc>
        <w:tc>
          <w:tcPr>
            <w:tcW w:w="2980" w:type="dxa"/>
            <w:tcBorders>
              <w:top w:val="nil"/>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自定义构件的说明</w:t>
            </w:r>
          </w:p>
        </w:tc>
      </w:tr>
      <w:tr>
        <w:tblPrEx>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6</w:t>
            </w:r>
          </w:p>
        </w:tc>
        <w:tc>
          <w:tcPr>
            <w:tcW w:w="2680" w:type="dxa"/>
            <w:tcBorders>
              <w:top w:val="single" w:color="auto" w:sz="4" w:space="0"/>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其他需要说明的事项</w:t>
            </w:r>
          </w:p>
        </w:tc>
        <w:tc>
          <w:tcPr>
            <w:tcW w:w="2980" w:type="dxa"/>
            <w:tcBorders>
              <w:top w:val="single" w:color="auto" w:sz="4" w:space="0"/>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根据项目需要补充</w:t>
            </w:r>
          </w:p>
        </w:tc>
      </w:tr>
      <w:tr>
        <w:tblPrEx>
          <w:tblCellMar>
            <w:top w:w="0" w:type="dxa"/>
            <w:left w:w="108" w:type="dxa"/>
            <w:bottom w:w="0" w:type="dxa"/>
            <w:right w:w="108" w:type="dxa"/>
          </w:tblCellMar>
        </w:tblPrEx>
        <w:trPr>
          <w:trHeight w:val="2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7</w:t>
            </w:r>
          </w:p>
        </w:tc>
        <w:tc>
          <w:tcPr>
            <w:tcW w:w="2680" w:type="dxa"/>
            <w:tcBorders>
              <w:top w:val="single" w:color="auto" w:sz="4" w:space="0"/>
              <w:left w:val="nil"/>
              <w:bottom w:val="single" w:color="auto" w:sz="4" w:space="0"/>
              <w:right w:val="single" w:color="auto" w:sz="4" w:space="0"/>
            </w:tcBorders>
            <w:noWrap w:val="0"/>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编码说明</w:t>
            </w:r>
          </w:p>
        </w:tc>
        <w:tc>
          <w:tcPr>
            <w:tcW w:w="2980" w:type="dxa"/>
            <w:tcBorders>
              <w:top w:val="single" w:color="auto" w:sz="4" w:space="0"/>
              <w:left w:val="nil"/>
              <w:bottom w:val="single" w:color="auto" w:sz="4" w:space="0"/>
              <w:right w:val="single" w:color="auto" w:sz="4" w:space="0"/>
            </w:tcBorders>
            <w:noWrap/>
            <w:vAlign w:val="center"/>
          </w:tcPr>
          <w:p>
            <w:pPr>
              <w:pStyle w:val="84"/>
              <w:keepNext w:val="0"/>
              <w:keepLines w:val="0"/>
              <w:suppressLineNumbers w:val="0"/>
              <w:spacing w:beforeAutospacing="0" w:afterAutospacing="0"/>
              <w:ind w:left="0" w:right="0"/>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根据实际情况补充</w:t>
            </w:r>
          </w:p>
        </w:tc>
      </w:tr>
    </w:tbl>
    <w:p>
      <w:pPr>
        <w:numPr>
          <w:ilvl w:val="2"/>
          <w:numId w:val="6"/>
        </w:numPr>
        <w:bidi w:val="0"/>
        <w:outlineLvl w:val="1"/>
        <w:rPr>
          <w:rFonts w:hint="eastAsia"/>
        </w:rPr>
      </w:pPr>
      <w:bookmarkStart w:id="359" w:name="_Toc27944"/>
      <w:bookmarkStart w:id="360" w:name="_Toc265"/>
      <w:r>
        <w:rPr>
          <w:rFonts w:hint="eastAsia"/>
        </w:rPr>
        <w:t>报告文档</w:t>
      </w:r>
      <w:r>
        <w:rPr>
          <w:rFonts w:hint="eastAsia"/>
          <w:lang w:val="en-US" w:eastAsia="zh-CN"/>
        </w:rPr>
        <w:t>宜</w:t>
      </w:r>
      <w:r>
        <w:rPr>
          <w:rFonts w:hint="eastAsia"/>
        </w:rPr>
        <w:t>符合下列规定：</w:t>
      </w:r>
      <w:bookmarkEnd w:id="359"/>
      <w:bookmarkEnd w:id="360"/>
    </w:p>
    <w:p>
      <w:pPr>
        <w:bidi w:val="0"/>
        <w:outlineLvl w:val="0"/>
        <w:rPr>
          <w:rFonts w:hint="eastAsia"/>
        </w:rPr>
      </w:pPr>
      <w:bookmarkStart w:id="361" w:name="_Toc26174"/>
      <w:bookmarkStart w:id="362" w:name="_Toc10254"/>
      <w:r>
        <w:rPr>
          <w:rFonts w:hint="eastAsia"/>
          <w:b/>
          <w:bCs/>
          <w:sz w:val="20"/>
          <w:szCs w:val="20"/>
          <w:lang w:val="en-US" w:eastAsia="zh-CN"/>
        </w:rPr>
        <w:t>1</w:t>
      </w:r>
      <w:r>
        <w:rPr>
          <w:rFonts w:hint="eastAsia"/>
          <w:lang w:val="en-US" w:eastAsia="zh-CN"/>
        </w:rPr>
        <w:t xml:space="preserve"> </w:t>
      </w:r>
      <w:r>
        <w:rPr>
          <w:rFonts w:hint="eastAsia"/>
        </w:rPr>
        <w:t>竣工验收</w:t>
      </w:r>
      <w:r>
        <w:rPr>
          <w:rFonts w:hint="eastAsia"/>
          <w:lang w:val="en-US" w:eastAsia="zh-CN"/>
        </w:rPr>
        <w:t>数据</w:t>
      </w:r>
      <w:r>
        <w:rPr>
          <w:rFonts w:hint="eastAsia"/>
        </w:rPr>
        <w:t>交付</w:t>
      </w:r>
      <w:r>
        <w:rPr>
          <w:rFonts w:hint="eastAsia"/>
          <w:lang w:val="en-US" w:eastAsia="zh-CN"/>
        </w:rPr>
        <w:t>时宜</w:t>
      </w:r>
      <w:r>
        <w:rPr>
          <w:rFonts w:hint="eastAsia"/>
        </w:rPr>
        <w:t>提交相应检查报告；</w:t>
      </w:r>
      <w:bookmarkEnd w:id="361"/>
      <w:bookmarkEnd w:id="362"/>
    </w:p>
    <w:p>
      <w:pPr>
        <w:bidi w:val="0"/>
        <w:rPr>
          <w:rFonts w:hint="eastAsia"/>
        </w:rPr>
      </w:pPr>
      <w:r>
        <w:rPr>
          <w:rFonts w:hint="eastAsia"/>
          <w:b/>
          <w:bCs/>
          <w:sz w:val="20"/>
          <w:szCs w:val="20"/>
          <w:lang w:val="en-US" w:eastAsia="zh-CN"/>
        </w:rPr>
        <w:t>2</w:t>
      </w:r>
      <w:r>
        <w:rPr>
          <w:rFonts w:hint="eastAsia"/>
          <w:lang w:val="en-US" w:eastAsia="zh-CN"/>
        </w:rPr>
        <w:t xml:space="preserve"> </w:t>
      </w:r>
      <w:r>
        <w:rPr>
          <w:rFonts w:hint="eastAsia"/>
        </w:rPr>
        <w:t>竣工验收信息模型检查</w:t>
      </w:r>
      <w:r>
        <w:rPr>
          <w:rFonts w:hint="eastAsia"/>
          <w:lang w:val="en-US" w:eastAsia="zh-CN"/>
        </w:rPr>
        <w:t>数据</w:t>
      </w:r>
      <w:r>
        <w:rPr>
          <w:rFonts w:hint="eastAsia"/>
        </w:rPr>
        <w:t>报告</w:t>
      </w:r>
      <w:r>
        <w:rPr>
          <w:rFonts w:hint="eastAsia"/>
          <w:lang w:val="en-US" w:eastAsia="zh-CN"/>
        </w:rPr>
        <w:t>可</w:t>
      </w:r>
      <w:r>
        <w:rPr>
          <w:rFonts w:hint="eastAsia"/>
        </w:rPr>
        <w:t>包含几何精度检查</w:t>
      </w:r>
      <w:r>
        <w:rPr>
          <w:rFonts w:hint="eastAsia"/>
          <w:lang w:val="en-US" w:eastAsia="zh-CN"/>
        </w:rPr>
        <w:t>报告</w:t>
      </w:r>
      <w:r>
        <w:rPr>
          <w:rFonts w:hint="eastAsia"/>
        </w:rPr>
        <w:t>、属性数据完整</w:t>
      </w:r>
      <w:r>
        <w:rPr>
          <w:rFonts w:hint="eastAsia"/>
          <w:lang w:val="en-US" w:eastAsia="zh-CN"/>
        </w:rPr>
        <w:t>性</w:t>
      </w:r>
      <w:r>
        <w:rPr>
          <w:rFonts w:hint="eastAsia"/>
        </w:rPr>
        <w:t>和准确</w:t>
      </w:r>
      <w:r>
        <w:rPr>
          <w:rFonts w:hint="eastAsia"/>
          <w:lang w:val="en-US" w:eastAsia="zh-CN"/>
        </w:rPr>
        <w:t>性</w:t>
      </w:r>
      <w:r>
        <w:rPr>
          <w:rFonts w:hint="eastAsia"/>
        </w:rPr>
        <w:t>检查</w:t>
      </w:r>
      <w:r>
        <w:rPr>
          <w:rFonts w:hint="eastAsia"/>
          <w:lang w:val="en-US" w:eastAsia="zh-CN"/>
        </w:rPr>
        <w:t>报告</w:t>
      </w:r>
      <w:r>
        <w:rPr>
          <w:rFonts w:hint="eastAsia"/>
        </w:rPr>
        <w:t>、</w:t>
      </w:r>
      <w:r>
        <w:rPr>
          <w:rFonts w:hint="eastAsia"/>
          <w:lang w:val="en-US" w:eastAsia="zh-CN"/>
        </w:rPr>
        <w:t>图纸</w:t>
      </w:r>
      <w:r>
        <w:rPr>
          <w:rFonts w:hint="eastAsia"/>
        </w:rPr>
        <w:t>和</w:t>
      </w:r>
      <w:r>
        <w:rPr>
          <w:rFonts w:hint="eastAsia"/>
          <w:lang w:val="en-US" w:eastAsia="zh-CN"/>
        </w:rPr>
        <w:t>模型</w:t>
      </w:r>
      <w:r>
        <w:rPr>
          <w:rFonts w:hint="eastAsia"/>
        </w:rPr>
        <w:t>数据一致性检查</w:t>
      </w:r>
      <w:r>
        <w:rPr>
          <w:rFonts w:hint="eastAsia"/>
          <w:lang w:val="en-US" w:eastAsia="zh-CN"/>
        </w:rPr>
        <w:t>报告</w:t>
      </w:r>
      <w:r>
        <w:rPr>
          <w:rFonts w:hint="eastAsia"/>
        </w:rPr>
        <w:t>、</w:t>
      </w:r>
      <w:r>
        <w:rPr>
          <w:rFonts w:hint="eastAsia"/>
          <w:lang w:val="en-US" w:eastAsia="zh-CN"/>
        </w:rPr>
        <w:t>资料</w:t>
      </w:r>
      <w:r>
        <w:rPr>
          <w:rFonts w:hint="eastAsia"/>
        </w:rPr>
        <w:t>完整性检查</w:t>
      </w:r>
      <w:r>
        <w:rPr>
          <w:rFonts w:hint="eastAsia"/>
          <w:lang w:val="en-US" w:eastAsia="zh-CN"/>
        </w:rPr>
        <w:t>报告</w:t>
      </w:r>
      <w:r>
        <w:rPr>
          <w:rFonts w:hint="eastAsia"/>
        </w:rPr>
        <w:t>等内容</w:t>
      </w:r>
      <w:r>
        <w:rPr>
          <w:rFonts w:hint="eastAsia"/>
          <w:lang w:eastAsia="zh-CN"/>
        </w:rPr>
        <w:t>；</w:t>
      </w:r>
    </w:p>
    <w:p>
      <w:pPr>
        <w:bidi w:val="0"/>
        <w:outlineLvl w:val="0"/>
        <w:rPr>
          <w:rFonts w:hint="eastAsia"/>
        </w:rPr>
      </w:pPr>
      <w:bookmarkStart w:id="363" w:name="_Toc81"/>
      <w:bookmarkStart w:id="364" w:name="_Toc6599"/>
      <w:r>
        <w:rPr>
          <w:rFonts w:hint="eastAsia"/>
          <w:b/>
          <w:bCs/>
          <w:sz w:val="20"/>
          <w:szCs w:val="20"/>
          <w:lang w:val="en-US" w:eastAsia="zh-CN"/>
        </w:rPr>
        <w:t>3</w:t>
      </w:r>
      <w:r>
        <w:rPr>
          <w:rFonts w:hint="eastAsia"/>
          <w:lang w:val="en-US" w:eastAsia="zh-CN"/>
        </w:rPr>
        <w:t xml:space="preserve"> 宜按照</w:t>
      </w:r>
      <w:r>
        <w:rPr>
          <w:rFonts w:hint="eastAsia"/>
        </w:rPr>
        <w:t>附录</w:t>
      </w:r>
      <w:r>
        <w:rPr>
          <w:rFonts w:hint="default"/>
          <w:lang w:val="en-US" w:eastAsia="zh-CN"/>
        </w:rPr>
        <w:t>F</w:t>
      </w:r>
      <w:r>
        <w:rPr>
          <w:rFonts w:hint="eastAsia"/>
          <w:lang w:val="en-US" w:eastAsia="zh-CN"/>
        </w:rPr>
        <w:t>.0.3进行组织</w:t>
      </w:r>
      <w:r>
        <w:rPr>
          <w:rFonts w:hint="eastAsia"/>
        </w:rPr>
        <w:t>。</w:t>
      </w:r>
      <w:bookmarkEnd w:id="363"/>
      <w:bookmarkEnd w:id="364"/>
    </w:p>
    <w:p>
      <w:pPr>
        <w:numPr>
          <w:ilvl w:val="2"/>
          <w:numId w:val="6"/>
        </w:numPr>
        <w:bidi w:val="0"/>
        <w:rPr>
          <w:bCs/>
          <w:color w:val="auto"/>
          <w:szCs w:val="24"/>
          <w:highlight w:val="none"/>
        </w:rPr>
      </w:pPr>
      <w:r>
        <w:rPr>
          <w:rFonts w:hint="eastAsia"/>
        </w:rPr>
        <w:t>除上述资料外，对其他需要交付的电子数据，应按</w:t>
      </w:r>
      <w:r>
        <w:rPr>
          <w:rFonts w:hint="eastAsia"/>
          <w:lang w:val="en-US" w:eastAsia="zh-CN"/>
        </w:rPr>
        <w:t>当地</w:t>
      </w:r>
      <w:r>
        <w:rPr>
          <w:rFonts w:hint="eastAsia"/>
        </w:rPr>
        <w:t>相关主管部门要求予以交付。</w:t>
      </w:r>
    </w:p>
    <w:p>
      <w:pPr>
        <w:numPr>
          <w:ilvl w:val="2"/>
          <w:numId w:val="6"/>
        </w:numPr>
        <w:bidi w:val="0"/>
        <w:rPr>
          <w:bCs/>
          <w:color w:val="auto"/>
          <w:szCs w:val="24"/>
          <w:highlight w:val="none"/>
        </w:rPr>
      </w:pPr>
      <w:r>
        <w:rPr>
          <w:bCs/>
          <w:color w:val="auto"/>
          <w:szCs w:val="24"/>
          <w:highlight w:val="none"/>
        </w:rPr>
        <w:br w:type="page"/>
      </w:r>
    </w:p>
    <w:p>
      <w:pPr>
        <w:pStyle w:val="3"/>
        <w:bidi w:val="0"/>
        <w:rPr>
          <w:rFonts w:hint="default"/>
          <w:lang w:eastAsia="zh-CN"/>
        </w:rPr>
      </w:pPr>
      <w:bookmarkStart w:id="365" w:name="_Toc16115"/>
      <w:bookmarkStart w:id="366" w:name="_Toc199"/>
      <w:bookmarkStart w:id="367" w:name="_Toc21732"/>
      <w:bookmarkStart w:id="368" w:name="_Toc19519"/>
      <w:bookmarkStart w:id="369" w:name="_Toc16779"/>
      <w:r>
        <w:rPr>
          <w:rFonts w:hint="default"/>
        </w:rPr>
        <w:t>附录</w:t>
      </w:r>
      <w:r>
        <w:rPr>
          <w:rFonts w:hint="default"/>
          <w:lang w:val="en-US" w:eastAsia="zh-CN"/>
        </w:rPr>
        <w:t>A</w:t>
      </w:r>
      <w:r>
        <w:rPr>
          <w:rFonts w:hint="default"/>
        </w:rPr>
        <w:t xml:space="preserve"> 各阶段</w:t>
      </w:r>
      <w:r>
        <w:rPr>
          <w:rFonts w:hint="default"/>
          <w:lang w:eastAsia="zh-CN"/>
        </w:rPr>
        <w:t>资料交付清单</w:t>
      </w:r>
      <w:bookmarkEnd w:id="365"/>
      <w:bookmarkEnd w:id="366"/>
      <w:bookmarkEnd w:id="367"/>
      <w:bookmarkEnd w:id="368"/>
      <w:bookmarkEnd w:id="369"/>
    </w:p>
    <w:p>
      <w:pPr>
        <w:pStyle w:val="2"/>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rPr>
          <w:rFonts w:hint="eastAsia" w:ascii="Times New Roman" w:hAnsi="Times New Roman" w:eastAsia="黑体" w:cs="Times New Roman"/>
          <w:color w:val="auto"/>
          <w:sz w:val="22"/>
          <w:szCs w:val="22"/>
          <w:highlight w:val="none"/>
          <w:lang w:val="en-US" w:eastAsia="zh-CN"/>
        </w:rPr>
      </w:pPr>
      <w:r>
        <w:rPr>
          <w:rFonts w:hint="default" w:ascii="Times New Roman" w:hAnsi="Times New Roman" w:eastAsia="黑体" w:cs="Times New Roman"/>
          <w:color w:val="auto"/>
          <w:sz w:val="22"/>
          <w:szCs w:val="22"/>
          <w:highlight w:val="none"/>
        </w:rPr>
        <w:t>表</w:t>
      </w:r>
      <w:r>
        <w:rPr>
          <w:rFonts w:hint="default" w:ascii="Times New Roman" w:hAnsi="Times New Roman" w:eastAsia="黑体" w:cs="Times New Roman"/>
          <w:color w:val="auto"/>
          <w:sz w:val="22"/>
          <w:szCs w:val="22"/>
          <w:highlight w:val="none"/>
          <w:lang w:val="en-US" w:eastAsia="zh-CN"/>
        </w:rPr>
        <w:t>A</w:t>
      </w:r>
      <w:r>
        <w:rPr>
          <w:rFonts w:hint="default" w:ascii="Times New Roman" w:hAnsi="Times New Roman" w:eastAsia="黑体" w:cs="Times New Roman"/>
          <w:color w:val="auto"/>
          <w:sz w:val="22"/>
          <w:szCs w:val="22"/>
          <w:highlight w:val="none"/>
        </w:rPr>
        <w:t xml:space="preserve"> 各阶段</w:t>
      </w:r>
      <w:r>
        <w:rPr>
          <w:rFonts w:hint="default" w:ascii="Times New Roman" w:hAnsi="Times New Roman" w:eastAsia="黑体" w:cs="Times New Roman"/>
          <w:color w:val="auto"/>
          <w:sz w:val="22"/>
          <w:szCs w:val="22"/>
          <w:highlight w:val="none"/>
          <w:lang w:eastAsia="zh-CN"/>
        </w:rPr>
        <w:t>资料</w:t>
      </w:r>
      <w:r>
        <w:rPr>
          <w:rFonts w:hint="default" w:ascii="Times New Roman" w:hAnsi="Times New Roman" w:eastAsia="黑体" w:cs="Times New Roman"/>
          <w:color w:val="auto"/>
          <w:sz w:val="22"/>
          <w:szCs w:val="22"/>
          <w:highlight w:val="none"/>
        </w:rPr>
        <w:t>交付清单</w:t>
      </w:r>
      <w:r>
        <w:rPr>
          <w:rFonts w:hint="eastAsia" w:ascii="Times New Roman" w:hAnsi="Times New Roman" w:eastAsia="黑体" w:cs="Times New Roman"/>
          <w:color w:val="auto"/>
          <w:sz w:val="22"/>
          <w:szCs w:val="22"/>
          <w:highlight w:val="none"/>
          <w:lang w:val="en-US" w:eastAsia="zh-CN"/>
        </w:rPr>
        <w:t>表</w:t>
      </w:r>
    </w:p>
    <w:tbl>
      <w:tblPr>
        <w:tblStyle w:val="28"/>
        <w:tblpPr w:leftFromText="180" w:rightFromText="180" w:vertAnchor="text" w:tblpXSpec="center" w:tblpY="1"/>
        <w:tblOverlap w:val="never"/>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199"/>
        <w:gridCol w:w="1199"/>
        <w:gridCol w:w="1199"/>
        <w:gridCol w:w="134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99" w:type="dxa"/>
            <w:vAlign w:val="center"/>
          </w:tcPr>
          <w:p>
            <w:pPr>
              <w:pStyle w:val="2"/>
              <w:suppressLineNumbers w:val="0"/>
              <w:spacing w:before="0" w:beforeAutospacing="0" w:after="0" w:afterAutospacing="0"/>
              <w:ind w:left="0" w:right="0" w:firstLine="0" w:firstLineChars="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类别</w:t>
            </w:r>
            <w:r>
              <w:rPr>
                <w:rFonts w:hint="default" w:ascii="Times New Roman" w:hAnsi="Times New Roman" w:cs="Times New Roman"/>
                <w:b/>
                <w:bCs/>
                <w:color w:val="auto"/>
                <w:sz w:val="21"/>
                <w:szCs w:val="21"/>
                <w:highlight w:val="none"/>
                <w:lang w:eastAsia="zh-CN"/>
              </w:rPr>
              <w:t>代</w:t>
            </w:r>
            <w:r>
              <w:rPr>
                <w:rFonts w:hint="default" w:ascii="Times New Roman" w:hAnsi="Times New Roman" w:cs="Times New Roman"/>
                <w:b/>
                <w:bCs/>
                <w:color w:val="auto"/>
                <w:sz w:val="21"/>
                <w:szCs w:val="21"/>
                <w:highlight w:val="none"/>
                <w:lang w:val="en-US" w:eastAsia="zh-CN"/>
              </w:rPr>
              <w:t>码</w:t>
            </w:r>
          </w:p>
        </w:tc>
        <w:tc>
          <w:tcPr>
            <w:tcW w:w="1199" w:type="dxa"/>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工程阶段</w:t>
            </w:r>
          </w:p>
        </w:tc>
        <w:tc>
          <w:tcPr>
            <w:tcW w:w="1199" w:type="dxa"/>
            <w:vAlign w:val="center"/>
          </w:tcPr>
          <w:p>
            <w:pPr>
              <w:pStyle w:val="2"/>
              <w:suppressLineNumbers w:val="0"/>
              <w:spacing w:before="0" w:beforeAutospacing="0" w:after="0" w:afterAutospacing="0"/>
              <w:ind w:left="0" w:right="0" w:firstLine="0" w:firstLineChars="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大类</w:t>
            </w:r>
            <w:r>
              <w:rPr>
                <w:rFonts w:hint="default" w:ascii="Times New Roman" w:hAnsi="Times New Roman" w:cs="Times New Roman"/>
                <w:b/>
                <w:bCs/>
                <w:color w:val="auto"/>
                <w:sz w:val="21"/>
                <w:szCs w:val="21"/>
                <w:highlight w:val="none"/>
                <w:lang w:val="en-US" w:eastAsia="zh-CN"/>
              </w:rPr>
              <w:t>代码</w:t>
            </w:r>
          </w:p>
        </w:tc>
        <w:tc>
          <w:tcPr>
            <w:tcW w:w="1199" w:type="dxa"/>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资料</w:t>
            </w:r>
            <w:r>
              <w:rPr>
                <w:rFonts w:hint="default" w:ascii="Times New Roman" w:hAnsi="Times New Roman" w:cs="Times New Roman"/>
                <w:b/>
                <w:bCs/>
                <w:color w:val="auto"/>
                <w:sz w:val="21"/>
                <w:szCs w:val="21"/>
                <w:highlight w:val="none"/>
              </w:rPr>
              <w:t>类别</w:t>
            </w:r>
          </w:p>
        </w:tc>
        <w:tc>
          <w:tcPr>
            <w:tcW w:w="1343" w:type="dxa"/>
            <w:vAlign w:val="center"/>
          </w:tcPr>
          <w:p>
            <w:pPr>
              <w:pStyle w:val="2"/>
              <w:suppressLineNumbers w:val="0"/>
              <w:spacing w:before="0" w:beforeAutospacing="0" w:after="0" w:afterAutospacing="0"/>
              <w:ind w:left="0" w:right="0" w:firstLine="0" w:firstLineChars="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cs="Times New Roman"/>
                <w:b/>
                <w:bCs/>
                <w:color w:val="auto"/>
                <w:sz w:val="21"/>
                <w:szCs w:val="21"/>
                <w:highlight w:val="none"/>
              </w:rPr>
              <w:t>中类</w:t>
            </w:r>
            <w:r>
              <w:rPr>
                <w:rFonts w:hint="default" w:ascii="Times New Roman" w:hAnsi="Times New Roman" w:cs="Times New Roman"/>
                <w:b/>
                <w:bCs/>
                <w:color w:val="auto"/>
                <w:sz w:val="21"/>
                <w:szCs w:val="21"/>
                <w:highlight w:val="none"/>
                <w:lang w:val="en-US" w:eastAsia="zh-CN"/>
              </w:rPr>
              <w:t>代码</w:t>
            </w:r>
          </w:p>
        </w:tc>
        <w:tc>
          <w:tcPr>
            <w:tcW w:w="3215" w:type="dxa"/>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lang w:eastAsia="zh-CN"/>
              </w:rPr>
              <w:t>资料</w:t>
            </w:r>
            <w:r>
              <w:rPr>
                <w:rFonts w:hint="default" w:ascii="Times New Roman" w:hAnsi="Times New Roman" w:cs="Times New Roman"/>
                <w:b/>
                <w:bCs/>
                <w:color w:val="auto"/>
                <w:sz w:val="21"/>
                <w:szCs w:val="21"/>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JD</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建设用地规划</w:t>
            </w:r>
          </w:p>
        </w:tc>
        <w:tc>
          <w:tcPr>
            <w:tcW w:w="1199" w:type="dxa"/>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1199" w:type="dxa"/>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工程图纸</w:t>
            </w: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规划用地位置图（适用建筑工程和市政工程）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其他文件</w:t>
            </w: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en-US" w:eastAsia="zh-CN"/>
              </w:rPr>
              <w:t>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项目申请类（适用建筑工程和市政工程）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en-US" w:eastAsia="zh-CN"/>
              </w:rPr>
              <w:t>2</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土地出让协议凭证类（适用建筑工程）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en-US" w:eastAsia="zh-CN"/>
              </w:rPr>
              <w:t>3</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建设项目批准、核准、备案文件（适用建筑工程和市政工程）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default" w:ascii="Times New Roman" w:hAnsi="Times New Roman" w:cs="Times New Roman"/>
                <w:color w:val="auto"/>
                <w:sz w:val="21"/>
                <w:szCs w:val="21"/>
                <w:highlight w:val="none"/>
                <w:lang w:val="en-US" w:eastAsia="zh-CN"/>
              </w:rPr>
              <w:t>4</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土地使用权合同类（适用建筑工程）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5</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用地现状资料类（适用建筑工程和市政工程）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06</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JG</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规划报批</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工程图纸</w:t>
            </w: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地形图（适用建筑工程和市政工程）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总平面图（适用建筑工程和市政工程）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图纸目录、设计说明类（适用建筑工程和市政工程）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04</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设计方案图（如平立剖等表达方案深度的图纸）（适用建筑工程和市政工程）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其它补充说明类图纸（有则提供）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其他文件</w:t>
            </w: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项目申请类（适用建筑工程和市政工程）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相关部门或机构相应批准或者核准文件类（适用建筑工程和市政工程）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3</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放线测量记录类（适用建筑工程和市政工程）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4</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专家、利害关系人或公众意见类（有则提供，适用建筑工程和市政工程）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5</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日照评估类（有则提供，适用建筑工程）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6</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地质评估类（有则提供，适用建筑工程和市政工程）</w:t>
            </w:r>
            <w:bookmarkStart w:id="748" w:name="_GoBack"/>
            <w:bookmarkEnd w:id="7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7</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人防工程意见类（有则提供，适用建筑工程）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8</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园林绿化工程意见类（有则提供，适用建筑工程和市政工程）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0</w:t>
            </w:r>
            <w:r>
              <w:rPr>
                <w:rFonts w:hint="eastAsia" w:ascii="Times New Roman" w:hAnsi="Times New Roman" w:cs="Times New Roman"/>
                <w:color w:val="auto"/>
                <w:sz w:val="21"/>
                <w:szCs w:val="21"/>
                <w:highlight w:val="none"/>
                <w:lang w:val="en-US" w:eastAsia="zh-CN"/>
              </w:rPr>
              <w:t>9</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公建配套协议类（有则提供，适用建筑工程）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JS</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施工图审查</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工程图纸</w:t>
            </w: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图纸目录、设计说明类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color w:val="auto"/>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color w:val="auto"/>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color w:val="auto"/>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color w:val="auto"/>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color w:val="auto"/>
                <w:highlight w:val="none"/>
              </w:rPr>
            </w:pPr>
            <w:r>
              <w:rPr>
                <w:rFonts w:hint="default" w:ascii="Times New Roman" w:hAnsi="Times New Roman" w:cs="Times New Roman"/>
                <w:color w:val="auto"/>
                <w:sz w:val="21"/>
                <w:szCs w:val="21"/>
                <w:highlight w:val="none"/>
              </w:rPr>
              <w:t>02</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原理图、系统图类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勘察测绘图、总图、防火分区示意图、人防分区示意图类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04</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平面图类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立面图类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06</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剖面图类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其他文件</w:t>
            </w: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初设批文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建设用地规划许可证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04</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建设工程规划许可证及附件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勘察、设计证书、注册师证</w:t>
            </w:r>
          </w:p>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勘察、设计合同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06</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勘察岩土报告及审核书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07</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结构计算书、计算软件名称、授权序号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08</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建筑节能设计计算书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09</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绿色建筑节能资料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海绵城市资料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设计中标通知书(若有)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12</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人防批文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13</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卫生批文（有则提供）</w:t>
            </w:r>
          </w:p>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环保批文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交通批文（有则提供）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15</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民航批文（有则提供）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16</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文物批文（有则提供）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17</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园林绿化批文（有则提供）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18</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JJ</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竣工验收备案</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工程图纸</w:t>
            </w: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图纸目录、设计说明类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原理图、系统图类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勘察测绘图、总图、防火分区示意图、人防分区示意图类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04</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立面图类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06</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剖面图类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07</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深化图类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1199" w:type="dxa"/>
            <w:vMerge w:val="restart"/>
            <w:vAlign w:val="center"/>
          </w:tcPr>
          <w:p>
            <w:pPr>
              <w:pStyle w:val="2"/>
              <w:suppressLineNumbers w:val="0"/>
              <w:spacing w:before="0" w:beforeAutospacing="0" w:after="0" w:afterAutospacing="0"/>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其他文件</w:t>
            </w: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01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竣工验收备案表类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02</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竣工验收报告</w:t>
            </w:r>
            <w:r>
              <w:rPr>
                <w:rFonts w:hint="eastAsia" w:ascii="Times New Roman" w:hAnsi="Times New Roman" w:cs="Times New Roman"/>
                <w:b w:val="0"/>
                <w:bCs w:val="0"/>
                <w:color w:val="auto"/>
                <w:sz w:val="21"/>
                <w:szCs w:val="21"/>
                <w:highlight w:val="none"/>
                <w:lang w:val="en-US" w:eastAsia="zh-CN"/>
              </w:rPr>
              <w:t>或规划验收合格证</w:t>
            </w:r>
            <w:r>
              <w:rPr>
                <w:rFonts w:hint="default" w:ascii="Times New Roman" w:hAnsi="Times New Roman" w:cs="Times New Roman"/>
                <w:b w:val="0"/>
                <w:bCs w:val="0"/>
                <w:color w:val="auto"/>
                <w:sz w:val="21"/>
                <w:szCs w:val="21"/>
                <w:highlight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03</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质量保修书类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04</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质量保证书、使用说明书类</w:t>
            </w:r>
            <w:r>
              <w:rPr>
                <w:rFonts w:hint="eastAsia" w:ascii="Times New Roman" w:hAnsi="Times New Roman" w:cs="Times New Roman"/>
                <w:b w:val="0"/>
                <w:bCs w:val="0"/>
                <w:color w:val="auto"/>
                <w:sz w:val="21"/>
                <w:szCs w:val="21"/>
                <w:highlight w:val="none"/>
                <w:lang w:eastAsia="zh-CN"/>
              </w:rPr>
              <w:t>（</w:t>
            </w:r>
            <w:r>
              <w:rPr>
                <w:rFonts w:hint="eastAsia" w:ascii="Times New Roman" w:hAnsi="Times New Roman" w:cs="Times New Roman"/>
                <w:b w:val="0"/>
                <w:bCs w:val="0"/>
                <w:color w:val="auto"/>
                <w:sz w:val="21"/>
                <w:szCs w:val="21"/>
                <w:highlight w:val="none"/>
                <w:lang w:val="en-US" w:eastAsia="zh-CN"/>
              </w:rPr>
              <w:t>住宅类需提供</w:t>
            </w:r>
            <w:r>
              <w:rPr>
                <w:rFonts w:hint="eastAsia" w:ascii="Times New Roman" w:hAnsi="Times New Roman" w:cs="Times New Roman"/>
                <w:b w:val="0"/>
                <w:bCs w:val="0"/>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05</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规划、环保部门认可文件或准许使用文件类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0</w:t>
            </w:r>
            <w:r>
              <w:rPr>
                <w:rFonts w:hint="eastAsia" w:ascii="Times New Roman" w:hAnsi="Times New Roman" w:cs="Times New Roman"/>
                <w:b w:val="0"/>
                <w:bCs w:val="0"/>
                <w:color w:val="auto"/>
                <w:sz w:val="21"/>
                <w:szCs w:val="21"/>
                <w:highlight w:val="none"/>
                <w:lang w:val="en-US" w:eastAsia="zh-CN"/>
              </w:rPr>
              <w:t>6</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质量竣工验收监督所需材料类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0</w:t>
            </w:r>
            <w:r>
              <w:rPr>
                <w:rFonts w:hint="eastAsia" w:ascii="Times New Roman" w:hAnsi="Times New Roman" w:cs="Times New Roman"/>
                <w:b w:val="0"/>
                <w:bCs w:val="0"/>
                <w:color w:val="auto"/>
                <w:sz w:val="21"/>
                <w:szCs w:val="21"/>
                <w:highlight w:val="none"/>
                <w:lang w:val="en-US" w:eastAsia="zh-CN"/>
              </w:rPr>
              <w:t>7</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消防验收（或备案）所需材料类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cs="Times New Roman"/>
                <w:b w:val="0"/>
                <w:bCs w:val="0"/>
                <w:color w:val="auto"/>
                <w:sz w:val="21"/>
                <w:szCs w:val="21"/>
                <w:highlight w:val="none"/>
              </w:rPr>
              <w:t>0</w:t>
            </w:r>
            <w:r>
              <w:rPr>
                <w:rFonts w:hint="eastAsia" w:ascii="Times New Roman" w:hAnsi="Times New Roman" w:cs="Times New Roman"/>
                <w:b w:val="0"/>
                <w:bCs w:val="0"/>
                <w:color w:val="auto"/>
                <w:sz w:val="21"/>
                <w:szCs w:val="21"/>
                <w:highlight w:val="none"/>
                <w:lang w:val="en-US" w:eastAsia="zh-CN"/>
              </w:rPr>
              <w:t>8</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人防验收</w:t>
            </w:r>
            <w:r>
              <w:rPr>
                <w:rFonts w:hint="eastAsia" w:ascii="Times New Roman" w:hAnsi="Times New Roman" w:cs="Times New Roman"/>
                <w:b w:val="0"/>
                <w:bCs w:val="0"/>
                <w:color w:val="auto"/>
                <w:sz w:val="21"/>
                <w:szCs w:val="21"/>
                <w:highlight w:val="none"/>
                <w:lang w:eastAsia="zh-CN"/>
              </w:rPr>
              <w:t>（</w:t>
            </w:r>
            <w:r>
              <w:rPr>
                <w:rFonts w:hint="eastAsia" w:ascii="Times New Roman" w:hAnsi="Times New Roman" w:cs="Times New Roman"/>
                <w:b w:val="0"/>
                <w:bCs w:val="0"/>
                <w:color w:val="auto"/>
                <w:sz w:val="21"/>
                <w:szCs w:val="21"/>
                <w:highlight w:val="none"/>
                <w:lang w:val="en-US" w:eastAsia="zh-CN"/>
              </w:rPr>
              <w:t>或</w:t>
            </w:r>
            <w:r>
              <w:rPr>
                <w:rFonts w:hint="default" w:ascii="Times New Roman" w:hAnsi="Times New Roman" w:cs="Times New Roman"/>
                <w:b w:val="0"/>
                <w:bCs w:val="0"/>
                <w:color w:val="auto"/>
                <w:sz w:val="21"/>
                <w:szCs w:val="21"/>
                <w:highlight w:val="none"/>
              </w:rPr>
              <w:t>备案</w:t>
            </w:r>
            <w:r>
              <w:rPr>
                <w:rFonts w:hint="eastAsia" w:ascii="Times New Roman" w:hAnsi="Times New Roman" w:cs="Times New Roman"/>
                <w:b w:val="0"/>
                <w:bCs w:val="0"/>
                <w:color w:val="auto"/>
                <w:sz w:val="21"/>
                <w:szCs w:val="21"/>
                <w:highlight w:val="none"/>
                <w:lang w:eastAsia="zh-CN"/>
              </w:rPr>
              <w:t>）</w:t>
            </w:r>
            <w:r>
              <w:rPr>
                <w:rFonts w:hint="default" w:ascii="Times New Roman" w:hAnsi="Times New Roman" w:cs="Times New Roman"/>
                <w:b w:val="0"/>
                <w:bCs w:val="0"/>
                <w:color w:val="auto"/>
                <w:sz w:val="21"/>
                <w:szCs w:val="21"/>
                <w:highlight w:val="none"/>
              </w:rPr>
              <w:t>所需材料类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rPr>
              <w:t>0</w:t>
            </w:r>
            <w:r>
              <w:rPr>
                <w:rFonts w:hint="eastAsia" w:ascii="Times New Roman" w:hAnsi="Times New Roman" w:cs="Times New Roman"/>
                <w:b w:val="0"/>
                <w:bCs w:val="0"/>
                <w:color w:val="auto"/>
                <w:sz w:val="21"/>
                <w:szCs w:val="21"/>
                <w:highlight w:val="none"/>
                <w:lang w:val="en-US" w:eastAsia="zh-CN"/>
              </w:rPr>
              <w:t>9</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rPr>
              <w:t>城建档案验收所需材料类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10</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工程变更支撑材料类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color w:val="auto"/>
                <w:sz w:val="21"/>
                <w:szCs w:val="21"/>
                <w:highlight w:val="none"/>
              </w:rPr>
            </w:pPr>
          </w:p>
        </w:tc>
        <w:tc>
          <w:tcPr>
            <w:tcW w:w="1199" w:type="dxa"/>
            <w:vMerge w:val="continue"/>
            <w:vAlign w:val="center"/>
          </w:tcPr>
          <w:p>
            <w:pPr>
              <w:pStyle w:val="2"/>
              <w:suppressLineNumbers w:val="0"/>
              <w:spacing w:before="0" w:beforeAutospacing="0" w:after="0" w:afterAutospacing="0"/>
              <w:ind w:left="0" w:right="0" w:firstLine="0" w:firstLineChars="0"/>
              <w:jc w:val="center"/>
              <w:rPr>
                <w:rFonts w:hint="default" w:ascii="Times New Roman" w:hAnsi="Times New Roman" w:cs="Times New Roman"/>
                <w:b w:val="0"/>
                <w:bCs w:val="0"/>
                <w:color w:val="auto"/>
                <w:sz w:val="21"/>
                <w:szCs w:val="21"/>
                <w:highlight w:val="none"/>
              </w:rPr>
            </w:pPr>
          </w:p>
        </w:tc>
        <w:tc>
          <w:tcPr>
            <w:tcW w:w="1343"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11</w:t>
            </w:r>
          </w:p>
        </w:tc>
        <w:tc>
          <w:tcPr>
            <w:tcW w:w="3215" w:type="dxa"/>
            <w:vAlign w:val="center"/>
          </w:tcPr>
          <w:p>
            <w:pPr>
              <w:pStyle w:val="2"/>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其他</w:t>
            </w:r>
          </w:p>
        </w:tc>
      </w:tr>
    </w:tbl>
    <w:p>
      <w:pPr>
        <w:pStyle w:val="2"/>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firstLine="0" w:firstLineChars="0"/>
        <w:jc w:val="center"/>
        <w:textAlignment w:val="auto"/>
        <w:rPr>
          <w:rFonts w:hint="default" w:ascii="Times New Roman" w:hAnsi="Times New Roman" w:eastAsia="黑体" w:cs="Times New Roman"/>
          <w:color w:val="auto"/>
          <w:sz w:val="22"/>
          <w:szCs w:val="22"/>
          <w:highlight w:val="none"/>
        </w:rPr>
      </w:pPr>
    </w:p>
    <w:bookmarkEnd w:id="327"/>
    <w:bookmarkEnd w:id="328"/>
    <w:p>
      <w:pPr>
        <w:jc w:val="center"/>
        <w:rPr>
          <w:rFonts w:hint="default" w:ascii="Times New Roman" w:hAnsi="Times New Roman" w:eastAsia="宋体" w:cs="Times New Roman"/>
          <w:b/>
          <w:color w:val="auto"/>
          <w:kern w:val="2"/>
          <w:sz w:val="28"/>
          <w:szCs w:val="20"/>
          <w:highlight w:val="none"/>
          <w:lang w:val="en-US" w:eastAsia="zh-CN" w:bidi="ar-SA"/>
        </w:rPr>
      </w:pPr>
    </w:p>
    <w:p>
      <w:pPr>
        <w:rPr>
          <w:rFonts w:hint="eastAsia" w:cs="Times New Roman"/>
          <w:color w:val="auto"/>
          <w:highlight w:val="none"/>
          <w:lang w:val="en-US" w:eastAsia="zh-CN"/>
        </w:rPr>
      </w:pPr>
      <w:bookmarkStart w:id="370" w:name="_Toc10679"/>
      <w:bookmarkStart w:id="371" w:name="_Toc20052"/>
      <w:r>
        <w:rPr>
          <w:rFonts w:hint="eastAsia" w:cs="Times New Roman"/>
          <w:color w:val="auto"/>
          <w:highlight w:val="none"/>
          <w:lang w:val="en-US" w:eastAsia="zh-CN"/>
        </w:rPr>
        <w:br w:type="page"/>
      </w:r>
    </w:p>
    <w:p>
      <w:pPr>
        <w:pStyle w:val="3"/>
        <w:keepNext/>
        <w:keepLines/>
        <w:pageBreakBefore w:val="0"/>
        <w:widowControl/>
        <w:numPr>
          <w:ilvl w:val="0"/>
          <w:numId w:val="0"/>
        </w:numPr>
        <w:kinsoku/>
        <w:wordWrap/>
        <w:overflowPunct/>
        <w:topLinePunct w:val="0"/>
        <w:autoSpaceDE/>
        <w:autoSpaceDN/>
        <w:bidi w:val="0"/>
        <w:adjustRightInd/>
        <w:snapToGrid/>
        <w:spacing w:after="440"/>
        <w:jc w:val="center"/>
        <w:textAlignment w:val="auto"/>
        <w:rPr>
          <w:color w:val="auto"/>
          <w:highlight w:val="none"/>
        </w:rPr>
      </w:pPr>
      <w:bookmarkStart w:id="372" w:name="_Toc10072"/>
      <w:bookmarkStart w:id="373" w:name="_Toc7313"/>
      <w:bookmarkStart w:id="374" w:name="_Toc7963"/>
      <w:bookmarkStart w:id="375" w:name="_Toc1022"/>
      <w:bookmarkStart w:id="376" w:name="_Toc28782"/>
      <w:bookmarkStart w:id="377" w:name="_Toc19316"/>
      <w:bookmarkStart w:id="378" w:name="_Toc15830"/>
      <w:bookmarkStart w:id="379" w:name="_Toc27795"/>
      <w:bookmarkStart w:id="380" w:name="_Toc28185"/>
      <w:bookmarkStart w:id="381" w:name="_Toc23007"/>
      <w:bookmarkStart w:id="382" w:name="_Toc11109"/>
      <w:bookmarkStart w:id="383" w:name="_Toc12116"/>
      <w:bookmarkStart w:id="384" w:name="_Toc6778"/>
      <w:bookmarkStart w:id="385" w:name="_Toc24237"/>
      <w:bookmarkStart w:id="386" w:name="_Toc26341"/>
      <w:bookmarkStart w:id="387" w:name="_Toc26815"/>
      <w:r>
        <w:rPr>
          <w:rFonts w:hint="eastAsia" w:cs="Times New Roman"/>
          <w:color w:val="auto"/>
          <w:highlight w:val="none"/>
          <w:lang w:val="en-US" w:eastAsia="zh-CN"/>
        </w:rPr>
        <w:t xml:space="preserve">附录B </w:t>
      </w:r>
      <w:bookmarkEnd w:id="372"/>
      <w:bookmarkEnd w:id="373"/>
      <w:bookmarkEnd w:id="374"/>
      <w:bookmarkEnd w:id="375"/>
      <w:bookmarkEnd w:id="376"/>
      <w:bookmarkEnd w:id="377"/>
      <w:bookmarkEnd w:id="378"/>
      <w:bookmarkEnd w:id="379"/>
      <w:bookmarkEnd w:id="380"/>
      <w:bookmarkEnd w:id="381"/>
      <w:bookmarkEnd w:id="382"/>
      <w:bookmarkEnd w:id="383"/>
      <w:bookmarkEnd w:id="384"/>
      <w:r>
        <w:rPr>
          <w:rFonts w:hint="eastAsia"/>
          <w:color w:val="auto"/>
          <w:highlight w:val="none"/>
          <w:lang w:val="en-US" w:eastAsia="zh-CN"/>
        </w:rPr>
        <w:t>施工图信息模型</w:t>
      </w:r>
      <w:r>
        <w:rPr>
          <w:rFonts w:hint="eastAsia"/>
          <w:color w:val="auto"/>
          <w:highlight w:val="none"/>
          <w:lang w:eastAsia="zh-CN"/>
        </w:rPr>
        <w:t>单元交付深度</w:t>
      </w:r>
      <w:bookmarkEnd w:id="385"/>
      <w:bookmarkEnd w:id="386"/>
      <w:bookmarkEnd w:id="387"/>
    </w:p>
    <w:p>
      <w:pPr>
        <w:keepNext w:val="0"/>
        <w:keepLines w:val="0"/>
        <w:widowControl w:val="0"/>
        <w:tabs>
          <w:tab w:val="left" w:pos="180"/>
        </w:tabs>
        <w:spacing w:before="156" w:beforeLines="50" w:after="156" w:afterLines="50" w:line="240" w:lineRule="auto"/>
        <w:ind w:firstLine="0" w:firstLineChars="0"/>
        <w:jc w:val="center"/>
        <w:textAlignment w:val="baseline"/>
        <w:rPr>
          <w:rFonts w:ascii="Times New Roman" w:hAnsi="Times New Roman" w:eastAsia="黑体" w:cs="Times New Roman"/>
          <w:color w:val="auto"/>
          <w:sz w:val="22"/>
          <w:szCs w:val="22"/>
          <w:highlight w:val="none"/>
        </w:rPr>
      </w:pPr>
      <w:r>
        <w:rPr>
          <w:rFonts w:ascii="Times New Roman" w:hAnsi="Times New Roman" w:eastAsia="黑体" w:cs="Times New Roman"/>
          <w:color w:val="auto"/>
          <w:sz w:val="22"/>
          <w:szCs w:val="22"/>
          <w:highlight w:val="none"/>
        </w:rPr>
        <w:t>表</w:t>
      </w:r>
      <w:r>
        <w:rPr>
          <w:rFonts w:hint="eastAsia" w:eastAsia="黑体" w:cs="Times New Roman"/>
          <w:color w:val="auto"/>
          <w:sz w:val="22"/>
          <w:szCs w:val="22"/>
          <w:highlight w:val="none"/>
          <w:lang w:eastAsia="zh-CN"/>
        </w:rPr>
        <w:t>B</w:t>
      </w:r>
      <w:r>
        <w:rPr>
          <w:rFonts w:ascii="Times New Roman" w:hAnsi="Times New Roman" w:eastAsia="黑体" w:cs="Times New Roman"/>
          <w:color w:val="auto"/>
          <w:sz w:val="22"/>
          <w:szCs w:val="22"/>
          <w:highlight w:val="none"/>
        </w:rPr>
        <w:t xml:space="preserve">  </w:t>
      </w:r>
      <w:r>
        <w:rPr>
          <w:rFonts w:hint="eastAsia" w:eastAsia="黑体" w:cs="Times New Roman"/>
          <w:color w:val="auto"/>
          <w:sz w:val="22"/>
          <w:szCs w:val="22"/>
          <w:highlight w:val="none"/>
          <w:lang w:eastAsia="zh-CN"/>
        </w:rPr>
        <w:t>施工图信息</w:t>
      </w:r>
      <w:r>
        <w:rPr>
          <w:rFonts w:hint="eastAsia" w:eastAsia="黑体" w:cs="Times New Roman"/>
          <w:color w:val="auto"/>
          <w:sz w:val="22"/>
          <w:szCs w:val="22"/>
          <w:highlight w:val="none"/>
          <w:lang w:val="en-US" w:eastAsia="zh-CN"/>
        </w:rPr>
        <w:t>模型</w:t>
      </w:r>
      <w:r>
        <w:rPr>
          <w:rFonts w:ascii="Times New Roman" w:hAnsi="Times New Roman" w:eastAsia="黑体" w:cs="Times New Roman"/>
          <w:color w:val="auto"/>
          <w:sz w:val="22"/>
          <w:szCs w:val="22"/>
          <w:highlight w:val="none"/>
        </w:rPr>
        <w:t>单元交付深度</w:t>
      </w:r>
    </w:p>
    <w:tbl>
      <w:tblPr>
        <w:tblStyle w:val="27"/>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114"/>
        <w:gridCol w:w="1816"/>
        <w:gridCol w:w="2369"/>
        <w:gridCol w:w="2009"/>
        <w:gridCol w:w="1059"/>
        <w:gridCol w:w="69"/>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659"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模型分类</w:t>
            </w:r>
          </w:p>
        </w:tc>
        <w:tc>
          <w:tcPr>
            <w:tcW w:w="1074"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模型单元分类</w:t>
            </w:r>
          </w:p>
        </w:tc>
        <w:tc>
          <w:tcPr>
            <w:tcW w:w="1401"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模型单元</w:t>
            </w:r>
          </w:p>
        </w:tc>
        <w:tc>
          <w:tcPr>
            <w:tcW w:w="1188" w:type="pc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几何精度/信息深度</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rPr>
              <w:t>约束条件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场地</w:t>
            </w:r>
          </w:p>
        </w:tc>
        <w:tc>
          <w:tcPr>
            <w:tcW w:w="107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地形</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地形表面</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G2/N1</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道路铺面</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G1/N1</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停车场</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停车场路面</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G1/N1</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广场</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广场铺面</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G1/N1</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水体</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水面</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G1/N1</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绿地</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草坪</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G1/N1</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植物</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G1/N1</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场地附属设施</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围墙和大门</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G1/N1</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w:t>
            </w:r>
          </w:p>
        </w:tc>
        <w:tc>
          <w:tcPr>
            <w:tcW w:w="107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建筑外墙</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保温层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建筑内墙</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建筑柱</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门/窗</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框材/嵌板</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通风百叶/观察窗</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把手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屋顶</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保温层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防水层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保护层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w:t>
            </w: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屋顶</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檐口</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楼/</w:t>
            </w:r>
          </w:p>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地面</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保温层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防水层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幕墙</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嵌板</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主要支撑构件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支撑构件配件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顶棚</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板材</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主要支撑构件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支撑构件配件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楼梯</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梯段/平台/梁</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栏杆/栏板</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防滑条</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运输系统</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附属配件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坡道/台阶</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栏杆/栏板</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防滑条</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eastAsia"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建筑</w:t>
            </w: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散水与明沟</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3</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2</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1</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栏杆</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扶手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3</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栏板/护栏</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主要支撑构件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2</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支撑构件配件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1</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雨篷</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基层/面层/板材</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3</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主要支撑构件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支撑构件配件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2</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阳台、露台</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3</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1</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压顶</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3</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1</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变形缝</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填充物</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盖缝板</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室内构造</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基层/面层/嵌板</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3</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eastAsia" w:ascii="Times New Roman" w:hAnsi="Times New Roman" w:eastAsia="宋体" w:cs="Times New Roman"/>
                <w:bCs/>
                <w:color w:val="auto"/>
                <w:kern w:val="0"/>
                <w:sz w:val="21"/>
                <w:szCs w:val="21"/>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装饰板</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w:t>
            </w:r>
            <w:r>
              <w:rPr>
                <w:rFonts w:hint="eastAsia" w:ascii="Times New Roman" w:hAnsi="Times New Roman" w:eastAsia="宋体" w:cs="Times New Roman"/>
                <w:bCs/>
                <w:color w:val="auto"/>
                <w:kern w:val="0"/>
                <w:sz w:val="21"/>
                <w:szCs w:val="21"/>
                <w:highlight w:val="none"/>
                <w:lang w:val="en-US" w:eastAsia="zh-CN"/>
              </w:rPr>
              <w:t>1</w:t>
            </w:r>
            <w:r>
              <w:rPr>
                <w:rFonts w:hint="default" w:ascii="Times New Roman" w:hAnsi="Times New Roman" w:eastAsia="宋体" w:cs="Times New Roman"/>
                <w:bCs/>
                <w:color w:val="auto"/>
                <w:kern w:val="0"/>
                <w:sz w:val="21"/>
                <w:szCs w:val="21"/>
                <w:highlight w:val="none"/>
                <w:lang w:val="en-US" w:eastAsia="zh-CN"/>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支撑构件/龙骨</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line="360" w:lineRule="auto"/>
              <w:ind w:left="0" w:right="0" w:firstLine="0" w:firstLineChars="0"/>
              <w:jc w:val="center"/>
              <w:rPr>
                <w:rFonts w:hint="default" w:ascii="Times New Roman" w:hAnsi="Times New Roman" w:eastAsia="宋体" w:cs="Times New Roman"/>
                <w:bCs/>
                <w:color w:val="auto"/>
                <w:kern w:val="0"/>
                <w:sz w:val="21"/>
                <w:szCs w:val="21"/>
                <w:highlight w:val="none"/>
                <w:lang w:val="en-US" w:eastAsia="zh-CN"/>
              </w:rPr>
            </w:pPr>
            <w:r>
              <w:rPr>
                <w:rFonts w:hint="default" w:ascii="Times New Roman" w:hAnsi="Times New Roman" w:eastAsia="宋体" w:cs="Times New Roman"/>
                <w:bCs/>
                <w:color w:val="auto"/>
                <w:kern w:val="0"/>
                <w:sz w:val="21"/>
                <w:szCs w:val="21"/>
                <w:highlight w:val="none"/>
                <w:lang w:val="en-US"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建筑</w:t>
            </w: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室内构造</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装饰物</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装饰设备/灯具</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设备接口及配件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指示标志</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家具</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家具</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室内绿化与内庭</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绿植/水景</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陈设/装饰物</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设备安装孔洞</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孔洞</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保护层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预埋件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各类设备基础</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基层/面层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地下防水构造</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防水层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3</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保护层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其他构造层</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1</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配筋</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安装构件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密封材料</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w:t>
            </w:r>
            <w:r>
              <w:rPr>
                <w:rFonts w:hint="eastAsia" w:ascii="Times New Roman" w:hAnsi="Times New Roman" w:eastAsia="宋体" w:cs="Times New Roman"/>
                <w:color w:val="auto"/>
                <w:kern w:val="0"/>
                <w:sz w:val="21"/>
                <w:szCs w:val="21"/>
                <w:highlight w:val="none"/>
              </w:rPr>
              <w:t>2</w:t>
            </w:r>
            <w:r>
              <w:rPr>
                <w:rFonts w:hint="default" w:ascii="Times New Roman" w:hAnsi="Times New Roman" w:eastAsia="宋体" w:cs="Times New Roman"/>
                <w:color w:val="auto"/>
                <w:kern w:val="0"/>
                <w:sz w:val="21"/>
                <w:szCs w:val="21"/>
                <w:highlight w:val="none"/>
              </w:rPr>
              <w:t>/N3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建筑空间</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区域/区域组合</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结构</w:t>
            </w:r>
          </w:p>
        </w:tc>
        <w:tc>
          <w:tcPr>
            <w:tcW w:w="1074"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基础</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独立基础</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G2/N2</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条形基础</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筏板基础</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桩基础</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各类设备基础</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防水板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承台</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锚杆</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挡土墙</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排水沟、集水坑</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混凝土结构</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混凝土梁</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混凝土柱</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混凝土墙</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混凝土斜撑</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节点</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预埋件、洞口、套管（落实）</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钢结构</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钢梁</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钢柱</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lang w:eastAsia="zh-CN"/>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钢结构</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钢骨梁</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钢骨柱</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钢结构杆件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钢檩条</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拉索</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楼承板</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钢支撑</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节点</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预埋件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木结构</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砌体结构</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砌体结构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底框结构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p>
        </w:tc>
        <w:tc>
          <w:tcPr>
            <w:tcW w:w="1074"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坡道楼梯</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给水</w:t>
            </w:r>
          </w:p>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排水</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供水设备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水箱</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G3/N3</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加压设备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热水器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换热器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太阳能集热设备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热水机组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热泵机组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排水设备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提升设备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隔油设备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水处理设备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软化水设备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过滤设备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膜处理设备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水处理设备</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地下水有毒物质去除设备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消毒设备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冷却塔</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冷却塔</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消防水泵</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高位消防水箱</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稳压泵</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消防增压稳压给水设备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消防水泵接合器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消火栓</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喷头</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报警阀组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水流指示器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试水装置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减压孔板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大空间智能型主动喷水灭火装置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固定消防炮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给水排水</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细水雾灭火设备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气体灭火设备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泡沫灭火设备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消防器材</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消防水池</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管道和管道附件</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管道</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阀门</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仪表</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过滤器</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旋流防止器</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吸水喇叭口</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波纹补偿器</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可曲挠橡胶接头</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金属软管</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存水弯</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清扫口</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检查口</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通气帽</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雨水斗</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套管</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支吊架</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N1</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卫浴装置</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卫浴装置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构筑物</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构筑物</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供暖通风与空气调节</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冷热源设备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冷水机组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溴化锂吸收式机组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换热设备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热泵</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锅炉</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单元式热水设备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蓄热蓄冷装置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供暖通风与空气调节</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水系统设备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冷却塔</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水泵</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膨胀水箱</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自动补水定压装置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软化水器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集分水器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供暖系统</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散热器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暖风机</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热空气幕</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空气加热器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通风、除尘及防排烟设备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风机</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换气扇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风幕</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除尘器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空气调节设备</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组合式空调机组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新风热交换器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新风处理机组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风机盘管</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变风量末端</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多联式空调机组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房间空调器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单元式空调机</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冷热源设备</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冷冻除湿机组</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加湿器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精密空调机</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空气净化装置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管路及管路附件</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管道</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风管</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阀门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集气罐</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供暖</w:t>
            </w:r>
            <w:r>
              <w:rPr>
                <w:rFonts w:hint="eastAsia" w:ascii="Times New Roman" w:hAnsi="Times New Roman" w:eastAsia="宋体" w:cs="Times New Roman"/>
                <w:color w:val="auto"/>
                <w:kern w:val="0"/>
                <w:sz w:val="21"/>
                <w:szCs w:val="21"/>
                <w:highlight w:val="none"/>
              </w:rPr>
              <w:t>通风与空气调节</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管路及管路附件</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热量表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消声器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补偿器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仪表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管道支撑件</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设备隔振</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其他</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风道末端</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风口</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0" w:type="pct"/>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建筑</w:t>
            </w:r>
            <w:r>
              <w:rPr>
                <w:rFonts w:hint="default" w:ascii="Times New Roman" w:hAnsi="Times New Roman" w:eastAsia="宋体" w:cs="Times New Roman"/>
                <w:color w:val="auto"/>
                <w:kern w:val="0"/>
                <w:sz w:val="21"/>
                <w:szCs w:val="21"/>
                <w:highlight w:val="none"/>
              </w:rPr>
              <w:t>电气</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配变电所</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配变电所布置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26"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10（6） kV配电装置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26"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配电变压器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26"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低压配电装置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26"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电力电容器装置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26"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2"/>
          <w:wAfter w:w="5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直流屏、信号屏</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26"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自备应急电源</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自备应急柴油发电机组</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自备应急电源</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自备应急柴油发电机组</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应急电源装置（EPS）</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不间断电源装置（UPS）</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低压配电</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低压电器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低压配电线路</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低压配电系统的电击防护</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成套控制装置</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电气系统器件</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电气照明</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照明光源</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照明灯具</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照明供电设备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照明配电线路</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照明控制设备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照明控制线路</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r>
              <w:rPr>
                <w:rFonts w:hint="eastAsia" w:ascii="Times New Roman" w:hAnsi="Times New Roman" w:eastAsia="宋体" w:cs="Times New Roman"/>
                <w:color w:val="auto"/>
                <w:kern w:val="0"/>
                <w:sz w:val="21"/>
                <w:szCs w:val="21"/>
                <w:highlight w:val="none"/>
                <w:lang w:val="en-US" w:eastAsia="zh-CN"/>
              </w:rPr>
              <w:t>建筑电气</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电气照明</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消防应急照明和疏散指示设备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消防应急照明线路</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建筑物防雷、接地和特殊场所的安全防护</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防雷接闪器</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防雷引下线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接地网</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建筑物防雷、接地和特殊场所的安全防护</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防雷击电磁脉冲</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通用电力设备接地及等电位联结</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配电线路及线路敷设</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线槽布线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电缆桥架布线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封闭式母线布线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电线、电缆配线管≥D70</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电线、电缆配线管≤D50</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电缆电线敷设器材支吊架</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智能化</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信息设施系统</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通信接入系统设备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电话交换系统设备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信息网络系统设备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综合布线系统设备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室内移动通信覆盖系统设备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卫星通信系统设备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有线电视及卫星电视接收系统设备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广播系统设备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会议系统设备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信息引导及发布系统设备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val="en-US" w:eastAsia="zh-CN"/>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时钟系统设备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智能化</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both"/>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建筑设备管理系统</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建筑设备监控系统设备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建筑能效监控系统设备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火灾自动报警控制系统</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火灾报警控制系统设备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消防专用电话系统设备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消防应急广播系统设备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消防应急照明和疏散指示系统设备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消防电源监控系统设备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电气火灾自动报警系统设备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76" w:type="pct"/>
            <w:gridSpan w:val="3"/>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防火门监控系统设备</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公共安全系统</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安全防范综合管理系统设备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入侵警报系统设备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视频安防监控系统设备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出入口控制系统设备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电子巡查管理系统设备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访客对讲系统设备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停车库（场）管理系统设备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应急联动系统设备</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机房工程</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信息中心设备机房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数字程控交换机系统设备机房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通信系统总配线设备机房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消防监控中心机房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安防监控中心机房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eastAsia" w:ascii="Times New Roman" w:hAnsi="Times New Roman" w:eastAsia="宋体" w:cs="Times New Roman"/>
                <w:color w:val="auto"/>
                <w:kern w:val="0"/>
                <w:sz w:val="21"/>
                <w:szCs w:val="21"/>
                <w:highlight w:val="none"/>
                <w:lang w:eastAsia="zh-CN"/>
              </w:rPr>
            </w:pPr>
          </w:p>
        </w:tc>
        <w:tc>
          <w:tcPr>
            <w:tcW w:w="1074" w:type="pct"/>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公共安全系统</w:t>
            </w:r>
          </w:p>
        </w:tc>
        <w:tc>
          <w:tcPr>
            <w:tcW w:w="1401"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智能化系统设备总控室</w:t>
            </w:r>
          </w:p>
        </w:tc>
        <w:tc>
          <w:tcPr>
            <w:tcW w:w="1188"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通信接入系统设备机房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有线电视前端设备机房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应急指挥中心机房</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弱电间（电信间）</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restart"/>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智能化</w:t>
            </w:r>
          </w:p>
        </w:tc>
        <w:tc>
          <w:tcPr>
            <w:tcW w:w="1074" w:type="pct"/>
            <w:vMerge w:val="restar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智能化系统线路及敷设器材</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智能化系统线路</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电缆桥架</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电线、电缆配线管≥D70</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G2/N2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电线、电缆配线管≤D50</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vMerge w:val="continue"/>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电缆电线敷设器材支吊架</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659" w:type="pct"/>
            <w:vMerge w:val="continue"/>
            <w:tcBorders>
              <w:left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p>
        </w:tc>
        <w:tc>
          <w:tcPr>
            <w:tcW w:w="1074"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智能化系统器件</w:t>
            </w:r>
          </w:p>
        </w:tc>
        <w:tc>
          <w:tcPr>
            <w:tcW w:w="1401"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 -</w:t>
            </w:r>
          </w:p>
        </w:tc>
        <w:tc>
          <w:tcPr>
            <w:tcW w:w="1188" w:type="pct"/>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G1/N2</w:t>
            </w:r>
          </w:p>
        </w:tc>
        <w:tc>
          <w:tcPr>
            <w:tcW w:w="666" w:type="pct"/>
            <w:gridSpan w:val="2"/>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gridAfter w:val="1"/>
          <w:wAfter w:w="10" w:type="pct"/>
          <w:trHeight w:val="23" w:hRule="atLeast"/>
          <w:jc w:val="center"/>
        </w:trPr>
        <w:tc>
          <w:tcPr>
            <w:tcW w:w="4989" w:type="pct"/>
            <w:gridSpan w:val="6"/>
            <w:tcBorders>
              <w:left w:val="single" w:color="auto" w:sz="4" w:space="0"/>
            </w:tcBorders>
            <w:shd w:val="clear" w:color="auto" w:fill="FFFFFF"/>
            <w:vAlign w:val="center"/>
          </w:tcPr>
          <w:p>
            <w:pPr>
              <w:keepNext w:val="0"/>
              <w:keepLines w:val="0"/>
              <w:widowControl/>
              <w:suppressLineNumbers w:val="0"/>
              <w:spacing w:before="0" w:beforeAutospacing="0" w:after="0" w:afterAutospacing="0" w:line="360" w:lineRule="auto"/>
              <w:ind w:left="0" w:right="0" w:firstLine="0" w:firstLineChars="0"/>
              <w:jc w:val="left"/>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注：</w:t>
            </w:r>
            <w:r>
              <w:rPr>
                <w:rFonts w:hint="eastAsia" w:ascii="Times New Roman" w:hAnsi="Times New Roman" w:eastAsia="宋体" w:cs="Times New Roman"/>
                <w:color w:val="auto"/>
                <w:kern w:val="0"/>
                <w:sz w:val="21"/>
                <w:szCs w:val="21"/>
                <w:highlight w:val="none"/>
              </w:rPr>
              <w:t>本</w:t>
            </w:r>
            <w:r>
              <w:rPr>
                <w:rFonts w:hint="eastAsia" w:cs="Times New Roman"/>
                <w:color w:val="auto"/>
                <w:kern w:val="0"/>
                <w:sz w:val="21"/>
                <w:szCs w:val="21"/>
                <w:highlight w:val="none"/>
                <w:lang w:val="en-US" w:eastAsia="zh-CN"/>
              </w:rPr>
              <w:t>表</w:t>
            </w:r>
            <w:r>
              <w:rPr>
                <w:rFonts w:hint="eastAsia" w:ascii="Times New Roman" w:hAnsi="Times New Roman" w:eastAsia="宋体" w:cs="Times New Roman"/>
                <w:color w:val="auto"/>
                <w:kern w:val="0"/>
                <w:sz w:val="21"/>
                <w:szCs w:val="21"/>
                <w:highlight w:val="none"/>
              </w:rPr>
              <w:t>中采用约束条件代码及说明如下：</w:t>
            </w:r>
          </w:p>
          <w:p>
            <w:pPr>
              <w:keepNext w:val="0"/>
              <w:keepLines w:val="0"/>
              <w:widowControl/>
              <w:suppressLineNumbers w:val="0"/>
              <w:spacing w:before="0" w:beforeAutospacing="0" w:after="0" w:afterAutospacing="0" w:line="360" w:lineRule="auto"/>
              <w:ind w:left="0" w:right="0" w:firstLine="0" w:firstLineChars="0"/>
              <w:jc w:val="left"/>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M代表必选，对应英文Mandatory，含义是必须具有的内容；</w:t>
            </w:r>
          </w:p>
          <w:p>
            <w:pPr>
              <w:keepNext w:val="0"/>
              <w:keepLines w:val="0"/>
              <w:widowControl/>
              <w:suppressLineNumbers w:val="0"/>
              <w:spacing w:before="0" w:beforeAutospacing="0" w:after="0" w:afterAutospacing="0" w:line="360" w:lineRule="auto"/>
              <w:ind w:left="0" w:right="0" w:firstLine="0" w:firstLineChars="0"/>
              <w:jc w:val="left"/>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C代表条件具备时必选，对应英文Conditional，含义是实际情况具备时应具有的内容；</w:t>
            </w:r>
          </w:p>
          <w:p>
            <w:pPr>
              <w:keepNext w:val="0"/>
              <w:keepLines w:val="0"/>
              <w:widowControl/>
              <w:suppressLineNumbers w:val="0"/>
              <w:spacing w:before="0" w:beforeAutospacing="0" w:after="0" w:afterAutospacing="0" w:line="360" w:lineRule="auto"/>
              <w:ind w:left="0" w:right="0" w:firstLine="0" w:firstLineChars="0"/>
              <w:jc w:val="left"/>
              <w:textAlignment w:val="center"/>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O代表可选，对应英文Optional，含义是可自行判断是否需要的内容。</w:t>
            </w:r>
          </w:p>
        </w:tc>
      </w:tr>
    </w:tbl>
    <w:p>
      <w:pPr>
        <w:keepNext w:val="0"/>
        <w:keepLines w:val="0"/>
        <w:widowControl/>
        <w:numPr>
          <w:ilvl w:val="0"/>
          <w:numId w:val="0"/>
        </w:numPr>
        <w:suppressLineNumbers w:val="0"/>
        <w:spacing w:before="0" w:beforeAutospacing="0" w:after="0" w:afterAutospacing="0" w:line="360" w:lineRule="auto"/>
        <w:ind w:leftChars="0" w:right="0" w:rightChars="0"/>
        <w:jc w:val="left"/>
        <w:outlineLvl w:val="9"/>
        <w:rPr>
          <w:rFonts w:hint="eastAsia" w:ascii="黑体" w:hAnsi="宋体" w:eastAsia="黑体" w:cs="黑体"/>
          <w:color w:val="auto"/>
          <w:kern w:val="2"/>
          <w:sz w:val="21"/>
          <w:szCs w:val="21"/>
          <w:highlight w:val="none"/>
        </w:rPr>
      </w:pPr>
    </w:p>
    <w:p>
      <w:pPr>
        <w:rPr>
          <w:rFonts w:hint="eastAsia" w:cs="Times New Roman"/>
          <w:color w:val="auto"/>
          <w:highlight w:val="none"/>
          <w:lang w:val="en-US" w:eastAsia="zh-CN"/>
        </w:rPr>
      </w:pPr>
      <w:r>
        <w:rPr>
          <w:rFonts w:hint="eastAsia" w:cs="Times New Roman"/>
          <w:color w:val="auto"/>
          <w:highlight w:val="none"/>
          <w:lang w:val="en-US" w:eastAsia="zh-CN"/>
        </w:rPr>
        <w:br w:type="page"/>
      </w:r>
    </w:p>
    <w:p>
      <w:pPr>
        <w:pStyle w:val="3"/>
        <w:numPr>
          <w:ilvl w:val="0"/>
          <w:numId w:val="0"/>
        </w:numPr>
        <w:spacing w:after="440"/>
        <w:jc w:val="center"/>
        <w:rPr>
          <w:color w:val="auto"/>
          <w:highlight w:val="none"/>
        </w:rPr>
      </w:pPr>
      <w:bookmarkStart w:id="388" w:name="_Toc9744"/>
      <w:bookmarkStart w:id="389" w:name="_Toc9877"/>
      <w:bookmarkStart w:id="390" w:name="_Toc31617"/>
      <w:r>
        <w:rPr>
          <w:rFonts w:hint="eastAsia"/>
          <w:color w:val="auto"/>
          <w:highlight w:val="none"/>
          <w:lang w:val="en-US" w:eastAsia="zh-CN"/>
        </w:rPr>
        <w:t xml:space="preserve">附录C </w:t>
      </w:r>
      <w:bookmarkEnd w:id="329"/>
      <w:bookmarkEnd w:id="330"/>
      <w:bookmarkEnd w:id="331"/>
      <w:bookmarkEnd w:id="332"/>
      <w:bookmarkEnd w:id="333"/>
      <w:bookmarkEnd w:id="334"/>
      <w:bookmarkEnd w:id="335"/>
      <w:bookmarkEnd w:id="336"/>
      <w:bookmarkEnd w:id="337"/>
      <w:bookmarkEnd w:id="338"/>
      <w:bookmarkEnd w:id="370"/>
      <w:bookmarkEnd w:id="371"/>
      <w:r>
        <w:rPr>
          <w:rFonts w:hint="eastAsia"/>
          <w:color w:val="auto"/>
          <w:highlight w:val="none"/>
          <w:lang w:val="en-US" w:eastAsia="zh-CN"/>
        </w:rPr>
        <w:t>施工图</w:t>
      </w:r>
      <w:r>
        <w:rPr>
          <w:rFonts w:hint="eastAsia"/>
          <w:color w:val="auto"/>
          <w:highlight w:val="none"/>
        </w:rPr>
        <w:t>信息</w:t>
      </w:r>
      <w:r>
        <w:rPr>
          <w:rFonts w:hint="eastAsia"/>
          <w:color w:val="auto"/>
          <w:highlight w:val="none"/>
          <w:lang w:val="en-US" w:eastAsia="zh-CN"/>
        </w:rPr>
        <w:t>模型</w:t>
      </w:r>
      <w:r>
        <w:rPr>
          <w:rFonts w:hint="eastAsia"/>
          <w:color w:val="auto"/>
          <w:highlight w:val="none"/>
        </w:rPr>
        <w:t>单元属性信息</w:t>
      </w:r>
      <w:bookmarkEnd w:id="388"/>
      <w:bookmarkEnd w:id="389"/>
      <w:bookmarkEnd w:id="390"/>
    </w:p>
    <w:p>
      <w:pPr>
        <w:bidi w:val="0"/>
        <w:rPr>
          <w:color w:val="auto"/>
          <w:sz w:val="24"/>
          <w:highlight w:val="none"/>
        </w:rPr>
      </w:pPr>
      <w:r>
        <w:rPr>
          <w:rFonts w:hint="eastAsia"/>
          <w:b/>
          <w:bCs/>
          <w:color w:val="auto"/>
          <w:sz w:val="24"/>
          <w:highlight w:val="none"/>
          <w:lang w:val="en-US" w:eastAsia="zh-CN"/>
        </w:rPr>
        <w:t>C</w:t>
      </w:r>
      <w:r>
        <w:rPr>
          <w:b/>
          <w:bCs/>
          <w:color w:val="auto"/>
          <w:sz w:val="24"/>
          <w:highlight w:val="none"/>
        </w:rPr>
        <w:t>.0.1</w:t>
      </w:r>
      <w:r>
        <w:rPr>
          <w:color w:val="auto"/>
          <w:sz w:val="24"/>
          <w:highlight w:val="none"/>
        </w:rPr>
        <w:t xml:space="preserve">  </w:t>
      </w:r>
      <w:r>
        <w:rPr>
          <w:rFonts w:hint="eastAsia"/>
          <w:color w:val="auto"/>
          <w:sz w:val="24"/>
          <w:highlight w:val="none"/>
          <w:lang w:val="en-US" w:eastAsia="zh-CN"/>
        </w:rPr>
        <w:t>施工图信息模型单元属性</w:t>
      </w:r>
      <w:r>
        <w:rPr>
          <w:rFonts w:hint="eastAsia"/>
          <w:color w:val="auto"/>
          <w:sz w:val="24"/>
          <w:highlight w:val="none"/>
        </w:rPr>
        <w:t>宜符合表</w:t>
      </w:r>
      <w:r>
        <w:rPr>
          <w:rFonts w:hint="eastAsia"/>
          <w:color w:val="auto"/>
          <w:sz w:val="24"/>
          <w:highlight w:val="none"/>
          <w:lang w:val="en-US" w:eastAsia="zh-CN"/>
        </w:rPr>
        <w:t>C</w:t>
      </w:r>
      <w:r>
        <w:rPr>
          <w:color w:val="auto"/>
          <w:sz w:val="24"/>
          <w:highlight w:val="none"/>
        </w:rPr>
        <w:t>.0.1</w:t>
      </w:r>
      <w:r>
        <w:rPr>
          <w:rFonts w:hint="eastAsia"/>
          <w:color w:val="auto"/>
          <w:sz w:val="24"/>
          <w:highlight w:val="none"/>
        </w:rPr>
        <w:t>至</w:t>
      </w:r>
      <w:r>
        <w:rPr>
          <w:rFonts w:hint="eastAsia"/>
          <w:color w:val="auto"/>
          <w:sz w:val="24"/>
          <w:highlight w:val="none"/>
          <w:lang w:val="en-US" w:eastAsia="zh-CN"/>
        </w:rPr>
        <w:t>C</w:t>
      </w:r>
      <w:r>
        <w:rPr>
          <w:color w:val="auto"/>
          <w:sz w:val="24"/>
          <w:highlight w:val="none"/>
        </w:rPr>
        <w:t>.0.</w:t>
      </w:r>
      <w:r>
        <w:rPr>
          <w:rFonts w:hint="eastAsia"/>
          <w:color w:val="auto"/>
          <w:sz w:val="24"/>
          <w:highlight w:val="none"/>
          <w:lang w:val="en-US" w:eastAsia="zh-CN"/>
        </w:rPr>
        <w:t>8</w:t>
      </w:r>
      <w:r>
        <w:rPr>
          <w:rFonts w:hint="eastAsia"/>
          <w:color w:val="auto"/>
          <w:sz w:val="24"/>
          <w:highlight w:val="none"/>
        </w:rPr>
        <w:t>的规定。</w:t>
      </w:r>
    </w:p>
    <w:p>
      <w:pPr>
        <w:pStyle w:val="2"/>
        <w:spacing w:before="120" w:beforeLines="50" w:after="120" w:afterLines="50" w:line="240" w:lineRule="auto"/>
        <w:ind w:firstLine="0" w:firstLineChars="0"/>
        <w:jc w:val="center"/>
        <w:rPr>
          <w:rFonts w:hint="eastAsia" w:ascii="Times New Roman" w:hAnsi="Times New Roman" w:eastAsia="Times New Roman" w:cs="Times New Roman"/>
          <w:color w:val="auto"/>
          <w:sz w:val="22"/>
          <w:szCs w:val="22"/>
          <w:highlight w:val="none"/>
        </w:rPr>
      </w:pPr>
      <w:r>
        <w:rPr>
          <w:rFonts w:hint="eastAsia" w:ascii="Times New Roman" w:hAnsi="Times New Roman" w:eastAsia="黑体" w:cs="Times New Roman"/>
          <w:color w:val="auto"/>
          <w:sz w:val="22"/>
          <w:szCs w:val="22"/>
          <w:highlight w:val="none"/>
        </w:rPr>
        <w:t>表</w:t>
      </w:r>
      <w:r>
        <w:rPr>
          <w:rFonts w:hint="eastAsia" w:ascii="Times New Roman" w:hAnsi="Times New Roman" w:eastAsia="黑体" w:cs="Times New Roman"/>
          <w:color w:val="auto"/>
          <w:sz w:val="22"/>
          <w:szCs w:val="22"/>
          <w:highlight w:val="none"/>
          <w:lang w:val="en-US" w:eastAsia="zh-CN"/>
        </w:rPr>
        <w:t>C.0.1</w:t>
      </w:r>
      <w:r>
        <w:rPr>
          <w:rFonts w:hint="eastAsia" w:ascii="Times New Roman" w:hAnsi="Times New Roman" w:eastAsia="Times New Roman" w:cs="Times New Roman"/>
          <w:color w:val="auto"/>
          <w:sz w:val="22"/>
          <w:szCs w:val="22"/>
          <w:highlight w:val="none"/>
        </w:rPr>
        <w:t xml:space="preserve"> </w:t>
      </w:r>
      <w:r>
        <w:rPr>
          <w:rFonts w:hint="eastAsia" w:ascii="Times New Roman" w:hAnsi="Times New Roman" w:eastAsia="黑体" w:cs="Times New Roman"/>
          <w:color w:val="auto"/>
          <w:sz w:val="22"/>
          <w:szCs w:val="22"/>
          <w:highlight w:val="none"/>
        </w:rPr>
        <w:t>建筑工程对象施工图信息模型属性信息表</w:t>
      </w:r>
    </w:p>
    <w:tbl>
      <w:tblPr>
        <w:tblStyle w:val="27"/>
        <w:tblpPr w:leftFromText="180" w:rightFromText="180" w:vertAnchor="text" w:tblpXSpec="center" w:tblpY="1"/>
        <w:tblOverlap w:val="never"/>
        <w:tblW w:w="93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8"/>
        <w:gridCol w:w="732"/>
        <w:gridCol w:w="1182"/>
        <w:gridCol w:w="1380"/>
        <w:gridCol w:w="1700"/>
        <w:gridCol w:w="2130"/>
        <w:gridCol w:w="89"/>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Header/>
          <w:jc w:val="center"/>
        </w:trPr>
        <w:tc>
          <w:tcPr>
            <w:tcW w:w="91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序号</w:t>
            </w:r>
          </w:p>
        </w:tc>
        <w:tc>
          <w:tcPr>
            <w:tcW w:w="3294"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分类分项</w:t>
            </w:r>
          </w:p>
        </w:tc>
        <w:tc>
          <w:tcPr>
            <w:tcW w:w="517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模型信息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Header/>
          <w:jc w:val="center"/>
        </w:trPr>
        <w:tc>
          <w:tcPr>
            <w:tcW w:w="91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p>
        </w:tc>
        <w:tc>
          <w:tcPr>
            <w:tcW w:w="191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子项</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位置特征点信息</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属性信息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w:t>
            </w:r>
          </w:p>
        </w:tc>
        <w:tc>
          <w:tcPr>
            <w:tcW w:w="732" w:type="dxa"/>
            <w:vMerge w:val="restart"/>
            <w:tcBorders>
              <w:top w:val="single" w:color="000000" w:sz="4" w:space="0"/>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建筑单体信息</w:t>
            </w: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单体名称</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w:t>
            </w:r>
          </w:p>
        </w:tc>
        <w:tc>
          <w:tcPr>
            <w:tcW w:w="732"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底层单体建筑基点坐标及高程</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基点坐标</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p>
        </w:tc>
        <w:tc>
          <w:tcPr>
            <w:tcW w:w="732"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高程</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p>
        </w:tc>
        <w:tc>
          <w:tcPr>
            <w:tcW w:w="732"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建筑主功能及子功能</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w:t>
            </w:r>
          </w:p>
        </w:tc>
        <w:tc>
          <w:tcPr>
            <w:tcW w:w="732"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建筑高度</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w:t>
            </w:r>
          </w:p>
        </w:tc>
        <w:tc>
          <w:tcPr>
            <w:tcW w:w="732"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建筑标高</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w:t>
            </w:r>
          </w:p>
        </w:tc>
        <w:tc>
          <w:tcPr>
            <w:tcW w:w="732"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建筑面积</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w:t>
            </w:r>
          </w:p>
        </w:tc>
        <w:tc>
          <w:tcPr>
            <w:tcW w:w="732" w:type="dxa"/>
            <w:vMerge w:val="continue"/>
            <w:tcBorders>
              <w:left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建筑层数</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层数</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w:t>
            </w:r>
          </w:p>
        </w:tc>
        <w:tc>
          <w:tcPr>
            <w:tcW w:w="732" w:type="dxa"/>
            <w:vMerge w:val="continue"/>
            <w:tcBorders>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设计参数</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停车数量</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w:t>
            </w:r>
          </w:p>
        </w:tc>
        <w:tc>
          <w:tcPr>
            <w:tcW w:w="7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建筑单体构件</w:t>
            </w:r>
          </w:p>
        </w:tc>
        <w:tc>
          <w:tcPr>
            <w:tcW w:w="1182"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w:t>
            </w:r>
          </w:p>
        </w:tc>
        <w:tc>
          <w:tcPr>
            <w:tcW w:w="1380"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外/内</w:t>
            </w:r>
          </w:p>
        </w:tc>
        <w:tc>
          <w:tcPr>
            <w:tcW w:w="1700"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平面起终点位置、尺寸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宋体"/>
                <w:color w:val="auto"/>
                <w:kern w:val="0"/>
                <w:sz w:val="21"/>
                <w:szCs w:val="21"/>
                <w:highlight w:val="none"/>
                <w:lang w:eastAsia="zh-CN"/>
              </w:rPr>
            </w:pPr>
            <w:r>
              <w:rPr>
                <w:rFonts w:hint="eastAsia" w:ascii="Times New Roman" w:hAnsi="Times New Roman"/>
                <w:color w:val="auto"/>
                <w:kern w:val="0"/>
                <w:sz w:val="21"/>
                <w:szCs w:val="21"/>
                <w:highlight w:val="none"/>
                <w:lang w:eastAsia="zh-Hans"/>
              </w:rPr>
              <w:t>墙</w:t>
            </w:r>
            <w:r>
              <w:rPr>
                <w:rFonts w:hint="eastAsia"/>
                <w:color w:val="auto"/>
                <w:kern w:val="0"/>
                <w:sz w:val="21"/>
                <w:szCs w:val="21"/>
                <w:highlight w:val="none"/>
                <w:lang w:val="en-US" w:eastAsia="zh-CN"/>
              </w:rPr>
              <w:t>厚</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lang w:eastAsia="zh-Hans"/>
              </w:rPr>
            </w:pPr>
            <w:r>
              <w:rPr>
                <w:rFonts w:hint="eastAsia" w:ascii="Times New Roman" w:hAnsi="Times New Roman"/>
                <w:color w:val="auto"/>
                <w:kern w:val="0"/>
                <w:sz w:val="21"/>
                <w:szCs w:val="21"/>
                <w:highlight w:val="none"/>
                <w:lang w:eastAsia="zh-Hans"/>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女儿墙</w:t>
            </w:r>
          </w:p>
        </w:tc>
        <w:tc>
          <w:tcPr>
            <w:tcW w:w="1380"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平面起终点位置、尺寸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墙厚</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幕墙</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平面起终点位置、尺寸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墙厚</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20</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21</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厚度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22</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23</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24</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栏杆/栏板</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25</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扶手高度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26</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扶手宽度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27</w:t>
            </w:r>
          </w:p>
        </w:tc>
        <w:tc>
          <w:tcPr>
            <w:tcW w:w="732"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建筑单体构件</w:t>
            </w: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栏杆/栏板</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28</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电梯</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29</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30</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雨篷</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31</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 xml:space="preserve">楼梯 </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32</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33</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净宽度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34</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35</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踏步宽度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36</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踏步高度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37</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楼梯井净宽</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38</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阳台</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宋体"/>
                <w:color w:val="auto"/>
                <w:kern w:val="0"/>
                <w:sz w:val="21"/>
                <w:szCs w:val="21"/>
                <w:highlight w:val="none"/>
                <w:lang w:eastAsia="zh-CN"/>
              </w:rPr>
            </w:pPr>
            <w:r>
              <w:rPr>
                <w:rFonts w:hint="eastAsia" w:ascii="Times New Roman" w:hAnsi="Times New Roman"/>
                <w:color w:val="auto"/>
                <w:kern w:val="0"/>
                <w:sz w:val="21"/>
                <w:szCs w:val="21"/>
                <w:highlight w:val="none"/>
              </w:rPr>
              <w:t>封闭/</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非封闭</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39</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40</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飘窗</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41</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窗台高度</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42</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门</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平面起终点位置、尺寸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43</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门类别：1-</w:t>
            </w:r>
            <w:r>
              <w:rPr>
                <w:rFonts w:hint="eastAsia" w:ascii="宋体" w:hAnsi="宋体" w:cs="宋体"/>
                <w:color w:val="auto"/>
                <w:kern w:val="0"/>
                <w:sz w:val="18"/>
                <w:szCs w:val="18"/>
                <w:highlight w:val="none"/>
              </w:rPr>
              <w:t>常开防火门；2-</w:t>
            </w:r>
            <w:r>
              <w:rPr>
                <w:rFonts w:hint="eastAsia" w:ascii="宋体" w:hAnsi="宋体" w:cs="宋体"/>
                <w:color w:val="auto"/>
                <w:kern w:val="0"/>
                <w:sz w:val="21"/>
                <w:szCs w:val="21"/>
                <w:highlight w:val="none"/>
              </w:rPr>
              <w:t>单开；3-双开；4-推拉；5-卷帘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44</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净宽</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45</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净高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46</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门高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47</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48</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防火等级</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49</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门洞</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50</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51</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窗</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52</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53</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窗宽</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54</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窗高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55</w:t>
            </w:r>
          </w:p>
        </w:tc>
        <w:tc>
          <w:tcPr>
            <w:tcW w:w="732"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建筑单体构件</w:t>
            </w: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窗</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窗台高度</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56</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坡屋顶</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57</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平屋顶</w:t>
            </w:r>
          </w:p>
        </w:tc>
        <w:tc>
          <w:tcPr>
            <w:tcW w:w="138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58</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台阶</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59</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60</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坡道</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61</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62</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坡道净宽</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63</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车道</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64</w:t>
            </w:r>
          </w:p>
        </w:tc>
        <w:tc>
          <w:tcPr>
            <w:tcW w:w="732"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65</w:t>
            </w:r>
          </w:p>
        </w:tc>
        <w:tc>
          <w:tcPr>
            <w:tcW w:w="732"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车道宽度</w:t>
            </w:r>
          </w:p>
        </w:tc>
        <w:tc>
          <w:tcPr>
            <w:tcW w:w="134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66</w:t>
            </w:r>
          </w:p>
        </w:tc>
        <w:tc>
          <w:tcPr>
            <w:tcW w:w="7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空间区域信息</w:t>
            </w: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区域</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房间、面积、填充</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67</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主功能类别（见表</w:t>
            </w:r>
            <w:r>
              <w:rPr>
                <w:rFonts w:hint="eastAsia"/>
                <w:color w:val="auto"/>
                <w:kern w:val="0"/>
                <w:sz w:val="21"/>
                <w:szCs w:val="21"/>
                <w:highlight w:val="none"/>
                <w:lang w:eastAsia="zh-CN"/>
              </w:rPr>
              <w:t>C.0</w:t>
            </w:r>
            <w:r>
              <w:rPr>
                <w:rFonts w:hint="eastAsia" w:ascii="Times New Roman" w:hAnsi="Times New Roman"/>
                <w:color w:val="auto"/>
                <w:kern w:val="0"/>
                <w:sz w:val="21"/>
                <w:szCs w:val="21"/>
                <w:highlight w:val="none"/>
              </w:rPr>
              <w:t>.15）</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68</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子功能类别（见表</w:t>
            </w:r>
            <w:r>
              <w:rPr>
                <w:rFonts w:hint="eastAsia"/>
                <w:color w:val="auto"/>
                <w:kern w:val="0"/>
                <w:sz w:val="21"/>
                <w:szCs w:val="21"/>
                <w:highlight w:val="none"/>
                <w:lang w:eastAsia="zh-CN"/>
              </w:rPr>
              <w:t>C.0.1</w:t>
            </w:r>
            <w:r>
              <w:rPr>
                <w:rFonts w:hint="eastAsia" w:ascii="Times New Roman" w:hAnsi="Times New Roman"/>
                <w:color w:val="auto"/>
                <w:kern w:val="0"/>
                <w:sz w:val="21"/>
                <w:szCs w:val="21"/>
                <w:highlight w:val="none"/>
              </w:rPr>
              <w:t>5）</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69</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区域属性</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70</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区域人数</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71</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2"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72</w:t>
            </w:r>
          </w:p>
        </w:tc>
        <w:tc>
          <w:tcPr>
            <w:tcW w:w="732"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空间区域信息</w:t>
            </w: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区域组合</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73</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主功能类别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4"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74</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子功能类别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75</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76</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计容面积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77</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区域类型</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78</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组合类型</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79</w:t>
            </w:r>
          </w:p>
        </w:tc>
        <w:tc>
          <w:tcPr>
            <w:tcW w:w="7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楼层信息</w:t>
            </w:r>
          </w:p>
        </w:tc>
        <w:tc>
          <w:tcPr>
            <w:tcW w:w="11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w:t>
            </w:r>
          </w:p>
        </w:tc>
        <w:tc>
          <w:tcPr>
            <w:tcW w:w="138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17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楼层名称、编号</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80</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楼层底标高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81</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楼层主功能类别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82</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楼层子功能类别</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83</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楼层层高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84</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人数</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85</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计算标高</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86</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楼层建筑面积</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91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87</w:t>
            </w:r>
          </w:p>
        </w:tc>
        <w:tc>
          <w:tcPr>
            <w:tcW w:w="7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8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38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70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219"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楼层特性（地下或半地下、首层、避难层、设备层/气体管道）</w:t>
            </w:r>
          </w:p>
        </w:tc>
        <w:tc>
          <w:tcPr>
            <w:tcW w:w="12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bl>
    <w:p>
      <w:pPr>
        <w:pStyle w:val="2"/>
        <w:spacing w:before="120" w:beforeLines="50" w:after="120" w:afterLines="50" w:line="240" w:lineRule="auto"/>
        <w:ind w:firstLine="0" w:firstLineChars="0"/>
        <w:jc w:val="center"/>
        <w:rPr>
          <w:rFonts w:hint="eastAsia" w:ascii="Times New Roman" w:hAnsi="Times New Roman" w:eastAsia="Times New Roman" w:cs="Times New Roman"/>
          <w:color w:val="auto"/>
          <w:sz w:val="22"/>
          <w:szCs w:val="22"/>
          <w:highlight w:val="none"/>
        </w:rPr>
      </w:pPr>
      <w:r>
        <w:rPr>
          <w:rFonts w:hint="eastAsia" w:ascii="Times New Roman" w:hAnsi="Times New Roman" w:eastAsia="黑体" w:cs="Times New Roman"/>
          <w:color w:val="auto"/>
          <w:sz w:val="22"/>
          <w:szCs w:val="22"/>
          <w:highlight w:val="none"/>
          <w:lang w:eastAsia="zh-CN"/>
        </w:rPr>
        <w:t>表C.0.2</w:t>
      </w:r>
      <w:r>
        <w:rPr>
          <w:rFonts w:hint="eastAsia" w:ascii="Times New Roman" w:hAnsi="Times New Roman" w:eastAsia="Times New Roman" w:cs="Times New Roman"/>
          <w:color w:val="auto"/>
          <w:sz w:val="22"/>
          <w:szCs w:val="22"/>
          <w:highlight w:val="none"/>
        </w:rPr>
        <w:t xml:space="preserve">  </w:t>
      </w:r>
      <w:r>
        <w:rPr>
          <w:rFonts w:hint="eastAsia" w:ascii="Times New Roman" w:hAnsi="Times New Roman" w:eastAsia="黑体" w:cs="Times New Roman"/>
          <w:color w:val="auto"/>
          <w:sz w:val="22"/>
          <w:szCs w:val="22"/>
          <w:highlight w:val="none"/>
        </w:rPr>
        <w:t>结构分析计算模型总体属性信息表</w:t>
      </w:r>
    </w:p>
    <w:tbl>
      <w:tblPr>
        <w:tblStyle w:val="27"/>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6"/>
        <w:gridCol w:w="958"/>
        <w:gridCol w:w="7"/>
        <w:gridCol w:w="1579"/>
        <w:gridCol w:w="1496"/>
        <w:gridCol w:w="2357"/>
        <w:gridCol w:w="437"/>
        <w:gridCol w:w="31"/>
        <w:gridCol w:w="1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8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序号</w:t>
            </w:r>
          </w:p>
        </w:tc>
        <w:tc>
          <w:tcPr>
            <w:tcW w:w="2544" w:type="dxa"/>
            <w:gridSpan w:val="3"/>
            <w:vMerge w:val="restart"/>
            <w:tcBorders>
              <w:top w:val="single" w:color="auto" w:sz="4" w:space="0"/>
              <w:left w:val="single" w:color="auto" w:sz="4" w:space="0"/>
              <w:bottom w:val="single" w:color="000000" w:sz="4" w:space="0"/>
              <w:right w:val="single" w:color="000000" w:sz="4" w:space="0"/>
              <w:tl2br w:val="nil"/>
              <w:tr2bl w:val="nil"/>
            </w:tcBorders>
            <w:shd w:val="clear" w:color="auto" w:fill="FFFFFF"/>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w:t>
            </w:r>
          </w:p>
        </w:tc>
        <w:tc>
          <w:tcPr>
            <w:tcW w:w="5984" w:type="dxa"/>
            <w:gridSpan w:val="5"/>
            <w:tcBorders>
              <w:top w:val="single" w:color="auto" w:sz="4" w:space="0"/>
              <w:left w:val="nil"/>
              <w:bottom w:val="single" w:color="auto" w:sz="4" w:space="0"/>
              <w:right w:val="single" w:color="auto" w:sz="4" w:space="0"/>
              <w:tl2br w:val="nil"/>
              <w:tr2bl w:val="nil"/>
            </w:tcBorders>
            <w:shd w:val="clear" w:color="auto" w:fill="FFFFFF"/>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模型信息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82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p>
        </w:tc>
        <w:tc>
          <w:tcPr>
            <w:tcW w:w="2544" w:type="dxa"/>
            <w:gridSpan w:val="3"/>
            <w:vMerge w:val="continue"/>
            <w:tcBorders>
              <w:top w:val="single" w:color="auto" w:sz="4" w:space="0"/>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p>
        </w:tc>
        <w:tc>
          <w:tcPr>
            <w:tcW w:w="14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位置特征点信息</w:t>
            </w:r>
          </w:p>
        </w:tc>
        <w:tc>
          <w:tcPr>
            <w:tcW w:w="279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属性信息</w:t>
            </w:r>
          </w:p>
        </w:tc>
        <w:tc>
          <w:tcPr>
            <w:tcW w:w="169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w:t>
            </w:r>
          </w:p>
        </w:tc>
        <w:tc>
          <w:tcPr>
            <w:tcW w:w="965" w:type="dxa"/>
            <w:gridSpan w:val="2"/>
            <w:vMerge w:val="restart"/>
            <w:tcBorders>
              <w:top w:val="nil"/>
              <w:left w:val="single" w:color="auto" w:sz="4" w:space="0"/>
              <w:bottom w:val="single" w:color="auto" w:sz="4" w:space="0"/>
              <w:right w:val="single" w:color="auto" w:sz="4" w:space="0"/>
              <w:tl2br w:val="nil"/>
              <w:tr2bl w:val="nil"/>
            </w:tcBorders>
            <w:shd w:val="clear" w:color="auto" w:fill="FFFFFF"/>
            <w:noWrap/>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项目信息</w:t>
            </w: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项目信息</w:t>
            </w:r>
          </w:p>
        </w:tc>
        <w:tc>
          <w:tcPr>
            <w:tcW w:w="14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794" w:type="dxa"/>
            <w:gridSpan w:val="2"/>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项目名称</w:t>
            </w:r>
          </w:p>
        </w:tc>
        <w:tc>
          <w:tcPr>
            <w:tcW w:w="1694" w:type="dxa"/>
            <w:gridSpan w:val="2"/>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项目委托单位</w:t>
            </w:r>
          </w:p>
        </w:tc>
        <w:tc>
          <w:tcPr>
            <w:tcW w:w="1694" w:type="dxa"/>
            <w:gridSpan w:val="2"/>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工程地址</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项目描述信息</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地理信息</w:t>
            </w: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经纬度</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w:t>
            </w:r>
          </w:p>
        </w:tc>
        <w:tc>
          <w:tcPr>
            <w:tcW w:w="965" w:type="dxa"/>
            <w:gridSpan w:val="2"/>
            <w:vMerge w:val="restart"/>
            <w:tcBorders>
              <w:top w:val="nil"/>
              <w:left w:val="single" w:color="auto" w:sz="4" w:space="0"/>
              <w:bottom w:val="single" w:color="000000" w:sz="4" w:space="0"/>
              <w:right w:val="single" w:color="auto" w:sz="4" w:space="0"/>
              <w:tl2br w:val="nil"/>
              <w:tr2bl w:val="nil"/>
            </w:tcBorders>
            <w:shd w:val="clear" w:color="auto" w:fill="FFFFFF"/>
            <w:noWrap/>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建筑总体信息</w:t>
            </w: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单体建筑名称</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总高度（m）</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楼层数</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地下室层数</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裙房层数</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建筑描述信息</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设计指标</w:t>
            </w: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使用用途</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结构重要性系数</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设计采用的主要规范标准编号</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restart"/>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坐标体系</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基点位置</w:t>
            </w: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坐标系名称</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高程系名称</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基准标高（对应正负0高度）</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室内外高差（m）</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室外地坪标高（m）</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20</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设计使用年限</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21</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结构安全等级：</w:t>
            </w:r>
            <w:r>
              <w:rPr>
                <w:rFonts w:hint="eastAsia" w:ascii="宋体" w:hAnsi="宋体" w:cs="宋体"/>
                <w:color w:val="auto"/>
                <w:kern w:val="0"/>
                <w:sz w:val="21"/>
                <w:szCs w:val="21"/>
                <w:highlight w:val="none"/>
              </w:rPr>
              <w:t>1</w:t>
            </w:r>
            <w:r>
              <w:rPr>
                <w:rFonts w:hint="eastAsia" w:ascii="Times New Roman" w:hAnsi="Times New Roman" w:eastAsia="Times New Roman"/>
                <w:color w:val="auto"/>
                <w:kern w:val="0"/>
                <w:sz w:val="21"/>
                <w:szCs w:val="21"/>
                <w:highlight w:val="none"/>
              </w:rPr>
              <w:t>-</w:t>
            </w:r>
            <w:r>
              <w:rPr>
                <w:rFonts w:hint="eastAsia" w:ascii="宋体" w:hAnsi="宋体" w:cs="宋体"/>
                <w:color w:val="auto"/>
                <w:kern w:val="0"/>
                <w:sz w:val="21"/>
                <w:szCs w:val="21"/>
                <w:highlight w:val="none"/>
              </w:rPr>
              <w:t>一级；2-二级；3-三级</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22</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结构类型（见表</w:t>
            </w:r>
            <w:r>
              <w:rPr>
                <w:rFonts w:hint="eastAsia"/>
                <w:color w:val="auto"/>
                <w:kern w:val="0"/>
                <w:sz w:val="21"/>
                <w:szCs w:val="21"/>
                <w:highlight w:val="none"/>
                <w:lang w:eastAsia="zh-CN"/>
              </w:rPr>
              <w:t>C.0.1</w:t>
            </w:r>
            <w:r>
              <w:rPr>
                <w:rFonts w:hint="eastAsia" w:ascii="Times New Roman" w:hAnsi="Times New Roman"/>
                <w:color w:val="auto"/>
                <w:kern w:val="0"/>
                <w:sz w:val="21"/>
                <w:szCs w:val="21"/>
                <w:highlight w:val="none"/>
              </w:rPr>
              <w:t>5）</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23</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结构主材料类型：</w:t>
            </w:r>
            <w:r>
              <w:rPr>
                <w:rFonts w:hint="eastAsia" w:ascii="Times New Roman" w:hAnsi="Times New Roman" w:eastAsia="Times New Roman"/>
                <w:color w:val="auto"/>
                <w:kern w:val="0"/>
                <w:sz w:val="21"/>
                <w:szCs w:val="21"/>
                <w:highlight w:val="none"/>
              </w:rPr>
              <w:t>0-</w:t>
            </w:r>
            <w:r>
              <w:rPr>
                <w:rFonts w:hint="eastAsia" w:ascii="Times New Roman" w:hAnsi="Times New Roman"/>
                <w:color w:val="auto"/>
                <w:kern w:val="0"/>
                <w:sz w:val="21"/>
                <w:szCs w:val="21"/>
                <w:highlight w:val="none"/>
              </w:rPr>
              <w:t>钢筋混凝土； 1-钢； 2-砌体</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24</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修正后的基本风压 （kN/m2）</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25</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建筑总体信息</w:t>
            </w:r>
          </w:p>
        </w:tc>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用于舒适度验算的基本风压（kN/m2）</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基本雪压 （kN/m2）</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地面粗糙度类别：1-</w:t>
            </w:r>
            <w:r>
              <w:rPr>
                <w:rFonts w:hint="eastAsia" w:ascii="宋体" w:hAnsi="宋体" w:cs="宋体"/>
                <w:color w:val="auto"/>
                <w:kern w:val="0"/>
                <w:sz w:val="21"/>
                <w:szCs w:val="21"/>
                <w:highlight w:val="none"/>
              </w:rPr>
              <w:t>A类；2-B类；3-C类；4-D类</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抗震设防类别：1-</w:t>
            </w:r>
            <w:r>
              <w:rPr>
                <w:rFonts w:hint="eastAsia" w:ascii="宋体" w:hAnsi="宋体" w:cs="宋体"/>
                <w:color w:val="auto"/>
                <w:kern w:val="0"/>
                <w:sz w:val="21"/>
                <w:szCs w:val="21"/>
                <w:highlight w:val="none"/>
              </w:rPr>
              <w:t>甲类；2-乙类；3-丙类；4-丁类</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钢筋砼抗震等级：（1-</w:t>
            </w:r>
            <w:r>
              <w:rPr>
                <w:rFonts w:hint="eastAsia" w:ascii="宋体" w:hAnsi="宋体" w:cs="宋体"/>
                <w:color w:val="auto"/>
                <w:kern w:val="0"/>
                <w:sz w:val="21"/>
                <w:szCs w:val="21"/>
                <w:highlight w:val="none"/>
              </w:rPr>
              <w:t>一级；2-二级；3-三级；4-四级，以下表格涉及抗震等级的照此执行</w:t>
            </w:r>
            <w:r>
              <w:rPr>
                <w:rFonts w:hint="eastAsia" w:ascii="Times New Roman" w:hAnsi="Times New Roman"/>
                <w:color w:val="auto"/>
                <w:kern w:val="0"/>
                <w:sz w:val="21"/>
                <w:szCs w:val="21"/>
                <w:highlight w:val="none"/>
              </w:rPr>
              <w:t>）</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混凝土框架抗震等级</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剪力墙抗震等级</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钢框架抗震等级</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抗震构造措施的抗震等级</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人防地下室设计类别：1-</w:t>
            </w:r>
            <w:r>
              <w:rPr>
                <w:rFonts w:hint="eastAsia" w:ascii="宋体" w:hAnsi="宋体" w:cs="宋体"/>
                <w:color w:val="auto"/>
                <w:kern w:val="0"/>
                <w:sz w:val="21"/>
                <w:szCs w:val="21"/>
                <w:highlight w:val="none"/>
              </w:rPr>
              <w:t>甲类；2-乙类</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防常规武器抗力级别（见表</w:t>
            </w:r>
            <w:r>
              <w:rPr>
                <w:rFonts w:hint="eastAsia"/>
                <w:color w:val="auto"/>
                <w:kern w:val="0"/>
                <w:sz w:val="21"/>
                <w:szCs w:val="21"/>
                <w:highlight w:val="none"/>
                <w:lang w:eastAsia="zh-CN"/>
              </w:rPr>
              <w:t>C.0.1</w:t>
            </w:r>
            <w:r>
              <w:rPr>
                <w:rFonts w:hint="eastAsia" w:ascii="Times New Roman" w:hAnsi="Times New Roman"/>
                <w:color w:val="auto"/>
                <w:kern w:val="0"/>
                <w:sz w:val="21"/>
                <w:szCs w:val="21"/>
                <w:highlight w:val="none"/>
              </w:rPr>
              <w:t>5）</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防核武器抗力级别（见表</w:t>
            </w:r>
            <w:r>
              <w:rPr>
                <w:rFonts w:hint="eastAsia"/>
                <w:color w:val="auto"/>
                <w:kern w:val="0"/>
                <w:sz w:val="21"/>
                <w:szCs w:val="21"/>
                <w:highlight w:val="none"/>
                <w:lang w:eastAsia="zh-CN"/>
              </w:rPr>
              <w:t>C.0.1</w:t>
            </w:r>
            <w:r>
              <w:rPr>
                <w:rFonts w:hint="eastAsia" w:ascii="Times New Roman" w:hAnsi="Times New Roman"/>
                <w:color w:val="auto"/>
                <w:kern w:val="0"/>
                <w:sz w:val="21"/>
                <w:szCs w:val="21"/>
                <w:highlight w:val="none"/>
              </w:rPr>
              <w:t>5）</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地下室防水等级：1-</w:t>
            </w:r>
            <w:r>
              <w:rPr>
                <w:rFonts w:hint="eastAsia" w:ascii="宋体" w:hAnsi="宋体" w:cs="宋体"/>
                <w:color w:val="auto"/>
                <w:kern w:val="0"/>
                <w:sz w:val="21"/>
                <w:szCs w:val="21"/>
                <w:highlight w:val="none"/>
              </w:rPr>
              <w:t>一级；2-二级；3-三级；4-四级</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嵌固端所在层号</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梁板顶面是否计及对齐</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基本地震加速度（重力加速度g的倍数）</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设计地震分组</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场地土类别：0，</w:t>
            </w:r>
            <w:r>
              <w:rPr>
                <w:rFonts w:hint="eastAsia" w:ascii="Times New Roman" w:hAnsi="Times New Roman" w:eastAsia="Times New Roman"/>
                <w:color w:val="auto"/>
                <w:kern w:val="0"/>
                <w:sz w:val="21"/>
                <w:szCs w:val="21"/>
                <w:highlight w:val="none"/>
              </w:rPr>
              <w:t>1</w:t>
            </w:r>
            <w:r>
              <w:rPr>
                <w:rFonts w:hint="eastAsia" w:ascii="Times New Roman" w:hAnsi="Times New Roman"/>
                <w:color w:val="auto"/>
                <w:kern w:val="0"/>
                <w:sz w:val="21"/>
                <w:szCs w:val="21"/>
                <w:highlight w:val="none"/>
              </w:rPr>
              <w:t>，</w:t>
            </w:r>
            <w:r>
              <w:rPr>
                <w:rFonts w:hint="eastAsia" w:ascii="Times New Roman" w:hAnsi="Times New Roman" w:eastAsia="Times New Roman"/>
                <w:color w:val="auto"/>
                <w:kern w:val="0"/>
                <w:sz w:val="21"/>
                <w:szCs w:val="21"/>
                <w:highlight w:val="none"/>
              </w:rPr>
              <w:t>2</w:t>
            </w:r>
            <w:r>
              <w:rPr>
                <w:rFonts w:hint="eastAsia" w:ascii="Times New Roman" w:hAnsi="Times New Roman"/>
                <w:color w:val="auto"/>
                <w:kern w:val="0"/>
                <w:sz w:val="21"/>
                <w:szCs w:val="21"/>
                <w:highlight w:val="none"/>
              </w:rPr>
              <w:t>，</w:t>
            </w:r>
            <w:r>
              <w:rPr>
                <w:rFonts w:hint="eastAsia" w:ascii="Times New Roman" w:hAnsi="Times New Roman" w:eastAsia="Times New Roman"/>
                <w:color w:val="auto"/>
                <w:kern w:val="0"/>
                <w:sz w:val="21"/>
                <w:szCs w:val="21"/>
                <w:highlight w:val="none"/>
              </w:rPr>
              <w:t>3</w:t>
            </w:r>
            <w:r>
              <w:rPr>
                <w:rFonts w:hint="eastAsia" w:ascii="Times New Roman" w:hAnsi="Times New Roman"/>
                <w:color w:val="auto"/>
                <w:kern w:val="0"/>
                <w:sz w:val="21"/>
                <w:szCs w:val="21"/>
                <w:highlight w:val="none"/>
              </w:rPr>
              <w:t>，</w:t>
            </w:r>
            <w:r>
              <w:rPr>
                <w:rFonts w:hint="eastAsia" w:ascii="Times New Roman" w:hAnsi="Times New Roman" w:eastAsia="Times New Roman"/>
                <w:color w:val="auto"/>
                <w:kern w:val="0"/>
                <w:sz w:val="21"/>
                <w:szCs w:val="21"/>
                <w:highlight w:val="none"/>
              </w:rPr>
              <w:t>4</w:t>
            </w:r>
          </w:p>
        </w:tc>
        <w:tc>
          <w:tcPr>
            <w:tcW w:w="1694" w:type="dxa"/>
            <w:gridSpan w:val="2"/>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43</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建筑总体信息</w:t>
            </w:r>
          </w:p>
        </w:tc>
        <w:tc>
          <w:tcPr>
            <w:tcW w:w="1579" w:type="dxa"/>
            <w:vMerge w:val="restart"/>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restart"/>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风荷载作用下的结构阻尼比（%）</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舒适度验算的结构阻尼比（%）</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地震作用下砼构件的结构阻尼比（%）</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特征周期取值（秒）</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周期折减系数</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地震影响系数最大值</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49</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竖向地震影响系数占水平地震影响系数的最大百分比（%）</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50</w:t>
            </w:r>
          </w:p>
        </w:tc>
        <w:tc>
          <w:tcPr>
            <w:tcW w:w="965" w:type="dxa"/>
            <w:gridSpan w:val="2"/>
            <w:vMerge w:val="restart"/>
            <w:tcBorders>
              <w:top w:val="single" w:color="auto" w:sz="4" w:space="0"/>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建筑总体信息</w:t>
            </w:r>
          </w:p>
        </w:tc>
        <w:tc>
          <w:tcPr>
            <w:tcW w:w="1579" w:type="dxa"/>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重力荷载代表值的活载组合值系数</w:t>
            </w:r>
          </w:p>
        </w:tc>
        <w:tc>
          <w:tcPr>
            <w:tcW w:w="2131" w:type="dxa"/>
            <w:gridSpan w:val="3"/>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51</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恒活载作用下的模拟施工：0-一次性加载；1-模拟施工法1；2-模拟施工法2；3-模拟施工法3；4-构件级模拟施工3；</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52</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风荷载计算：0-不计算；1-计算水平风荷载；2-计算特殊风荷载；3-计算水平和特殊风荷载；</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53</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地震作用计算：0-不计算；1-计算水平地震作用；2-计算水平和规范简化法竖向地震；3-计算水平和反应谱法竖向地震</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54</w:t>
            </w:r>
          </w:p>
        </w:tc>
        <w:tc>
          <w:tcPr>
            <w:tcW w:w="965" w:type="dxa"/>
            <w:gridSpan w:val="2"/>
            <w:vMerge w:val="restart"/>
            <w:tcBorders>
              <w:top w:val="single" w:color="auto" w:sz="4" w:space="0"/>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建筑总体信息</w:t>
            </w:r>
          </w:p>
        </w:tc>
        <w:tc>
          <w:tcPr>
            <w:tcW w:w="1579" w:type="dxa"/>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restart"/>
            <w:tcBorders>
              <w:top w:val="single" w:color="auto" w:sz="4" w:space="0"/>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刚性楼板假定：0-不强制采用；1-对所有楼层强制采用；2-整体指标时采用，其它指标时不采用</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地下室是否采用刚性楼板假定</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是否计及嵌固端以下抗震构造措施的抗震等级</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是否计及双向地震作用</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是否计及偶然偏心；</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规定水平力的确定方式：1-规范法；2-节点地震作用CQC组合法；</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薄弱层地震内力放大系数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全楼地震内力放大系数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0.2V0</w:t>
            </w:r>
            <w:r>
              <w:rPr>
                <w:rFonts w:hint="eastAsia" w:ascii="Times New Roman" w:hAnsi="Times New Roman"/>
                <w:color w:val="auto"/>
                <w:kern w:val="0"/>
                <w:sz w:val="21"/>
                <w:szCs w:val="21"/>
                <w:highlight w:val="none"/>
              </w:rPr>
              <w:t>调整方法：1-规范法；2-计及弹塑性内力重分布计算按楼层调整；3-计及弹塑性内力重分布计算按构件调整</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沉降限制（mm）</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差异沉降的限制（mm）</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装配式结构中现浇部分地震内力放大系数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梁按压弯计算的最小轴压比</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67</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建筑总体信息</w:t>
            </w:r>
          </w:p>
        </w:tc>
        <w:tc>
          <w:tcPr>
            <w:tcW w:w="1579" w:type="dxa"/>
            <w:vMerge w:val="restart"/>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restart"/>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梁按拉弯计算的最小轴拉比</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框架梁端配筋是否计及受压钢筋</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w:t>
            </w:r>
            <w:r>
              <w:rPr>
                <w:rFonts w:hint="eastAsia" w:ascii="Times New Roman" w:hAnsi="Times New Roman" w:eastAsia="Times New Roman"/>
                <w:color w:val="auto"/>
                <w:kern w:val="0"/>
                <w:sz w:val="21"/>
                <w:szCs w:val="21"/>
                <w:highlight w:val="none"/>
              </w:rPr>
              <w:t>P-△</w:t>
            </w:r>
            <w:r>
              <w:rPr>
                <w:rFonts w:hint="eastAsia" w:ascii="Times New Roman" w:hAnsi="Times New Roman"/>
                <w:color w:val="auto"/>
                <w:kern w:val="0"/>
                <w:sz w:val="21"/>
                <w:szCs w:val="21"/>
                <w:highlight w:val="none"/>
              </w:rPr>
              <w:t>效应</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是否计及风和地震的组合</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结构中框架部分的轴压比限值是否按纯框架结构的规定采用</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柱二阶效应计算方法：1-砼规范正文中方法；2-砼规范附录中方法；</w:t>
            </w:r>
          </w:p>
        </w:tc>
        <w:tc>
          <w:tcPr>
            <w:tcW w:w="2131" w:type="dxa"/>
            <w:gridSpan w:val="3"/>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梁柱重叠部分刚域的简化方法：0-不计及简化；1-梁端简化为刚域；2-柱端简化为刚域</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柱配筋是否计及按双偏压计算</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柱剪跨比计算方法: 1-简化方式；2-通用方式</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计算墙倾覆力矩时是否只计及腹板和有效翼缘</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是否计及弹性板与梁变形协调</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砼构件温度效应折减系数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是否计及顺风向风振影响</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80</w:t>
            </w:r>
          </w:p>
        </w:tc>
        <w:tc>
          <w:tcPr>
            <w:tcW w:w="958" w:type="dxa"/>
            <w:vMerge w:val="restart"/>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建筑总体信息</w:t>
            </w:r>
          </w:p>
        </w:tc>
        <w:tc>
          <w:tcPr>
            <w:tcW w:w="1586" w:type="dxa"/>
            <w:gridSpan w:val="2"/>
            <w:vMerge w:val="restart"/>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restart"/>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825"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是否计及横向风振影响</w:t>
            </w:r>
          </w:p>
        </w:tc>
        <w:tc>
          <w:tcPr>
            <w:tcW w:w="1663"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81</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2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是否计及扭转风振影响</w:t>
            </w:r>
          </w:p>
        </w:tc>
        <w:tc>
          <w:tcPr>
            <w:tcW w:w="16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82</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2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水平风下体型分段数</w:t>
            </w:r>
          </w:p>
        </w:tc>
        <w:tc>
          <w:tcPr>
            <w:tcW w:w="16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83</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2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体型分段各段的最高层号</w:t>
            </w:r>
          </w:p>
        </w:tc>
        <w:tc>
          <w:tcPr>
            <w:tcW w:w="16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84</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体型分段各段的X向体形系数</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85</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体型分段各段的Y向体形系数</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86</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设缝多塔背面的体型系数</w:t>
            </w:r>
          </w:p>
        </w:tc>
        <w:tc>
          <w:tcPr>
            <w:tcW w:w="2131"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87</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地下室土层水平抗力系数的比例系数（m值）</w:t>
            </w:r>
          </w:p>
        </w:tc>
        <w:tc>
          <w:tcPr>
            <w:tcW w:w="2131" w:type="dxa"/>
            <w:gridSpan w:val="3"/>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88</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扣除地面以下几层的回填土约束</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89</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回填土容重（kN/m3）</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90</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回填土侧压力系数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91</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地下水位标高（m）</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92</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室外地面附加荷载（kN/m2）</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93</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地下室混凝土抗渗等级：1-</w:t>
            </w:r>
            <w:r>
              <w:rPr>
                <w:rFonts w:hint="eastAsia" w:ascii="宋体" w:hAnsi="宋体" w:cs="宋体"/>
                <w:color w:val="auto"/>
                <w:kern w:val="0"/>
                <w:sz w:val="21"/>
                <w:szCs w:val="21"/>
                <w:highlight w:val="none"/>
              </w:rPr>
              <w:t>P4；2-P6；3-P8；4-P10；5-P12；6-&gt;P12</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94</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地下室外墙分布筋保护层厚度（mm）</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95</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墙体计算网格水平细分尺寸</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96</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墙体计算网格竖向细分尺寸</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97</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柱、梁主筋、箍筋等级</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98</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墙水平分布筋等级</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99</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墙竖向分布筋等级</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100</w:t>
            </w:r>
          </w:p>
        </w:tc>
        <w:tc>
          <w:tcPr>
            <w:tcW w:w="958" w:type="dxa"/>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586"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边缘构件箍筋等级</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101</w:t>
            </w:r>
          </w:p>
        </w:tc>
        <w:tc>
          <w:tcPr>
            <w:tcW w:w="965" w:type="dxa"/>
            <w:gridSpan w:val="2"/>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both"/>
              <w:textAlignment w:val="center"/>
              <w:rPr>
                <w:rFonts w:hint="eastAsia" w:ascii="Times New Roman" w:hAnsi="Times New Roman" w:eastAsia="Times New Roman"/>
                <w:color w:val="auto"/>
                <w:kern w:val="0"/>
                <w:sz w:val="21"/>
                <w:szCs w:val="21"/>
                <w:highlight w:val="none"/>
              </w:rPr>
            </w:pPr>
          </w:p>
        </w:tc>
        <w:tc>
          <w:tcPr>
            <w:tcW w:w="1579" w:type="dxa"/>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墙竖向分布筋配筋率</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102</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noWrap/>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建筑总体信息</w:t>
            </w:r>
          </w:p>
        </w:tc>
        <w:tc>
          <w:tcPr>
            <w:tcW w:w="1579" w:type="dxa"/>
            <w:vMerge w:val="restart"/>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restart"/>
            <w:tcBorders>
              <w:top w:val="nil"/>
              <w:left w:val="single" w:color="auto" w:sz="4" w:space="0"/>
              <w:bottom w:val="nil"/>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墙最小水平分布筋配筋率</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textDirection w:val="tbRlV"/>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楼板钢筋等级（见表</w:t>
            </w:r>
            <w:r>
              <w:rPr>
                <w:rFonts w:hint="eastAsia"/>
                <w:color w:val="auto"/>
                <w:kern w:val="0"/>
                <w:sz w:val="21"/>
                <w:szCs w:val="21"/>
                <w:highlight w:val="none"/>
                <w:lang w:eastAsia="zh-CN"/>
              </w:rPr>
              <w:t>C.0.1</w:t>
            </w:r>
            <w:r>
              <w:rPr>
                <w:rFonts w:hint="eastAsia" w:ascii="Times New Roman" w:hAnsi="Times New Roman"/>
                <w:color w:val="auto"/>
                <w:kern w:val="0"/>
                <w:sz w:val="21"/>
                <w:szCs w:val="21"/>
                <w:highlight w:val="none"/>
              </w:rPr>
              <w:t>5）</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textDirection w:val="tbRlV"/>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柱、墙超配系数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105</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textDirection w:val="tbRlV"/>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是否按照《建筑抗震设计规范》5.2.5调整各楼层地震内力</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106</w:t>
            </w:r>
          </w:p>
        </w:tc>
        <w:tc>
          <w:tcPr>
            <w:tcW w:w="965" w:type="dxa"/>
            <w:gridSpan w:val="2"/>
            <w:vMerge w:val="restart"/>
            <w:tcBorders>
              <w:top w:val="nil"/>
              <w:left w:val="single" w:color="auto" w:sz="4" w:space="0"/>
              <w:bottom w:val="nil"/>
              <w:right w:val="single" w:color="auto" w:sz="4" w:space="0"/>
              <w:tl2br w:val="nil"/>
              <w:tr2bl w:val="nil"/>
            </w:tcBorders>
            <w:shd w:val="clear" w:color="auto" w:fill="FFFFFF"/>
            <w:noWrap/>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楼层信息</w:t>
            </w:r>
          </w:p>
        </w:tc>
        <w:tc>
          <w:tcPr>
            <w:tcW w:w="1579" w:type="dxa"/>
            <w:vMerge w:val="restart"/>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96" w:type="dxa"/>
            <w:vMerge w:val="restart"/>
            <w:tcBorders>
              <w:top w:val="nil"/>
              <w:left w:val="single" w:color="auto" w:sz="4" w:space="0"/>
              <w:bottom w:val="nil"/>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楼层编号</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textDirection w:val="tbRlV"/>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nil"/>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楼层名称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10</w:t>
            </w:r>
            <w:r>
              <w:rPr>
                <w:rFonts w:hint="eastAsia" w:ascii="Times New Roman" w:hAnsi="Times New Roman"/>
                <w:color w:val="auto"/>
                <w:kern w:val="0"/>
                <w:sz w:val="21"/>
                <w:szCs w:val="21"/>
                <w:highlight w:val="none"/>
              </w:rPr>
              <w:t>8</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textDirection w:val="tbRlV"/>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楼层描述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109</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结构底标高</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110</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结构层高</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111</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所属标准层</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112</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建筑面层厚度（mm）</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113</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是否地下室</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114</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夹层标识</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115</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是否转换层</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116</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是否加强层</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117</w:t>
            </w:r>
          </w:p>
        </w:tc>
        <w:tc>
          <w:tcPr>
            <w:tcW w:w="965" w:type="dxa"/>
            <w:gridSpan w:val="2"/>
            <w:vMerge w:val="continue"/>
            <w:tcBorders>
              <w:top w:val="nil"/>
              <w:left w:val="single" w:color="auto" w:sz="4" w:space="0"/>
              <w:bottom w:val="nil"/>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是否过渡层</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118</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是否薄弱层</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119</w:t>
            </w:r>
          </w:p>
        </w:tc>
        <w:tc>
          <w:tcPr>
            <w:tcW w:w="965" w:type="dxa"/>
            <w:gridSpan w:val="2"/>
            <w:vMerge w:val="restart"/>
            <w:tcBorders>
              <w:top w:val="nil"/>
              <w:left w:val="single" w:color="auto" w:sz="4" w:space="0"/>
              <w:bottom w:val="single" w:color="000000" w:sz="4" w:space="0"/>
              <w:right w:val="single" w:color="auto" w:sz="4" w:space="0"/>
              <w:tl2br w:val="nil"/>
              <w:tr2bl w:val="nil"/>
            </w:tcBorders>
            <w:shd w:val="clear" w:color="auto" w:fill="FFFFFF"/>
            <w:noWrap/>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轴线信息</w:t>
            </w:r>
          </w:p>
        </w:tc>
        <w:tc>
          <w:tcPr>
            <w:tcW w:w="1579" w:type="dxa"/>
            <w:vMerge w:val="restart"/>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轴线总数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120</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轴号名称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121</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分组名称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122</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tcBorders>
              <w:top w:val="nil"/>
              <w:left w:val="nil"/>
              <w:bottom w:val="nil"/>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96" w:type="dxa"/>
            <w:tcBorders>
              <w:top w:val="nil"/>
              <w:left w:val="nil"/>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特征点位置</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圆弧轴线标识</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123</w:t>
            </w:r>
          </w:p>
        </w:tc>
        <w:tc>
          <w:tcPr>
            <w:tcW w:w="965" w:type="dxa"/>
            <w:gridSpan w:val="2"/>
            <w:vMerge w:val="restart"/>
            <w:tcBorders>
              <w:top w:val="nil"/>
              <w:left w:val="single" w:color="auto" w:sz="4" w:space="0"/>
              <w:bottom w:val="single" w:color="000000" w:sz="4" w:space="0"/>
              <w:right w:val="single" w:color="auto" w:sz="4" w:space="0"/>
              <w:tl2br w:val="nil"/>
              <w:tr2bl w:val="nil"/>
            </w:tcBorders>
            <w:shd w:val="clear" w:color="auto" w:fill="FFFFFF"/>
            <w:noWrap/>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节点信息</w:t>
            </w:r>
          </w:p>
        </w:tc>
        <w:tc>
          <w:tcPr>
            <w:tcW w:w="1579" w:type="dxa"/>
            <w:tcBorders>
              <w:top w:val="single" w:color="auto" w:sz="4" w:space="0"/>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96" w:type="dxa"/>
            <w:tcBorders>
              <w:top w:val="nil"/>
              <w:left w:val="nil"/>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节点编号</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124</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restart"/>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所属结构标准层</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125</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上节点高调整值（mm）</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126</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本节点荷载总数</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127</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本节点荷载序列号</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128</w:t>
            </w:r>
          </w:p>
        </w:tc>
        <w:tc>
          <w:tcPr>
            <w:tcW w:w="965" w:type="dxa"/>
            <w:gridSpan w:val="2"/>
            <w:vMerge w:val="continue"/>
            <w:tcBorders>
              <w:top w:val="nil"/>
              <w:left w:val="single" w:color="auto" w:sz="4" w:space="0"/>
              <w:bottom w:val="single" w:color="000000" w:sz="4" w:space="0"/>
              <w:right w:val="single" w:color="auto" w:sz="4" w:space="0"/>
              <w:tl2br w:val="nil"/>
              <w:tr2bl w:val="nil"/>
            </w:tcBorders>
            <w:shd w:val="clear" w:color="auto" w:fill="FFFFFF"/>
            <w:noWrap w:val="0"/>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p>
        </w:tc>
        <w:tc>
          <w:tcPr>
            <w:tcW w:w="1579"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约束</w:t>
            </w: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节点的约束</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129</w:t>
            </w:r>
          </w:p>
        </w:tc>
        <w:tc>
          <w:tcPr>
            <w:tcW w:w="965" w:type="dxa"/>
            <w:gridSpan w:val="2"/>
            <w:vMerge w:val="restart"/>
            <w:tcBorders>
              <w:top w:val="nil"/>
              <w:left w:val="single" w:color="auto" w:sz="4" w:space="0"/>
              <w:bottom w:val="single" w:color="auto" w:sz="4" w:space="0"/>
              <w:right w:val="single" w:color="auto" w:sz="4" w:space="0"/>
              <w:tl2br w:val="nil"/>
              <w:tr2bl w:val="nil"/>
            </w:tcBorders>
            <w:shd w:val="clear" w:color="auto" w:fill="FFFFFF"/>
            <w:noWrap/>
            <w:textDirection w:val="tbRlV"/>
            <w:vAlign w:val="center"/>
          </w:tcPr>
          <w:p>
            <w:pPr>
              <w:widowControl/>
              <w:suppressLineNumbers w:val="0"/>
              <w:spacing w:before="0" w:beforeLines="0" w:beforeAutospacing="0" w:after="0" w:afterLines="0" w:afterAutospacing="0"/>
              <w:ind w:left="113" w:right="113"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网格信息</w:t>
            </w:r>
          </w:p>
        </w:tc>
        <w:tc>
          <w:tcPr>
            <w:tcW w:w="1579"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96" w:type="dxa"/>
            <w:tcBorders>
              <w:top w:val="nil"/>
              <w:left w:val="nil"/>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轴线编号</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130</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restart"/>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96" w:type="dxa"/>
            <w:vMerge w:val="restart"/>
            <w:tcBorders>
              <w:top w:val="nil"/>
              <w:left w:val="single" w:color="auto" w:sz="4" w:space="0"/>
              <w:bottom w:val="single" w:color="000000"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特征点位置</w:t>
            </w: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所属结构标准层</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826" w:type="dxa"/>
            <w:tcBorders>
              <w:top w:val="nil"/>
              <w:left w:val="single" w:color="auto" w:sz="4" w:space="0"/>
              <w:bottom w:val="single" w:color="auto" w:sz="4" w:space="0"/>
              <w:right w:val="single" w:color="auto" w:sz="4" w:space="0"/>
              <w:tl2br w:val="nil"/>
              <w:tr2bl w:val="nil"/>
            </w:tcBorders>
            <w:shd w:val="clear" w:color="auto" w:fill="FFFFFF"/>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131</w:t>
            </w:r>
          </w:p>
        </w:tc>
        <w:tc>
          <w:tcPr>
            <w:tcW w:w="965" w:type="dxa"/>
            <w:gridSpan w:val="2"/>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579" w:type="dxa"/>
            <w:vMerge w:val="continue"/>
            <w:tcBorders>
              <w:top w:val="nil"/>
              <w:left w:val="single" w:color="auto" w:sz="4" w:space="0"/>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96" w:type="dxa"/>
            <w:vMerge w:val="continue"/>
            <w:tcBorders>
              <w:top w:val="nil"/>
              <w:left w:val="single" w:color="auto" w:sz="4" w:space="0"/>
              <w:bottom w:val="single" w:color="000000"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357" w:type="dxa"/>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圆弧网格线标识</w:t>
            </w:r>
          </w:p>
        </w:tc>
        <w:tc>
          <w:tcPr>
            <w:tcW w:w="2131" w:type="dxa"/>
            <w:gridSpan w:val="3"/>
            <w:tcBorders>
              <w:top w:val="nil"/>
              <w:left w:val="nil"/>
              <w:bottom w:val="single" w:color="auto" w:sz="4" w:space="0"/>
              <w:right w:val="single" w:color="auto" w:sz="4" w:space="0"/>
              <w:tl2br w:val="nil"/>
              <w:tr2bl w:val="nil"/>
            </w:tcBorders>
            <w:shd w:val="clear" w:color="auto" w:fill="FFFFFF"/>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bl>
    <w:p>
      <w:pPr>
        <w:pStyle w:val="2"/>
        <w:spacing w:before="120" w:beforeLines="50" w:after="120" w:afterLines="50" w:line="240" w:lineRule="auto"/>
        <w:ind w:firstLine="0" w:firstLineChars="0"/>
        <w:jc w:val="center"/>
        <w:rPr>
          <w:rFonts w:hint="eastAsia" w:ascii="Times New Roman" w:hAnsi="Times New Roman" w:eastAsia="Times New Roman" w:cs="Times New Roman"/>
          <w:color w:val="auto"/>
          <w:sz w:val="22"/>
          <w:szCs w:val="22"/>
          <w:highlight w:val="none"/>
        </w:rPr>
      </w:pPr>
      <w:r>
        <w:rPr>
          <w:rFonts w:hint="eastAsia" w:ascii="Times New Roman" w:hAnsi="Times New Roman" w:eastAsia="黑体" w:cs="Times New Roman"/>
          <w:color w:val="auto"/>
          <w:sz w:val="22"/>
          <w:szCs w:val="22"/>
          <w:highlight w:val="none"/>
          <w:lang w:eastAsia="zh-CN"/>
        </w:rPr>
        <w:t>表C.0.3</w:t>
      </w:r>
      <w:r>
        <w:rPr>
          <w:rFonts w:hint="eastAsia" w:ascii="Times New Roman" w:hAnsi="Times New Roman" w:eastAsia="Times New Roman" w:cs="Times New Roman"/>
          <w:color w:val="auto"/>
          <w:sz w:val="22"/>
          <w:szCs w:val="22"/>
          <w:highlight w:val="none"/>
        </w:rPr>
        <w:t xml:space="preserve">  </w:t>
      </w:r>
      <w:r>
        <w:rPr>
          <w:rFonts w:hint="eastAsia" w:ascii="Times New Roman" w:hAnsi="Times New Roman" w:eastAsia="黑体" w:cs="Times New Roman"/>
          <w:color w:val="auto"/>
          <w:sz w:val="22"/>
          <w:szCs w:val="22"/>
          <w:highlight w:val="none"/>
        </w:rPr>
        <w:t>结构分析计算模型构件属性信息表</w:t>
      </w:r>
    </w:p>
    <w:tbl>
      <w:tblPr>
        <w:tblStyle w:val="27"/>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0"/>
        <w:gridCol w:w="661"/>
        <w:gridCol w:w="1807"/>
        <w:gridCol w:w="1400"/>
        <w:gridCol w:w="2581"/>
        <w:gridCol w:w="1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101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序号</w:t>
            </w:r>
          </w:p>
        </w:tc>
        <w:tc>
          <w:tcPr>
            <w:tcW w:w="246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分类分项</w:t>
            </w:r>
          </w:p>
        </w:tc>
        <w:tc>
          <w:tcPr>
            <w:tcW w:w="5876" w:type="dxa"/>
            <w:gridSpan w:val="3"/>
            <w:tcBorders>
              <w:top w:val="single" w:color="auto" w:sz="4" w:space="0"/>
              <w:left w:val="nil"/>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模型信息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10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p>
        </w:tc>
        <w:tc>
          <w:tcPr>
            <w:tcW w:w="66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w:t>
            </w: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子项</w:t>
            </w:r>
          </w:p>
        </w:tc>
        <w:tc>
          <w:tcPr>
            <w:tcW w:w="1400"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位置特征点信息</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属性信息</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1</w:t>
            </w:r>
          </w:p>
        </w:tc>
        <w:tc>
          <w:tcPr>
            <w:tcW w:w="661"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主梁</w:t>
            </w: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2</w:t>
            </w:r>
          </w:p>
        </w:tc>
        <w:tc>
          <w:tcPr>
            <w:tcW w:w="661"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所属标准楼层</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3</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主梁</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所在网格</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偏轴距离(mm)</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截面转角(度)</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标准截面类型</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混凝土、主筋、箍筋等级</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w:t>
            </w:r>
          </w:p>
        </w:tc>
        <w:tc>
          <w:tcPr>
            <w:tcW w:w="661" w:type="dxa"/>
            <w:vMerge w:val="continue"/>
            <w:tcBorders>
              <w:top w:val="single" w:color="auto" w:sz="4" w:space="0"/>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端部约束</w:t>
            </w:r>
          </w:p>
        </w:tc>
        <w:tc>
          <w:tcPr>
            <w:tcW w:w="1400"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起、终端约束</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梁上荷载</w:t>
            </w: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荷载个数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各荷载序列号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起、终端温度梯度</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抗震等级</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构造抗震等级</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刚度放大系数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扭矩折减系数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梁端负弯矩调幅系数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附加弯矩调整系数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结构重要性系数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保护层厚度 (mm)</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20</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耐火等级：1-</w:t>
            </w:r>
            <w:r>
              <w:rPr>
                <w:rFonts w:hint="eastAsia" w:ascii="宋体" w:hAnsi="宋体" w:cs="宋体"/>
                <w:color w:val="auto"/>
                <w:kern w:val="0"/>
                <w:sz w:val="21"/>
                <w:szCs w:val="21"/>
                <w:highlight w:val="none"/>
              </w:rPr>
              <w:t>一级；2-二级；3-三级；4-四级</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21</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耐火极限</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22</w:t>
            </w:r>
          </w:p>
        </w:tc>
        <w:tc>
          <w:tcPr>
            <w:tcW w:w="661"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主梁</w:t>
            </w:r>
          </w:p>
        </w:tc>
        <w:tc>
          <w:tcPr>
            <w:tcW w:w="1807"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防火材料等级：</w:t>
            </w:r>
            <w:r>
              <w:rPr>
                <w:rFonts w:hint="eastAsia" w:ascii="宋体" w:hAnsi="宋体" w:cs="宋体"/>
                <w:color w:val="auto"/>
                <w:kern w:val="0"/>
                <w:sz w:val="21"/>
                <w:szCs w:val="21"/>
                <w:highlight w:val="none"/>
              </w:rPr>
              <w:t>1-A；2-A1；3-A2；4-B1；5-B2；6-B3</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23</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是否耐火钢</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24</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地震作用下连梁刚度折减系数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25</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风荷载作用下连梁刚度折减系数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26</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梁活荷载内力放大系数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27</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活荷载折减系数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28</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是否调幅梁</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29</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是否转换梁</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30</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40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是否耗能梁</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31</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是否刚性梁</w:t>
            </w:r>
          </w:p>
        </w:tc>
        <w:tc>
          <w:tcPr>
            <w:tcW w:w="1895" w:type="dxa"/>
            <w:tcBorders>
              <w:top w:val="single" w:color="auto" w:sz="4" w:space="0"/>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32</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是否虚梁</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33</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是否连梁</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34</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是否是人防构件</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35</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是否属连续梁</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36</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所属连续梁号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37</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施工次序</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38</w:t>
            </w:r>
          </w:p>
        </w:tc>
        <w:tc>
          <w:tcPr>
            <w:tcW w:w="661" w:type="dxa"/>
            <w:vMerge w:val="continue"/>
            <w:tcBorders>
              <w:top w:val="nil"/>
              <w:left w:val="single" w:color="auto" w:sz="4" w:space="0"/>
              <w:bottom w:val="single" w:color="000000" w:sz="4" w:space="0"/>
              <w:right w:val="single" w:color="auto" w:sz="4" w:space="0"/>
              <w:tl2br w:val="nil"/>
              <w:tr2bl w:val="nil"/>
            </w:tcBorders>
            <w:noWrap/>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配筋</w:t>
            </w:r>
          </w:p>
        </w:tc>
        <w:tc>
          <w:tcPr>
            <w:tcW w:w="1400" w:type="dxa"/>
            <w:vMerge w:val="continue"/>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梁配筋信息序列号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39</w:t>
            </w:r>
          </w:p>
        </w:tc>
        <w:tc>
          <w:tcPr>
            <w:tcW w:w="661" w:type="dxa"/>
            <w:vMerge w:val="restart"/>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次梁</w:t>
            </w:r>
          </w:p>
        </w:tc>
        <w:tc>
          <w:tcPr>
            <w:tcW w:w="1807" w:type="dxa"/>
            <w:tcBorders>
              <w:top w:val="nil"/>
              <w:left w:val="nil"/>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00"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40</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00" w:type="dxa"/>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起、终端节点号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41</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截面与材料</w:t>
            </w:r>
          </w:p>
        </w:tc>
        <w:tc>
          <w:tcPr>
            <w:tcW w:w="1400" w:type="dxa"/>
            <w:vMerge w:val="restart"/>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标准截面类型</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42</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混凝土、主筋、箍筋等级</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43</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施工次序</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44</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梁上荷载</w:t>
            </w: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荷载个数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45</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各荷载序列号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46</w:t>
            </w:r>
          </w:p>
        </w:tc>
        <w:tc>
          <w:tcPr>
            <w:tcW w:w="661" w:type="dxa"/>
            <w:vMerge w:val="continue"/>
            <w:tcBorders>
              <w:top w:val="nil"/>
              <w:left w:val="single" w:color="auto" w:sz="4" w:space="0"/>
              <w:bottom w:val="single" w:color="000000" w:sz="4" w:space="0"/>
              <w:right w:val="single" w:color="auto" w:sz="4" w:space="0"/>
              <w:tl2br w:val="nil"/>
              <w:tr2bl w:val="nil"/>
            </w:tcBorders>
            <w:noWrap/>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起、终端温度梯度</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47</w:t>
            </w:r>
          </w:p>
        </w:tc>
        <w:tc>
          <w:tcPr>
            <w:tcW w:w="661" w:type="dxa"/>
            <w:vMerge w:val="continue"/>
            <w:tcBorders>
              <w:top w:val="nil"/>
              <w:left w:val="single" w:color="auto" w:sz="4" w:space="0"/>
              <w:bottom w:val="single" w:color="000000"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配筋</w:t>
            </w: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梁配筋信息序列号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48</w:t>
            </w:r>
          </w:p>
        </w:tc>
        <w:tc>
          <w:tcPr>
            <w:tcW w:w="661" w:type="dxa"/>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w:t>
            </w:r>
          </w:p>
        </w:tc>
        <w:tc>
          <w:tcPr>
            <w:tcW w:w="1807" w:type="dxa"/>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00" w:type="dxa"/>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49</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所属标准楼层</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所在节点</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所在网格</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沿轴偏心(mm)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偏轴偏心(mm)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柱底标高调整（mm)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截面布置转角 (度)</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标准截面类型</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混凝土、主筋、箍筋等级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端部约束</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起、终端约束</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柱间荷载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荷载个数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各荷载序列号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起、终端温度梯度</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抗震等级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构造抗震等级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X</w:t>
            </w:r>
            <w:r>
              <w:rPr>
                <w:rFonts w:hint="eastAsia" w:ascii="Times New Roman" w:hAnsi="Times New Roman"/>
                <w:color w:val="auto"/>
                <w:kern w:val="0"/>
                <w:sz w:val="21"/>
                <w:szCs w:val="21"/>
                <w:highlight w:val="none"/>
              </w:rPr>
              <w:t>向剪力调整系数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Y</w:t>
            </w:r>
            <w:r>
              <w:rPr>
                <w:rFonts w:hint="eastAsia" w:ascii="Times New Roman" w:hAnsi="Times New Roman"/>
                <w:color w:val="auto"/>
                <w:kern w:val="0"/>
                <w:sz w:val="21"/>
                <w:szCs w:val="21"/>
                <w:highlight w:val="none"/>
              </w:rPr>
              <w:t>向剪力调整系数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结构重要性系数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耐火等级：1-</w:t>
            </w:r>
            <w:r>
              <w:rPr>
                <w:rFonts w:hint="eastAsia" w:ascii="宋体" w:hAnsi="宋体" w:cs="宋体"/>
                <w:color w:val="auto"/>
                <w:kern w:val="0"/>
                <w:sz w:val="21"/>
                <w:szCs w:val="21"/>
                <w:highlight w:val="none"/>
              </w:rPr>
              <w:t>一级；2-二级；3-三级；4-四级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耐火极限</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防火材料等级：</w:t>
            </w:r>
            <w:r>
              <w:rPr>
                <w:rFonts w:hint="eastAsia" w:ascii="宋体" w:hAnsi="宋体" w:cs="宋体"/>
                <w:color w:val="auto"/>
                <w:kern w:val="0"/>
                <w:sz w:val="21"/>
                <w:szCs w:val="21"/>
                <w:highlight w:val="none"/>
              </w:rPr>
              <w:t>1-A；2-A1；3-A2；4-B1；5-B2；6-B3</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是否耐火钢</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活荷载折减系数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保护层厚度 (mm)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是否角柱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是否转换柱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是否水平转换柱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是否门式钢柱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77</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是否边框柱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是否刚性柱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是否是人防构件</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配筋</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82</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斜杆</w:t>
            </w: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所属标准楼层</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起、终端所在节点</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所在网格</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起、终端沿轴偏心(mm)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起、终端偏轴偏心(mm)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起、终端标高调整（mm)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截面布置转角 (度)</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标准截面类型</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混凝土、主筋、箍筋等级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约束</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起、终端约束</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耗能单元序列号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荷载个数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各荷载序列号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起、终端温度梯度</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下支座强制位移</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抗震等级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构造抗震等级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耐火等级：1-</w:t>
            </w:r>
            <w:r>
              <w:rPr>
                <w:rFonts w:hint="eastAsia" w:ascii="宋体" w:hAnsi="宋体" w:cs="宋体"/>
                <w:color w:val="auto"/>
                <w:kern w:val="0"/>
                <w:sz w:val="18"/>
                <w:szCs w:val="18"/>
                <w:highlight w:val="none"/>
              </w:rPr>
              <w:t>一级；2-二级；3-三级；4-四级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耐火极限</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防火材料等级：</w:t>
            </w:r>
            <w:r>
              <w:rPr>
                <w:rFonts w:hint="eastAsia" w:ascii="宋体" w:hAnsi="宋体" w:cs="宋体"/>
                <w:color w:val="auto"/>
                <w:kern w:val="0"/>
                <w:sz w:val="21"/>
                <w:szCs w:val="21"/>
                <w:highlight w:val="none"/>
              </w:rPr>
              <w:t>1-A；2-A1；3-A2；4-B1；5-B2；6-B3</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是否耐火钢</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活荷载折减系数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105</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斜杆</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保护层厚度 (mm)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是否人字撑</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是否十字撑</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是否角柱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是否转换柱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是否水平转换撑</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是否门式钢柱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是否边框柱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是否刚性柱</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是否是人防构件</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配筋</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117</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w:t>
            </w: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平面起终点位置</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所属标准楼层</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平面起终端所在节点</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所在网格</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偏轴距离(mm)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起始端墙顶高度调整（mm)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终止端墙顶高度调整（mm)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底标高调整（mm)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标准截面类型</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墙开洞数量</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各洞口信息序列号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混凝土、钢筋等级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约束</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墙顶端约束</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墙底端约束</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墙上线荷载个数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各线荷载序列号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133</w:t>
            </w:r>
          </w:p>
        </w:tc>
        <w:tc>
          <w:tcPr>
            <w:tcW w:w="661" w:type="dxa"/>
            <w:vMerge w:val="restart"/>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w:t>
            </w:r>
          </w:p>
        </w:tc>
        <w:tc>
          <w:tcPr>
            <w:tcW w:w="1807" w:type="dxa"/>
            <w:vMerge w:val="restart"/>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w:t>
            </w:r>
          </w:p>
        </w:tc>
        <w:tc>
          <w:tcPr>
            <w:tcW w:w="1400" w:type="dxa"/>
            <w:vMerge w:val="restart"/>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墙上作用的面荷载数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134</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各面荷载序列号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135</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墙顶起、终端温度梯度</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136</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抗震等级</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137</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构造抗震等级</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138</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结构重要性系数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139</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竖向分布筋配筋率</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140</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耐火等级：1-</w:t>
            </w:r>
            <w:r>
              <w:rPr>
                <w:rFonts w:hint="eastAsia" w:ascii="宋体" w:hAnsi="宋体" w:cs="宋体"/>
                <w:color w:val="auto"/>
                <w:kern w:val="0"/>
                <w:sz w:val="21"/>
                <w:szCs w:val="21"/>
                <w:highlight w:val="none"/>
              </w:rPr>
              <w:t>一级；2-二级；3-三级；4-四级</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141</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活荷载折减系数</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142</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保护层厚度 (mm)</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143</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是否转换墙</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144</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是否防火墙</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145</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是否地下室外墙</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146</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是否钢板墙</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147</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是否是人防构件</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148</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是否临空墙</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149</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墙梁刚度放大系数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150</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墙梁扭矩折减系数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151</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墙梁调幅系数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152</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墙梁附加弯矩调整系数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153</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地震作用下连梁刚度折减系数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154</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风荷载作用下连梁刚度折减系数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155</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是否耗能墙梁</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156</w:t>
            </w:r>
          </w:p>
        </w:tc>
        <w:tc>
          <w:tcPr>
            <w:tcW w:w="661" w:type="dxa"/>
            <w:vMerge w:val="continue"/>
            <w:tcBorders>
              <w:top w:val="nil"/>
              <w:left w:val="single" w:color="auto" w:sz="4" w:space="0"/>
              <w:bottom w:val="nil"/>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157</w:t>
            </w:r>
          </w:p>
        </w:tc>
        <w:tc>
          <w:tcPr>
            <w:tcW w:w="661"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配筋</w:t>
            </w:r>
          </w:p>
        </w:tc>
        <w:tc>
          <w:tcPr>
            <w:tcW w:w="140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158</w:t>
            </w:r>
          </w:p>
        </w:tc>
        <w:tc>
          <w:tcPr>
            <w:tcW w:w="661"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楼板</w:t>
            </w: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159</w:t>
            </w:r>
          </w:p>
        </w:tc>
        <w:tc>
          <w:tcPr>
            <w:tcW w:w="661"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所属标准楼层</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160</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楼板</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板周边的网格段数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板周边网格</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 xml:space="preserve">板形状 </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定位基点</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楼板错层(mm)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板厚度</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板洞数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各洞口信息序列号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是否为全房间洞</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混凝土、钢筋等级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约束</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各板边的约束</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板上作用的荷载数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各面荷载序列号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173</w:t>
            </w:r>
          </w:p>
        </w:tc>
        <w:tc>
          <w:tcPr>
            <w:tcW w:w="6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楼板</w:t>
            </w: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保护层厚度 (mm)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耐火等级：1-</w:t>
            </w:r>
            <w:r>
              <w:rPr>
                <w:rFonts w:hint="eastAsia" w:ascii="宋体" w:hAnsi="宋体" w:cs="宋体"/>
                <w:color w:val="auto"/>
                <w:kern w:val="0"/>
                <w:sz w:val="21"/>
                <w:szCs w:val="21"/>
                <w:highlight w:val="none"/>
              </w:rPr>
              <w:t>一级；2-二级；3-三级；4-四级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耐火极限</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176</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防火材料等级：1-A；2-A1；3-A2；4-B1；5-B2；6-B3</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177</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是否耐火钢</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178</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板计算模式：1-弹性模；2-弹性板3；3-弹性板6；</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预制叠合板底板厚度（mm）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是否刚性板</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是否是人防顶板</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配筋</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184</w:t>
            </w:r>
          </w:p>
        </w:tc>
        <w:tc>
          <w:tcPr>
            <w:tcW w:w="661" w:type="dxa"/>
            <w:vMerge w:val="restart"/>
            <w:tcBorders>
              <w:top w:val="nil"/>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悬挑板</w:t>
            </w:r>
          </w:p>
        </w:tc>
        <w:tc>
          <w:tcPr>
            <w:tcW w:w="1807"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描述信息</w:t>
            </w:r>
          </w:p>
        </w:tc>
        <w:tc>
          <w:tcPr>
            <w:tcW w:w="1400" w:type="dxa"/>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185</w:t>
            </w:r>
          </w:p>
        </w:tc>
        <w:tc>
          <w:tcPr>
            <w:tcW w:w="661"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定位信息</w:t>
            </w:r>
          </w:p>
        </w:tc>
        <w:tc>
          <w:tcPr>
            <w:tcW w:w="1400" w:type="dxa"/>
            <w:vMerge w:val="restart"/>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所属标准楼层</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186</w:t>
            </w:r>
          </w:p>
        </w:tc>
        <w:tc>
          <w:tcPr>
            <w:tcW w:w="661"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000000"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所在网格</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187</w:t>
            </w:r>
          </w:p>
        </w:tc>
        <w:tc>
          <w:tcPr>
            <w:tcW w:w="661"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000000"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沿轴距离(mm)</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10" w:type="dxa"/>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188</w:t>
            </w:r>
          </w:p>
        </w:tc>
        <w:tc>
          <w:tcPr>
            <w:tcW w:w="661" w:type="dxa"/>
            <w:vMerge w:val="continue"/>
            <w:tcBorders>
              <w:top w:val="nil"/>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顶部标高(mm)</w:t>
            </w:r>
          </w:p>
        </w:tc>
        <w:tc>
          <w:tcPr>
            <w:tcW w:w="1895"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189</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截面与材料</w:t>
            </w:r>
          </w:p>
        </w:tc>
        <w:tc>
          <w:tcPr>
            <w:tcW w:w="14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标准截面类型</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190</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混凝土、钢筋等级</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191</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板上作用的荷载数</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192</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各面荷载序列号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193</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设计信息</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保护层厚度 (mm)</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194</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施工次序</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195</w:t>
            </w:r>
          </w:p>
        </w:tc>
        <w:tc>
          <w:tcPr>
            <w:tcW w:w="661" w:type="dxa"/>
            <w:vMerge w:val="continue"/>
            <w:tcBorders>
              <w:top w:val="single" w:color="auto" w:sz="4" w:space="0"/>
              <w:left w:val="single" w:color="auto" w:sz="4" w:space="0"/>
              <w:bottom w:val="single" w:color="auto" w:sz="4" w:space="0"/>
              <w:right w:val="single" w:color="auto" w:sz="4" w:space="0"/>
              <w:tl2br w:val="nil"/>
              <w:tr2bl w:val="nil"/>
            </w:tcBorders>
            <w:noWrap w:val="0"/>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0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配筋</w:t>
            </w:r>
          </w:p>
        </w:tc>
        <w:tc>
          <w:tcPr>
            <w:tcW w:w="14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58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板配筋信息序列号</w:t>
            </w:r>
          </w:p>
        </w:tc>
        <w:tc>
          <w:tcPr>
            <w:tcW w:w="189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bl>
    <w:p>
      <w:pPr>
        <w:spacing w:before="120" w:beforeLines="50" w:after="120" w:afterLines="50" w:line="240" w:lineRule="auto"/>
        <w:ind w:firstLine="0" w:firstLineChars="0"/>
        <w:rPr>
          <w:rFonts w:hint="eastAsia" w:ascii="Times New Roman" w:hAnsi="Times New Roman" w:eastAsia="Times New Roman"/>
          <w:color w:val="auto"/>
          <w:sz w:val="22"/>
          <w:szCs w:val="22"/>
          <w:highlight w:val="none"/>
        </w:rPr>
      </w:pPr>
    </w:p>
    <w:p>
      <w:pPr>
        <w:spacing w:before="120" w:beforeLines="50" w:after="120" w:afterLines="50" w:line="240" w:lineRule="auto"/>
        <w:ind w:firstLine="0" w:firstLineChars="0"/>
        <w:jc w:val="center"/>
        <w:rPr>
          <w:rFonts w:hint="eastAsia" w:ascii="Times New Roman" w:hAnsi="Times New Roman" w:eastAsia="Times New Roman"/>
          <w:color w:val="auto"/>
          <w:sz w:val="22"/>
          <w:szCs w:val="22"/>
          <w:highlight w:val="none"/>
        </w:rPr>
      </w:pPr>
      <w:r>
        <w:rPr>
          <w:rFonts w:hint="eastAsia" w:eastAsia="黑体"/>
          <w:color w:val="auto"/>
          <w:sz w:val="22"/>
          <w:szCs w:val="22"/>
          <w:highlight w:val="none"/>
          <w:lang w:eastAsia="zh-CN"/>
        </w:rPr>
        <w:t>表C.0.4</w:t>
      </w:r>
      <w:r>
        <w:rPr>
          <w:rFonts w:hint="eastAsia" w:ascii="Times New Roman" w:hAnsi="Times New Roman" w:eastAsia="Times New Roman"/>
          <w:color w:val="auto"/>
          <w:sz w:val="22"/>
          <w:szCs w:val="22"/>
          <w:highlight w:val="none"/>
        </w:rPr>
        <w:t xml:space="preserve">  </w:t>
      </w:r>
      <w:r>
        <w:rPr>
          <w:rFonts w:hint="eastAsia" w:ascii="Times New Roman" w:hAnsi="Times New Roman" w:eastAsia="黑体"/>
          <w:color w:val="auto"/>
          <w:sz w:val="22"/>
          <w:szCs w:val="22"/>
          <w:highlight w:val="none"/>
        </w:rPr>
        <w:t>结构分析计算模型截面信息表</w:t>
      </w:r>
    </w:p>
    <w:tbl>
      <w:tblPr>
        <w:tblStyle w:val="27"/>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7"/>
        <w:gridCol w:w="813"/>
        <w:gridCol w:w="1275"/>
        <w:gridCol w:w="2703"/>
        <w:gridCol w:w="1465"/>
        <w:gridCol w:w="2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101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序号</w:t>
            </w:r>
          </w:p>
        </w:tc>
        <w:tc>
          <w:tcPr>
            <w:tcW w:w="2088" w:type="dxa"/>
            <w:gridSpan w:val="2"/>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分类分项</w:t>
            </w:r>
          </w:p>
        </w:tc>
        <w:tc>
          <w:tcPr>
            <w:tcW w:w="6249" w:type="dxa"/>
            <w:gridSpan w:val="3"/>
            <w:tcBorders>
              <w:top w:val="single" w:color="auto" w:sz="4" w:space="0"/>
              <w:left w:val="nil"/>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模型信息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jc w:val="center"/>
        </w:trPr>
        <w:tc>
          <w:tcPr>
            <w:tcW w:w="10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p>
        </w:tc>
        <w:tc>
          <w:tcPr>
            <w:tcW w:w="8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子项</w:t>
            </w:r>
          </w:p>
        </w:tc>
        <w:tc>
          <w:tcPr>
            <w:tcW w:w="2703"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信息内容</w:t>
            </w:r>
          </w:p>
        </w:tc>
        <w:tc>
          <w:tcPr>
            <w:tcW w:w="1465"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是否可为空</w:t>
            </w:r>
          </w:p>
        </w:tc>
        <w:tc>
          <w:tcPr>
            <w:tcW w:w="2081"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w:t>
            </w:r>
          </w:p>
        </w:tc>
        <w:tc>
          <w:tcPr>
            <w:tcW w:w="813" w:type="dxa"/>
            <w:vMerge w:val="restart"/>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1275" w:type="dxa"/>
            <w:vMerge w:val="restart"/>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梁</w:t>
            </w:r>
          </w:p>
        </w:tc>
        <w:tc>
          <w:tcPr>
            <w:tcW w:w="2703"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材料</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形状参数</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restart"/>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柱</w:t>
            </w:r>
          </w:p>
        </w:tc>
        <w:tc>
          <w:tcPr>
            <w:tcW w:w="2703"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材料</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形状参数</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restart"/>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斜杆</w:t>
            </w:r>
          </w:p>
        </w:tc>
        <w:tc>
          <w:tcPr>
            <w:tcW w:w="2703"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材料</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形状参数</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restart"/>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w:t>
            </w:r>
          </w:p>
        </w:tc>
        <w:tc>
          <w:tcPr>
            <w:tcW w:w="2703"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7"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w:t>
            </w:r>
          </w:p>
        </w:tc>
        <w:tc>
          <w:tcPr>
            <w:tcW w:w="813"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nil"/>
              <w:left w:val="nil"/>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材料</w:t>
            </w:r>
          </w:p>
        </w:tc>
        <w:tc>
          <w:tcPr>
            <w:tcW w:w="146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w:t>
            </w:r>
          </w:p>
        </w:tc>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墙</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高度（mm）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厚度（mm）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悬挑板</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20</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长度（mm）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21</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宽度（mm）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22</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厚度（mm）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23</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洞口</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24</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宽度或圆洞直径（mm）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25</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高度或圆洞时为0（mm）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26</w:t>
            </w:r>
          </w:p>
        </w:tc>
        <w:tc>
          <w:tcPr>
            <w:tcW w:w="81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布置信息</w:t>
            </w:r>
          </w:p>
        </w:tc>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门窗洞口</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27</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所属标准楼层</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28</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洞口类型号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29</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所在网格</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30</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沿轴距离（mm）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31</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底部标高（mm）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32</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板洞口</w:t>
            </w: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33</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所属标准楼层</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34</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洞口类型号</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35</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定位节点</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36</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关联楼板</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37</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沿轴距离（mm）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38</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偏轴距离（mm）</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39</w:t>
            </w:r>
          </w:p>
        </w:tc>
        <w:tc>
          <w:tcPr>
            <w:tcW w:w="8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703" w:type="dxa"/>
            <w:tcBorders>
              <w:top w:val="single" w:color="auto" w:sz="4" w:space="0"/>
              <w:left w:val="single" w:color="auto" w:sz="4" w:space="0"/>
              <w:bottom w:val="single" w:color="auto" w:sz="4" w:space="0"/>
              <w:right w:val="single" w:color="auto" w:sz="4" w:space="0"/>
              <w:tl2br w:val="nil"/>
              <w:tr2bl w:val="nil"/>
            </w:tcBorders>
            <w:noWrap w:val="0"/>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转角（度）</w:t>
            </w:r>
          </w:p>
        </w:tc>
        <w:tc>
          <w:tcPr>
            <w:tcW w:w="1465"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208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bl>
    <w:p>
      <w:pPr>
        <w:pStyle w:val="2"/>
        <w:spacing w:beforeLines="0" w:afterLines="0"/>
        <w:rPr>
          <w:rFonts w:hint="eastAsia"/>
          <w:color w:val="auto"/>
          <w:sz w:val="18"/>
          <w:szCs w:val="18"/>
          <w:highlight w:val="none"/>
        </w:rPr>
      </w:pPr>
    </w:p>
    <w:p>
      <w:pPr>
        <w:spacing w:before="120" w:beforeLines="50" w:after="120" w:afterLines="50" w:line="240" w:lineRule="auto"/>
        <w:ind w:firstLine="0" w:firstLineChars="0"/>
        <w:jc w:val="center"/>
        <w:rPr>
          <w:rFonts w:hint="eastAsia" w:ascii="Times New Roman" w:hAnsi="Times New Roman" w:eastAsia="Times New Roman"/>
          <w:color w:val="auto"/>
          <w:sz w:val="22"/>
          <w:szCs w:val="22"/>
          <w:highlight w:val="none"/>
        </w:rPr>
      </w:pPr>
      <w:r>
        <w:rPr>
          <w:rFonts w:hint="eastAsia" w:eastAsia="黑体"/>
          <w:color w:val="auto"/>
          <w:sz w:val="22"/>
          <w:szCs w:val="22"/>
          <w:highlight w:val="none"/>
          <w:lang w:eastAsia="zh-CN"/>
        </w:rPr>
        <w:t>表C.0.5</w:t>
      </w:r>
      <w:r>
        <w:rPr>
          <w:rFonts w:hint="eastAsia" w:ascii="Times New Roman" w:hAnsi="Times New Roman" w:eastAsia="Times New Roman"/>
          <w:color w:val="auto"/>
          <w:sz w:val="22"/>
          <w:szCs w:val="22"/>
          <w:highlight w:val="none"/>
        </w:rPr>
        <w:t xml:space="preserve">  </w:t>
      </w:r>
      <w:r>
        <w:rPr>
          <w:rFonts w:hint="eastAsia" w:ascii="Times New Roman" w:hAnsi="Times New Roman" w:eastAsia="黑体"/>
          <w:color w:val="auto"/>
          <w:sz w:val="22"/>
          <w:szCs w:val="22"/>
          <w:highlight w:val="none"/>
        </w:rPr>
        <w:t>结构分析计算模型荷载信息表</w:t>
      </w:r>
    </w:p>
    <w:tbl>
      <w:tblPr>
        <w:tblStyle w:val="27"/>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496"/>
        <w:gridCol w:w="3007"/>
        <w:gridCol w:w="2180"/>
        <w:gridCol w:w="19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1496"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分类</w:t>
            </w:r>
          </w:p>
        </w:tc>
        <w:tc>
          <w:tcPr>
            <w:tcW w:w="7142" w:type="dxa"/>
            <w:gridSpan w:val="3"/>
            <w:tcBorders>
              <w:top w:val="single" w:color="auto" w:sz="4" w:space="0"/>
              <w:left w:val="nil"/>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模型信息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宋体" w:hAnsi="宋体" w:cs="宋体"/>
                <w:color w:val="auto"/>
                <w:kern w:val="0"/>
                <w:sz w:val="21"/>
                <w:szCs w:val="21"/>
                <w:highlight w:val="none"/>
              </w:rPr>
            </w:pPr>
          </w:p>
        </w:tc>
        <w:tc>
          <w:tcPr>
            <w:tcW w:w="14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宋体" w:hAnsi="宋体" w:cs="宋体"/>
                <w:color w:val="auto"/>
                <w:kern w:val="0"/>
                <w:sz w:val="21"/>
                <w:szCs w:val="21"/>
                <w:highlight w:val="none"/>
              </w:rPr>
            </w:pPr>
          </w:p>
        </w:tc>
        <w:tc>
          <w:tcPr>
            <w:tcW w:w="3007"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信息内容</w:t>
            </w:r>
          </w:p>
        </w:tc>
        <w:tc>
          <w:tcPr>
            <w:tcW w:w="2180"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是否可为空</w:t>
            </w:r>
          </w:p>
        </w:tc>
        <w:tc>
          <w:tcPr>
            <w:tcW w:w="1955"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宋体" w:hAnsi="宋体" w:cs="宋体"/>
                <w:color w:val="auto"/>
                <w:kern w:val="0"/>
                <w:sz w:val="21"/>
                <w:szCs w:val="21"/>
                <w:highlight w:val="none"/>
              </w:rPr>
            </w:pPr>
            <w:r>
              <w:rPr>
                <w:rFonts w:hint="eastAsia" w:ascii="Times New Roman" w:hAnsi="Times New Roman"/>
                <w:color w:val="auto"/>
                <w:kern w:val="0"/>
                <w:sz w:val="21"/>
                <w:szCs w:val="21"/>
                <w:highlight w:val="none"/>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w:t>
            </w:r>
          </w:p>
        </w:tc>
        <w:tc>
          <w:tcPr>
            <w:tcW w:w="1496" w:type="dxa"/>
            <w:vMerge w:val="restart"/>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荷载定义</w:t>
            </w:r>
          </w:p>
        </w:tc>
        <w:tc>
          <w:tcPr>
            <w:tcW w:w="3007"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180"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w:t>
            </w:r>
          </w:p>
        </w:tc>
        <w:tc>
          <w:tcPr>
            <w:tcW w:w="195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w:t>
            </w:r>
          </w:p>
        </w:tc>
        <w:tc>
          <w:tcPr>
            <w:tcW w:w="149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3007"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荷载类型</w:t>
            </w:r>
          </w:p>
        </w:tc>
        <w:tc>
          <w:tcPr>
            <w:tcW w:w="2180"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195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3</w:t>
            </w:r>
          </w:p>
        </w:tc>
        <w:tc>
          <w:tcPr>
            <w:tcW w:w="1496"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荷载定义</w:t>
            </w:r>
          </w:p>
        </w:tc>
        <w:tc>
          <w:tcPr>
            <w:tcW w:w="3007"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荷载值参数</w:t>
            </w:r>
          </w:p>
        </w:tc>
        <w:tc>
          <w:tcPr>
            <w:tcW w:w="2180"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195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p>
        </w:tc>
        <w:tc>
          <w:tcPr>
            <w:tcW w:w="1496" w:type="dxa"/>
            <w:vMerge w:val="restart"/>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荷载布置</w:t>
            </w:r>
          </w:p>
        </w:tc>
        <w:tc>
          <w:tcPr>
            <w:tcW w:w="3007" w:type="dxa"/>
            <w:tcBorders>
              <w:top w:val="nil"/>
              <w:left w:val="nil"/>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180"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w:t>
            </w:r>
          </w:p>
        </w:tc>
        <w:tc>
          <w:tcPr>
            <w:tcW w:w="195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w:t>
            </w:r>
          </w:p>
        </w:tc>
        <w:tc>
          <w:tcPr>
            <w:tcW w:w="149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3007"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荷载定义序号</w:t>
            </w:r>
          </w:p>
        </w:tc>
        <w:tc>
          <w:tcPr>
            <w:tcW w:w="2180"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195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w:t>
            </w:r>
          </w:p>
        </w:tc>
        <w:tc>
          <w:tcPr>
            <w:tcW w:w="149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3007"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所属构件</w:t>
            </w:r>
          </w:p>
        </w:tc>
        <w:tc>
          <w:tcPr>
            <w:tcW w:w="2180"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195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716" w:type="dxa"/>
            <w:tcBorders>
              <w:top w:val="nil"/>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w:t>
            </w:r>
          </w:p>
        </w:tc>
        <w:tc>
          <w:tcPr>
            <w:tcW w:w="1496"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3007"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所属工况</w:t>
            </w:r>
          </w:p>
        </w:tc>
        <w:tc>
          <w:tcPr>
            <w:tcW w:w="2180"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否</w:t>
            </w:r>
          </w:p>
        </w:tc>
        <w:tc>
          <w:tcPr>
            <w:tcW w:w="1955" w:type="dxa"/>
            <w:tcBorders>
              <w:top w:val="nil"/>
              <w:left w:val="nil"/>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bl>
    <w:p>
      <w:pPr>
        <w:pStyle w:val="2"/>
        <w:spacing w:beforeLines="0" w:afterLines="0"/>
        <w:rPr>
          <w:rFonts w:hint="eastAsia"/>
          <w:color w:val="auto"/>
          <w:sz w:val="18"/>
          <w:szCs w:val="18"/>
          <w:highlight w:val="none"/>
        </w:rPr>
      </w:pPr>
    </w:p>
    <w:p>
      <w:pPr>
        <w:spacing w:before="120" w:beforeLines="50" w:after="120" w:afterLines="50" w:line="240" w:lineRule="auto"/>
        <w:ind w:firstLine="0" w:firstLineChars="0"/>
        <w:jc w:val="center"/>
        <w:rPr>
          <w:rFonts w:hint="eastAsia" w:ascii="Times New Roman" w:hAnsi="Times New Roman" w:eastAsia="Times New Roman"/>
          <w:color w:val="auto"/>
          <w:sz w:val="22"/>
          <w:szCs w:val="22"/>
          <w:highlight w:val="none"/>
        </w:rPr>
      </w:pPr>
      <w:r>
        <w:rPr>
          <w:rFonts w:hint="eastAsia" w:eastAsia="黑体"/>
          <w:color w:val="auto"/>
          <w:sz w:val="22"/>
          <w:szCs w:val="22"/>
          <w:highlight w:val="none"/>
          <w:lang w:eastAsia="zh-CN"/>
        </w:rPr>
        <w:t>表C.0.6</w:t>
      </w:r>
      <w:r>
        <w:rPr>
          <w:rFonts w:hint="eastAsia" w:ascii="Times New Roman" w:hAnsi="Times New Roman" w:eastAsia="Times New Roman"/>
          <w:color w:val="auto"/>
          <w:sz w:val="22"/>
          <w:szCs w:val="22"/>
          <w:highlight w:val="none"/>
        </w:rPr>
        <w:t xml:space="preserve">  </w:t>
      </w:r>
      <w:r>
        <w:rPr>
          <w:rFonts w:hint="eastAsia" w:ascii="Times New Roman" w:hAnsi="Times New Roman" w:eastAsia="黑体"/>
          <w:color w:val="auto"/>
          <w:sz w:val="22"/>
          <w:szCs w:val="22"/>
          <w:highlight w:val="none"/>
        </w:rPr>
        <w:t>给水排水工程对象施工图信息模型单元属性信息表</w:t>
      </w:r>
    </w:p>
    <w:tbl>
      <w:tblPr>
        <w:tblStyle w:val="27"/>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4"/>
        <w:gridCol w:w="1244"/>
        <w:gridCol w:w="1209"/>
        <w:gridCol w:w="1635"/>
        <w:gridCol w:w="2804"/>
        <w:gridCol w:w="1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Header/>
          <w:jc w:val="center"/>
        </w:trPr>
        <w:tc>
          <w:tcPr>
            <w:tcW w:w="75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序号</w:t>
            </w:r>
          </w:p>
        </w:tc>
        <w:tc>
          <w:tcPr>
            <w:tcW w:w="24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分类分项</w:t>
            </w:r>
          </w:p>
        </w:tc>
        <w:tc>
          <w:tcPr>
            <w:tcW w:w="61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模型信息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blHeader/>
          <w:jc w:val="center"/>
        </w:trPr>
        <w:tc>
          <w:tcPr>
            <w:tcW w:w="754"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p>
        </w:tc>
        <w:tc>
          <w:tcPr>
            <w:tcW w:w="124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分项</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位置特征点信息</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属性信息</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w:t>
            </w:r>
          </w:p>
        </w:tc>
        <w:tc>
          <w:tcPr>
            <w:tcW w:w="124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给排水总信息</w:t>
            </w:r>
          </w:p>
        </w:tc>
        <w:tc>
          <w:tcPr>
            <w:tcW w:w="120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color w:val="auto"/>
                <w:sz w:val="24"/>
                <w:szCs w:val="24"/>
                <w:highlight w:val="none"/>
              </w:rPr>
              <w:t>—</w:t>
            </w:r>
          </w:p>
        </w:tc>
        <w:tc>
          <w:tcPr>
            <w:tcW w:w="163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color w:val="auto"/>
                <w:sz w:val="24"/>
                <w:szCs w:val="24"/>
                <w:highlight w:val="none"/>
              </w:rPr>
              <w:t>—</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室内消火栓用水量</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w:t>
            </w:r>
          </w:p>
        </w:tc>
        <w:tc>
          <w:tcPr>
            <w:tcW w:w="1244"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给排水构件</w:t>
            </w:r>
          </w:p>
        </w:tc>
        <w:tc>
          <w:tcPr>
            <w:tcW w:w="12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水管</w:t>
            </w:r>
          </w:p>
        </w:tc>
        <w:tc>
          <w:tcPr>
            <w:tcW w:w="163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起、终点标高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管材名称</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水管三通</w:t>
            </w: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水管四通</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弯头</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变径</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组合消火栓箱</w:t>
            </w: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消防水箱</w:t>
            </w:r>
          </w:p>
        </w:tc>
        <w:tc>
          <w:tcPr>
            <w:tcW w:w="1635"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进水管口最低点标高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20</w:t>
            </w:r>
          </w:p>
        </w:tc>
        <w:tc>
          <w:tcPr>
            <w:tcW w:w="1244"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溢流边缘标高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21</w:t>
            </w:r>
          </w:p>
        </w:tc>
        <w:tc>
          <w:tcPr>
            <w:tcW w:w="1244"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给排水构件</w:t>
            </w:r>
          </w:p>
        </w:tc>
        <w:tc>
          <w:tcPr>
            <w:tcW w:w="1209" w:type="dxa"/>
            <w:tcBorders>
              <w:top w:val="nil"/>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tcBorders>
              <w:top w:val="nil"/>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有效容量</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22</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水箱</w:t>
            </w:r>
          </w:p>
        </w:tc>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auto"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auto"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25</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auto"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进水管口最低点标高</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26</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auto"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溢流边缘标高</w:t>
            </w:r>
          </w:p>
        </w:tc>
        <w:tc>
          <w:tcPr>
            <w:tcW w:w="1708" w:type="dxa"/>
            <w:tcBorders>
              <w:top w:val="single" w:color="000000" w:sz="4" w:space="0"/>
              <w:left w:val="single" w:color="auto"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消火栓</w:t>
            </w:r>
          </w:p>
        </w:tc>
        <w:tc>
          <w:tcPr>
            <w:tcW w:w="1635"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28</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29</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30</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消防喷头</w:t>
            </w:r>
          </w:p>
        </w:tc>
        <w:tc>
          <w:tcPr>
            <w:tcW w:w="1635"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31</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32</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水泵接合器</w:t>
            </w:r>
          </w:p>
        </w:tc>
        <w:tc>
          <w:tcPr>
            <w:tcW w:w="1635" w:type="dxa"/>
            <w:vMerge w:val="restart"/>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35</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36</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restart"/>
            <w:tcBorders>
              <w:top w:val="single" w:color="auto"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水泵</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restart"/>
            <w:tcBorders>
              <w:top w:val="single" w:color="auto"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38</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39</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水泵型号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40</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设计流量</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41</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扬程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42</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工作压力</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43</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额定电压</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44</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额定功率</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45</w:t>
            </w:r>
          </w:p>
        </w:tc>
        <w:tc>
          <w:tcPr>
            <w:tcW w:w="1244"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功率因数</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46</w:t>
            </w:r>
          </w:p>
        </w:tc>
        <w:tc>
          <w:tcPr>
            <w:tcW w:w="1244"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楼层信息</w:t>
            </w:r>
          </w:p>
        </w:tc>
        <w:tc>
          <w:tcPr>
            <w:tcW w:w="1209" w:type="dxa"/>
            <w:vMerge w:val="restart"/>
            <w:tcBorders>
              <w:top w:val="single" w:color="auto"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w:t>
            </w:r>
          </w:p>
        </w:tc>
        <w:tc>
          <w:tcPr>
            <w:tcW w:w="1635" w:type="dxa"/>
            <w:vMerge w:val="restart"/>
            <w:tcBorders>
              <w:top w:val="single" w:color="auto" w:sz="4" w:space="0"/>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楼层名称、编号</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47</w:t>
            </w:r>
          </w:p>
        </w:tc>
        <w:tc>
          <w:tcPr>
            <w:tcW w:w="1244"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楼层标高</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48</w:t>
            </w:r>
          </w:p>
        </w:tc>
        <w:tc>
          <w:tcPr>
            <w:tcW w:w="1244"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209" w:type="dxa"/>
            <w:vMerge w:val="continue"/>
            <w:tcBorders>
              <w:top w:val="nil"/>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35" w:type="dxa"/>
            <w:vMerge w:val="continue"/>
            <w:tcBorders>
              <w:top w:val="nil"/>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804"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楼层高度</w:t>
            </w:r>
          </w:p>
        </w:tc>
        <w:tc>
          <w:tcPr>
            <w:tcW w:w="170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bl>
    <w:p>
      <w:pPr>
        <w:pStyle w:val="2"/>
        <w:spacing w:beforeLines="0" w:afterLines="0"/>
        <w:rPr>
          <w:rFonts w:hint="eastAsia"/>
          <w:color w:val="auto"/>
          <w:sz w:val="18"/>
          <w:szCs w:val="18"/>
          <w:highlight w:val="none"/>
        </w:rPr>
      </w:pPr>
    </w:p>
    <w:p>
      <w:pPr>
        <w:spacing w:before="120" w:beforeLines="50" w:after="120" w:afterLines="50" w:line="240" w:lineRule="auto"/>
        <w:ind w:firstLine="0" w:firstLineChars="0"/>
        <w:jc w:val="center"/>
        <w:rPr>
          <w:rFonts w:hint="eastAsia" w:ascii="Times New Roman" w:hAnsi="Times New Roman" w:eastAsia="Times New Roman"/>
          <w:color w:val="auto"/>
          <w:sz w:val="22"/>
          <w:szCs w:val="22"/>
          <w:highlight w:val="none"/>
        </w:rPr>
      </w:pPr>
      <w:r>
        <w:rPr>
          <w:rFonts w:hint="eastAsia" w:eastAsia="黑体"/>
          <w:color w:val="auto"/>
          <w:sz w:val="22"/>
          <w:szCs w:val="22"/>
          <w:highlight w:val="none"/>
          <w:lang w:eastAsia="zh-CN"/>
        </w:rPr>
        <w:t>表C.0.7</w:t>
      </w:r>
      <w:r>
        <w:rPr>
          <w:rFonts w:hint="eastAsia" w:ascii="Times New Roman" w:hAnsi="Times New Roman" w:eastAsia="Times New Roman"/>
          <w:color w:val="auto"/>
          <w:sz w:val="22"/>
          <w:szCs w:val="22"/>
          <w:highlight w:val="none"/>
        </w:rPr>
        <w:t xml:space="preserve">  </w:t>
      </w:r>
      <w:r>
        <w:rPr>
          <w:rFonts w:hint="eastAsia" w:ascii="Times New Roman" w:hAnsi="Times New Roman" w:eastAsia="黑体"/>
          <w:color w:val="auto"/>
          <w:sz w:val="22"/>
          <w:szCs w:val="22"/>
          <w:highlight w:val="none"/>
        </w:rPr>
        <w:t>供暖通风与空气调节工程对象施工图信息模型单元属性信息表</w:t>
      </w:r>
    </w:p>
    <w:tbl>
      <w:tblPr>
        <w:tblStyle w:val="27"/>
        <w:tblW w:w="93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3"/>
        <w:gridCol w:w="1701"/>
        <w:gridCol w:w="1192"/>
        <w:gridCol w:w="1601"/>
        <w:gridCol w:w="2069"/>
        <w:gridCol w:w="2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blHeader/>
          <w:jc w:val="center"/>
        </w:trPr>
        <w:tc>
          <w:tcPr>
            <w:tcW w:w="75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序号</w:t>
            </w:r>
          </w:p>
        </w:tc>
        <w:tc>
          <w:tcPr>
            <w:tcW w:w="289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分类分项</w:t>
            </w:r>
          </w:p>
        </w:tc>
        <w:tc>
          <w:tcPr>
            <w:tcW w:w="570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模型信息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blHeader/>
          <w:jc w:val="center"/>
        </w:trPr>
        <w:tc>
          <w:tcPr>
            <w:tcW w:w="75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w:t>
            </w:r>
          </w:p>
        </w:tc>
        <w:tc>
          <w:tcPr>
            <w:tcW w:w="119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分项</w:t>
            </w:r>
          </w:p>
        </w:tc>
        <w:tc>
          <w:tcPr>
            <w:tcW w:w="16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位置特征点信息</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属性信息</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w:t>
            </w:r>
          </w:p>
        </w:tc>
        <w:tc>
          <w:tcPr>
            <w:tcW w:w="1701" w:type="dxa"/>
            <w:vMerge w:val="restart"/>
            <w:tcBorders>
              <w:top w:val="single" w:color="000000" w:sz="4" w:space="0"/>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暖通构件</w:t>
            </w: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组合空调机组</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组合空调</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机组单元</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bottom"/>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风口</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auto"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2038" w:type="dxa"/>
            <w:tcBorders>
              <w:top w:val="single" w:color="000000" w:sz="4" w:space="0"/>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12</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13</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14</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风口</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restart"/>
            <w:tcBorders>
              <w:top w:val="single" w:color="auto" w:sz="4" w:space="0"/>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系统分类</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15</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法向量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16</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17</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通风率</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18</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风管</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restart"/>
            <w:tcBorders>
              <w:top w:val="single" w:color="auto" w:sz="4" w:space="0"/>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19</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起、终点标高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20</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21</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起点标高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22</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终点标高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23</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顶部高程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24</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底部高程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25</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起点顶标高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26</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起点底标高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27</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风机</w:t>
            </w:r>
          </w:p>
        </w:tc>
        <w:tc>
          <w:tcPr>
            <w:tcW w:w="1601" w:type="dxa"/>
            <w:vMerge w:val="restart"/>
            <w:tcBorders>
              <w:top w:val="single" w:color="auto" w:sz="4" w:space="0"/>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28</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nil"/>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29</w:t>
            </w:r>
          </w:p>
        </w:tc>
        <w:tc>
          <w:tcPr>
            <w:tcW w:w="1701" w:type="dxa"/>
            <w:vMerge w:val="continue"/>
            <w:tcBorders>
              <w:top w:val="nil"/>
              <w:left w:val="single" w:color="000000" w:sz="4" w:space="0"/>
              <w:bottom w:val="single" w:color="auto"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30</w:t>
            </w:r>
          </w:p>
        </w:tc>
        <w:tc>
          <w:tcPr>
            <w:tcW w:w="17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暖通构件</w:t>
            </w: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r>
              <w:rPr>
                <w:rFonts w:hint="eastAsia" w:ascii="Times New Roman" w:hAnsi="Times New Roman"/>
                <w:color w:val="auto"/>
                <w:kern w:val="0"/>
                <w:sz w:val="21"/>
                <w:szCs w:val="21"/>
                <w:highlight w:val="none"/>
              </w:rPr>
              <w:t>1</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r>
              <w:rPr>
                <w:rFonts w:hint="eastAsia" w:ascii="Times New Roman" w:hAnsi="Times New Roman"/>
                <w:color w:val="auto"/>
                <w:kern w:val="0"/>
                <w:sz w:val="21"/>
                <w:szCs w:val="21"/>
                <w:highlight w:val="none"/>
              </w:rPr>
              <w:t>2</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风机类型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r>
              <w:rPr>
                <w:rFonts w:hint="eastAsia" w:ascii="Times New Roman" w:hAnsi="Times New Roman"/>
                <w:color w:val="auto"/>
                <w:kern w:val="0"/>
                <w:sz w:val="21"/>
                <w:szCs w:val="21"/>
                <w:highlight w:val="none"/>
              </w:rPr>
              <w:t>3</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柔性短管</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r>
              <w:rPr>
                <w:rFonts w:hint="eastAsia" w:ascii="Times New Roman" w:hAnsi="Times New Roman"/>
                <w:color w:val="auto"/>
                <w:kern w:val="0"/>
                <w:sz w:val="21"/>
                <w:szCs w:val="21"/>
                <w:highlight w:val="none"/>
              </w:rPr>
              <w:t>4</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截面类型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r>
              <w:rPr>
                <w:rFonts w:hint="eastAsia" w:ascii="Times New Roman" w:hAnsi="Times New Roman"/>
                <w:color w:val="auto"/>
                <w:kern w:val="0"/>
                <w:sz w:val="21"/>
                <w:szCs w:val="21"/>
                <w:highlight w:val="none"/>
              </w:rPr>
              <w:t>5</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冷水机组</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r>
              <w:rPr>
                <w:rFonts w:hint="eastAsia" w:ascii="Times New Roman" w:hAnsi="Times New Roman"/>
                <w:color w:val="auto"/>
                <w:kern w:val="0"/>
                <w:sz w:val="21"/>
                <w:szCs w:val="21"/>
                <w:highlight w:val="none"/>
              </w:rPr>
              <w:t>6</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r>
              <w:rPr>
                <w:rFonts w:hint="eastAsia" w:ascii="Times New Roman" w:hAnsi="Times New Roman"/>
                <w:color w:val="auto"/>
                <w:kern w:val="0"/>
                <w:sz w:val="21"/>
                <w:szCs w:val="21"/>
                <w:highlight w:val="none"/>
              </w:rPr>
              <w:t>7</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设备类型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r>
              <w:rPr>
                <w:rFonts w:hint="eastAsia" w:ascii="Times New Roman" w:hAnsi="Times New Roman"/>
                <w:color w:val="auto"/>
                <w:kern w:val="0"/>
                <w:sz w:val="21"/>
                <w:szCs w:val="21"/>
                <w:highlight w:val="none"/>
              </w:rPr>
              <w:t>8</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制冷方式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39</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制冷量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r>
              <w:rPr>
                <w:rFonts w:hint="eastAsia" w:ascii="Times New Roman" w:hAnsi="Times New Roman"/>
                <w:color w:val="auto"/>
                <w:kern w:val="0"/>
                <w:sz w:val="21"/>
                <w:szCs w:val="21"/>
                <w:highlight w:val="none"/>
              </w:rPr>
              <w:t>0</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是否变频</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r>
              <w:rPr>
                <w:rFonts w:hint="eastAsia" w:ascii="Times New Roman" w:hAnsi="Times New Roman"/>
                <w:color w:val="auto"/>
                <w:kern w:val="0"/>
                <w:sz w:val="21"/>
                <w:szCs w:val="21"/>
                <w:highlight w:val="none"/>
              </w:rPr>
              <w:t>1</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锅炉</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42</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所属楼层</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43</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锅炉类型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44</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燃料类型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45</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热媒类型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46</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蒸发量</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47</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热功率</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48</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风阀</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49</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专业</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50</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51</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管道</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52</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起、终点标高</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53</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54</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管材名称</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55</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管道三通</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56</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57</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管道四通</w:t>
            </w:r>
          </w:p>
        </w:tc>
        <w:tc>
          <w:tcPr>
            <w:tcW w:w="160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753"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58</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2038" w:type="dxa"/>
            <w:tcBorders>
              <w:top w:val="single" w:color="auto" w:sz="4" w:space="0"/>
              <w:left w:val="single" w:color="auto" w:sz="4" w:space="0"/>
              <w:bottom w:val="single" w:color="auto" w:sz="4" w:space="0"/>
              <w:right w:val="single" w:color="auto"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59</w:t>
            </w:r>
          </w:p>
        </w:tc>
        <w:tc>
          <w:tcPr>
            <w:tcW w:w="1701" w:type="dxa"/>
            <w:vMerge w:val="restart"/>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暖通构件</w:t>
            </w:r>
          </w:p>
        </w:tc>
        <w:tc>
          <w:tcPr>
            <w:tcW w:w="1192"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管道弯头</w:t>
            </w:r>
          </w:p>
        </w:tc>
        <w:tc>
          <w:tcPr>
            <w:tcW w:w="1601"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60</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61</w:t>
            </w:r>
          </w:p>
        </w:tc>
        <w:tc>
          <w:tcPr>
            <w:tcW w:w="1701" w:type="dxa"/>
            <w:vMerge w:val="continue"/>
            <w:tcBorders>
              <w:top w:val="nil"/>
              <w:left w:val="single" w:color="000000" w:sz="4" w:space="0"/>
              <w:bottom w:val="nil"/>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管道变径</w:t>
            </w:r>
          </w:p>
        </w:tc>
        <w:tc>
          <w:tcPr>
            <w:tcW w:w="1601" w:type="dxa"/>
            <w:vMerge w:val="restart"/>
            <w:tcBorders>
              <w:top w:val="single" w:color="000000" w:sz="4" w:space="0"/>
              <w:left w:val="single" w:color="000000" w:sz="4" w:space="0"/>
              <w:bottom w:val="nil"/>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62</w:t>
            </w:r>
          </w:p>
        </w:tc>
        <w:tc>
          <w:tcPr>
            <w:tcW w:w="1701" w:type="dxa"/>
            <w:vMerge w:val="continue"/>
            <w:tcBorders>
              <w:top w:val="nil"/>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nil"/>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系统类型</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63</w:t>
            </w:r>
          </w:p>
        </w:tc>
        <w:tc>
          <w:tcPr>
            <w:tcW w:w="17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楼层信息</w:t>
            </w: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w:t>
            </w:r>
          </w:p>
        </w:tc>
        <w:tc>
          <w:tcPr>
            <w:tcW w:w="160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楼层名称、编号</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64</w:t>
            </w:r>
          </w:p>
        </w:tc>
        <w:tc>
          <w:tcPr>
            <w:tcW w:w="17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楼层标高</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753"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65</w:t>
            </w:r>
          </w:p>
        </w:tc>
        <w:tc>
          <w:tcPr>
            <w:tcW w:w="17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textDirection w:val="tbRlV"/>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60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楼层高度</w:t>
            </w:r>
          </w:p>
        </w:tc>
        <w:tc>
          <w:tcPr>
            <w:tcW w:w="203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tcMar>
              <w:top w:w="15" w:type="dxa"/>
              <w:left w:w="15" w:type="dxa"/>
              <w:right w:w="15" w:type="dxa"/>
            </w:tcMar>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Double</w:t>
            </w:r>
          </w:p>
        </w:tc>
      </w:tr>
    </w:tbl>
    <w:p>
      <w:pPr>
        <w:spacing w:before="120" w:beforeLines="50" w:after="120" w:afterLines="50" w:line="240" w:lineRule="auto"/>
        <w:ind w:firstLine="0" w:firstLineChars="0"/>
        <w:rPr>
          <w:rFonts w:hint="eastAsia" w:ascii="Times New Roman" w:hAnsi="Times New Roman" w:eastAsia="Times New Roman"/>
          <w:color w:val="auto"/>
          <w:sz w:val="22"/>
          <w:szCs w:val="22"/>
          <w:highlight w:val="none"/>
        </w:rPr>
      </w:pPr>
    </w:p>
    <w:p>
      <w:pPr>
        <w:spacing w:before="120" w:beforeLines="50" w:after="120" w:afterLines="50" w:line="240" w:lineRule="auto"/>
        <w:ind w:firstLine="0" w:firstLineChars="0"/>
        <w:jc w:val="center"/>
        <w:rPr>
          <w:rFonts w:hint="eastAsia" w:ascii="Times New Roman" w:hAnsi="Times New Roman" w:eastAsia="Times New Roman"/>
          <w:color w:val="auto"/>
          <w:sz w:val="22"/>
          <w:szCs w:val="22"/>
          <w:highlight w:val="none"/>
        </w:rPr>
      </w:pPr>
      <w:r>
        <w:rPr>
          <w:rFonts w:hint="eastAsia" w:eastAsia="黑体"/>
          <w:color w:val="auto"/>
          <w:sz w:val="22"/>
          <w:szCs w:val="22"/>
          <w:highlight w:val="none"/>
          <w:lang w:eastAsia="zh-CN"/>
        </w:rPr>
        <w:t>表C.0.8</w:t>
      </w:r>
      <w:r>
        <w:rPr>
          <w:rFonts w:hint="eastAsia" w:ascii="Times New Roman" w:hAnsi="Times New Roman" w:eastAsia="Times New Roman"/>
          <w:color w:val="auto"/>
          <w:sz w:val="22"/>
          <w:szCs w:val="22"/>
          <w:highlight w:val="none"/>
        </w:rPr>
        <w:t xml:space="preserve"> </w:t>
      </w:r>
      <w:r>
        <w:rPr>
          <w:rFonts w:hint="eastAsia" w:ascii="Times New Roman" w:hAnsi="Times New Roman" w:eastAsia="黑体"/>
          <w:color w:val="auto"/>
          <w:sz w:val="22"/>
          <w:szCs w:val="22"/>
          <w:highlight w:val="none"/>
        </w:rPr>
        <w:t>建筑电气工程对象施工图信息模型单元属性信息表</w:t>
      </w:r>
    </w:p>
    <w:tbl>
      <w:tblPr>
        <w:tblStyle w:val="27"/>
        <w:tblW w:w="9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408"/>
        <w:gridCol w:w="1734"/>
        <w:gridCol w:w="1817"/>
        <w:gridCol w:w="2071"/>
        <w:gridCol w:w="16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序号</w:t>
            </w:r>
          </w:p>
        </w:tc>
        <w:tc>
          <w:tcPr>
            <w:tcW w:w="3142" w:type="dxa"/>
            <w:gridSpan w:val="2"/>
            <w:tcBorders>
              <w:top w:val="single" w:color="auto" w:sz="4" w:space="0"/>
              <w:left w:val="nil"/>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分类分项</w:t>
            </w:r>
          </w:p>
        </w:tc>
        <w:tc>
          <w:tcPr>
            <w:tcW w:w="5563" w:type="dxa"/>
            <w:gridSpan w:val="3"/>
            <w:tcBorders>
              <w:top w:val="single" w:color="auto" w:sz="4" w:space="0"/>
              <w:left w:val="nil"/>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模型信息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p>
        </w:tc>
        <w:tc>
          <w:tcPr>
            <w:tcW w:w="1408" w:type="dxa"/>
            <w:tcBorders>
              <w:top w:val="nil"/>
              <w:left w:val="nil"/>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分类</w:t>
            </w:r>
          </w:p>
        </w:tc>
        <w:tc>
          <w:tcPr>
            <w:tcW w:w="1734"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分项</w:t>
            </w:r>
          </w:p>
        </w:tc>
        <w:tc>
          <w:tcPr>
            <w:tcW w:w="1817" w:type="dxa"/>
            <w:tcBorders>
              <w:top w:val="nil"/>
              <w:left w:val="nil"/>
              <w:bottom w:val="single" w:color="auto" w:sz="4" w:space="0"/>
              <w:right w:val="single" w:color="auto" w:sz="4" w:space="0"/>
              <w:tl2br w:val="nil"/>
              <w:tr2bl w:val="nil"/>
            </w:tcBorders>
            <w:noWrap/>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位置特征点信息</w:t>
            </w:r>
          </w:p>
        </w:tc>
        <w:tc>
          <w:tcPr>
            <w:tcW w:w="2071"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属性信息内容</w:t>
            </w:r>
          </w:p>
        </w:tc>
        <w:tc>
          <w:tcPr>
            <w:tcW w:w="1675" w:type="dxa"/>
            <w:tcBorders>
              <w:top w:val="nil"/>
              <w:left w:val="nil"/>
              <w:bottom w:val="single" w:color="auto" w:sz="4" w:space="0"/>
              <w:right w:val="single" w:color="auto" w:sz="4" w:space="0"/>
              <w:tl2br w:val="nil"/>
              <w:tr2bl w:val="nil"/>
            </w:tcBorders>
            <w:noWrap w:val="0"/>
            <w:vAlign w:val="center"/>
          </w:tcPr>
          <w:p>
            <w:pPr>
              <w:widowControl/>
              <w:suppressLineNumbers w:val="0"/>
              <w:snapToGrid w:val="0"/>
              <w:spacing w:before="0" w:beforeLines="0" w:beforeAutospacing="0" w:after="0" w:afterLines="0" w:afterAutospacing="0" w:line="240" w:lineRule="auto"/>
              <w:ind w:left="0" w:right="0" w:firstLine="0" w:firstLineChars="0"/>
              <w:jc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字段类型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w:t>
            </w:r>
          </w:p>
        </w:tc>
        <w:tc>
          <w:tcPr>
            <w:tcW w:w="1408"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电气和智能化总信息</w:t>
            </w:r>
          </w:p>
        </w:tc>
        <w:tc>
          <w:tcPr>
            <w:tcW w:w="1734"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电源</w:t>
            </w:r>
          </w:p>
        </w:tc>
        <w:tc>
          <w:tcPr>
            <w:tcW w:w="1817"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w:t>
            </w: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电源情况类别（见表</w:t>
            </w:r>
            <w:r>
              <w:rPr>
                <w:rFonts w:hint="eastAsia" w:eastAsia="宋体"/>
                <w:color w:val="auto"/>
                <w:sz w:val="22"/>
                <w:szCs w:val="22"/>
                <w:highlight w:val="none"/>
                <w:lang w:eastAsia="zh-CN"/>
              </w:rPr>
              <w:t>C.0.1</w:t>
            </w:r>
            <w:r>
              <w:rPr>
                <w:rFonts w:hint="eastAsia" w:ascii="Times New Roman" w:hAnsi="Times New Roman" w:eastAsia="黑体"/>
                <w:color w:val="auto"/>
                <w:sz w:val="22"/>
                <w:szCs w:val="22"/>
                <w:highlight w:val="none"/>
              </w:rPr>
              <w:t>5</w:t>
            </w:r>
            <w:r>
              <w:rPr>
                <w:rFonts w:hint="eastAsia" w:ascii="Times New Roman" w:hAnsi="Times New Roman"/>
                <w:color w:val="auto"/>
                <w:kern w:val="0"/>
                <w:sz w:val="21"/>
                <w:szCs w:val="21"/>
                <w:highlight w:val="none"/>
              </w:rPr>
              <w:t>）</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Enum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2</w:t>
            </w:r>
          </w:p>
        </w:tc>
        <w:tc>
          <w:tcPr>
            <w:tcW w:w="1408"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1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备用电源供电时间</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3</w:t>
            </w:r>
          </w:p>
        </w:tc>
        <w:tc>
          <w:tcPr>
            <w:tcW w:w="1408"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消防控制室</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1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配电箱阀</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4</w:t>
            </w:r>
          </w:p>
        </w:tc>
        <w:tc>
          <w:tcPr>
            <w:tcW w:w="1408"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1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备用照明</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5</w:t>
            </w:r>
          </w:p>
        </w:tc>
        <w:tc>
          <w:tcPr>
            <w:tcW w:w="1408"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照明</w:t>
            </w:r>
          </w:p>
        </w:tc>
        <w:tc>
          <w:tcPr>
            <w:tcW w:w="181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疏散照明</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Boolean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6</w:t>
            </w:r>
          </w:p>
        </w:tc>
        <w:tc>
          <w:tcPr>
            <w:tcW w:w="1408"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楼层信息</w:t>
            </w:r>
          </w:p>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w:t>
            </w:r>
          </w:p>
        </w:tc>
        <w:tc>
          <w:tcPr>
            <w:tcW w:w="1817"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w:t>
            </w: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楼层名称、编号</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7</w:t>
            </w:r>
          </w:p>
        </w:tc>
        <w:tc>
          <w:tcPr>
            <w:tcW w:w="1408"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1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楼层标高</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8</w:t>
            </w:r>
          </w:p>
        </w:tc>
        <w:tc>
          <w:tcPr>
            <w:tcW w:w="1408"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1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楼层高度</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9</w:t>
            </w:r>
          </w:p>
        </w:tc>
        <w:tc>
          <w:tcPr>
            <w:tcW w:w="1408"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电气和智能化构件</w:t>
            </w:r>
          </w:p>
        </w:tc>
        <w:tc>
          <w:tcPr>
            <w:tcW w:w="1734"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火警设备</w:t>
            </w:r>
          </w:p>
        </w:tc>
        <w:tc>
          <w:tcPr>
            <w:tcW w:w="1817" w:type="dxa"/>
            <w:vMerge w:val="restart"/>
            <w:tcBorders>
              <w:top w:val="single" w:color="auto" w:sz="4" w:space="0"/>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位置、尺寸</w:t>
            </w: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名称、编号</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10</w:t>
            </w:r>
          </w:p>
        </w:tc>
        <w:tc>
          <w:tcPr>
            <w:tcW w:w="1408"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17" w:type="dxa"/>
            <w:vMerge w:val="continue"/>
            <w:tcBorders>
              <w:top w:val="nil"/>
              <w:left w:val="single" w:color="auto" w:sz="4" w:space="0"/>
              <w:bottom w:val="nil"/>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类型</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String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eastAsia="Times New Roman"/>
                <w:color w:val="auto"/>
                <w:kern w:val="0"/>
                <w:sz w:val="21"/>
                <w:szCs w:val="21"/>
                <w:highlight w:val="none"/>
              </w:rPr>
              <w:t>11</w:t>
            </w:r>
          </w:p>
        </w:tc>
        <w:tc>
          <w:tcPr>
            <w:tcW w:w="1408"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p>
        </w:tc>
        <w:tc>
          <w:tcPr>
            <w:tcW w:w="1734"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1817" w:type="dxa"/>
            <w:vMerge w:val="continue"/>
            <w:tcBorders>
              <w:top w:val="nil"/>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p>
        </w:tc>
        <w:tc>
          <w:tcPr>
            <w:tcW w:w="207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eastAsia="Times New Roman"/>
                <w:color w:val="auto"/>
                <w:kern w:val="0"/>
                <w:sz w:val="21"/>
                <w:szCs w:val="21"/>
                <w:highlight w:val="none"/>
              </w:rPr>
            </w:pPr>
            <w:r>
              <w:rPr>
                <w:rFonts w:hint="eastAsia" w:ascii="Times New Roman" w:hAnsi="Times New Roman"/>
                <w:color w:val="auto"/>
                <w:kern w:val="0"/>
                <w:sz w:val="21"/>
                <w:szCs w:val="21"/>
                <w:highlight w:val="none"/>
              </w:rPr>
              <w:t>标高</w:t>
            </w:r>
          </w:p>
        </w:tc>
        <w:tc>
          <w:tcPr>
            <w:tcW w:w="16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uppressLineNumbers w:val="0"/>
              <w:spacing w:before="0" w:beforeLines="0" w:beforeAutospacing="0" w:after="0" w:afterLines="0" w:afterAutospacing="0"/>
              <w:ind w:left="0" w:right="0" w:firstLine="0" w:firstLineChars="0"/>
              <w:jc w:val="center"/>
              <w:textAlignment w:val="center"/>
              <w:rPr>
                <w:rFonts w:hint="eastAsia" w:ascii="Times New Roman" w:hAnsi="Times New Roman"/>
                <w:color w:val="auto"/>
                <w:kern w:val="0"/>
                <w:sz w:val="21"/>
                <w:szCs w:val="21"/>
                <w:highlight w:val="none"/>
              </w:rPr>
            </w:pPr>
            <w:r>
              <w:rPr>
                <w:rFonts w:hint="eastAsia" w:ascii="Times New Roman" w:hAnsi="Times New Roman"/>
                <w:color w:val="auto"/>
                <w:kern w:val="0"/>
                <w:sz w:val="21"/>
                <w:szCs w:val="21"/>
                <w:highlight w:val="none"/>
              </w:rPr>
              <w:t>Double</w:t>
            </w:r>
          </w:p>
        </w:tc>
      </w:tr>
    </w:tbl>
    <w:p>
      <w:pPr>
        <w:keepNext/>
        <w:keepLines/>
        <w:pageBreakBefore w:val="0"/>
        <w:widowControl/>
        <w:numPr>
          <w:ilvl w:val="0"/>
          <w:numId w:val="0"/>
        </w:numPr>
        <w:kinsoku/>
        <w:wordWrap/>
        <w:bidi w:val="0"/>
        <w:spacing w:line="240" w:lineRule="auto"/>
        <w:jc w:val="center"/>
        <w:rPr>
          <w:rFonts w:hint="eastAsia" w:cs="Times New Roman"/>
          <w:color w:val="auto"/>
          <w:highlight w:val="none"/>
          <w:lang w:val="en-US" w:eastAsia="zh-CN"/>
        </w:rPr>
      </w:pPr>
      <w:r>
        <w:rPr>
          <w:rFonts w:hint="eastAsia" w:cs="Times New Roman"/>
          <w:color w:val="auto"/>
          <w:highlight w:val="none"/>
          <w:lang w:val="en-US" w:eastAsia="zh-CN"/>
        </w:rPr>
        <w:br w:type="page"/>
      </w:r>
    </w:p>
    <w:p>
      <w:pPr>
        <w:pStyle w:val="3"/>
        <w:keepNext/>
        <w:keepLines/>
        <w:pageBreakBefore w:val="0"/>
        <w:widowControl/>
        <w:kinsoku/>
        <w:wordWrap/>
        <w:overflowPunct/>
        <w:topLinePunct w:val="0"/>
        <w:autoSpaceDE/>
        <w:autoSpaceDN/>
        <w:bidi w:val="0"/>
        <w:adjustRightInd/>
        <w:snapToGrid/>
        <w:spacing w:after="440"/>
        <w:ind w:firstLine="0" w:firstLineChars="0"/>
        <w:jc w:val="center"/>
        <w:textAlignment w:val="auto"/>
        <w:rPr>
          <w:rFonts w:hint="eastAsia"/>
          <w:color w:val="auto"/>
          <w:highlight w:val="none"/>
        </w:rPr>
      </w:pPr>
      <w:bookmarkStart w:id="391" w:name="_Toc1850"/>
      <w:bookmarkStart w:id="392" w:name="_Toc723"/>
      <w:bookmarkStart w:id="393" w:name="_Toc28645"/>
      <w:bookmarkStart w:id="394" w:name="_Toc48653728"/>
      <w:bookmarkStart w:id="395" w:name="_Toc40276235"/>
      <w:bookmarkStart w:id="396" w:name="_Toc14079"/>
      <w:r>
        <w:rPr>
          <w:rFonts w:hint="eastAsia"/>
          <w:color w:val="auto"/>
          <w:highlight w:val="none"/>
          <w:lang w:val="en-US" w:eastAsia="zh-CN"/>
        </w:rPr>
        <w:t>附录D 竣工验收信息模型数据内容</w:t>
      </w:r>
      <w:bookmarkEnd w:id="391"/>
      <w:bookmarkEnd w:id="392"/>
      <w:bookmarkEnd w:id="393"/>
    </w:p>
    <w:p>
      <w:pPr>
        <w:bidi w:val="0"/>
      </w:pPr>
      <w:r>
        <w:rPr>
          <w:rFonts w:hint="eastAsia"/>
          <w:b/>
          <w:bCs/>
          <w:color w:val="auto"/>
          <w:sz w:val="24"/>
          <w:highlight w:val="none"/>
          <w:lang w:val="en-US" w:eastAsia="zh-CN"/>
        </w:rPr>
        <w:t>D</w:t>
      </w:r>
      <w:r>
        <w:rPr>
          <w:b/>
          <w:bCs/>
          <w:color w:val="auto"/>
          <w:sz w:val="24"/>
          <w:highlight w:val="none"/>
        </w:rPr>
        <w:t>.0.1</w:t>
      </w:r>
      <w:r>
        <w:rPr>
          <w:color w:val="auto"/>
          <w:sz w:val="24"/>
          <w:highlight w:val="none"/>
        </w:rPr>
        <w:t xml:space="preserve">  </w:t>
      </w:r>
      <w:r>
        <w:rPr>
          <w:rFonts w:hint="eastAsia"/>
          <w:color w:val="auto"/>
          <w:sz w:val="24"/>
          <w:highlight w:val="none"/>
        </w:rPr>
        <w:t>竣工验收</w:t>
      </w:r>
      <w:r>
        <w:rPr>
          <w:rFonts w:hint="eastAsia"/>
          <w:color w:val="auto"/>
          <w:sz w:val="24"/>
          <w:highlight w:val="none"/>
          <w:lang w:val="en-US" w:eastAsia="zh-CN"/>
        </w:rPr>
        <w:t>信息模型单元数据</w:t>
      </w:r>
      <w:r>
        <w:rPr>
          <w:rFonts w:hint="eastAsia"/>
          <w:color w:val="auto"/>
          <w:sz w:val="24"/>
          <w:highlight w:val="none"/>
        </w:rPr>
        <w:t>内容宜符合表</w:t>
      </w:r>
      <w:r>
        <w:rPr>
          <w:rFonts w:hint="eastAsia"/>
          <w:color w:val="auto"/>
          <w:sz w:val="24"/>
          <w:highlight w:val="none"/>
          <w:lang w:val="en-US" w:eastAsia="zh-CN"/>
        </w:rPr>
        <w:t>D</w:t>
      </w:r>
      <w:r>
        <w:rPr>
          <w:color w:val="auto"/>
          <w:sz w:val="24"/>
          <w:highlight w:val="none"/>
        </w:rPr>
        <w:t>.0.1</w:t>
      </w:r>
      <w:r>
        <w:rPr>
          <w:rFonts w:hint="eastAsia"/>
          <w:color w:val="auto"/>
          <w:sz w:val="24"/>
          <w:highlight w:val="none"/>
        </w:rPr>
        <w:t>至</w:t>
      </w:r>
      <w:r>
        <w:rPr>
          <w:rFonts w:hint="eastAsia"/>
          <w:color w:val="auto"/>
          <w:sz w:val="24"/>
          <w:highlight w:val="none"/>
          <w:lang w:val="en-US" w:eastAsia="zh-CN"/>
        </w:rPr>
        <w:t>D</w:t>
      </w:r>
      <w:r>
        <w:rPr>
          <w:color w:val="auto"/>
          <w:sz w:val="24"/>
          <w:highlight w:val="none"/>
        </w:rPr>
        <w:t>.0.</w:t>
      </w:r>
      <w:r>
        <w:rPr>
          <w:rFonts w:hint="eastAsia"/>
          <w:color w:val="auto"/>
          <w:sz w:val="24"/>
          <w:highlight w:val="none"/>
          <w:lang w:val="en-US" w:eastAsia="zh-CN"/>
        </w:rPr>
        <w:t>14</w:t>
      </w:r>
      <w:r>
        <w:rPr>
          <w:rFonts w:hint="eastAsia"/>
          <w:color w:val="auto"/>
          <w:sz w:val="24"/>
          <w:highlight w:val="none"/>
        </w:rPr>
        <w:t>的规定。</w:t>
      </w:r>
    </w:p>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.0.1  </w:t>
      </w:r>
      <w:r>
        <w:rPr>
          <w:rFonts w:hint="eastAsia" w:eastAsia="黑体"/>
          <w:color w:val="auto"/>
          <w:sz w:val="22"/>
          <w:highlight w:val="none"/>
        </w:rPr>
        <w:t>地基与基础分部工程模型单元数据内容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438"/>
        <w:gridCol w:w="853"/>
        <w:gridCol w:w="874"/>
        <w:gridCol w:w="1167"/>
        <w:gridCol w:w="2186"/>
        <w:gridCol w:w="990"/>
        <w:gridCol w:w="901"/>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5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分部标识</w:t>
            </w:r>
          </w:p>
        </w:tc>
        <w:tc>
          <w:tcPr>
            <w:tcW w:w="4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分部含义</w:t>
            </w:r>
          </w:p>
        </w:tc>
        <w:tc>
          <w:tcPr>
            <w:tcW w:w="8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子分部标识</w:t>
            </w:r>
          </w:p>
        </w:tc>
        <w:tc>
          <w:tcPr>
            <w:tcW w:w="8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子分部含义</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99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条件</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w:t>
            </w:r>
          </w:p>
        </w:tc>
        <w:tc>
          <w:tcPr>
            <w:tcW w:w="438"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地基与基础</w:t>
            </w:r>
          </w:p>
        </w:tc>
        <w:tc>
          <w:tcPr>
            <w:tcW w:w="8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JC01</w:t>
            </w:r>
          </w:p>
        </w:tc>
        <w:tc>
          <w:tcPr>
            <w:tcW w:w="8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土方</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JC0101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土方</w:t>
            </w:r>
          </w:p>
        </w:tc>
        <w:tc>
          <w:tcPr>
            <w:tcW w:w="99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JC02</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基坑支护</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JC0201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围护墙</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JC0202</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型钢水泥土搅拌墙</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JC0203</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土钉墙</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JC0204</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地下连续墙</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JC0205</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水泥土重力式挡墙</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JC0206</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锚杆</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JC0207</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与主体结构相结合的基坑支护</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w:t>
            </w:r>
          </w:p>
        </w:tc>
        <w:tc>
          <w:tcPr>
            <w:tcW w:w="874"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地基处理</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素土、灰土地基</w:t>
            </w:r>
          </w:p>
        </w:tc>
        <w:tc>
          <w:tcPr>
            <w:tcW w:w="990"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JC0302</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砂和砂石基础</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JC0303</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土工合成材料基础</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JC0304</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粉煤灰地基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JC0305</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强夯地基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JC0306</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注浆地基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JC0307</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预压地基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JC0308</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砂石桩复合地基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JC0309</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高压旋喷注浆地基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JC0310</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水泥土搅拌桩地基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JC0311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土和灰土挤密桩复合地基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JC0312</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水泥粉煤灰碎石桩复合地基</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JC0313</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夯实水泥土桩复合地基</w:t>
            </w:r>
          </w:p>
        </w:tc>
        <w:tc>
          <w:tcPr>
            <w:tcW w:w="990"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桩基础</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预应力管桩</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JC0402</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钢筋混凝土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预制桩</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JC0403</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钢桩</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JC0404</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泥浆护壁成孔</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灌注桩基础</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JC0405</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长螺旋钻孔压灌装</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JC0406</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沉管灌注桩</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JC0407</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干作业成孔灌注桩</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JC0408</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锚杆静压桩基础</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JC05</w:t>
            </w:r>
          </w:p>
        </w:tc>
        <w:tc>
          <w:tcPr>
            <w:tcW w:w="874"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混凝土基础</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JC0501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现浇结构</w:t>
            </w:r>
          </w:p>
        </w:tc>
        <w:tc>
          <w:tcPr>
            <w:tcW w:w="990"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JC0502</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装配式结构</w:t>
            </w:r>
          </w:p>
        </w:tc>
        <w:tc>
          <w:tcPr>
            <w:tcW w:w="990"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JC06</w:t>
            </w:r>
          </w:p>
        </w:tc>
        <w:tc>
          <w:tcPr>
            <w:tcW w:w="874"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砌体基础</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JC0601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砖砌体</w:t>
            </w:r>
          </w:p>
        </w:tc>
        <w:tc>
          <w:tcPr>
            <w:tcW w:w="990"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JC0602</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混凝土小型空心砌块砌体</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JC0603</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石砌体</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JC0604</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配筋砌体</w:t>
            </w:r>
          </w:p>
        </w:tc>
        <w:tc>
          <w:tcPr>
            <w:tcW w:w="99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JC0605</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填充墙砌体</w:t>
            </w:r>
          </w:p>
        </w:tc>
        <w:tc>
          <w:tcPr>
            <w:tcW w:w="990"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JC07</w:t>
            </w:r>
          </w:p>
        </w:tc>
        <w:tc>
          <w:tcPr>
            <w:tcW w:w="8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钢结构基础</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JC0701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钢结构</w:t>
            </w:r>
          </w:p>
        </w:tc>
        <w:tc>
          <w:tcPr>
            <w:tcW w:w="99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JC08</w:t>
            </w:r>
          </w:p>
        </w:tc>
        <w:tc>
          <w:tcPr>
            <w:tcW w:w="8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钢管混凝土基础</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JC0801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钢管混凝土结构</w:t>
            </w:r>
          </w:p>
        </w:tc>
        <w:tc>
          <w:tcPr>
            <w:tcW w:w="99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JC09</w:t>
            </w:r>
          </w:p>
        </w:tc>
        <w:tc>
          <w:tcPr>
            <w:tcW w:w="8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型钢混凝土基础</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JC0901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型钢结构</w:t>
            </w:r>
          </w:p>
        </w:tc>
        <w:tc>
          <w:tcPr>
            <w:tcW w:w="99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JC10</w:t>
            </w:r>
          </w:p>
        </w:tc>
        <w:tc>
          <w:tcPr>
            <w:tcW w:w="87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地下防水</w:t>
            </w: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JC1001</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主体结构防水</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N4</w:t>
            </w: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JC1002</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细部构造防水</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0"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JC1003</w:t>
            </w:r>
          </w:p>
        </w:tc>
        <w:tc>
          <w:tcPr>
            <w:tcW w:w="218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特殊施工法结构防水</w:t>
            </w:r>
          </w:p>
        </w:tc>
        <w:tc>
          <w:tcPr>
            <w:tcW w:w="99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bl>
    <w:p>
      <w:pPr>
        <w:rPr>
          <w:rFonts w:hint="eastAsia" w:eastAsia="黑体"/>
          <w:color w:val="auto"/>
          <w:sz w:val="22"/>
          <w:highlight w:val="none"/>
        </w:rPr>
      </w:pPr>
      <w:r>
        <w:rPr>
          <w:rFonts w:hint="eastAsia" w:eastAsia="黑体"/>
          <w:color w:val="auto"/>
          <w:sz w:val="22"/>
          <w:highlight w:val="none"/>
        </w:rPr>
        <w:br w:type="page"/>
      </w:r>
    </w:p>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.0.2  </w:t>
      </w:r>
      <w:r>
        <w:rPr>
          <w:rFonts w:hint="eastAsia" w:eastAsia="黑体"/>
          <w:color w:val="auto"/>
          <w:sz w:val="22"/>
          <w:highlight w:val="none"/>
        </w:rPr>
        <w:t>主体结构分部工程模型单元数据内容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438"/>
        <w:gridCol w:w="675"/>
        <w:gridCol w:w="1010"/>
        <w:gridCol w:w="1099"/>
        <w:gridCol w:w="2037"/>
        <w:gridCol w:w="1065"/>
        <w:gridCol w:w="1020"/>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分部标识</w:t>
            </w:r>
          </w:p>
        </w:tc>
        <w:tc>
          <w:tcPr>
            <w:tcW w:w="4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分部含义</w:t>
            </w:r>
          </w:p>
        </w:tc>
        <w:tc>
          <w:tcPr>
            <w:tcW w:w="67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子分部标识</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子分部含义</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0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65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w:t>
            </w:r>
          </w:p>
        </w:tc>
        <w:tc>
          <w:tcPr>
            <w:tcW w:w="43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主体结构</w:t>
            </w: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JG01</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混凝土结构</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JG0101</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现浇结构</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JG0102</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装配式结构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JG02</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砌体结构</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JG0201</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砖砌体</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JG0202</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混凝土小型空心砌块砌体</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JG0203</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石砌体</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JG0204</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配筋砌体</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JG0205</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填充墙砌体</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JG03</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钢结构</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JG0301</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钢构件</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JG0302</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钢框架结构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JG0303</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预应力钢索和膜结构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JG0304</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压型金属板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JG04</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钢管混凝土结构</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JG0401</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钢管混凝土柱</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JG0402</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钢管混凝土梁</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JG05</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型钢混凝土结构</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JG0501</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型钢混凝土框架</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JG0502</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型钢混凝土墙板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JG06</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铝合金结构</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JG0601</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铝合金构件</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含备件备品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JG0602</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铝合金框架结构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JG0603</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铝合金空间网格结构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JG0604</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铝合金面板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JG0605</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铝合金幕墙结构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JG07</w:t>
            </w:r>
          </w:p>
        </w:tc>
        <w:tc>
          <w:tcPr>
            <w:tcW w:w="101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木结构</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JG0701</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方木与原木结构</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含备件备品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JG0702</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胶合木结构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JG0703</w:t>
            </w:r>
          </w:p>
        </w:tc>
        <w:tc>
          <w:tcPr>
            <w:tcW w:w="20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轻型木结构</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bl>
    <w:p>
      <w:pPr>
        <w:spacing w:before="120" w:beforeLines="50" w:after="120" w:afterLines="50"/>
        <w:jc w:val="center"/>
        <w:rPr>
          <w:rFonts w:eastAsia="黑体"/>
          <w:color w:val="auto"/>
          <w:szCs w:val="21"/>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.0.3  </w:t>
      </w:r>
      <w:r>
        <w:rPr>
          <w:rFonts w:hint="eastAsia" w:eastAsia="黑体"/>
          <w:color w:val="auto"/>
          <w:sz w:val="22"/>
          <w:highlight w:val="none"/>
        </w:rPr>
        <w:t>建筑装饰装修分部工程模型单元数据内容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438"/>
        <w:gridCol w:w="726"/>
        <w:gridCol w:w="1025"/>
        <w:gridCol w:w="1093"/>
        <w:gridCol w:w="2044"/>
        <w:gridCol w:w="1065"/>
        <w:gridCol w:w="962"/>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分部标识</w:t>
            </w:r>
          </w:p>
        </w:tc>
        <w:tc>
          <w:tcPr>
            <w:tcW w:w="4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分部含义</w:t>
            </w: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子分部标识</w:t>
            </w:r>
          </w:p>
        </w:tc>
        <w:tc>
          <w:tcPr>
            <w:tcW w:w="102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子分部含义</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0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65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w:t>
            </w:r>
          </w:p>
        </w:tc>
        <w:tc>
          <w:tcPr>
            <w:tcW w:w="43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建筑装饰装修</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ZX01</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建筑地面</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ZX0101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基层</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ZX0102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整体面层</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ZX0103</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板块面层</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ZX0104</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木、竹面层</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ZX02</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抹灰</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ZX0201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一般抹灰</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ZX0202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保温层薄抹灰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ZX0203</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装饰抹灰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ZX03</w:t>
            </w:r>
          </w:p>
        </w:tc>
        <w:tc>
          <w:tcPr>
            <w:tcW w:w="1025"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外墙防水</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ZX0301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砂浆防水</w:t>
            </w:r>
          </w:p>
        </w:tc>
        <w:tc>
          <w:tcPr>
            <w:tcW w:w="1065"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c>
          <w:tcPr>
            <w:tcW w:w="1025"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ZX0302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膜防水</w:t>
            </w:r>
          </w:p>
        </w:tc>
        <w:tc>
          <w:tcPr>
            <w:tcW w:w="1065"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ZX04</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门窗</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ZX0401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木门窗</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含备件备品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ZX0402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金属门窗</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ZX0403</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塑料门窗</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ZX0404</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特种门</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ZX0405</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门窗玻璃</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ZX05</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吊顶</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ZX0501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整体面层吊顶</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ZX0502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板块面层吊顶</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ZX0503</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格栅吊顶</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ZX06</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轻质隔墙</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ZX0601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板材隔墙</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ZX0602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骨架隔墙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ZX0603</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活动隔墙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ZX0604</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玻璃隔墙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ZX07</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饰面板</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ZX0701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石板</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ZX0702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陶瓷板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ZX0703</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木板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ZX0704</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金属板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ZX0705</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塑料板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ZX08</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饰面砖</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ZX0801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外墙饰面砖</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ZX0802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内墙饰面砖</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ZX09</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幕墙</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ZX0901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玻璃幕墙</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ZX0902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金属幕墙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ZX0903</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石材幕墙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ZX0904</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陶板幕墙</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ZX10</w:t>
            </w:r>
          </w:p>
        </w:tc>
        <w:tc>
          <w:tcPr>
            <w:tcW w:w="102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涂饰</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ZX1001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涂饰</w:t>
            </w:r>
          </w:p>
        </w:tc>
        <w:tc>
          <w:tcPr>
            <w:tcW w:w="10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ZX11</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裱糊与软包</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ZX1101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裱糊</w:t>
            </w:r>
          </w:p>
        </w:tc>
        <w:tc>
          <w:tcPr>
            <w:tcW w:w="10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ZX1102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软包</w:t>
            </w:r>
          </w:p>
        </w:tc>
        <w:tc>
          <w:tcPr>
            <w:tcW w:w="106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ZX12</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细部</w:t>
            </w: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ZX1201</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橱柜</w:t>
            </w:r>
          </w:p>
        </w:tc>
        <w:tc>
          <w:tcPr>
            <w:tcW w:w="106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含备件备品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ZX1202</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窗帘盒</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ZX1203</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窗台板</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ZX1204</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栏杆</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ZX1205</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扶手</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3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ZX1206</w:t>
            </w:r>
          </w:p>
        </w:tc>
        <w:tc>
          <w:tcPr>
            <w:tcW w:w="20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花饰</w:t>
            </w: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.0.4  </w:t>
      </w:r>
      <w:r>
        <w:rPr>
          <w:rFonts w:hint="eastAsia" w:eastAsia="黑体"/>
          <w:color w:val="auto"/>
          <w:sz w:val="22"/>
          <w:highlight w:val="none"/>
        </w:rPr>
        <w:t>建筑屋面分部工程模型单元数据内容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436"/>
        <w:gridCol w:w="729"/>
        <w:gridCol w:w="1020"/>
        <w:gridCol w:w="1163"/>
        <w:gridCol w:w="1753"/>
        <w:gridCol w:w="1053"/>
        <w:gridCol w:w="1131"/>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分项标识</w:t>
            </w:r>
          </w:p>
        </w:tc>
        <w:tc>
          <w:tcPr>
            <w:tcW w:w="43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分项含义</w:t>
            </w:r>
          </w:p>
        </w:tc>
        <w:tc>
          <w:tcPr>
            <w:tcW w:w="7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子分项标识</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子分项含义</w:t>
            </w: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标识码</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工程对象</w:t>
            </w:r>
          </w:p>
        </w:tc>
        <w:tc>
          <w:tcPr>
            <w:tcW w:w="10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深度</w:t>
            </w: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约束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条件</w:t>
            </w:r>
          </w:p>
        </w:tc>
        <w:tc>
          <w:tcPr>
            <w:tcW w:w="6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115" w:leftChars="-55" w:right="-113" w:rightChars="-54" w:firstLine="0"/>
              <w:jc w:val="center"/>
              <w:rPr>
                <w:rFonts w:hint="default"/>
                <w:color w:val="auto"/>
                <w:kern w:val="0"/>
                <w:szCs w:val="21"/>
                <w:highlight w:val="none"/>
              </w:rPr>
            </w:pPr>
            <w:r>
              <w:rPr>
                <w:rFonts w:hint="default"/>
                <w:color w:val="auto"/>
                <w:kern w:val="0"/>
                <w:szCs w:val="21"/>
                <w:highlight w:val="none"/>
              </w:rPr>
              <w:t>WM</w:t>
            </w:r>
          </w:p>
        </w:tc>
        <w:tc>
          <w:tcPr>
            <w:tcW w:w="43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建筑屋面</w:t>
            </w: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WM01</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基层与保护</w:t>
            </w: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WM0101</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找坡层</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M</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WM0102</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找平层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WM0103</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隔汽层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WM0104</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隔离层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WM0105</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保护层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WM02</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保温与隔热</w:t>
            </w: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WM0201</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板状材料保温层</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N4</w:t>
            </w: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O</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WM0202</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纤维材料保温层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WM0203</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喷涂硬泡聚氨酯保温层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WM0204</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现浇泡沫混凝土保温层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WM0205</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种植隔热层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WM0206</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架空隔热层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WM0207</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蓄水隔热层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default"/>
                <w:color w:val="auto"/>
                <w:kern w:val="0"/>
                <w:szCs w:val="21"/>
                <w:highlight w:val="none"/>
              </w:rPr>
              <w:t>WM03</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防水与密封</w:t>
            </w: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WM0301</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卷材防水层</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N4</w:t>
            </w: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WM0302</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涂膜防水层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WM0303</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复合防水层</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WM0304</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接缝密封防水</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O</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default"/>
                <w:color w:val="auto"/>
                <w:kern w:val="0"/>
                <w:szCs w:val="21"/>
                <w:highlight w:val="none"/>
              </w:rPr>
              <w:t>WM04</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瓦面与板面</w:t>
            </w: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WM0401</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烧结瓦铺装</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WM0402</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混凝土瓦铺装</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WM0403</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沥青瓦铺装</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WM0404</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金属板铺装</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WM0405</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玻璃采光顶铺装</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default"/>
                <w:color w:val="auto"/>
                <w:kern w:val="0"/>
                <w:szCs w:val="21"/>
                <w:highlight w:val="none"/>
              </w:rPr>
              <w:t>WM05</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细部构造</w:t>
            </w: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WM0501</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女儿墙</w:t>
            </w:r>
          </w:p>
        </w:tc>
        <w:tc>
          <w:tcPr>
            <w:tcW w:w="10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WM0502</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山墙</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WM0503</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伸出屋面管道</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WM0504</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屋面出入口</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WM0505</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设施基座</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WM0506</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屋脊</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43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WM0507</w:t>
            </w:r>
          </w:p>
        </w:tc>
        <w:tc>
          <w:tcPr>
            <w:tcW w:w="17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屋顶窗</w:t>
            </w:r>
          </w:p>
        </w:tc>
        <w:tc>
          <w:tcPr>
            <w:tcW w:w="10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b/>
                <w:bCs/>
                <w:color w:val="auto"/>
                <w:szCs w:val="21"/>
                <w:highlight w:val="none"/>
              </w:rPr>
            </w:pPr>
            <w:r>
              <w:rPr>
                <w:rFonts w:hint="default"/>
                <w:color w:val="auto"/>
                <w:szCs w:val="21"/>
                <w:highlight w:val="none"/>
              </w:rPr>
              <w:t>M</w:t>
            </w:r>
          </w:p>
        </w:tc>
        <w:tc>
          <w:tcPr>
            <w:tcW w:w="65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b/>
                <w:bCs/>
                <w:color w:val="auto"/>
                <w:kern w:val="0"/>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.0.5  </w:t>
      </w:r>
      <w:r>
        <w:rPr>
          <w:rFonts w:hint="eastAsia" w:eastAsia="黑体"/>
          <w:color w:val="auto"/>
          <w:sz w:val="22"/>
          <w:highlight w:val="none"/>
        </w:rPr>
        <w:t>建筑给水排水及供暖分部工程模型单元数据内容</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44"/>
        <w:gridCol w:w="732"/>
        <w:gridCol w:w="1020"/>
        <w:gridCol w:w="1164"/>
        <w:gridCol w:w="1752"/>
        <w:gridCol w:w="1068"/>
        <w:gridCol w:w="112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分部标识</w:t>
            </w:r>
          </w:p>
        </w:tc>
        <w:tc>
          <w:tcPr>
            <w:tcW w:w="4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分部含义</w:t>
            </w:r>
          </w:p>
        </w:tc>
        <w:tc>
          <w:tcPr>
            <w:tcW w:w="73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子分部标识</w:t>
            </w:r>
          </w:p>
        </w:tc>
        <w:tc>
          <w:tcPr>
            <w:tcW w:w="10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子分部含义</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标识码</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工程对象</w:t>
            </w:r>
          </w:p>
        </w:tc>
        <w:tc>
          <w:tcPr>
            <w:tcW w:w="106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深度</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条件</w:t>
            </w:r>
          </w:p>
        </w:tc>
        <w:tc>
          <w:tcPr>
            <w:tcW w:w="6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w:t>
            </w:r>
          </w:p>
        </w:tc>
        <w:tc>
          <w:tcPr>
            <w:tcW w:w="44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建筑给水排水及供暖</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JP01</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室内给水系统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室内给水管道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室内给水管道附件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室内给水设备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JP0104</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室内消火栓管道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需</w:t>
            </w:r>
            <w:r>
              <w:rPr>
                <w:rFonts w:hint="eastAsia"/>
                <w:color w:val="auto"/>
                <w:kern w:val="0"/>
                <w:szCs w:val="21"/>
                <w:highlight w:val="none"/>
                <w:lang w:eastAsia="en-US"/>
              </w:rPr>
              <w:t>参考表</w:t>
            </w:r>
            <w:r>
              <w:rPr>
                <w:rFonts w:hint="default"/>
                <w:color w:val="auto"/>
                <w:kern w:val="0"/>
                <w:szCs w:val="21"/>
                <w:highlight w:val="none"/>
                <w:lang w:eastAsia="en-US"/>
              </w:rPr>
              <w:t xml:space="preserve">A.0.14 </w:t>
            </w:r>
            <w:r>
              <w:rPr>
                <w:rFonts w:hint="eastAsia"/>
                <w:color w:val="auto"/>
                <w:kern w:val="0"/>
                <w:szCs w:val="21"/>
                <w:highlight w:val="none"/>
                <w:lang w:eastAsia="en-US"/>
              </w:rPr>
              <w:t>消防分</w:t>
            </w:r>
            <w:r>
              <w:rPr>
                <w:rFonts w:hint="eastAsia"/>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JP0105</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室内消火栓管道附件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JP0106</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室内消火栓设备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JP0107</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室内消防喷淋管道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JP0108</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室内消防喷淋附件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JP0109</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rPr>
              <w:t>室内消防喷淋设备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JP02</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室内排水系统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室内废水管道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室内废水管道附件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室内废水设备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JP0204</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室内污水管道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JP0205</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室内污水管道附件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JP0206</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室内污水设备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JP0207</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室内通气管道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JP0208</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室内通气管道附件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JP0209</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室内通气设备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JP0210</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室内雨水管道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JP0211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室内雨水管道附件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JP0212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室内雨水设备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JP03</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室内热水系统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JP0301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室内热水管道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JP0302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室内热水管道附件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JP0303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室内热水设备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JP04</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卫生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器具</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JP0401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卫浴器具</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JP0402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卫浴配件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JP05</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室内供暖系统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JP0501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室内供暖管道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JP0502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室内供暖管道附件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JP0503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室内供暖设备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JP06</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室外给水管网</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JP0601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室外给水管道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JP0602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室外给水管道附件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JP0603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室外给水设备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JP0604</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室外消火栓管道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需</w:t>
            </w:r>
            <w:r>
              <w:rPr>
                <w:rFonts w:hint="eastAsia"/>
                <w:color w:val="auto"/>
                <w:kern w:val="0"/>
                <w:szCs w:val="21"/>
                <w:highlight w:val="none"/>
                <w:lang w:eastAsia="en-US"/>
              </w:rPr>
              <w:t>参考表</w:t>
            </w:r>
            <w:r>
              <w:rPr>
                <w:rFonts w:hint="default"/>
                <w:color w:val="auto"/>
                <w:kern w:val="0"/>
                <w:szCs w:val="21"/>
                <w:highlight w:val="none"/>
                <w:lang w:eastAsia="en-US"/>
              </w:rPr>
              <w:t xml:space="preserve">A.0.14 </w:t>
            </w:r>
            <w:r>
              <w:rPr>
                <w:rFonts w:hint="eastAsia"/>
                <w:color w:val="auto"/>
                <w:kern w:val="0"/>
                <w:szCs w:val="21"/>
                <w:highlight w:val="none"/>
                <w:lang w:eastAsia="en-US"/>
              </w:rPr>
              <w:t>消防分</w:t>
            </w:r>
            <w:r>
              <w:rPr>
                <w:rFonts w:hint="eastAsia"/>
                <w:color w:val="auto"/>
                <w:kern w:val="0"/>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JP0605</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室外消火栓管道附件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JP0606</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室外消火栓设施设备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JP07</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室外排水管网</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JP0701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室外排水管道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需参考表</w:t>
            </w:r>
            <w:r>
              <w:rPr>
                <w:rFonts w:hint="default"/>
                <w:color w:val="auto"/>
                <w:kern w:val="0"/>
                <w:szCs w:val="21"/>
                <w:highlight w:val="none"/>
              </w:rPr>
              <w:t xml:space="preserve">A.0.12 </w:t>
            </w:r>
            <w:r>
              <w:rPr>
                <w:rFonts w:hint="eastAsia"/>
                <w:color w:val="auto"/>
                <w:kern w:val="0"/>
                <w:szCs w:val="21"/>
                <w:highlight w:val="none"/>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JP0702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室外排水管道附件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JP0703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室外排水设备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JP08</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室外供热管网</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JP0801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室外供热管道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需参考表</w:t>
            </w:r>
            <w:r>
              <w:rPr>
                <w:rFonts w:hint="default"/>
                <w:color w:val="auto"/>
                <w:kern w:val="0"/>
                <w:szCs w:val="21"/>
                <w:highlight w:val="none"/>
              </w:rPr>
              <w:t xml:space="preserve">A.0.12 </w:t>
            </w:r>
            <w:r>
              <w:rPr>
                <w:rFonts w:hint="eastAsia"/>
                <w:color w:val="auto"/>
                <w:kern w:val="0"/>
                <w:szCs w:val="21"/>
                <w:highlight w:val="none"/>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JP0802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室外供热管道附件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JP0803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室外供热设备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r>
              <w:rPr>
                <w:rFonts w:hint="default"/>
                <w:color w:val="auto"/>
                <w:kern w:val="0"/>
                <w:szCs w:val="21"/>
                <w:highlight w:val="none"/>
              </w:rPr>
              <w:t>JP09</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r>
              <w:rPr>
                <w:rFonts w:hint="eastAsia"/>
                <w:color w:val="auto"/>
                <w:kern w:val="0"/>
                <w:szCs w:val="21"/>
                <w:highlight w:val="none"/>
              </w:rPr>
              <w:t>室外二次供热管网</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JP0901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室外二次供热管道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JP0902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室外二次供热管道附件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JP0903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室外二次供热设备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JP10</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建筑饮用水供应系统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JP1001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建筑饮用水管道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JP1002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建筑饮用水管道附件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JP1003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建筑饮用水设备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JP11</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建筑中水系统及雨水利用系统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JP1101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中水处理管道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涉及室外部分需参考表</w:t>
            </w:r>
            <w:r>
              <w:rPr>
                <w:rFonts w:hint="default"/>
                <w:color w:val="auto"/>
                <w:kern w:val="0"/>
                <w:szCs w:val="21"/>
                <w:highlight w:val="none"/>
              </w:rPr>
              <w:t xml:space="preserve">A.0.12 </w:t>
            </w:r>
            <w:r>
              <w:rPr>
                <w:rFonts w:hint="eastAsia"/>
                <w:color w:val="auto"/>
                <w:kern w:val="0"/>
                <w:szCs w:val="21"/>
                <w:highlight w:val="none"/>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JP1102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中水处理管道附件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JP1103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中水处理设备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JP1104</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中水供水管道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JP1105</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中水供水管道附件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JP1106</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rPr>
              <w:t>中水供水设备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default"/>
                <w:color w:val="auto"/>
                <w:kern w:val="0"/>
                <w:szCs w:val="21"/>
                <w:highlight w:val="none"/>
              </w:rPr>
              <w:t>JP12</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游泳池及公共浴池水系统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JP1201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rPr>
              <w:t>游泳池管道</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涉及室外部分需参考表</w:t>
            </w:r>
            <w:r>
              <w:rPr>
                <w:rFonts w:hint="default"/>
                <w:color w:val="auto"/>
                <w:kern w:val="0"/>
                <w:szCs w:val="21"/>
                <w:highlight w:val="none"/>
              </w:rPr>
              <w:t xml:space="preserve">A.0.12 </w:t>
            </w:r>
            <w:r>
              <w:rPr>
                <w:rFonts w:hint="eastAsia"/>
                <w:color w:val="auto"/>
                <w:kern w:val="0"/>
                <w:szCs w:val="21"/>
                <w:highlight w:val="none"/>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JP1202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游泳池管道附件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JP1203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rPr>
              <w:t>游泳池设备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default"/>
                <w:color w:val="auto"/>
                <w:kern w:val="0"/>
                <w:szCs w:val="21"/>
                <w:highlight w:val="none"/>
              </w:rPr>
              <w:t>JP13</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水景喷泉系统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JP1301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rPr>
              <w:t>水景管道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涉及室外部分需参考表</w:t>
            </w:r>
            <w:r>
              <w:rPr>
                <w:rFonts w:hint="default"/>
                <w:color w:val="auto"/>
                <w:kern w:val="0"/>
                <w:szCs w:val="21"/>
                <w:highlight w:val="none"/>
              </w:rPr>
              <w:t xml:space="preserve">A.0.12 </w:t>
            </w:r>
            <w:r>
              <w:rPr>
                <w:rFonts w:hint="eastAsia"/>
                <w:color w:val="auto"/>
                <w:kern w:val="0"/>
                <w:szCs w:val="21"/>
                <w:highlight w:val="none"/>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JP1302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水景管道附件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JP1303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rPr>
              <w:t>水景设备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default"/>
                <w:color w:val="auto"/>
                <w:kern w:val="0"/>
                <w:szCs w:val="21"/>
                <w:highlight w:val="none"/>
              </w:rPr>
              <w:t>JP14</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热源及辅助设备</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JP1401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rPr>
              <w:t>热源管道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JP1402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热源管道附件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lang w:eastAsia="en-US"/>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JP1403</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lang w:eastAsia="en-US"/>
              </w:rPr>
            </w:pPr>
            <w:r>
              <w:rPr>
                <w:rFonts w:hint="eastAsia"/>
                <w:color w:val="auto"/>
                <w:kern w:val="0"/>
                <w:szCs w:val="21"/>
                <w:highlight w:val="none"/>
              </w:rPr>
              <w:t>热源设备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JP</w:t>
            </w:r>
            <w:r>
              <w:rPr>
                <w:rFonts w:hint="default"/>
                <w:color w:val="auto"/>
                <w:kern w:val="0"/>
                <w:szCs w:val="21"/>
                <w:highlight w:val="none"/>
                <w:lang w:eastAsia="en-US"/>
              </w:rPr>
              <w:t>15</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监测与控制仪表</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kern w:val="0"/>
                <w:szCs w:val="21"/>
                <w:highlight w:val="none"/>
              </w:rPr>
            </w:pPr>
            <w:r>
              <w:rPr>
                <w:rFonts w:hint="default"/>
                <w:color w:val="auto"/>
                <w:kern w:val="0"/>
                <w:szCs w:val="21"/>
                <w:highlight w:val="none"/>
              </w:rPr>
              <w:t>JP1501</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检测仪器</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rPr>
              <w:t>G3/N4</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O</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4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default"/>
                <w:color w:val="auto"/>
                <w:kern w:val="0"/>
                <w:szCs w:val="21"/>
                <w:highlight w:val="none"/>
                <w:lang w:eastAsia="en-US"/>
              </w:rPr>
              <w:t>JP150</w:t>
            </w:r>
            <w:r>
              <w:rPr>
                <w:rFonts w:hint="default"/>
                <w:color w:val="auto"/>
                <w:kern w:val="0"/>
                <w:szCs w:val="21"/>
                <w:highlight w:val="none"/>
              </w:rPr>
              <w:t>2</w:t>
            </w:r>
          </w:p>
        </w:tc>
        <w:tc>
          <w:tcPr>
            <w:tcW w:w="175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kern w:val="0"/>
                <w:szCs w:val="21"/>
                <w:highlight w:val="none"/>
              </w:rPr>
            </w:pPr>
            <w:r>
              <w:rPr>
                <w:rFonts w:hint="eastAsia"/>
                <w:color w:val="auto"/>
                <w:kern w:val="0"/>
                <w:szCs w:val="21"/>
                <w:highlight w:val="none"/>
              </w:rPr>
              <w:t>检测仪表</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O</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bl>
    <w:p>
      <w:pPr>
        <w:rPr>
          <w:rFonts w:hint="eastAsia" w:eastAsia="黑体"/>
          <w:color w:val="auto"/>
          <w:sz w:val="22"/>
          <w:highlight w:val="none"/>
        </w:rPr>
      </w:pPr>
      <w:r>
        <w:rPr>
          <w:rFonts w:hint="eastAsia" w:eastAsia="黑体"/>
          <w:color w:val="auto"/>
          <w:sz w:val="22"/>
          <w:highlight w:val="none"/>
        </w:rPr>
        <w:br w:type="page"/>
      </w:r>
    </w:p>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.0.6  </w:t>
      </w:r>
      <w:r>
        <w:rPr>
          <w:rFonts w:hint="eastAsia" w:eastAsia="黑体"/>
          <w:color w:val="auto"/>
          <w:sz w:val="22"/>
          <w:highlight w:val="none"/>
        </w:rPr>
        <w:t>通风与空调分部工程模型单元数据内容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444"/>
        <w:gridCol w:w="732"/>
        <w:gridCol w:w="996"/>
        <w:gridCol w:w="1164"/>
        <w:gridCol w:w="1764"/>
        <w:gridCol w:w="1068"/>
        <w:gridCol w:w="1128"/>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分部标识</w:t>
            </w:r>
          </w:p>
        </w:tc>
        <w:tc>
          <w:tcPr>
            <w:tcW w:w="44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分部含义</w:t>
            </w:r>
          </w:p>
        </w:tc>
        <w:tc>
          <w:tcPr>
            <w:tcW w:w="73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子分部标识</w:t>
            </w:r>
          </w:p>
        </w:tc>
        <w:tc>
          <w:tcPr>
            <w:tcW w:w="9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子分部含义</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06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6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w:t>
            </w:r>
          </w:p>
        </w:tc>
        <w:tc>
          <w:tcPr>
            <w:tcW w:w="444" w:type="dxa"/>
            <w:vMerge w:val="restart"/>
            <w:tcBorders>
              <w:top w:val="single" w:color="auto" w:sz="4" w:space="0"/>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通风与空调</w:t>
            </w: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KT01</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送风</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KT0101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送风</w:t>
            </w:r>
            <w:r>
              <w:rPr>
                <w:rFonts w:hint="eastAsia"/>
                <w:color w:val="auto"/>
                <w:kern w:val="0"/>
                <w:szCs w:val="21"/>
                <w:highlight w:val="none"/>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KT0102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送风</w:t>
            </w:r>
            <w:r>
              <w:rPr>
                <w:rFonts w:hint="eastAsia"/>
                <w:color w:val="auto"/>
                <w:kern w:val="0"/>
                <w:szCs w:val="21"/>
                <w:highlight w:val="none"/>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KT0103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送风系统</w:t>
            </w:r>
            <w:r>
              <w:rPr>
                <w:rFonts w:hint="eastAsia"/>
                <w:color w:val="auto"/>
                <w:kern w:val="0"/>
                <w:szCs w:val="21"/>
                <w:highlight w:val="none"/>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KT0104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送风系统风机与空气处理设备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KT02</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排风系统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KT0201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排风</w:t>
            </w:r>
            <w:r>
              <w:rPr>
                <w:rFonts w:hint="eastAsia"/>
                <w:color w:val="auto"/>
                <w:kern w:val="0"/>
                <w:szCs w:val="21"/>
                <w:highlight w:val="none"/>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KT0202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排风</w:t>
            </w:r>
            <w:r>
              <w:rPr>
                <w:rFonts w:hint="eastAsia"/>
                <w:color w:val="auto"/>
                <w:kern w:val="0"/>
                <w:szCs w:val="21"/>
                <w:highlight w:val="none"/>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KT0203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排风系统</w:t>
            </w:r>
            <w:r>
              <w:rPr>
                <w:rFonts w:hint="eastAsia"/>
                <w:color w:val="auto"/>
                <w:kern w:val="0"/>
                <w:szCs w:val="21"/>
                <w:highlight w:val="none"/>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KT0204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排风系统风机与空气处理设备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KT03</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防排烟系统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KT0301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防排烟</w:t>
            </w:r>
            <w:r>
              <w:rPr>
                <w:rFonts w:hint="eastAsia"/>
                <w:color w:val="auto"/>
                <w:kern w:val="0"/>
                <w:szCs w:val="21"/>
                <w:highlight w:val="none"/>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KT0302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防排烟</w:t>
            </w:r>
            <w:r>
              <w:rPr>
                <w:rFonts w:hint="eastAsia"/>
                <w:color w:val="auto"/>
                <w:kern w:val="0"/>
                <w:szCs w:val="21"/>
                <w:highlight w:val="none"/>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KT0303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防排烟系统</w:t>
            </w:r>
            <w:r>
              <w:rPr>
                <w:rFonts w:hint="eastAsia"/>
                <w:color w:val="auto"/>
                <w:kern w:val="0"/>
                <w:szCs w:val="21"/>
                <w:highlight w:val="none"/>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KT0304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防排烟系统风机与空气处理设备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KT04</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除尘系统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KT0401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除尘</w:t>
            </w:r>
            <w:r>
              <w:rPr>
                <w:rFonts w:hint="eastAsia"/>
                <w:color w:val="auto"/>
                <w:kern w:val="0"/>
                <w:szCs w:val="21"/>
                <w:highlight w:val="none"/>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KT0402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除尘</w:t>
            </w:r>
            <w:r>
              <w:rPr>
                <w:rFonts w:hint="eastAsia"/>
                <w:color w:val="auto"/>
                <w:kern w:val="0"/>
                <w:szCs w:val="21"/>
                <w:highlight w:val="none"/>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KT0403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除尘系统</w:t>
            </w:r>
            <w:r>
              <w:rPr>
                <w:rFonts w:hint="eastAsia"/>
                <w:color w:val="auto"/>
                <w:kern w:val="0"/>
                <w:szCs w:val="21"/>
                <w:highlight w:val="none"/>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KT0404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除尘系统风机与空气处理设备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KT05</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舒适性空调系统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KT0501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舒适性空调</w:t>
            </w:r>
            <w:r>
              <w:rPr>
                <w:rFonts w:hint="eastAsia"/>
                <w:color w:val="auto"/>
                <w:kern w:val="0"/>
                <w:szCs w:val="21"/>
                <w:highlight w:val="none"/>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KT0502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舒适性空调</w:t>
            </w:r>
            <w:r>
              <w:rPr>
                <w:rFonts w:hint="eastAsia"/>
                <w:color w:val="auto"/>
                <w:kern w:val="0"/>
                <w:szCs w:val="21"/>
                <w:highlight w:val="none"/>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KT0503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舒适性空调系统</w:t>
            </w:r>
            <w:r>
              <w:rPr>
                <w:rFonts w:hint="eastAsia"/>
                <w:color w:val="auto"/>
                <w:kern w:val="0"/>
                <w:szCs w:val="21"/>
                <w:highlight w:val="none"/>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KT0504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舒适性空调系统风机与空气处理设备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KT06</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恒温恒湿空调系统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KT0601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恒温恒湿空调</w:t>
            </w:r>
            <w:r>
              <w:rPr>
                <w:rFonts w:hint="eastAsia"/>
                <w:color w:val="auto"/>
                <w:kern w:val="0"/>
                <w:szCs w:val="21"/>
                <w:highlight w:val="none"/>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KT0602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恒温恒湿空调风管配件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KT0603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恒温恒湿空调系统部件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KT0604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恒温恒湿空调系统风机与空气处理设备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KT07</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净化空调系统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KT0701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净化空调</w:t>
            </w:r>
            <w:r>
              <w:rPr>
                <w:rFonts w:hint="eastAsia"/>
                <w:color w:val="auto"/>
                <w:kern w:val="0"/>
                <w:szCs w:val="21"/>
                <w:highlight w:val="none"/>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KT0702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净化空调</w:t>
            </w:r>
            <w:r>
              <w:rPr>
                <w:rFonts w:hint="eastAsia"/>
                <w:color w:val="auto"/>
                <w:kern w:val="0"/>
                <w:szCs w:val="21"/>
                <w:highlight w:val="none"/>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KT0703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净化空调系统</w:t>
            </w:r>
            <w:r>
              <w:rPr>
                <w:rFonts w:hint="eastAsia"/>
                <w:color w:val="auto"/>
                <w:kern w:val="0"/>
                <w:szCs w:val="21"/>
                <w:highlight w:val="none"/>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KT0704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净化空调系统风机与空气处理设备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KT08</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地下人防通风系统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KT0801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地下人防通风风管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需参考</w:t>
            </w:r>
            <w:r>
              <w:rPr>
                <w:rFonts w:hint="default"/>
                <w:color w:val="auto"/>
                <w:kern w:val="0"/>
                <w:szCs w:val="21"/>
                <w:highlight w:val="none"/>
              </w:rPr>
              <w:t xml:space="preserve">C.0.13 </w:t>
            </w:r>
            <w:r>
              <w:rPr>
                <w:rFonts w:hint="eastAsia"/>
                <w:color w:val="auto"/>
                <w:kern w:val="0"/>
                <w:szCs w:val="21"/>
                <w:highlight w:val="none"/>
              </w:rPr>
              <w:t>人防专项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KT0802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地下人防通风风管配件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KT0803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地下人防通风系统部件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KT0804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地下人防通风系统风机与空气处理设备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KT09</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真空吸尘系统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KT0901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真空吸尘</w:t>
            </w:r>
            <w:r>
              <w:rPr>
                <w:rFonts w:hint="eastAsia"/>
                <w:color w:val="auto"/>
                <w:kern w:val="0"/>
                <w:szCs w:val="21"/>
                <w:highlight w:val="none"/>
              </w:rPr>
              <w:t>风管</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KT0902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真空吸尘</w:t>
            </w:r>
            <w:r>
              <w:rPr>
                <w:rFonts w:hint="eastAsia"/>
                <w:color w:val="auto"/>
                <w:kern w:val="0"/>
                <w:szCs w:val="21"/>
                <w:highlight w:val="none"/>
              </w:rPr>
              <w:t>风管配件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KT0903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真空吸尘系统</w:t>
            </w:r>
            <w:r>
              <w:rPr>
                <w:rFonts w:hint="eastAsia"/>
                <w:color w:val="auto"/>
                <w:kern w:val="0"/>
                <w:szCs w:val="21"/>
                <w:highlight w:val="none"/>
              </w:rPr>
              <w:t>部件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KT0904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真空吸尘系统风机与空气处理设备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lang w:eastAsia="en-US"/>
              </w:rPr>
              <w:t>KT10</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冷凝水系统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KT1001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冷凝水管道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KT1002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冷凝水管道附件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KT1003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冷凝水系统</w:t>
            </w:r>
            <w:r>
              <w:rPr>
                <w:rFonts w:hint="eastAsia"/>
                <w:color w:val="auto"/>
                <w:kern w:val="0"/>
                <w:szCs w:val="21"/>
                <w:highlight w:val="none"/>
              </w:rPr>
              <w:t>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KT1004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冷凝水系统水泵附属设备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KT11</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空调（冷、热）水系统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KT1101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空调（冷、热）水管道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KT1102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空调（冷、热）水管道附件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KT1103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空调（冷、热）水系统水泵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KT1104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空调（冷、热）水系统水泵附属设备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KT12</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冷却水系统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KT1201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冷却水管道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KT1202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冷却水管道附件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KT1203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冷却水系统</w:t>
            </w:r>
            <w:r>
              <w:rPr>
                <w:rFonts w:hint="eastAsia"/>
                <w:color w:val="auto"/>
                <w:kern w:val="0"/>
                <w:szCs w:val="21"/>
                <w:highlight w:val="none"/>
              </w:rPr>
              <w:t>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KT1204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冷却水系统水泵附属设备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KT13</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土壤源热泵换热系统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KT1301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土壤源热泵换热管道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KT1302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土壤源热泵换热管道附件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KT1303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土壤源热泵换热系统水泵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KT1304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土壤源热泵换热系统水泵附属设备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KT14</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水源热泵换热系统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KT1401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水源热泵换热管道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KT1402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水源热泵换热管道附件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KT1403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水源热泵换热系统水泵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KT1404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水源热泵换热系统水泵附属设备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KT15</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蓄能系统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KT1501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蓄能管道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KT1502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蓄能管道附件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KT1503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蓄能系统</w:t>
            </w:r>
            <w:r>
              <w:rPr>
                <w:rFonts w:hint="eastAsia"/>
                <w:color w:val="auto"/>
                <w:kern w:val="0"/>
                <w:szCs w:val="21"/>
                <w:highlight w:val="none"/>
              </w:rPr>
              <w:t>水泵</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KT1504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蓄能系统水泵附属设备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KT16</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压缩式制冷（热）设备系统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KT1601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压缩式制冷（热）设备管道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KT1602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压缩式制冷（热）设备管道附件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KT1603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压缩式制冷（热）设备系统制冷机组设备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KT1604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压缩式制冷（热）设备系统制冷机组设备附属设备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KT17</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吸收式制冷（热）设备系统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KT1701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吸收式制冷（热）设备管道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KT1702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吸收式制冷（热）设备管道附件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KT1703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吸收式制冷（热）设备系统制冷机组</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KT1704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吸收式制冷（热）设备系统制冷机组设备附属设备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KT18</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多联机（热泵）空调系统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KT1801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多联机（热泵）空调管道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KT1802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多联机（热泵）空调管道附件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KT1803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多联机（热泵）空调系统多联机空调机组设备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KT1804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多联机（热泵）空调系统多联机空调机组设备附属设备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KT19</w:t>
            </w:r>
          </w:p>
        </w:tc>
        <w:tc>
          <w:tcPr>
            <w:tcW w:w="99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太阳能供暖空调系统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KT1901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太阳能供暖空调管道</w:t>
            </w:r>
          </w:p>
        </w:tc>
        <w:tc>
          <w:tcPr>
            <w:tcW w:w="106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KT1902</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太阳能供暖空调管道附件</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KT1903</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太阳能供暖空调系统太阳能集热器</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KT1904</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太阳能供暖空调系统换热设备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KT1905</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太阳能供暖空调系统换热设备附属设备</w:t>
            </w:r>
          </w:p>
        </w:tc>
        <w:tc>
          <w:tcPr>
            <w:tcW w:w="106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64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4"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4" w:type="dxa"/>
            <w:vMerge w:val="continue"/>
            <w:tcBorders>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r>
              <w:rPr>
                <w:rFonts w:hint="default"/>
                <w:color w:val="auto"/>
                <w:kern w:val="0"/>
                <w:szCs w:val="21"/>
                <w:highlight w:val="none"/>
              </w:rPr>
              <w:t>KT20</w:t>
            </w:r>
          </w:p>
        </w:tc>
        <w:tc>
          <w:tcPr>
            <w:tcW w:w="9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r>
              <w:rPr>
                <w:rFonts w:hint="eastAsia"/>
                <w:color w:val="auto"/>
                <w:kern w:val="0"/>
                <w:szCs w:val="21"/>
                <w:highlight w:val="none"/>
              </w:rPr>
              <w:t>设备自控系统</w:t>
            </w:r>
          </w:p>
        </w:tc>
        <w:tc>
          <w:tcPr>
            <w:tcW w:w="11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KT2001</w:t>
            </w:r>
          </w:p>
        </w:tc>
        <w:tc>
          <w:tcPr>
            <w:tcW w:w="17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传感器及设备</w:t>
            </w:r>
          </w:p>
        </w:tc>
        <w:tc>
          <w:tcPr>
            <w:tcW w:w="106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1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O</w:t>
            </w:r>
          </w:p>
        </w:tc>
        <w:tc>
          <w:tcPr>
            <w:tcW w:w="6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.0.7  </w:t>
      </w:r>
      <w:r>
        <w:rPr>
          <w:rFonts w:hint="eastAsia" w:eastAsia="黑体"/>
          <w:color w:val="auto"/>
          <w:sz w:val="22"/>
          <w:highlight w:val="none"/>
        </w:rPr>
        <w:t>建筑电气分部工程模型单元数据内容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70"/>
        <w:gridCol w:w="853"/>
        <w:gridCol w:w="724"/>
        <w:gridCol w:w="1201"/>
        <w:gridCol w:w="1746"/>
        <w:gridCol w:w="1115"/>
        <w:gridCol w:w="1064"/>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3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分部标识</w:t>
            </w:r>
          </w:p>
        </w:tc>
        <w:tc>
          <w:tcPr>
            <w:tcW w:w="4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分部含义</w:t>
            </w:r>
          </w:p>
        </w:tc>
        <w:tc>
          <w:tcPr>
            <w:tcW w:w="85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子分部标识</w:t>
            </w:r>
          </w:p>
        </w:tc>
        <w:tc>
          <w:tcPr>
            <w:tcW w:w="72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子分部含义</w:t>
            </w: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1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DQ</w:t>
            </w:r>
          </w:p>
        </w:tc>
        <w:tc>
          <w:tcPr>
            <w:tcW w:w="47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建筑电气</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DQ01</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室外</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电气</w:t>
            </w: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DQ0101</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室外电气线槽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需参考表</w:t>
            </w:r>
            <w:r>
              <w:rPr>
                <w:rFonts w:hint="default"/>
                <w:color w:val="auto"/>
                <w:kern w:val="0"/>
                <w:szCs w:val="21"/>
                <w:highlight w:val="none"/>
              </w:rPr>
              <w:t xml:space="preserve">A.0.12 </w:t>
            </w:r>
            <w:r>
              <w:rPr>
                <w:rFonts w:hint="eastAsia"/>
                <w:color w:val="auto"/>
                <w:kern w:val="0"/>
                <w:szCs w:val="21"/>
                <w:highlight w:val="none"/>
              </w:rPr>
              <w:t>室外专项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DQ0102</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DQ0103</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室外电缆配线管</w:t>
            </w:r>
            <w:r>
              <w:rPr>
                <w:rFonts w:hint="default"/>
                <w:color w:val="auto"/>
                <w:kern w:val="0"/>
                <w:szCs w:val="21"/>
                <w:highlight w:val="none"/>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DQ0104</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室外电气设备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DQ02</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变配</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电室</w:t>
            </w: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DQ0201</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高压配电线槽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DQ0202</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高压桥架及母线布线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DQ0203</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高压电缆配线管</w:t>
            </w:r>
            <w:r>
              <w:rPr>
                <w:rFonts w:hint="default"/>
                <w:color w:val="auto"/>
                <w:kern w:val="0"/>
                <w:szCs w:val="21"/>
                <w:highlight w:val="none"/>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DQ0204</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高压配电设备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DQ0205</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低压配电线槽</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DQ0206</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低压桥架及母线布线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DQ0207</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低压电缆配线管</w:t>
            </w:r>
            <w:r>
              <w:rPr>
                <w:rFonts w:hint="default"/>
                <w:color w:val="auto"/>
                <w:kern w:val="0"/>
                <w:szCs w:val="21"/>
                <w:highlight w:val="none"/>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DQ0208</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低压配电设备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DQ03</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供电</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干线</w:t>
            </w: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DQ0301</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供电干线线槽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DQ0302</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供电干线桥架及母线布线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DQ0303</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供电干线电缆配线管</w:t>
            </w:r>
            <w:r>
              <w:rPr>
                <w:rFonts w:hint="default"/>
                <w:color w:val="auto"/>
                <w:kern w:val="0"/>
                <w:szCs w:val="21"/>
                <w:highlight w:val="none"/>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DQ0304</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供电干线</w:t>
            </w:r>
            <w:r>
              <w:rPr>
                <w:rFonts w:hint="eastAsia"/>
                <w:color w:val="auto"/>
                <w:kern w:val="0"/>
                <w:szCs w:val="21"/>
                <w:highlight w:val="none"/>
                <w:lang w:eastAsia="en-US"/>
              </w:rPr>
              <w:t>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DQ04</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电气</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动力</w:t>
            </w: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DQ0401</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电气动力线槽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107" w:leftChars="-51" w:right="-23" w:rightChars="-11" w:firstLine="0"/>
              <w:jc w:val="center"/>
              <w:textAlignment w:val="auto"/>
              <w:rPr>
                <w:rFonts w:hint="default"/>
                <w:color w:val="auto"/>
                <w:szCs w:val="21"/>
                <w:highlight w:val="none"/>
              </w:rPr>
            </w:pPr>
            <w:r>
              <w:rPr>
                <w:rFonts w:hint="default"/>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107" w:leftChars="-51" w:right="-23" w:rightChars="-11" w:firstLine="0"/>
              <w:jc w:val="center"/>
              <w:textAlignment w:val="auto"/>
              <w:rPr>
                <w:rFonts w:hint="default"/>
                <w:color w:val="auto"/>
                <w:kern w:val="0"/>
                <w:szCs w:val="21"/>
                <w:highlight w:val="none"/>
              </w:rPr>
            </w:pPr>
            <w:r>
              <w:rPr>
                <w:rFonts w:hint="eastAsia"/>
                <w:color w:val="auto"/>
                <w:kern w:val="0"/>
                <w:szCs w:val="21"/>
                <w:highlight w:val="none"/>
              </w:rPr>
              <w:t>如涉及消防部分需参考表</w:t>
            </w:r>
            <w:r>
              <w:rPr>
                <w:rFonts w:hint="default"/>
                <w:color w:val="auto"/>
                <w:kern w:val="0"/>
                <w:szCs w:val="21"/>
                <w:highlight w:val="none"/>
              </w:rPr>
              <w:t xml:space="preserve">A.0.14 </w:t>
            </w:r>
            <w:r>
              <w:rPr>
                <w:rFonts w:hint="eastAsia"/>
                <w:color w:val="auto"/>
                <w:kern w:val="0"/>
                <w:szCs w:val="21"/>
                <w:highlight w:val="none"/>
              </w:rPr>
              <w:t>消防分项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DQ0402</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电气动力桥架及母线布线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DQ0403</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电气动力电缆配线管</w:t>
            </w:r>
            <w:r>
              <w:rPr>
                <w:rFonts w:hint="default"/>
                <w:color w:val="auto"/>
                <w:kern w:val="0"/>
                <w:szCs w:val="21"/>
                <w:highlight w:val="none"/>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DQ0404</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电气动力设备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DQ05</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电气</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照明</w:t>
            </w: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DQ0501</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照明配电线槽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DQ0502</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照明配电桥架及母线布线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DQ0503</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照明配电电缆配线管</w:t>
            </w:r>
            <w:r>
              <w:rPr>
                <w:rFonts w:hint="default"/>
                <w:color w:val="auto"/>
                <w:kern w:val="0"/>
                <w:szCs w:val="21"/>
                <w:highlight w:val="none"/>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DQ0504</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照明配电设备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DQ0505</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照明控制线槽</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DQ0506</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照明控制桥架及母线布线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DQ0507</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照明控制电缆配线管</w:t>
            </w:r>
            <w:r>
              <w:rPr>
                <w:rFonts w:hint="default"/>
                <w:color w:val="auto"/>
                <w:kern w:val="0"/>
                <w:szCs w:val="21"/>
                <w:highlight w:val="none"/>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DQ0508</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照明控制设备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DQ06</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备用和不间断电源</w:t>
            </w: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DQ0601</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备用和不间断电源线槽</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DQ0602</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备用和不间断电源桥架及母线布线</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DQ0603</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备用和不间断电源电缆配线管</w:t>
            </w:r>
            <w:r>
              <w:rPr>
                <w:rFonts w:hint="default"/>
                <w:color w:val="auto"/>
                <w:kern w:val="0"/>
                <w:szCs w:val="21"/>
                <w:highlight w:val="none"/>
              </w:rPr>
              <w:t>≥D70</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DQ0604</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备用和不间断电源设备</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DQ07</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防雷及接地</w:t>
            </w: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DQ0701</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接闪器</w:t>
            </w:r>
          </w:p>
        </w:tc>
        <w:tc>
          <w:tcPr>
            <w:tcW w:w="111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G3/N4</w:t>
            </w: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需参考表</w:t>
            </w:r>
            <w:r>
              <w:rPr>
                <w:rFonts w:hint="default"/>
                <w:color w:val="auto"/>
                <w:kern w:val="0"/>
                <w:szCs w:val="21"/>
                <w:highlight w:val="none"/>
              </w:rPr>
              <w:t xml:space="preserve">A.0.11 </w:t>
            </w:r>
            <w:r>
              <w:rPr>
                <w:rFonts w:hint="eastAsia"/>
                <w:color w:val="auto"/>
                <w:kern w:val="0"/>
                <w:szCs w:val="21"/>
                <w:highlight w:val="none"/>
              </w:rPr>
              <w:t>防雷及接地分项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DQ0702</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均压环</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3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7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20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DQ0703</w:t>
            </w:r>
          </w:p>
        </w:tc>
        <w:tc>
          <w:tcPr>
            <w:tcW w:w="174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建筑物等电位连接</w:t>
            </w:r>
          </w:p>
        </w:tc>
        <w:tc>
          <w:tcPr>
            <w:tcW w:w="111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06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.0.8  </w:t>
      </w:r>
      <w:r>
        <w:rPr>
          <w:rFonts w:hint="eastAsia" w:eastAsia="黑体"/>
          <w:color w:val="auto"/>
          <w:sz w:val="22"/>
          <w:highlight w:val="none"/>
        </w:rPr>
        <w:t>智能建筑分部工程模型单元数据内容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443"/>
        <w:gridCol w:w="726"/>
        <w:gridCol w:w="830"/>
        <w:gridCol w:w="1274"/>
        <w:gridCol w:w="1751"/>
        <w:gridCol w:w="1095"/>
        <w:gridCol w:w="1079"/>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分部标识</w:t>
            </w:r>
          </w:p>
        </w:tc>
        <w:tc>
          <w:tcPr>
            <w:tcW w:w="44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分部含义</w:t>
            </w: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子分部标识</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子分部含义</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ZN</w:t>
            </w:r>
          </w:p>
        </w:tc>
        <w:tc>
          <w:tcPr>
            <w:tcW w:w="44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智能建筑</w:t>
            </w: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ZN01</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智能化集成系统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ZN01</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智能化集成系统</w:t>
            </w:r>
            <w:r>
              <w:rPr>
                <w:rFonts w:hint="eastAsia"/>
                <w:color w:val="auto"/>
                <w:kern w:val="0"/>
                <w:szCs w:val="21"/>
                <w:highlight w:val="none"/>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ZN02</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信息接入系统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ZN02</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信息接入系统</w:t>
            </w:r>
            <w:r>
              <w:rPr>
                <w:rFonts w:hint="eastAsia"/>
                <w:color w:val="auto"/>
                <w:kern w:val="0"/>
                <w:szCs w:val="21"/>
                <w:highlight w:val="none"/>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ZN03</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用户电话交换系统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ZN03</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用户电话交换系统设备</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ZN04</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信息网络系统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ZN04</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信息网络系统</w:t>
            </w:r>
            <w:r>
              <w:rPr>
                <w:rFonts w:hint="eastAsia"/>
                <w:color w:val="auto"/>
                <w:kern w:val="0"/>
                <w:szCs w:val="21"/>
                <w:highlight w:val="none"/>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ZN05</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综合布线系统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ZN05</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综合布线系统</w:t>
            </w:r>
            <w:r>
              <w:rPr>
                <w:rFonts w:hint="eastAsia"/>
                <w:color w:val="auto"/>
                <w:kern w:val="0"/>
                <w:szCs w:val="21"/>
                <w:highlight w:val="none"/>
              </w:rPr>
              <w:t>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ZN0502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综合布线系统</w:t>
            </w:r>
            <w:r>
              <w:rPr>
                <w:rFonts w:hint="eastAsia"/>
                <w:color w:val="auto"/>
                <w:kern w:val="0"/>
                <w:szCs w:val="21"/>
                <w:highlight w:val="none"/>
              </w:rPr>
              <w:t>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ZN0503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综合布线系统导管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ZN0504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综合布线系统</w:t>
            </w:r>
            <w:r>
              <w:rPr>
                <w:rFonts w:hint="eastAsia"/>
                <w:color w:val="auto"/>
                <w:kern w:val="0"/>
                <w:szCs w:val="21"/>
                <w:highlight w:val="none"/>
              </w:rPr>
              <w:t>机柜</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ZN0505</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综合布线系统</w:t>
            </w:r>
            <w:r>
              <w:rPr>
                <w:rFonts w:hint="eastAsia"/>
                <w:color w:val="auto"/>
                <w:kern w:val="0"/>
                <w:szCs w:val="21"/>
                <w:highlight w:val="none"/>
              </w:rPr>
              <w:t>机架</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ZN0506</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综合布线系统</w:t>
            </w:r>
            <w:r>
              <w:rPr>
                <w:rFonts w:hint="eastAsia"/>
                <w:color w:val="auto"/>
                <w:kern w:val="0"/>
                <w:szCs w:val="21"/>
                <w:highlight w:val="none"/>
              </w:rPr>
              <w:t>配线架</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ZN06</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移动通信室内覆盖系统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ZN06</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移动通信室内覆盖系统设备</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ZN07</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卫星通信系统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ZN07</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卫星通信系统</w:t>
            </w:r>
            <w:r>
              <w:rPr>
                <w:rFonts w:hint="eastAsia"/>
                <w:color w:val="auto"/>
                <w:kern w:val="0"/>
                <w:szCs w:val="21"/>
                <w:highlight w:val="none"/>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ZN08</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有线电视和卫星电视接收系统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ZN08</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有线电视和卫星电视接收系统梯架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ZN0802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有线电视和卫星电视接收系统托盘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ZN0803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有线电视和卫星电视接收系统导管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ZN0804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有线电视和卫星电视接收系统设备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ZN09</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公共广播系统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ZN09</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公共广播系统</w:t>
            </w:r>
            <w:r>
              <w:rPr>
                <w:rFonts w:hint="eastAsia"/>
                <w:color w:val="auto"/>
                <w:kern w:val="0"/>
                <w:szCs w:val="21"/>
                <w:highlight w:val="none"/>
              </w:rPr>
              <w:t>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ZN0902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公共广播系统</w:t>
            </w:r>
            <w:r>
              <w:rPr>
                <w:rFonts w:hint="eastAsia"/>
                <w:color w:val="auto"/>
                <w:kern w:val="0"/>
                <w:szCs w:val="21"/>
                <w:highlight w:val="none"/>
              </w:rPr>
              <w:t>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ZN0903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公共广播系统导管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ZN0904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公共广播系统</w:t>
            </w:r>
            <w:r>
              <w:rPr>
                <w:rFonts w:hint="eastAsia"/>
                <w:color w:val="auto"/>
                <w:kern w:val="0"/>
                <w:szCs w:val="21"/>
                <w:highlight w:val="none"/>
              </w:rPr>
              <w:t>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lang w:eastAsia="en-US"/>
              </w:rPr>
              <w:t>ZN10</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会议系统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ZN10</w:t>
            </w:r>
            <w:r>
              <w:rPr>
                <w:rFonts w:hint="default"/>
                <w:color w:val="auto"/>
                <w:kern w:val="0"/>
                <w:szCs w:val="21"/>
                <w:highlight w:val="none"/>
              </w:rPr>
              <w:t>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会议系统</w:t>
            </w:r>
            <w:r>
              <w:rPr>
                <w:rFonts w:hint="eastAsia"/>
                <w:color w:val="auto"/>
                <w:kern w:val="0"/>
                <w:szCs w:val="21"/>
                <w:highlight w:val="none"/>
              </w:rPr>
              <w:t>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ZN1002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会议系统</w:t>
            </w:r>
            <w:r>
              <w:rPr>
                <w:rFonts w:hint="eastAsia"/>
                <w:color w:val="auto"/>
                <w:kern w:val="0"/>
                <w:szCs w:val="21"/>
                <w:highlight w:val="none"/>
              </w:rPr>
              <w:t>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ZN1003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会议系统</w:t>
            </w:r>
            <w:r>
              <w:rPr>
                <w:rFonts w:hint="eastAsia"/>
                <w:color w:val="auto"/>
                <w:kern w:val="0"/>
                <w:szCs w:val="21"/>
                <w:highlight w:val="none"/>
              </w:rPr>
              <w:t>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ZN1004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会议系统</w:t>
            </w:r>
            <w:r>
              <w:rPr>
                <w:rFonts w:hint="eastAsia"/>
                <w:color w:val="auto"/>
                <w:kern w:val="0"/>
                <w:szCs w:val="21"/>
                <w:highlight w:val="none"/>
              </w:rPr>
              <w:t>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ZN11</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信息导引和发布系统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w:t>
            </w:r>
            <w:r>
              <w:rPr>
                <w:rFonts w:hint="default"/>
                <w:color w:val="auto"/>
                <w:kern w:val="0"/>
                <w:szCs w:val="21"/>
                <w:highlight w:val="none"/>
              </w:rPr>
              <w:t>101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信息导引和发布系统梯架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ZN1102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信息导引和发布系统托盘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ZN1103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信息导引和发布系统导管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ZN1104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信息导引和发布系统设备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ZN12</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时钟系统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w:t>
            </w:r>
            <w:r>
              <w:rPr>
                <w:rFonts w:hint="default"/>
                <w:color w:val="auto"/>
                <w:kern w:val="0"/>
                <w:szCs w:val="21"/>
                <w:highlight w:val="none"/>
              </w:rPr>
              <w:t>201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时钟系统梯架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ZN1202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时钟系统托盘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ZN1203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时钟系统导管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ZN1204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时钟系统设备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ZN13</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信息化应用系统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w:t>
            </w:r>
            <w:r>
              <w:rPr>
                <w:rFonts w:hint="default"/>
                <w:color w:val="auto"/>
                <w:kern w:val="0"/>
                <w:szCs w:val="21"/>
                <w:highlight w:val="none"/>
              </w:rPr>
              <w:t>301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信息化应用系统</w:t>
            </w:r>
            <w:r>
              <w:rPr>
                <w:rFonts w:hint="eastAsia"/>
                <w:color w:val="auto"/>
                <w:kern w:val="0"/>
                <w:szCs w:val="21"/>
                <w:highlight w:val="none"/>
              </w:rPr>
              <w:t>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ZN1302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信息化应用系统</w:t>
            </w:r>
            <w:r>
              <w:rPr>
                <w:rFonts w:hint="eastAsia"/>
                <w:color w:val="auto"/>
                <w:kern w:val="0"/>
                <w:szCs w:val="21"/>
                <w:highlight w:val="none"/>
              </w:rPr>
              <w:t>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ZN1303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信息化应用系统导管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ZN1304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信息化应用系统</w:t>
            </w:r>
            <w:r>
              <w:rPr>
                <w:rFonts w:hint="eastAsia"/>
                <w:color w:val="auto"/>
                <w:kern w:val="0"/>
                <w:szCs w:val="21"/>
                <w:highlight w:val="none"/>
              </w:rPr>
              <w:t>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lang w:eastAsia="en-US"/>
              </w:rPr>
              <w:t>ZN14</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建筑设备监控系统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w:t>
            </w:r>
            <w:r>
              <w:rPr>
                <w:rFonts w:hint="default"/>
                <w:color w:val="auto"/>
                <w:kern w:val="0"/>
                <w:szCs w:val="21"/>
                <w:highlight w:val="none"/>
              </w:rPr>
              <w:t>401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建筑设备监控系统梯架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ZN1402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建筑设备监控系统托盘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ZN1403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建筑设备监控系统导管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ZN1404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建筑设备监控系统设备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ZN15</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火灾自动报警系统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w:t>
            </w:r>
            <w:r>
              <w:rPr>
                <w:rFonts w:hint="default"/>
                <w:color w:val="auto"/>
                <w:kern w:val="0"/>
                <w:szCs w:val="21"/>
                <w:highlight w:val="none"/>
              </w:rPr>
              <w:t>501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火灾自动报警系统梯架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需参考表</w:t>
            </w:r>
            <w:r>
              <w:rPr>
                <w:rFonts w:hint="default"/>
                <w:color w:val="auto"/>
                <w:kern w:val="0"/>
                <w:szCs w:val="21"/>
                <w:highlight w:val="none"/>
              </w:rPr>
              <w:t xml:space="preserve">A.0.14 </w:t>
            </w:r>
            <w:r>
              <w:rPr>
                <w:rFonts w:hint="eastAsia"/>
                <w:color w:val="auto"/>
                <w:kern w:val="0"/>
                <w:szCs w:val="21"/>
                <w:highlight w:val="none"/>
              </w:rPr>
              <w:t>消防专项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ZN1502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火灾自动报警系统托盘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ZN1503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火灾自动报警系统导管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ZN1504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火灾自动报警系统设备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ZN16</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安全技术防范系统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ZN1</w:t>
            </w:r>
            <w:r>
              <w:rPr>
                <w:rFonts w:hint="default"/>
                <w:color w:val="auto"/>
                <w:kern w:val="0"/>
                <w:szCs w:val="21"/>
                <w:highlight w:val="none"/>
              </w:rPr>
              <w:t>601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安全技术防范系统梯架</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ZN1602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安全技术防范系统托盘</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ZN1603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安全技术防范系统导管</w:t>
            </w:r>
            <w:r>
              <w:rPr>
                <w:rFonts w:hint="default"/>
                <w:color w:val="auto"/>
                <w:kern w:val="0"/>
                <w:szCs w:val="21"/>
                <w:highlight w:val="none"/>
              </w:rPr>
              <w:t>≥D70</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ZN1604</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安全技术防范系统设备</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ZN17</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应急响应系统</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lang w:eastAsia="en-US"/>
              </w:rPr>
              <w:t>ZN1</w:t>
            </w:r>
            <w:r>
              <w:rPr>
                <w:rFonts w:hint="default"/>
                <w:color w:val="auto"/>
                <w:kern w:val="0"/>
                <w:szCs w:val="21"/>
                <w:highlight w:val="none"/>
              </w:rPr>
              <w:t>701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应急响应系统</w:t>
            </w:r>
            <w:r>
              <w:rPr>
                <w:rFonts w:hint="eastAsia"/>
                <w:color w:val="auto"/>
                <w:kern w:val="0"/>
                <w:szCs w:val="21"/>
                <w:highlight w:val="none"/>
              </w:rPr>
              <w:t>设备</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ZN18</w:t>
            </w:r>
          </w:p>
        </w:tc>
        <w:tc>
          <w:tcPr>
            <w:tcW w:w="83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机房</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ZN1801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机房设备</w:t>
            </w:r>
          </w:p>
        </w:tc>
        <w:tc>
          <w:tcPr>
            <w:tcW w:w="109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ZN19</w:t>
            </w:r>
          </w:p>
        </w:tc>
        <w:tc>
          <w:tcPr>
            <w:tcW w:w="83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防雷与接地</w:t>
            </w: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ZN1901</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接闪器</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需参考表</w:t>
            </w:r>
            <w:r>
              <w:rPr>
                <w:rFonts w:hint="default"/>
                <w:color w:val="auto"/>
                <w:kern w:val="0"/>
                <w:szCs w:val="21"/>
                <w:highlight w:val="none"/>
              </w:rPr>
              <w:t xml:space="preserve">A.0.11 </w:t>
            </w:r>
            <w:r>
              <w:rPr>
                <w:rFonts w:hint="eastAsia"/>
                <w:color w:val="auto"/>
                <w:kern w:val="0"/>
                <w:szCs w:val="21"/>
                <w:highlight w:val="none"/>
              </w:rPr>
              <w:t>防雷及接地分项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ZN1902</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均压环</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4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3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ZN1903</w:t>
            </w:r>
          </w:p>
        </w:tc>
        <w:tc>
          <w:tcPr>
            <w:tcW w:w="175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建筑物等电位连接</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.0.9  </w:t>
      </w:r>
      <w:r>
        <w:rPr>
          <w:rFonts w:hint="eastAsia" w:eastAsia="黑体"/>
          <w:color w:val="auto"/>
          <w:sz w:val="22"/>
          <w:highlight w:val="none"/>
        </w:rPr>
        <w:t>建筑节能分部工程模型单元数据内容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497"/>
        <w:gridCol w:w="850"/>
        <w:gridCol w:w="748"/>
        <w:gridCol w:w="1172"/>
        <w:gridCol w:w="1739"/>
        <w:gridCol w:w="1191"/>
        <w:gridCol w:w="113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分部标识</w:t>
            </w:r>
          </w:p>
        </w:tc>
        <w:tc>
          <w:tcPr>
            <w:tcW w:w="49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分部含义</w:t>
            </w:r>
          </w:p>
        </w:tc>
        <w:tc>
          <w:tcPr>
            <w:tcW w:w="85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子分部标识</w:t>
            </w:r>
          </w:p>
        </w:tc>
        <w:tc>
          <w:tcPr>
            <w:tcW w:w="74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子分部含义</w:t>
            </w: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19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65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JN</w:t>
            </w:r>
          </w:p>
        </w:tc>
        <w:tc>
          <w:tcPr>
            <w:tcW w:w="497"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建筑节能</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JN01</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围护系统节能</w:t>
            </w: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JN0101</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墙体节能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N4</w:t>
            </w: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JN0102</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幕墙节能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JN0103</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门窗节能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JN0104</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屋面节能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JN0105</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地面节能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JN02</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供暖空调设备及管网节能</w:t>
            </w: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JN0201</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供暖节能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N4</w:t>
            </w: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JN0202</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通风与空调设备节能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JN0203</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空调与供暖系统冷热源节能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JN0204</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空调与供暖系统管网节能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JN03</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电气动力节能</w:t>
            </w: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JN0301</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配电节能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N4</w:t>
            </w: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JN0302</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照明节能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JN04</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监控系统节能</w:t>
            </w: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JN0401</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监测系统节能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N4</w:t>
            </w: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JN0402</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控制系统节能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JN05</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可再生能源</w:t>
            </w: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JN0501</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地源热泵系统节能</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N4</w:t>
            </w: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JN0502</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太阳能光热系统节能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7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JN0503</w:t>
            </w:r>
          </w:p>
        </w:tc>
        <w:tc>
          <w:tcPr>
            <w:tcW w:w="17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太阳能光伏节能</w:t>
            </w: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C</w:t>
            </w:r>
          </w:p>
        </w:tc>
        <w:tc>
          <w:tcPr>
            <w:tcW w:w="65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.0.10  </w:t>
      </w:r>
      <w:r>
        <w:rPr>
          <w:rFonts w:hint="eastAsia" w:eastAsia="黑体"/>
          <w:color w:val="auto"/>
          <w:sz w:val="22"/>
          <w:highlight w:val="none"/>
        </w:rPr>
        <w:t>电梯分部工程模型单元数据内容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491"/>
        <w:gridCol w:w="869"/>
        <w:gridCol w:w="867"/>
        <w:gridCol w:w="993"/>
        <w:gridCol w:w="1997"/>
        <w:gridCol w:w="992"/>
        <w:gridCol w:w="1287"/>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分部标识</w:t>
            </w:r>
          </w:p>
        </w:tc>
        <w:tc>
          <w:tcPr>
            <w:tcW w:w="49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分部含义</w:t>
            </w:r>
          </w:p>
        </w:tc>
        <w:tc>
          <w:tcPr>
            <w:tcW w:w="86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子分部标识</w:t>
            </w:r>
          </w:p>
        </w:tc>
        <w:tc>
          <w:tcPr>
            <w:tcW w:w="8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子分部含义</w:t>
            </w:r>
          </w:p>
        </w:tc>
        <w:tc>
          <w:tcPr>
            <w:tcW w:w="9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分部分项</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199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99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12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51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0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DT</w:t>
            </w:r>
          </w:p>
        </w:tc>
        <w:tc>
          <w:tcPr>
            <w:tcW w:w="49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电梯</w:t>
            </w:r>
          </w:p>
        </w:tc>
        <w:tc>
          <w:tcPr>
            <w:tcW w:w="86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DT01</w:t>
            </w:r>
          </w:p>
        </w:tc>
        <w:tc>
          <w:tcPr>
            <w:tcW w:w="8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电力驱动电梯</w:t>
            </w:r>
          </w:p>
        </w:tc>
        <w:tc>
          <w:tcPr>
            <w:tcW w:w="9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pacing w:val="3"/>
                <w:kern w:val="0"/>
                <w:szCs w:val="21"/>
                <w:highlight w:val="none"/>
              </w:rPr>
            </w:pPr>
            <w:r>
              <w:rPr>
                <w:rFonts w:hint="default"/>
                <w:color w:val="auto"/>
                <w:spacing w:val="3"/>
                <w:kern w:val="0"/>
                <w:szCs w:val="21"/>
                <w:highlight w:val="none"/>
              </w:rPr>
              <w:t>DT0101</w:t>
            </w:r>
          </w:p>
        </w:tc>
        <w:tc>
          <w:tcPr>
            <w:tcW w:w="199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spacing w:val="3"/>
                <w:kern w:val="0"/>
                <w:szCs w:val="21"/>
                <w:highlight w:val="none"/>
              </w:rPr>
              <w:t>电力驱动</w:t>
            </w:r>
            <w:r>
              <w:rPr>
                <w:rFonts w:hint="eastAsia"/>
                <w:color w:val="auto"/>
                <w:kern w:val="0"/>
                <w:szCs w:val="21"/>
                <w:highlight w:val="none"/>
              </w:rPr>
              <w:t>电梯</w:t>
            </w:r>
          </w:p>
        </w:tc>
        <w:tc>
          <w:tcPr>
            <w:tcW w:w="99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G3/N4</w:t>
            </w:r>
          </w:p>
        </w:tc>
        <w:tc>
          <w:tcPr>
            <w:tcW w:w="12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51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6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液压电梯</w:t>
            </w:r>
          </w:p>
        </w:tc>
        <w:tc>
          <w:tcPr>
            <w:tcW w:w="9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DT0102</w:t>
            </w:r>
          </w:p>
        </w:tc>
        <w:tc>
          <w:tcPr>
            <w:tcW w:w="199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液压电梯</w:t>
            </w:r>
          </w:p>
        </w:tc>
        <w:tc>
          <w:tcPr>
            <w:tcW w:w="99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G3/N4</w:t>
            </w:r>
          </w:p>
        </w:tc>
        <w:tc>
          <w:tcPr>
            <w:tcW w:w="12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51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67"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rPr>
              <w:t>自动扶梯</w:t>
            </w:r>
          </w:p>
        </w:tc>
        <w:tc>
          <w:tcPr>
            <w:tcW w:w="9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DT0103</w:t>
            </w:r>
          </w:p>
        </w:tc>
        <w:tc>
          <w:tcPr>
            <w:tcW w:w="199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自动扶梯</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2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51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6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6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9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DT0104</w:t>
            </w:r>
          </w:p>
        </w:tc>
        <w:tc>
          <w:tcPr>
            <w:tcW w:w="199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自动人行道</w:t>
            </w: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51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.0.11  </w:t>
      </w:r>
      <w:r>
        <w:rPr>
          <w:rFonts w:hint="eastAsia" w:eastAsia="黑体"/>
          <w:color w:val="auto"/>
          <w:sz w:val="22"/>
          <w:highlight w:val="none"/>
        </w:rPr>
        <w:t>防雷及接地专项工程模型单元数据内容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487"/>
        <w:gridCol w:w="828"/>
        <w:gridCol w:w="845"/>
        <w:gridCol w:w="1058"/>
        <w:gridCol w:w="1973"/>
        <w:gridCol w:w="1013"/>
        <w:gridCol w:w="1125"/>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2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专项标识</w:t>
            </w:r>
          </w:p>
        </w:tc>
        <w:tc>
          <w:tcPr>
            <w:tcW w:w="48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专项含义</w:t>
            </w:r>
          </w:p>
        </w:tc>
        <w:tc>
          <w:tcPr>
            <w:tcW w:w="8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子专项标识</w:t>
            </w:r>
          </w:p>
        </w:tc>
        <w:tc>
          <w:tcPr>
            <w:tcW w:w="84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子专项含义</w:t>
            </w:r>
          </w:p>
        </w:tc>
        <w:tc>
          <w:tcPr>
            <w:tcW w:w="105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19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0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112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65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lang w:eastAsia="en-US"/>
              </w:rPr>
              <w:t>FL</w:t>
            </w:r>
          </w:p>
        </w:tc>
        <w:tc>
          <w:tcPr>
            <w:tcW w:w="487"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防雷及接地工程</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lang w:eastAsia="en-US"/>
              </w:rPr>
              <w:t>FL01</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防雷</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工程</w:t>
            </w:r>
          </w:p>
        </w:tc>
        <w:tc>
          <w:tcPr>
            <w:tcW w:w="105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FL0101</w:t>
            </w:r>
          </w:p>
        </w:tc>
        <w:tc>
          <w:tcPr>
            <w:tcW w:w="19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接闪器</w:t>
            </w:r>
          </w:p>
        </w:tc>
        <w:tc>
          <w:tcPr>
            <w:tcW w:w="1013"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G3/N4</w:t>
            </w:r>
          </w:p>
        </w:tc>
        <w:tc>
          <w:tcPr>
            <w:tcW w:w="112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6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05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FL0102</w:t>
            </w:r>
          </w:p>
        </w:tc>
        <w:tc>
          <w:tcPr>
            <w:tcW w:w="19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均压环</w:t>
            </w: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112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6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487"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lang w:eastAsia="en-US"/>
              </w:rPr>
            </w:pPr>
          </w:p>
        </w:tc>
        <w:tc>
          <w:tcPr>
            <w:tcW w:w="8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lang w:eastAsia="en-US"/>
              </w:rPr>
              <w:t>FL02</w:t>
            </w:r>
          </w:p>
        </w:tc>
        <w:tc>
          <w:tcPr>
            <w:tcW w:w="84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接地</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工程</w:t>
            </w:r>
          </w:p>
        </w:tc>
        <w:tc>
          <w:tcPr>
            <w:tcW w:w="105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lang w:eastAsia="en-US"/>
              </w:rPr>
              <w:t>FL0</w:t>
            </w:r>
            <w:r>
              <w:rPr>
                <w:rFonts w:hint="default"/>
                <w:color w:val="auto"/>
                <w:kern w:val="0"/>
                <w:szCs w:val="21"/>
                <w:highlight w:val="none"/>
              </w:rPr>
              <w:t>201</w:t>
            </w:r>
          </w:p>
        </w:tc>
        <w:tc>
          <w:tcPr>
            <w:tcW w:w="19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建筑物等电位连接装置</w:t>
            </w:r>
          </w:p>
        </w:tc>
        <w:tc>
          <w:tcPr>
            <w:tcW w:w="101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rPr>
              <w:t>G3/N4</w:t>
            </w:r>
          </w:p>
        </w:tc>
        <w:tc>
          <w:tcPr>
            <w:tcW w:w="112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65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.0.12  </w:t>
      </w:r>
      <w:r>
        <w:rPr>
          <w:rFonts w:hint="eastAsia" w:eastAsia="黑体"/>
          <w:color w:val="auto"/>
          <w:sz w:val="22"/>
          <w:highlight w:val="none"/>
        </w:rPr>
        <w:t>室外专项工程模型单元数据内容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99"/>
        <w:gridCol w:w="858"/>
        <w:gridCol w:w="762"/>
        <w:gridCol w:w="1096"/>
        <w:gridCol w:w="1784"/>
        <w:gridCol w:w="1099"/>
        <w:gridCol w:w="1010"/>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2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专项标识</w:t>
            </w:r>
          </w:p>
        </w:tc>
        <w:tc>
          <w:tcPr>
            <w:tcW w:w="4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专项含义</w:t>
            </w:r>
          </w:p>
        </w:tc>
        <w:tc>
          <w:tcPr>
            <w:tcW w:w="85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子专项标识</w:t>
            </w:r>
          </w:p>
        </w:tc>
        <w:tc>
          <w:tcPr>
            <w:tcW w:w="76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子专项含义</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09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78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w:t>
            </w:r>
          </w:p>
        </w:tc>
        <w:tc>
          <w:tcPr>
            <w:tcW w:w="4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室外工程</w:t>
            </w: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SW01</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道路</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SW0101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路基</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SW0102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基层</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SW0103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面层</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SW0104</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广场</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SW0105</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停车场</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SW0106</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人行道</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SW0107</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人行地道</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SW0108</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挡土墙</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SW0109</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附属构筑物</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SW02</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边坡</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SW0201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土石方</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SW0202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挡土墙</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SW0203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支护</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SW03</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附属</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SW0301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车棚</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SW0302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围墙</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SW0303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大门</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SW0304</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室外消防栓管道</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参考表</w:t>
            </w:r>
            <w:r>
              <w:rPr>
                <w:rFonts w:hint="default"/>
                <w:color w:val="auto"/>
                <w:kern w:val="0"/>
                <w:szCs w:val="21"/>
                <w:highlight w:val="none"/>
              </w:rPr>
              <w:t xml:space="preserve">A.0.14 </w:t>
            </w:r>
            <w:r>
              <w:rPr>
                <w:rFonts w:hint="eastAsia"/>
                <w:color w:val="auto"/>
                <w:kern w:val="0"/>
                <w:szCs w:val="21"/>
                <w:highlight w:val="none"/>
              </w:rPr>
              <w:t>消防专项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SW0305</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室外消防栓管道附件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SW0306</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室外消防设备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SW04</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环境</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SW0401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建筑小品</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SW0402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亭台</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SW0403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水景</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SW0404</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连廊</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SW0405</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花坛</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SW0406</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场坪绿化</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SW0407</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景观桥</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SW05</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室外给水管网</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SW0501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室外给水管道</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SW0502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室外给水管道附件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SW0503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室外给水设备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SW06</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室外排水管网</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SW0601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室外排水管道</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SW0602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室外排水管道附件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SW0603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室外排水设备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SW07</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室外供热管网</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SW0701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供热管道</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SW0702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供热管道附件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SW0703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供热设备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r>
              <w:rPr>
                <w:rFonts w:hint="default"/>
                <w:color w:val="auto"/>
                <w:kern w:val="0"/>
                <w:szCs w:val="21"/>
                <w:highlight w:val="none"/>
              </w:rPr>
              <w:t>SW08</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r>
              <w:rPr>
                <w:rFonts w:hint="eastAsia"/>
                <w:color w:val="auto"/>
                <w:kern w:val="0"/>
                <w:szCs w:val="21"/>
                <w:highlight w:val="none"/>
              </w:rPr>
              <w:t>室外二次供热管网</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SW0801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二次供热管道</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SW0802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二次供热管道附件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SW0803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二次供热设备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SW09</w:t>
            </w:r>
          </w:p>
        </w:tc>
        <w:tc>
          <w:tcPr>
            <w:tcW w:w="76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室外</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电气</w:t>
            </w: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SW0901</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室外电气线槽</w:t>
            </w:r>
          </w:p>
        </w:tc>
        <w:tc>
          <w:tcPr>
            <w:tcW w:w="1099"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SW0902</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室外电气桥架</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SW0903</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室外电气母线</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SW0904</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室外电气电缆配线管</w:t>
            </w:r>
            <w:r>
              <w:rPr>
                <w:rFonts w:hint="default"/>
                <w:color w:val="auto"/>
                <w:kern w:val="0"/>
                <w:szCs w:val="21"/>
                <w:highlight w:val="none"/>
              </w:rPr>
              <w:t>≥D70</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4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85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SW0905</w:t>
            </w:r>
          </w:p>
        </w:tc>
        <w:tc>
          <w:tcPr>
            <w:tcW w:w="178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lang w:eastAsia="en-US"/>
              </w:rPr>
              <w:t>室外电气设备</w:t>
            </w:r>
          </w:p>
        </w:tc>
        <w:tc>
          <w:tcPr>
            <w:tcW w:w="1099"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78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kern w:val="0"/>
                <w:szCs w:val="21"/>
                <w:highlight w:val="none"/>
              </w:rPr>
            </w:pPr>
          </w:p>
        </w:tc>
      </w:tr>
    </w:tbl>
    <w:p>
      <w:pPr>
        <w:rPr>
          <w:rFonts w:hint="eastAsia" w:eastAsia="黑体"/>
          <w:color w:val="auto"/>
          <w:sz w:val="22"/>
          <w:highlight w:val="none"/>
        </w:rPr>
      </w:pPr>
      <w:r>
        <w:rPr>
          <w:rFonts w:hint="eastAsia" w:eastAsia="黑体"/>
          <w:color w:val="auto"/>
          <w:sz w:val="22"/>
          <w:highlight w:val="none"/>
        </w:rPr>
        <w:br w:type="page"/>
      </w:r>
    </w:p>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.0.13  </w:t>
      </w:r>
      <w:r>
        <w:rPr>
          <w:rFonts w:hint="eastAsia" w:eastAsia="黑体"/>
          <w:color w:val="auto"/>
          <w:sz w:val="22"/>
          <w:highlight w:val="none"/>
        </w:rPr>
        <w:t>人防专项工程模型单元数据内容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80"/>
        <w:gridCol w:w="812"/>
        <w:gridCol w:w="828"/>
        <w:gridCol w:w="1105"/>
        <w:gridCol w:w="1957"/>
        <w:gridCol w:w="1005"/>
        <w:gridCol w:w="922"/>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3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子单位工程标识</w:t>
            </w:r>
          </w:p>
        </w:tc>
        <w:tc>
          <w:tcPr>
            <w:tcW w:w="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子单位工程含义</w:t>
            </w:r>
          </w:p>
        </w:tc>
        <w:tc>
          <w:tcPr>
            <w:tcW w:w="8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w:t>
            </w:r>
          </w:p>
        </w:tc>
        <w:tc>
          <w:tcPr>
            <w:tcW w:w="8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含义</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专项</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标识码</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工程对象</w:t>
            </w:r>
          </w:p>
        </w:tc>
        <w:tc>
          <w:tcPr>
            <w:tcW w:w="10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交付</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深度</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约束</w:t>
            </w:r>
          </w:p>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条件</w:t>
            </w:r>
          </w:p>
        </w:tc>
        <w:tc>
          <w:tcPr>
            <w:tcW w:w="8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default"/>
                <w:color w:val="auto"/>
                <w:kern w:val="0"/>
                <w:szCs w:val="21"/>
                <w:highlight w:val="none"/>
                <w:lang w:eastAsia="en-US"/>
              </w:rPr>
              <w:t>RF</w:t>
            </w:r>
          </w:p>
        </w:tc>
        <w:tc>
          <w:tcPr>
            <w:tcW w:w="48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lang w:eastAsia="en-US"/>
              </w:rPr>
            </w:pPr>
            <w:r>
              <w:rPr>
                <w:rFonts w:hint="eastAsia"/>
                <w:color w:val="auto"/>
                <w:kern w:val="0"/>
                <w:szCs w:val="21"/>
                <w:highlight w:val="none"/>
                <w:lang w:eastAsia="en-US"/>
              </w:rPr>
              <w:t>人防工程</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RF01</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人防结构工程</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RF0101</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人防区混凝土结构</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参考表</w:t>
            </w:r>
            <w:r>
              <w:rPr>
                <w:rFonts w:hint="default"/>
                <w:color w:val="auto"/>
                <w:szCs w:val="21"/>
                <w:highlight w:val="none"/>
              </w:rPr>
              <w:t xml:space="preserve">A.0.2 </w:t>
            </w:r>
            <w:r>
              <w:rPr>
                <w:rFonts w:hint="eastAsia"/>
                <w:color w:val="auto"/>
                <w:szCs w:val="21"/>
                <w:highlight w:val="none"/>
              </w:rPr>
              <w:t>主体结构分部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RF0102</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人防区砌体结构</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RF0103</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人防区型钢混凝土结构</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RF0104</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人防区钢管混凝土结构</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RF02</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孔口防护工程</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RF0201</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门框墙</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RF0202</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防护门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RF0203</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防护密闭门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RF0204</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密闭门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RF0205</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防爆波活门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RF0206</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自动排气活门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RF0207</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防爆超压排气活门</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RF0208</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密闭穿墙管</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RF0209</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平战转换封堵构件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RF03</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人防防水工程</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RF0301</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人防区防水混凝土</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参考表</w:t>
            </w:r>
            <w:r>
              <w:rPr>
                <w:rFonts w:hint="default"/>
                <w:color w:val="auto"/>
                <w:szCs w:val="21"/>
                <w:highlight w:val="none"/>
              </w:rPr>
              <w:t>A.0.1</w:t>
            </w:r>
            <w:r>
              <w:rPr>
                <w:rFonts w:hint="eastAsia"/>
                <w:color w:val="auto"/>
                <w:szCs w:val="21"/>
                <w:highlight w:val="none"/>
              </w:rPr>
              <w:t>地基与基础分部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RF0302</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人防区防水层</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 04</w:t>
            </w:r>
          </w:p>
        </w:tc>
        <w:tc>
          <w:tcPr>
            <w:tcW w:w="82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人防建筑装饰装修工程</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RF0401</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人防区建筑地面</w:t>
            </w:r>
          </w:p>
        </w:tc>
        <w:tc>
          <w:tcPr>
            <w:tcW w:w="10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参考表</w:t>
            </w:r>
            <w:r>
              <w:rPr>
                <w:rFonts w:hint="default"/>
                <w:color w:val="auto"/>
                <w:szCs w:val="21"/>
                <w:highlight w:val="none"/>
              </w:rPr>
              <w:t xml:space="preserve">A.0.3 </w:t>
            </w:r>
            <w:r>
              <w:rPr>
                <w:rFonts w:hint="eastAsia"/>
                <w:color w:val="auto"/>
                <w:szCs w:val="21"/>
                <w:highlight w:val="none"/>
              </w:rPr>
              <w:t>建筑装饰装修分部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RF05</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人防建筑给水排水及供暖工程</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RF0501</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人防给水管道</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参考表</w:t>
            </w:r>
            <w:r>
              <w:rPr>
                <w:rFonts w:hint="default"/>
                <w:color w:val="auto"/>
                <w:szCs w:val="21"/>
                <w:highlight w:val="none"/>
              </w:rPr>
              <w:t xml:space="preserve">A.0.5 </w:t>
            </w:r>
            <w:r>
              <w:rPr>
                <w:rFonts w:hint="eastAsia"/>
                <w:color w:val="auto"/>
                <w:szCs w:val="21"/>
                <w:highlight w:val="none"/>
              </w:rPr>
              <w:t>建筑给水排水及供暖分部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RF0502</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排水管道</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RF0503</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供暖管道</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RF0504</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人防给水管道附件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RF0505</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排水管道附件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RF0506</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供暖管道附件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RF0507</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人防给水设备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RF0508</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人防排水设备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RF0509</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人防供暖设备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RF05010</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人防卫浴器具及配件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RF06</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人防通风与空调工程</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RF0601</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人防通风与空调管道</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参考表</w:t>
            </w:r>
            <w:r>
              <w:rPr>
                <w:rFonts w:hint="default"/>
                <w:color w:val="auto"/>
                <w:szCs w:val="21"/>
                <w:highlight w:val="none"/>
              </w:rPr>
              <w:t xml:space="preserve">A.0.6 </w:t>
            </w:r>
            <w:r>
              <w:rPr>
                <w:rFonts w:hint="eastAsia"/>
                <w:color w:val="auto"/>
                <w:szCs w:val="21"/>
                <w:highlight w:val="none"/>
              </w:rPr>
              <w:t>通风与空调分部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RF0602</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人防通风与空调附件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RF0603</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人防通风与空调设备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RF07</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人防建筑电气安装工程</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RF0701</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人防建筑电气线槽</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参考表</w:t>
            </w:r>
            <w:r>
              <w:rPr>
                <w:rFonts w:hint="default"/>
                <w:color w:val="auto"/>
                <w:szCs w:val="21"/>
                <w:highlight w:val="none"/>
              </w:rPr>
              <w:t xml:space="preserve">A.0.7 </w:t>
            </w:r>
            <w:r>
              <w:rPr>
                <w:rFonts w:hint="eastAsia"/>
                <w:color w:val="auto"/>
                <w:szCs w:val="21"/>
                <w:highlight w:val="none"/>
              </w:rPr>
              <w:t>建筑电气分部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RF0702</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人防建筑电气桥架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RF0703</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人防建筑电气母线</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RF0704</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人防建筑电气电缆配线管</w:t>
            </w:r>
            <w:r>
              <w:rPr>
                <w:rFonts w:hint="default"/>
                <w:color w:val="auto"/>
                <w:kern w:val="0"/>
                <w:szCs w:val="21"/>
                <w:highlight w:val="none"/>
              </w:rPr>
              <w:t>≥D70</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RF0705</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w:t>
            </w:r>
            <w:r>
              <w:rPr>
                <w:rFonts w:hint="eastAsia"/>
                <w:color w:val="auto"/>
                <w:kern w:val="0"/>
                <w:szCs w:val="21"/>
                <w:highlight w:val="none"/>
                <w:lang w:eastAsia="en-US"/>
              </w:rPr>
              <w:t>电气设备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RF0706</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人防防雷及接地</w:t>
            </w:r>
          </w:p>
        </w:tc>
        <w:tc>
          <w:tcPr>
            <w:tcW w:w="10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O</w:t>
            </w:r>
          </w:p>
        </w:tc>
        <w:tc>
          <w:tcPr>
            <w:tcW w:w="8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参考表</w:t>
            </w:r>
            <w:r>
              <w:rPr>
                <w:rFonts w:hint="default"/>
                <w:color w:val="auto"/>
                <w:szCs w:val="21"/>
                <w:highlight w:val="none"/>
              </w:rPr>
              <w:t>A.0.11</w:t>
            </w:r>
            <w:r>
              <w:rPr>
                <w:rFonts w:hint="eastAsia"/>
                <w:color w:val="auto"/>
                <w:szCs w:val="21"/>
                <w:highlight w:val="none"/>
              </w:rPr>
              <w:t>防雷及接地专项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RF08</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人防消防工程</w:t>
            </w: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RF0801</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人防消防管道</w:t>
            </w:r>
          </w:p>
        </w:tc>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default"/>
                <w:color w:val="auto"/>
                <w:kern w:val="0"/>
                <w:szCs w:val="21"/>
                <w:highlight w:val="none"/>
              </w:rPr>
              <w:t>G3/N4</w:t>
            </w: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参考表</w:t>
            </w:r>
            <w:r>
              <w:rPr>
                <w:rFonts w:hint="default"/>
                <w:color w:val="auto"/>
                <w:szCs w:val="21"/>
                <w:highlight w:val="none"/>
              </w:rPr>
              <w:t xml:space="preserve">A.0.14  </w:t>
            </w:r>
            <w:r>
              <w:rPr>
                <w:rFonts w:hint="eastAsia"/>
                <w:color w:val="auto"/>
                <w:szCs w:val="21"/>
                <w:highlight w:val="none"/>
              </w:rPr>
              <w:t>消防专项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RF0802</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人防消防附件</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48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lang w:eastAsia="en-US"/>
              </w:rPr>
            </w:pP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default"/>
                <w:color w:val="auto"/>
                <w:szCs w:val="21"/>
                <w:highlight w:val="none"/>
              </w:rPr>
              <w:t>RF0803</w:t>
            </w:r>
          </w:p>
        </w:tc>
        <w:tc>
          <w:tcPr>
            <w:tcW w:w="19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kern w:val="0"/>
                <w:szCs w:val="21"/>
                <w:highlight w:val="none"/>
              </w:rPr>
            </w:pPr>
            <w:r>
              <w:rPr>
                <w:rFonts w:hint="eastAsia"/>
                <w:color w:val="auto"/>
                <w:kern w:val="0"/>
                <w:szCs w:val="21"/>
                <w:highlight w:val="none"/>
              </w:rPr>
              <w:t>人防消防设备</w:t>
            </w: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kern w:val="0"/>
                <w:szCs w:val="21"/>
                <w:highlight w:val="none"/>
              </w:rPr>
            </w:pPr>
          </w:p>
        </w:tc>
        <w:tc>
          <w:tcPr>
            <w:tcW w:w="9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textAlignment w:val="auto"/>
              <w:rPr>
                <w:rFonts w:hint="default"/>
                <w:color w:val="auto"/>
                <w:szCs w:val="21"/>
                <w:highlight w:val="none"/>
              </w:rPr>
            </w:pPr>
            <w:r>
              <w:rPr>
                <w:rFonts w:hint="eastAsia"/>
                <w:color w:val="auto"/>
                <w:szCs w:val="21"/>
                <w:highlight w:val="none"/>
              </w:rPr>
              <w:t>M</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r>
    </w:tbl>
    <w:p>
      <w:pPr>
        <w:spacing w:before="120" w:beforeLines="50" w:after="120" w:afterLines="50"/>
        <w:jc w:val="center"/>
        <w:rPr>
          <w:rFonts w:eastAsia="黑体"/>
          <w:color w:val="auto"/>
          <w:sz w:val="22"/>
          <w:highlight w:val="none"/>
        </w:rPr>
      </w:pPr>
      <w:r>
        <w:rPr>
          <w:rFonts w:hint="eastAsia" w:eastAsia="黑体"/>
          <w:color w:val="auto"/>
          <w:sz w:val="22"/>
          <w:highlight w:val="none"/>
        </w:rPr>
        <w:t>表</w:t>
      </w:r>
      <w:r>
        <w:rPr>
          <w:rFonts w:hint="eastAsia" w:eastAsia="黑体"/>
          <w:color w:val="auto"/>
          <w:sz w:val="22"/>
          <w:highlight w:val="none"/>
          <w:lang w:val="en-US" w:eastAsia="zh-CN"/>
        </w:rPr>
        <w:t>D</w:t>
      </w:r>
      <w:r>
        <w:rPr>
          <w:rFonts w:eastAsia="黑体"/>
          <w:color w:val="auto"/>
          <w:sz w:val="22"/>
          <w:highlight w:val="none"/>
        </w:rPr>
        <w:t xml:space="preserve">.0.14  </w:t>
      </w:r>
      <w:r>
        <w:rPr>
          <w:rFonts w:hint="eastAsia" w:eastAsia="黑体"/>
          <w:color w:val="auto"/>
          <w:sz w:val="22"/>
          <w:highlight w:val="none"/>
        </w:rPr>
        <w:t>消防专项工程模型单元数据内容</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491"/>
        <w:gridCol w:w="845"/>
        <w:gridCol w:w="850"/>
        <w:gridCol w:w="1061"/>
        <w:gridCol w:w="1914"/>
        <w:gridCol w:w="945"/>
        <w:gridCol w:w="994"/>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52"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子单位工程标识</w:t>
            </w:r>
          </w:p>
        </w:tc>
        <w:tc>
          <w:tcPr>
            <w:tcW w:w="49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子单位工程含义</w:t>
            </w:r>
          </w:p>
        </w:tc>
        <w:tc>
          <w:tcPr>
            <w:tcW w:w="845"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专项</w:t>
            </w:r>
          </w:p>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标识</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专项</w:t>
            </w:r>
          </w:p>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含义</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专项</w:t>
            </w:r>
          </w:p>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标识码</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工程对象</w:t>
            </w:r>
          </w:p>
        </w:tc>
        <w:tc>
          <w:tcPr>
            <w:tcW w:w="945"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交付</w:t>
            </w:r>
          </w:p>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深度</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lang w:eastAsia="en-US"/>
              </w:rPr>
            </w:pPr>
            <w:r>
              <w:rPr>
                <w:rFonts w:hint="eastAsia"/>
                <w:color w:val="auto"/>
                <w:kern w:val="0"/>
                <w:szCs w:val="21"/>
                <w:highlight w:val="none"/>
                <w:lang w:eastAsia="en-US"/>
              </w:rPr>
              <w:t>约束</w:t>
            </w:r>
          </w:p>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lang w:eastAsia="en-US"/>
              </w:rPr>
              <w:t>条件</w:t>
            </w:r>
          </w:p>
        </w:tc>
        <w:tc>
          <w:tcPr>
            <w:tcW w:w="86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w:t>
            </w:r>
          </w:p>
        </w:tc>
        <w:tc>
          <w:tcPr>
            <w:tcW w:w="491"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消防工程</w:t>
            </w: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XF01</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消防给水及消火栓系统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XF0101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消防给水和消火栓系统管道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参考表</w:t>
            </w:r>
            <w:r>
              <w:rPr>
                <w:rFonts w:hint="default"/>
                <w:color w:val="auto"/>
                <w:kern w:val="0"/>
                <w:szCs w:val="21"/>
                <w:highlight w:val="none"/>
              </w:rPr>
              <w:t xml:space="preserve">A.0.5 </w:t>
            </w:r>
            <w:r>
              <w:rPr>
                <w:rFonts w:hint="eastAsia"/>
                <w:color w:val="auto"/>
                <w:kern w:val="0"/>
                <w:szCs w:val="21"/>
                <w:highlight w:val="none"/>
              </w:rPr>
              <w:t>建筑给水排水及供暖分部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XF0102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消防给水和消火栓系统管道附件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XF0103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消防给水和消火栓系统设备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XF02</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自动喷水灭火系统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XF0201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自动灭火系统管道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XF0202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自动灭火系统管道附件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XF0203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自动灭火系统设备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XF03</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固定消防炮灭火系统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XF0301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固定消防炮灭火系统管道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XF0302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固定消防炮灭火系统管道附件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XF0303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固定消防炮灭火系统设备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XF04</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水喷雾灭火系统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XF0401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水喷雾灭火系统管道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XF0402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水喷雾灭火系统管道附件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XF0403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水喷雾灭火系统水喷雾灭火系统设备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XF05</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细水雾灭火系统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XF0501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细水雾灭火系统管道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XF0502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细水雾灭火系统管道附件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XF0503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细水雾灭火系统设备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XF06</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气体灭火系统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XF0601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气体灭火系统管道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XF0602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气体灭火系统管道附件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XF0603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气体灭火系统设备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XF07</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泡沫灭火系统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XF0701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泡沫灭火系统管道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XF0702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泡沫灭火系统设备管道附件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XF0703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泡沫灭火系统设备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XF08</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干粉灭火系统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XF0801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干粉灭火系统管道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XF0802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干粉灭火系统管道附件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XF0803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干粉灭火系统设备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XF09</w:t>
            </w: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灭火器灭火系统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XF0901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灭火器灭火系统设备</w:t>
            </w:r>
          </w:p>
        </w:tc>
        <w:tc>
          <w:tcPr>
            <w:tcW w:w="945"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XF10</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火灾探测系统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XF1001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火灾探测系统托盘电缆桥架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参考表</w:t>
            </w:r>
            <w:r>
              <w:rPr>
                <w:rFonts w:hint="default"/>
                <w:color w:val="auto"/>
                <w:kern w:val="0"/>
                <w:szCs w:val="21"/>
                <w:highlight w:val="none"/>
              </w:rPr>
              <w:t xml:space="preserve">A.0.8 </w:t>
            </w:r>
            <w:r>
              <w:rPr>
                <w:rFonts w:hint="eastAsia"/>
                <w:color w:val="auto"/>
                <w:kern w:val="0"/>
                <w:szCs w:val="21"/>
                <w:highlight w:val="none"/>
              </w:rPr>
              <w:t>智能建筑分部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XF1002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火灾探测系统附件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XF1003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火灾探测系统设备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XF11</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火灾报警系统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XF1101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火灾报警系统托盘电缆桥架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XF1102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火灾报警系统附件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XF1103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火灾报警系统设备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XF12</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可燃气体探测报警系统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XF1201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可燃气体探测报警系统托盘电缆桥架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XF1202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可燃气体探测报警系统附件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XF1203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可燃气体探测报警系统设备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XF13</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电气火灾监控系统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XF1301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电气火灾监控系统托盘电缆桥架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XF1302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电气火灾监控系统附件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XF1303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电气火灾监控系统设备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XF14</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消防应急照明及疏散指示系统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XF1401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消防应急照明及疏散指示系统托盘电缆桥架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参考表</w:t>
            </w:r>
            <w:r>
              <w:rPr>
                <w:rFonts w:hint="default"/>
                <w:color w:val="auto"/>
                <w:kern w:val="0"/>
                <w:szCs w:val="21"/>
                <w:highlight w:val="none"/>
              </w:rPr>
              <w:t xml:space="preserve">A.0.7 </w:t>
            </w:r>
            <w:r>
              <w:rPr>
                <w:rFonts w:hint="eastAsia"/>
                <w:color w:val="auto"/>
                <w:kern w:val="0"/>
                <w:szCs w:val="21"/>
                <w:highlight w:val="none"/>
              </w:rPr>
              <w:t>建筑电气分部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XF1402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消防应急照明及疏散指示系统附件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XF1403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消防应急照明及疏散指示系统设备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XF15</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消防供配电系统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XF1501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消防供配电托盘电缆桥架</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XF1502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消防供配电附件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XF1503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消防供配电系统设备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XF1504</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消防供配电电缆配线管</w:t>
            </w:r>
            <w:r>
              <w:rPr>
                <w:rFonts w:hint="default"/>
                <w:color w:val="auto"/>
                <w:kern w:val="0"/>
                <w:szCs w:val="21"/>
                <w:highlight w:val="none"/>
              </w:rPr>
              <w:t>≥D70</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C</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XF16</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消防防排烟系统</w:t>
            </w: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XF1601</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消防防烟管道</w:t>
            </w:r>
          </w:p>
        </w:tc>
        <w:tc>
          <w:tcPr>
            <w:tcW w:w="94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default"/>
                <w:color w:val="auto"/>
                <w:kern w:val="0"/>
                <w:szCs w:val="21"/>
                <w:highlight w:val="none"/>
              </w:rPr>
              <w:t>G3/N4</w:t>
            </w: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参考表</w:t>
            </w:r>
            <w:r>
              <w:rPr>
                <w:rFonts w:hint="default"/>
                <w:color w:val="auto"/>
                <w:kern w:val="0"/>
                <w:szCs w:val="21"/>
                <w:highlight w:val="none"/>
              </w:rPr>
              <w:t xml:space="preserve">A.0.6 </w:t>
            </w:r>
            <w:r>
              <w:rPr>
                <w:rFonts w:hint="eastAsia"/>
                <w:color w:val="auto"/>
                <w:kern w:val="0"/>
                <w:szCs w:val="21"/>
                <w:highlight w:val="none"/>
              </w:rPr>
              <w:t>通风与空调分部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XF1602</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消防防烟管道附件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XF1603</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消防排烟管道</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XF1604</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消防排烟管道附件</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default"/>
                <w:color w:val="auto"/>
                <w:szCs w:val="21"/>
                <w:highlight w:val="none"/>
              </w:rPr>
              <w:t>XF1605</w:t>
            </w:r>
          </w:p>
        </w:tc>
        <w:tc>
          <w:tcPr>
            <w:tcW w:w="191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kern w:val="0"/>
                <w:szCs w:val="21"/>
                <w:highlight w:val="none"/>
              </w:rPr>
            </w:pPr>
            <w:r>
              <w:rPr>
                <w:rFonts w:hint="eastAsia"/>
                <w:color w:val="auto"/>
                <w:kern w:val="0"/>
                <w:szCs w:val="21"/>
                <w:highlight w:val="none"/>
              </w:rPr>
              <w:t>消防防排烟设备</w:t>
            </w: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c>
          <w:tcPr>
            <w:tcW w:w="994" w:type="dxa"/>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156" w:beforeAutospacing="0" w:after="156" w:afterAutospacing="0"/>
              <w:ind w:left="0" w:right="0" w:firstLine="0"/>
              <w:jc w:val="center"/>
              <w:rPr>
                <w:rFonts w:hint="default"/>
                <w:color w:val="auto"/>
                <w:szCs w:val="21"/>
                <w:highlight w:val="none"/>
              </w:rPr>
            </w:pPr>
            <w:r>
              <w:rPr>
                <w:rFonts w:hint="eastAsia"/>
                <w:color w:val="auto"/>
                <w:szCs w:val="21"/>
                <w:highlight w:val="none"/>
              </w:rPr>
              <w:t>M</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rPr>
                <w:rFonts w:hint="default"/>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6"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default" w:ascii="Times New Roman" w:hAnsi="Times New Roman" w:eastAsia="宋体" w:cs="Times New Roman"/>
                <w:color w:val="auto"/>
                <w:kern w:val="0"/>
                <w:sz w:val="21"/>
                <w:szCs w:val="21"/>
                <w:highlight w:val="none"/>
              </w:rPr>
            </w:pPr>
            <w:r>
              <w:rPr>
                <w:rFonts w:hint="eastAsia" w:ascii="Times New Roman" w:hAnsi="Times New Roman" w:eastAsia="宋体" w:cs="Times New Roman"/>
                <w:color w:val="auto"/>
                <w:kern w:val="0"/>
                <w:sz w:val="21"/>
                <w:szCs w:val="21"/>
                <w:highlight w:val="none"/>
                <w:lang w:val="en-US" w:eastAsia="zh-CN"/>
              </w:rPr>
              <w:t>注：</w:t>
            </w:r>
            <w:r>
              <w:rPr>
                <w:rFonts w:hint="eastAsia" w:ascii="Times New Roman" w:hAnsi="Times New Roman" w:eastAsia="宋体" w:cs="Times New Roman"/>
                <w:color w:val="auto"/>
                <w:kern w:val="0"/>
                <w:sz w:val="21"/>
                <w:szCs w:val="21"/>
                <w:highlight w:val="none"/>
              </w:rPr>
              <w:t>本</w:t>
            </w:r>
            <w:r>
              <w:rPr>
                <w:rFonts w:hint="eastAsia" w:cs="Times New Roman"/>
                <w:color w:val="auto"/>
                <w:kern w:val="0"/>
                <w:sz w:val="21"/>
                <w:szCs w:val="21"/>
                <w:highlight w:val="none"/>
                <w:lang w:val="en-US" w:eastAsia="zh-CN"/>
              </w:rPr>
              <w:t>表</w:t>
            </w:r>
            <w:r>
              <w:rPr>
                <w:rFonts w:hint="eastAsia" w:ascii="Times New Roman" w:hAnsi="Times New Roman" w:eastAsia="宋体" w:cs="Times New Roman"/>
                <w:color w:val="auto"/>
                <w:kern w:val="0"/>
                <w:sz w:val="21"/>
                <w:szCs w:val="21"/>
                <w:highlight w:val="none"/>
              </w:rPr>
              <w:t>中采用约束条件代码及说明如下：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M代表必选，对应英文Mandatory，含义是必须具有的内容；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C代表条件具备时必选，对应英文Conditional，含义是实际情况具备时应具有的内容；</w:t>
            </w:r>
          </w:p>
          <w:p>
            <w:pPr>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both"/>
              <w:rPr>
                <w:rFonts w:hint="default"/>
                <w:color w:val="auto"/>
                <w:kern w:val="0"/>
                <w:szCs w:val="21"/>
                <w:highlight w:val="none"/>
              </w:rPr>
            </w:pPr>
            <w:r>
              <w:rPr>
                <w:rFonts w:hint="default" w:ascii="Times New Roman" w:hAnsi="Times New Roman" w:eastAsia="宋体" w:cs="Times New Roman"/>
                <w:color w:val="auto"/>
                <w:kern w:val="0"/>
                <w:sz w:val="21"/>
                <w:szCs w:val="21"/>
                <w:highlight w:val="none"/>
                <w:lang w:val="en-US" w:eastAsia="zh-CN"/>
              </w:rPr>
              <w:t>O代表可选，对应英文Optional，含义是可自行判断是否需要的内容。</w:t>
            </w:r>
          </w:p>
        </w:tc>
      </w:tr>
    </w:tbl>
    <w:p>
      <w:pPr>
        <w:rPr>
          <w:color w:val="auto"/>
          <w:highlight w:val="none"/>
        </w:rPr>
      </w:pPr>
    </w:p>
    <w:p>
      <w:pPr>
        <w:jc w:val="left"/>
        <w:rPr>
          <w:color w:val="auto"/>
          <w:highlight w:val="none"/>
        </w:rPr>
        <w:sectPr>
          <w:footerReference r:id="rId19" w:type="default"/>
          <w:pgSz w:w="11906" w:h="16838"/>
          <w:pgMar w:top="1134" w:right="1803" w:bottom="1134" w:left="1803" w:header="851" w:footer="567" w:gutter="0"/>
          <w:cols w:space="720" w:num="1"/>
        </w:sectPr>
      </w:pPr>
    </w:p>
    <w:p>
      <w:pPr>
        <w:pStyle w:val="3"/>
        <w:numPr>
          <w:ilvl w:val="0"/>
          <w:numId w:val="0"/>
        </w:numPr>
        <w:spacing w:after="440"/>
        <w:jc w:val="center"/>
        <w:rPr>
          <w:rFonts w:hint="eastAsia"/>
          <w:color w:val="auto"/>
          <w:highlight w:val="none"/>
        </w:rPr>
      </w:pPr>
      <w:bookmarkStart w:id="397" w:name="_Toc14176"/>
      <w:bookmarkStart w:id="398" w:name="_Toc1642"/>
      <w:bookmarkStart w:id="399" w:name="_Toc14690"/>
      <w:r>
        <w:rPr>
          <w:color w:val="auto"/>
          <w:highlight w:val="none"/>
        </w:rPr>
        <w:t>附录</w:t>
      </w:r>
      <w:r>
        <w:rPr>
          <w:rFonts w:hint="eastAsia"/>
          <w:color w:val="auto"/>
          <w:highlight w:val="none"/>
          <w:lang w:val="en-US" w:eastAsia="zh-CN"/>
        </w:rPr>
        <w:t>E</w:t>
      </w:r>
      <w:r>
        <w:rPr>
          <w:color w:val="auto"/>
          <w:highlight w:val="none"/>
        </w:rPr>
        <w:t xml:space="preserve"> </w:t>
      </w:r>
      <w:r>
        <w:rPr>
          <w:rFonts w:hint="eastAsia"/>
          <w:color w:val="auto"/>
          <w:highlight w:val="none"/>
        </w:rPr>
        <w:t>工程图纸</w:t>
      </w:r>
      <w:bookmarkEnd w:id="394"/>
      <w:bookmarkEnd w:id="395"/>
      <w:r>
        <w:rPr>
          <w:rFonts w:hint="eastAsia"/>
          <w:color w:val="auto"/>
          <w:highlight w:val="none"/>
        </w:rPr>
        <w:t>数据内容</w:t>
      </w:r>
      <w:bookmarkEnd w:id="396"/>
      <w:bookmarkEnd w:id="397"/>
      <w:bookmarkEnd w:id="398"/>
      <w:bookmarkEnd w:id="399"/>
    </w:p>
    <w:p>
      <w:pPr>
        <w:jc w:val="center"/>
      </w:pPr>
      <w:r>
        <w:rPr>
          <w:rFonts w:hint="default" w:ascii="Times New Roman" w:hAnsi="Times New Roman" w:eastAsia="黑体" w:cs="Times New Roman"/>
          <w:color w:val="auto"/>
          <w:sz w:val="22"/>
          <w:szCs w:val="22"/>
          <w:highlight w:val="none"/>
        </w:rPr>
        <w:t>表</w:t>
      </w:r>
      <w:r>
        <w:rPr>
          <w:rFonts w:hint="eastAsia" w:eastAsia="黑体" w:cs="Times New Roman"/>
          <w:color w:val="auto"/>
          <w:sz w:val="22"/>
          <w:szCs w:val="22"/>
          <w:highlight w:val="none"/>
          <w:lang w:val="en-US" w:eastAsia="zh-CN"/>
        </w:rPr>
        <w:t>E</w:t>
      </w:r>
      <w:r>
        <w:rPr>
          <w:rFonts w:hint="default" w:ascii="Times New Roman" w:hAnsi="Times New Roman" w:eastAsia="黑体" w:cs="Times New Roman"/>
          <w:color w:val="auto"/>
          <w:sz w:val="22"/>
          <w:szCs w:val="22"/>
          <w:highlight w:val="none"/>
        </w:rPr>
        <w:t xml:space="preserve"> </w:t>
      </w:r>
      <w:r>
        <w:rPr>
          <w:rFonts w:hint="eastAsia" w:eastAsia="黑体" w:cs="Times New Roman"/>
          <w:color w:val="auto"/>
          <w:sz w:val="22"/>
          <w:szCs w:val="22"/>
          <w:highlight w:val="none"/>
          <w:lang w:val="en-US" w:eastAsia="zh-CN"/>
        </w:rPr>
        <w:t>工程图纸数据内容</w:t>
      </w:r>
      <w:r>
        <w:rPr>
          <w:rFonts w:hint="eastAsia" w:ascii="Times New Roman" w:hAnsi="Times New Roman" w:eastAsia="黑体" w:cs="Times New Roman"/>
          <w:color w:val="auto"/>
          <w:sz w:val="22"/>
          <w:szCs w:val="22"/>
          <w:highlight w:val="none"/>
          <w:lang w:val="en-US" w:eastAsia="zh-CN"/>
        </w:rPr>
        <w:t>表</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521"/>
        <w:gridCol w:w="1770"/>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工程图纸标识码</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工程竣工图</w:t>
            </w: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T01</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图纸目录、设计说明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T02</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原理图、系统图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T03</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勘察测绘图、总图、防火分区示意图、人防分区示意图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T04</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平面图（项目级、功能级模型单元）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T05</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立面图（项目级、功能级模型单元）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T06</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剖面图（项目级、功能级模型单元）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T07</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大比例模型视图（功能级模型单元或局部）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T08</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建筑外围护系统模型视图（构件级模型单元）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T09</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其他建筑构件系统模型视图（构件级模型单元）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T10</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给排水系统模型视图（构件级模型单元）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T11</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暖通空调系统模型视图（构件级模型单元）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T12</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电气系统模型视图（构件级模型单元）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T13</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智能化系统模型视图（构件级模型单元）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T14</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动力系统模型视图（构件级模型单元）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T15</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建筑指标表、模型工程量清单等表格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T16</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项目需求书、建筑信息模型执行计划、工程建设审批等文档</w:t>
            </w:r>
          </w:p>
        </w:tc>
      </w:tr>
    </w:tbl>
    <w:p>
      <w:pPr>
        <w:widowControl/>
        <w:spacing w:beforeAutospacing="1" w:afterAutospacing="1" w:line="360" w:lineRule="auto"/>
        <w:jc w:val="left"/>
        <w:rPr>
          <w:b/>
          <w:bCs/>
          <w:color w:val="auto"/>
          <w:kern w:val="0"/>
          <w:szCs w:val="20"/>
          <w:highlight w:val="none"/>
        </w:rPr>
        <w:sectPr>
          <w:footerReference r:id="rId20" w:type="default"/>
          <w:pgSz w:w="11906" w:h="16838"/>
          <w:pgMar w:top="1134" w:right="1803" w:bottom="1134" w:left="1803" w:header="851" w:footer="567" w:gutter="0"/>
          <w:cols w:space="720" w:num="1"/>
        </w:sectPr>
      </w:pPr>
    </w:p>
    <w:p>
      <w:pPr>
        <w:pStyle w:val="3"/>
        <w:numPr>
          <w:ilvl w:val="0"/>
          <w:numId w:val="0"/>
        </w:numPr>
        <w:spacing w:after="440"/>
        <w:jc w:val="center"/>
        <w:rPr>
          <w:rFonts w:ascii="黑体" w:hAnsi="黑体" w:eastAsia="黑体" w:cs="黑体"/>
          <w:b/>
          <w:bCs/>
          <w:color w:val="auto"/>
          <w:szCs w:val="30"/>
          <w:highlight w:val="none"/>
        </w:rPr>
      </w:pPr>
      <w:bookmarkStart w:id="400" w:name="_Toc48653729"/>
      <w:bookmarkStart w:id="401" w:name="_Toc20954"/>
      <w:bookmarkStart w:id="402" w:name="_Toc19733"/>
      <w:bookmarkStart w:id="403" w:name="_Toc9006"/>
      <w:bookmarkStart w:id="404" w:name="_Toc22963"/>
      <w:r>
        <w:rPr>
          <w:color w:val="auto"/>
          <w:highlight w:val="none"/>
        </w:rPr>
        <w:t>附录</w:t>
      </w:r>
      <w:r>
        <w:rPr>
          <w:rFonts w:hint="eastAsia"/>
          <w:color w:val="auto"/>
          <w:highlight w:val="none"/>
          <w:lang w:val="en-US" w:eastAsia="zh-CN"/>
        </w:rPr>
        <w:t>F</w:t>
      </w:r>
      <w:r>
        <w:rPr>
          <w:color w:val="auto"/>
          <w:highlight w:val="none"/>
        </w:rPr>
        <w:t xml:space="preserve"> </w:t>
      </w:r>
      <w:r>
        <w:rPr>
          <w:rFonts w:hint="eastAsia"/>
          <w:color w:val="auto"/>
          <w:highlight w:val="none"/>
        </w:rPr>
        <w:t>其他文件</w:t>
      </w:r>
      <w:bookmarkEnd w:id="400"/>
      <w:r>
        <w:rPr>
          <w:rFonts w:hint="eastAsia"/>
          <w:color w:val="auto"/>
          <w:highlight w:val="none"/>
        </w:rPr>
        <w:t>数据内容</w:t>
      </w:r>
      <w:bookmarkEnd w:id="401"/>
      <w:bookmarkEnd w:id="402"/>
      <w:bookmarkEnd w:id="403"/>
      <w:bookmarkEnd w:id="404"/>
    </w:p>
    <w:p>
      <w:pPr>
        <w:bidi w:val="0"/>
        <w:rPr>
          <w:color w:val="auto"/>
          <w:sz w:val="24"/>
          <w:highlight w:val="none"/>
        </w:rPr>
      </w:pPr>
      <w:r>
        <w:rPr>
          <w:rFonts w:hint="eastAsia"/>
          <w:b/>
          <w:bCs/>
          <w:color w:val="auto"/>
          <w:sz w:val="24"/>
          <w:highlight w:val="none"/>
          <w:lang w:val="en-US" w:eastAsia="zh-CN"/>
        </w:rPr>
        <w:t>F</w:t>
      </w:r>
      <w:r>
        <w:rPr>
          <w:b/>
          <w:bCs/>
          <w:color w:val="auto"/>
          <w:sz w:val="24"/>
          <w:highlight w:val="none"/>
        </w:rPr>
        <w:t>.0.1</w:t>
      </w:r>
      <w:r>
        <w:rPr>
          <w:color w:val="auto"/>
          <w:sz w:val="24"/>
          <w:highlight w:val="none"/>
        </w:rPr>
        <w:t xml:space="preserve">  </w:t>
      </w:r>
      <w:r>
        <w:rPr>
          <w:rFonts w:hint="eastAsia"/>
          <w:color w:val="auto"/>
          <w:sz w:val="24"/>
          <w:highlight w:val="none"/>
        </w:rPr>
        <w:t>竣工验收备案资料数据内容宜符合表</w:t>
      </w:r>
      <w:r>
        <w:rPr>
          <w:rFonts w:hint="eastAsia"/>
          <w:color w:val="auto"/>
          <w:sz w:val="24"/>
          <w:highlight w:val="none"/>
          <w:lang w:val="en-US" w:eastAsia="zh-CN"/>
        </w:rPr>
        <w:t>F</w:t>
      </w:r>
      <w:r>
        <w:rPr>
          <w:color w:val="auto"/>
          <w:sz w:val="24"/>
          <w:highlight w:val="none"/>
        </w:rPr>
        <w:t>.0.1-1</w:t>
      </w:r>
      <w:r>
        <w:rPr>
          <w:rFonts w:hint="eastAsia"/>
          <w:color w:val="auto"/>
          <w:sz w:val="24"/>
          <w:highlight w:val="none"/>
        </w:rPr>
        <w:t>至</w:t>
      </w:r>
      <w:r>
        <w:rPr>
          <w:rFonts w:hint="eastAsia"/>
          <w:color w:val="auto"/>
          <w:sz w:val="24"/>
          <w:highlight w:val="none"/>
          <w:lang w:val="en-US" w:eastAsia="zh-CN"/>
        </w:rPr>
        <w:t>F</w:t>
      </w:r>
      <w:r>
        <w:rPr>
          <w:color w:val="auto"/>
          <w:sz w:val="24"/>
          <w:highlight w:val="none"/>
        </w:rPr>
        <w:t>.0.1-11</w:t>
      </w:r>
      <w:r>
        <w:rPr>
          <w:rFonts w:hint="eastAsia"/>
          <w:color w:val="auto"/>
          <w:sz w:val="24"/>
          <w:highlight w:val="none"/>
        </w:rPr>
        <w:t>的规定。</w:t>
      </w:r>
    </w:p>
    <w:p>
      <w:pPr>
        <w:spacing w:before="120" w:beforeLines="50" w:after="120" w:afterLines="50"/>
        <w:jc w:val="center"/>
        <w:outlineLvl w:val="9"/>
        <w:rPr>
          <w:rFonts w:eastAsia="黑体"/>
          <w:color w:val="auto"/>
          <w:szCs w:val="21"/>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.0.1-1  </w:t>
      </w:r>
      <w:r>
        <w:rPr>
          <w:rFonts w:hint="eastAsia" w:eastAsia="黑体"/>
          <w:color w:val="auto"/>
          <w:sz w:val="22"/>
          <w:szCs w:val="22"/>
          <w:highlight w:val="none"/>
        </w:rPr>
        <w:t>通用申请材料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X</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通用申请材料</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X01</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竣工联合验收申请表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X02</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用地批准手续</w:t>
            </w:r>
          </w:p>
        </w:tc>
      </w:tr>
    </w:tbl>
    <w:p>
      <w:pPr>
        <w:spacing w:before="120" w:beforeLines="50" w:after="120" w:afterLines="50"/>
        <w:jc w:val="center"/>
        <w:outlineLvl w:val="9"/>
        <w:rPr>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.0.1-2  </w:t>
      </w:r>
      <w:r>
        <w:rPr>
          <w:rFonts w:hint="eastAsia" w:eastAsia="黑体"/>
          <w:color w:val="auto"/>
          <w:sz w:val="22"/>
          <w:szCs w:val="22"/>
          <w:highlight w:val="none"/>
        </w:rPr>
        <w:t>工程质量竣工验收监督所需材料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A</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工程质量竣工验收监督所需材料</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A01</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设计、勘察、监理单位出具的工程质量检查、评估报告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A02</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建设单位已按合同约定支付工程款的证明文件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A03</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分部（子分部）工程质量验收记录、住宅工程质量分户验收汇总表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A04</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单位（子单位）工程预验收质量问题整改报告核查表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A05</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建设单位组织制定的竣工验收方案</w:t>
            </w:r>
          </w:p>
        </w:tc>
      </w:tr>
    </w:tbl>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.0.1-3  </w:t>
      </w:r>
      <w:r>
        <w:rPr>
          <w:rFonts w:hint="eastAsia" w:eastAsia="黑体"/>
          <w:color w:val="auto"/>
          <w:sz w:val="22"/>
          <w:szCs w:val="22"/>
          <w:highlight w:val="none"/>
        </w:rPr>
        <w:t>规划条件核实所需材料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514"/>
        <w:gridCol w:w="1770"/>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B</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规划条件核实所需材料</w:t>
            </w: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B01</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具有相应资质的技术审查机构出具的建设工程规划条件核实测量成果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B02</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历史规划批复文件中要求在规划条件核实时提交的材料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B03</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违法建设行政处罚决定及行政处罚执结材料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B04</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批前公示情况说明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B05</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规划条件核实阶段告知承诺</w:t>
            </w:r>
          </w:p>
        </w:tc>
      </w:tr>
    </w:tbl>
    <w:p>
      <w:pPr>
        <w:spacing w:before="120" w:beforeLines="50" w:after="120" w:afterLines="50"/>
        <w:jc w:val="center"/>
        <w:outlineLvl w:val="9"/>
        <w:rPr>
          <w:rFonts w:hint="eastAsia"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.0.1-4  </w:t>
      </w:r>
      <w:r>
        <w:rPr>
          <w:rFonts w:hint="eastAsia" w:eastAsia="黑体"/>
          <w:color w:val="auto"/>
          <w:sz w:val="22"/>
          <w:szCs w:val="22"/>
          <w:highlight w:val="none"/>
        </w:rPr>
        <w:t>土地核验（土地出让金核实）所需材料</w:t>
      </w:r>
    </w:p>
    <w:tbl>
      <w:tblPr>
        <w:tblStyle w:val="27"/>
        <w:tblpPr w:leftFromText="180" w:rightFromText="180" w:vertAnchor="text" w:horzAnchor="page" w:tblpXSpec="center" w:tblpY="4"/>
        <w:tblOverlap w:val="never"/>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514"/>
        <w:gridCol w:w="1770"/>
        <w:gridCol w:w="3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5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土地核验（土地出让金核实）所需材料</w:t>
            </w: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C01</w:t>
            </w:r>
          </w:p>
        </w:tc>
        <w:tc>
          <w:tcPr>
            <w:tcW w:w="371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非税收入（电子）票据</w:t>
            </w:r>
          </w:p>
        </w:tc>
      </w:tr>
    </w:tbl>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.0.1-5  </w:t>
      </w:r>
      <w:r>
        <w:rPr>
          <w:rFonts w:hint="eastAsia" w:eastAsia="黑体"/>
          <w:color w:val="auto"/>
          <w:sz w:val="22"/>
          <w:szCs w:val="22"/>
          <w:highlight w:val="none"/>
        </w:rPr>
        <w:t>建设工程消防验收（或备案）所需材料</w:t>
      </w:r>
    </w:p>
    <w:tbl>
      <w:tblPr>
        <w:tblStyle w:val="27"/>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514"/>
        <w:gridCol w:w="1770"/>
        <w:gridCol w:w="3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D</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建设工程消防验收（或备案）所需材料</w:t>
            </w: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D01</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建设工程消防验收</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（或备案</w:t>
            </w:r>
            <w:r>
              <w:rPr>
                <w:rFonts w:hint="default"/>
                <w:color w:val="auto"/>
                <w:szCs w:val="21"/>
                <w:highlight w:val="none"/>
              </w:rPr>
              <w:t>)</w:t>
            </w:r>
            <w:r>
              <w:rPr>
                <w:rFonts w:hint="eastAsia"/>
                <w:color w:val="auto"/>
                <w:szCs w:val="21"/>
                <w:highlight w:val="none"/>
              </w:rPr>
              <w:t>申报表</w:t>
            </w:r>
            <w:r>
              <w:rPr>
                <w:rFonts w:hint="default"/>
                <w:color w:val="auto"/>
                <w:szCs w:val="21"/>
                <w:highlight w:val="none"/>
              </w:rPr>
              <w:t>(</w:t>
            </w:r>
            <w:r>
              <w:rPr>
                <w:rFonts w:hint="eastAsia"/>
                <w:color w:val="auto"/>
                <w:szCs w:val="21"/>
                <w:highlight w:val="none"/>
              </w:rPr>
              <w:t>含申报材料真实性承诺书、建设单位出具的工程情况说明</w:t>
            </w:r>
            <w:r>
              <w:rPr>
                <w:rFonts w:hint="default"/>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D02</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建设、施工、监理、检测单位的合法身份和资质等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D03</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消防设施检测合格文件及具有防火性能要求的建筑构件、材料、消防产品的质量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D04</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消防设计文件（包括消防设计审查意见、消防设计说明文件）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D05</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工程竣工验收报告（消防）及系统调试报告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6"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D06</w:t>
            </w:r>
          </w:p>
        </w:tc>
        <w:tc>
          <w:tcPr>
            <w:tcW w:w="371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消防验收不合格意见书及整改情况（如存在需提供）</w:t>
            </w:r>
          </w:p>
        </w:tc>
      </w:tr>
    </w:tbl>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.0.1-6  </w:t>
      </w:r>
      <w:r>
        <w:rPr>
          <w:rFonts w:hint="eastAsia" w:eastAsia="黑体"/>
          <w:color w:val="auto"/>
          <w:sz w:val="22"/>
          <w:szCs w:val="22"/>
          <w:highlight w:val="none"/>
        </w:rPr>
        <w:t>人防工程验收备案所需材料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人防工程验收备案所需材料</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E01</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人防工程建设质量现场检查表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E02</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《人防工程建设意见书》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E03</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人民防空工程设计文件的专项审查意见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E04</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人民防空工程质量控制资料核查记录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E05</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人民防空工程设计质量检查报告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E06</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人民防空工程验收记录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E07</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平战转换预案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E08</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人防工程质量监督报告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E09</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人防通信警报工作间移交承诺书</w:t>
            </w:r>
          </w:p>
        </w:tc>
      </w:tr>
    </w:tbl>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.0.1-7  </w:t>
      </w:r>
      <w:r>
        <w:rPr>
          <w:rFonts w:hint="eastAsia" w:eastAsia="黑体"/>
          <w:color w:val="auto"/>
          <w:sz w:val="22"/>
          <w:szCs w:val="22"/>
          <w:highlight w:val="none"/>
        </w:rPr>
        <w:t>建设工程城建档案验收所需材料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14" w:type="dxa"/>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1" w:type="dxa"/>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7" w:type="dxa"/>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F</w:t>
            </w:r>
          </w:p>
        </w:tc>
        <w:tc>
          <w:tcPr>
            <w:tcW w:w="1514" w:type="dxa"/>
            <w:vMerge w:val="restart"/>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建设工程城建档案验收所需材料</w:t>
            </w:r>
          </w:p>
        </w:tc>
        <w:tc>
          <w:tcPr>
            <w:tcW w:w="1771" w:type="dxa"/>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F01</w:t>
            </w:r>
          </w:p>
        </w:tc>
        <w:tc>
          <w:tcPr>
            <w:tcW w:w="3717" w:type="dxa"/>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《建设工程城建档案验收报告》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F02</w:t>
            </w:r>
          </w:p>
        </w:tc>
        <w:tc>
          <w:tcPr>
            <w:tcW w:w="3717" w:type="dxa"/>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关于限期报送建设工程城建档案的承诺</w:t>
            </w:r>
          </w:p>
        </w:tc>
      </w:tr>
    </w:tbl>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.0.1-8  </w:t>
      </w:r>
      <w:r>
        <w:rPr>
          <w:rFonts w:hint="eastAsia" w:eastAsia="黑体"/>
          <w:color w:val="auto"/>
          <w:sz w:val="22"/>
          <w:szCs w:val="22"/>
          <w:highlight w:val="none"/>
        </w:rPr>
        <w:t>房屋建筑内光纤到户通信设施工程竣工验收备案所需材料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G</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房屋建筑内光纤到户通信设施工程竣工验收备案所需材料</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G01</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审图机构出具的关于光纤到户通信设施工程施工图的审核意见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G02</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竣工资料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G03</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具有相关资质的专业检测机构出具的《光纤到户通信设施工程检测报告》</w:t>
            </w:r>
          </w:p>
        </w:tc>
      </w:tr>
    </w:tbl>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.0.1-9  </w:t>
      </w:r>
      <w:r>
        <w:rPr>
          <w:rFonts w:hint="eastAsia" w:eastAsia="黑体"/>
          <w:color w:val="auto"/>
          <w:sz w:val="22"/>
          <w:szCs w:val="22"/>
          <w:highlight w:val="none"/>
        </w:rPr>
        <w:t>重点建设项目档案验收所需材料（档案局）</w:t>
      </w:r>
    </w:p>
    <w:tbl>
      <w:tblPr>
        <w:tblStyle w:val="27"/>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522"/>
        <w:gridCol w:w="1757"/>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2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6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H</w:t>
            </w:r>
          </w:p>
        </w:tc>
        <w:tc>
          <w:tcPr>
            <w:tcW w:w="1522"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重点建设项目档案验收所需材料（档案局）</w:t>
            </w:r>
          </w:p>
        </w:tc>
        <w:tc>
          <w:tcPr>
            <w:tcW w:w="17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H01</w:t>
            </w:r>
          </w:p>
        </w:tc>
        <w:tc>
          <w:tcPr>
            <w:tcW w:w="376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项目档案工作报告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H02</w:t>
            </w:r>
          </w:p>
        </w:tc>
        <w:tc>
          <w:tcPr>
            <w:tcW w:w="376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项目档案质量审核情况报告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H03</w:t>
            </w:r>
          </w:p>
        </w:tc>
        <w:tc>
          <w:tcPr>
            <w:tcW w:w="376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重大建设项目档案验收评分表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22"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5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H04</w:t>
            </w:r>
          </w:p>
        </w:tc>
        <w:tc>
          <w:tcPr>
            <w:tcW w:w="376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单位信息登记表</w:t>
            </w:r>
          </w:p>
        </w:tc>
      </w:tr>
    </w:tbl>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.0.1-10  </w:t>
      </w:r>
      <w:r>
        <w:rPr>
          <w:rFonts w:hint="eastAsia" w:eastAsia="黑体"/>
          <w:color w:val="auto"/>
          <w:sz w:val="22"/>
          <w:szCs w:val="22"/>
          <w:highlight w:val="none"/>
        </w:rPr>
        <w:t>气象部门防雷装置竣工验收</w:t>
      </w:r>
    </w:p>
    <w:tbl>
      <w:tblPr>
        <w:tblStyle w:val="27"/>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500"/>
        <w:gridCol w:w="1780"/>
        <w:gridCol w:w="3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64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J</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气象部门防雷装置竣工验收</w:t>
            </w:r>
          </w:p>
        </w:tc>
        <w:tc>
          <w:tcPr>
            <w:tcW w:w="17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J01</w:t>
            </w:r>
          </w:p>
        </w:tc>
        <w:tc>
          <w:tcPr>
            <w:tcW w:w="364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《防雷装置设计核准意见书》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1"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J02</w:t>
            </w:r>
          </w:p>
        </w:tc>
        <w:tc>
          <w:tcPr>
            <w:tcW w:w="364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防雷产品出厂合格证复印件和安装记录表</w:t>
            </w:r>
          </w:p>
        </w:tc>
      </w:tr>
    </w:tbl>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.0.1-11  </w:t>
      </w:r>
      <w:r>
        <w:rPr>
          <w:rFonts w:hint="eastAsia" w:eastAsia="黑体"/>
          <w:color w:val="auto"/>
          <w:sz w:val="22"/>
          <w:szCs w:val="22"/>
          <w:highlight w:val="none"/>
        </w:rPr>
        <w:t>生产建设项目水土保持设施验收报备所需材料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K</w:t>
            </w:r>
          </w:p>
        </w:tc>
        <w:tc>
          <w:tcPr>
            <w:tcW w:w="1514" w:type="dxa"/>
            <w:vMerge w:val="restart"/>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生产建设项目水土保持设施验收报备所需材料</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K01</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已向社会公开的证明材料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K02</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水土保持设施验收鉴定书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K03</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水土保持设施验收报告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szCs w:val="21"/>
                <w:highlight w:val="none"/>
              </w:rPr>
            </w:pPr>
          </w:p>
        </w:tc>
        <w:tc>
          <w:tcPr>
            <w:tcW w:w="1514" w:type="dxa"/>
            <w:vMerge w:val="continue"/>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color w:val="auto"/>
                <w:szCs w:val="21"/>
                <w:highlight w:val="none"/>
              </w:rPr>
            </w:pP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K04</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依法应开展水土保持监测项目的监测总结报告</w:t>
            </w:r>
          </w:p>
        </w:tc>
      </w:tr>
    </w:tbl>
    <w:p>
      <w:pPr>
        <w:bidi w:val="0"/>
        <w:rPr>
          <w:color w:val="auto"/>
          <w:sz w:val="24"/>
          <w:highlight w:val="none"/>
        </w:rPr>
      </w:pPr>
      <w:r>
        <w:rPr>
          <w:rFonts w:hint="eastAsia"/>
          <w:b/>
          <w:bCs/>
          <w:color w:val="auto"/>
          <w:sz w:val="24"/>
          <w:highlight w:val="none"/>
          <w:lang w:val="en-US" w:eastAsia="zh-CN"/>
        </w:rPr>
        <w:t>F</w:t>
      </w:r>
      <w:r>
        <w:rPr>
          <w:b/>
          <w:bCs/>
          <w:color w:val="auto"/>
          <w:sz w:val="24"/>
          <w:highlight w:val="none"/>
        </w:rPr>
        <w:t xml:space="preserve">.0.2  </w:t>
      </w:r>
      <w:r>
        <w:rPr>
          <w:rFonts w:hint="eastAsia"/>
          <w:color w:val="auto"/>
          <w:sz w:val="24"/>
          <w:highlight w:val="none"/>
        </w:rPr>
        <w:t>竣工验收信息模型使用说明书数据内容宜符合表</w:t>
      </w:r>
      <w:r>
        <w:rPr>
          <w:rFonts w:hint="eastAsia"/>
          <w:color w:val="auto"/>
          <w:sz w:val="24"/>
          <w:highlight w:val="none"/>
          <w:lang w:val="en-US" w:eastAsia="zh-CN"/>
        </w:rPr>
        <w:t>F</w:t>
      </w:r>
      <w:r>
        <w:rPr>
          <w:color w:val="auto"/>
          <w:sz w:val="24"/>
          <w:highlight w:val="none"/>
        </w:rPr>
        <w:t>.0.2</w:t>
      </w:r>
      <w:r>
        <w:rPr>
          <w:rFonts w:hint="eastAsia"/>
          <w:color w:val="auto"/>
          <w:sz w:val="24"/>
          <w:highlight w:val="none"/>
        </w:rPr>
        <w:t>的规定。</w:t>
      </w:r>
    </w:p>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.0.2  </w:t>
      </w:r>
      <w:r>
        <w:rPr>
          <w:rFonts w:hint="eastAsia" w:eastAsia="黑体"/>
          <w:color w:val="auto"/>
          <w:sz w:val="22"/>
          <w:szCs w:val="22"/>
          <w:highlight w:val="none"/>
        </w:rPr>
        <w:t>竣工验收信息模型使用说明书交付所需材料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L</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模型使用说明书</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L01</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竣工验收信息模型数据使用说明书</w:t>
            </w:r>
          </w:p>
        </w:tc>
      </w:tr>
    </w:tbl>
    <w:p>
      <w:pPr>
        <w:bidi w:val="0"/>
        <w:rPr>
          <w:color w:val="auto"/>
          <w:sz w:val="24"/>
          <w:highlight w:val="none"/>
        </w:rPr>
      </w:pPr>
      <w:r>
        <w:rPr>
          <w:rFonts w:hint="eastAsia"/>
          <w:b/>
          <w:bCs/>
          <w:color w:val="auto"/>
          <w:sz w:val="24"/>
          <w:highlight w:val="none"/>
          <w:lang w:val="en-US" w:eastAsia="zh-CN"/>
        </w:rPr>
        <w:t>F</w:t>
      </w:r>
      <w:r>
        <w:rPr>
          <w:b/>
          <w:bCs/>
          <w:color w:val="auto"/>
          <w:sz w:val="24"/>
          <w:highlight w:val="none"/>
        </w:rPr>
        <w:t xml:space="preserve">.0.3  </w:t>
      </w:r>
      <w:r>
        <w:rPr>
          <w:rFonts w:hint="eastAsia"/>
          <w:color w:val="auto"/>
          <w:sz w:val="24"/>
          <w:highlight w:val="none"/>
        </w:rPr>
        <w:t>报告文档数据内容宜符合表</w:t>
      </w:r>
      <w:r>
        <w:rPr>
          <w:rFonts w:hint="eastAsia"/>
          <w:color w:val="auto"/>
          <w:sz w:val="24"/>
          <w:highlight w:val="none"/>
          <w:lang w:val="en-US" w:eastAsia="zh-CN"/>
        </w:rPr>
        <w:t>F</w:t>
      </w:r>
      <w:r>
        <w:rPr>
          <w:color w:val="auto"/>
          <w:sz w:val="24"/>
          <w:highlight w:val="none"/>
        </w:rPr>
        <w:t>.0.3</w:t>
      </w:r>
      <w:r>
        <w:rPr>
          <w:rFonts w:hint="eastAsia"/>
          <w:color w:val="auto"/>
          <w:sz w:val="24"/>
          <w:highlight w:val="none"/>
        </w:rPr>
        <w:t>的规定。</w:t>
      </w:r>
    </w:p>
    <w:p>
      <w:pPr>
        <w:spacing w:before="120" w:beforeLines="50" w:after="120"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F</w:t>
      </w:r>
      <w:r>
        <w:rPr>
          <w:rFonts w:eastAsia="黑体"/>
          <w:color w:val="auto"/>
          <w:sz w:val="22"/>
          <w:szCs w:val="22"/>
          <w:highlight w:val="none"/>
        </w:rPr>
        <w:t xml:space="preserve">.0.3  </w:t>
      </w:r>
      <w:r>
        <w:rPr>
          <w:rFonts w:hint="eastAsia" w:eastAsia="黑体"/>
          <w:color w:val="auto"/>
          <w:sz w:val="22"/>
          <w:szCs w:val="22"/>
          <w:highlight w:val="none"/>
        </w:rPr>
        <w:t>报告文档交付所需材料</w:t>
      </w:r>
    </w:p>
    <w:tbl>
      <w:tblPr>
        <w:tblStyle w:val="2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514"/>
        <w:gridCol w:w="1771"/>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分类代号</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类别</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其他文件标识码</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w:t>
            </w:r>
          </w:p>
        </w:tc>
        <w:tc>
          <w:tcPr>
            <w:tcW w:w="1514"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报告文档</w:t>
            </w:r>
          </w:p>
        </w:tc>
        <w:tc>
          <w:tcPr>
            <w:tcW w:w="177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default"/>
                <w:color w:val="auto"/>
                <w:szCs w:val="21"/>
                <w:highlight w:val="none"/>
              </w:rPr>
              <w:t>M01</w:t>
            </w:r>
          </w:p>
        </w:tc>
        <w:tc>
          <w:tcPr>
            <w:tcW w:w="37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auto"/>
              <w:rPr>
                <w:rFonts w:hint="default"/>
                <w:color w:val="auto"/>
                <w:szCs w:val="21"/>
                <w:highlight w:val="none"/>
              </w:rPr>
            </w:pPr>
            <w:r>
              <w:rPr>
                <w:rFonts w:hint="eastAsia"/>
                <w:color w:val="auto"/>
                <w:szCs w:val="21"/>
                <w:highlight w:val="none"/>
              </w:rPr>
              <w:t>报告文档</w:t>
            </w:r>
          </w:p>
        </w:tc>
      </w:tr>
    </w:tbl>
    <w:p>
      <w:pPr>
        <w:keepNext/>
        <w:keepLines/>
        <w:pageBreakBefore w:val="0"/>
        <w:widowControl/>
        <w:kinsoku/>
        <w:wordWrap/>
        <w:bidi w:val="0"/>
        <w:rPr>
          <w:rFonts w:hint="eastAsia"/>
          <w:color w:val="auto"/>
          <w:highlight w:val="none"/>
          <w:lang w:val="en-US" w:eastAsia="zh-CN"/>
        </w:rPr>
      </w:pPr>
      <w:r>
        <w:rPr>
          <w:rFonts w:hint="eastAsia"/>
          <w:color w:val="auto"/>
          <w:highlight w:val="none"/>
          <w:lang w:val="en-US" w:eastAsia="zh-CN"/>
        </w:rPr>
        <w:br w:type="page"/>
      </w:r>
    </w:p>
    <w:p>
      <w:pPr>
        <w:pStyle w:val="2"/>
        <w:keepNext/>
        <w:keepLines/>
        <w:pageBreakBefore w:val="0"/>
        <w:widowControl/>
        <w:kinsoku/>
        <w:wordWrap/>
        <w:bidi w:val="0"/>
        <w:rPr>
          <w:rFonts w:hint="eastAsia"/>
          <w:color w:val="auto"/>
          <w:highlight w:val="none"/>
          <w:lang w:val="en-US" w:eastAsia="zh-CN"/>
        </w:rPr>
        <w:sectPr>
          <w:headerReference r:id="rId21" w:type="default"/>
          <w:footerReference r:id="rId22" w:type="default"/>
          <w:pgSz w:w="11906" w:h="16838"/>
          <w:pgMar w:top="1440" w:right="1800" w:bottom="1440" w:left="1800" w:header="851" w:footer="992" w:gutter="0"/>
          <w:cols w:space="720" w:num="1"/>
          <w:docGrid w:type="lines" w:linePitch="312" w:charSpace="0"/>
        </w:sectPr>
      </w:pPr>
    </w:p>
    <w:p>
      <w:pPr>
        <w:pStyle w:val="3"/>
        <w:numPr>
          <w:ilvl w:val="0"/>
          <w:numId w:val="0"/>
        </w:numPr>
        <w:spacing w:after="440"/>
        <w:jc w:val="center"/>
        <w:rPr>
          <w:color w:val="auto"/>
          <w:highlight w:val="none"/>
        </w:rPr>
      </w:pPr>
      <w:bookmarkStart w:id="405" w:name="_Toc17779"/>
      <w:bookmarkStart w:id="406" w:name="_Toc24616"/>
      <w:bookmarkStart w:id="407" w:name="_Toc4302"/>
      <w:r>
        <w:rPr>
          <w:rFonts w:hint="eastAsia"/>
          <w:color w:val="auto"/>
          <w:highlight w:val="none"/>
          <w:lang w:val="en-US" w:eastAsia="zh-CN"/>
        </w:rPr>
        <w:t xml:space="preserve">附录G </w:t>
      </w:r>
      <w:r>
        <w:rPr>
          <w:rFonts w:hint="eastAsia"/>
          <w:color w:val="auto"/>
          <w:highlight w:val="none"/>
        </w:rPr>
        <w:t>竣工验收</w:t>
      </w:r>
      <w:r>
        <w:rPr>
          <w:rFonts w:hint="eastAsia"/>
          <w:color w:val="auto"/>
          <w:highlight w:val="none"/>
          <w:lang w:val="en-US" w:eastAsia="zh-CN"/>
        </w:rPr>
        <w:t>模型</w:t>
      </w:r>
      <w:r>
        <w:rPr>
          <w:rFonts w:hint="eastAsia"/>
          <w:color w:val="auto"/>
          <w:highlight w:val="none"/>
        </w:rPr>
        <w:t>数据表项</w:t>
      </w:r>
      <w:bookmarkEnd w:id="405"/>
      <w:bookmarkEnd w:id="406"/>
      <w:bookmarkEnd w:id="407"/>
    </w:p>
    <w:p>
      <w:pPr>
        <w:bidi w:val="0"/>
        <w:rPr>
          <w:color w:val="auto"/>
          <w:sz w:val="24"/>
          <w:highlight w:val="none"/>
        </w:rPr>
      </w:pPr>
      <w:r>
        <w:rPr>
          <w:rFonts w:hint="eastAsia"/>
          <w:b/>
          <w:bCs/>
          <w:color w:val="auto"/>
          <w:sz w:val="24"/>
          <w:highlight w:val="none"/>
          <w:lang w:val="en-US" w:eastAsia="zh-CN"/>
        </w:rPr>
        <w:t>G</w:t>
      </w:r>
      <w:r>
        <w:rPr>
          <w:rFonts w:hint="eastAsia"/>
          <w:b/>
          <w:bCs/>
          <w:color w:val="auto"/>
          <w:sz w:val="24"/>
          <w:highlight w:val="none"/>
        </w:rPr>
        <w:t>.0.1</w:t>
      </w:r>
      <w:r>
        <w:rPr>
          <w:color w:val="auto"/>
          <w:sz w:val="24"/>
          <w:highlight w:val="none"/>
        </w:rPr>
        <w:t xml:space="preserve">  </w:t>
      </w:r>
      <w:r>
        <w:rPr>
          <w:rFonts w:hint="eastAsia"/>
          <w:color w:val="auto"/>
          <w:sz w:val="24"/>
          <w:highlight w:val="none"/>
        </w:rPr>
        <w:t>项目信息的数据宜符合表</w:t>
      </w:r>
      <w:r>
        <w:rPr>
          <w:rFonts w:hint="eastAsia"/>
          <w:color w:val="auto"/>
          <w:sz w:val="24"/>
          <w:highlight w:val="none"/>
          <w:lang w:val="en-US" w:eastAsia="zh-CN"/>
        </w:rPr>
        <w:t>G</w:t>
      </w:r>
      <w:r>
        <w:rPr>
          <w:color w:val="auto"/>
          <w:sz w:val="24"/>
          <w:highlight w:val="none"/>
        </w:rPr>
        <w:t>.0.1</w:t>
      </w:r>
      <w:r>
        <w:rPr>
          <w:rFonts w:hint="eastAsia"/>
          <w:color w:val="auto"/>
          <w:sz w:val="24"/>
          <w:highlight w:val="none"/>
        </w:rPr>
        <w:t>的规定。</w:t>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.0.1 </w:t>
      </w:r>
      <w:r>
        <w:rPr>
          <w:rFonts w:eastAsia="黑体"/>
          <w:color w:val="auto"/>
          <w:sz w:val="22"/>
          <w:szCs w:val="22"/>
          <w:highlight w:val="none"/>
        </w:rPr>
        <w:t xml:space="preserve"> </w:t>
      </w:r>
      <w:r>
        <w:rPr>
          <w:rFonts w:hint="eastAsia" w:eastAsia="黑体"/>
          <w:color w:val="auto"/>
          <w:sz w:val="22"/>
          <w:szCs w:val="22"/>
          <w:highlight w:val="none"/>
        </w:rPr>
        <w:t>项目信息（IFCProject）</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7"/>
        <w:gridCol w:w="2339"/>
        <w:gridCol w:w="2032"/>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lang w:val="en-US" w:eastAsia="zh-CN"/>
              </w:rPr>
              <w:t>字段</w:t>
            </w:r>
            <w:r>
              <w:rPr>
                <w:rFonts w:hint="eastAsia"/>
                <w:color w:val="auto"/>
                <w:szCs w:val="21"/>
                <w:highlight w:val="none"/>
              </w:rPr>
              <w:t>类型</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userLabel</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projectNo</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项目编号</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projectName</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项目名称</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developmentOrganization</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建设单位</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projectLoaction</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项目地址</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designOrganization</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设计单位</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designer</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设计人</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explorationOrganization</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勘察单位</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consultationOrganization</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咨询单位</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constructionOrganization</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施工单位</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supervisionOrganization</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监理单位</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drawingsExaminationOrganization</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图审单位</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CoordName</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坐标系名称</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LevelName</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高程系名称</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basePointX</w:t>
            </w:r>
          </w:p>
        </w:tc>
        <w:tc>
          <w:tcPr>
            <w:tcW w:w="2339" w:type="dxa"/>
            <w:vMerge w:val="restart"/>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基点坐标</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basePointY</w:t>
            </w:r>
          </w:p>
        </w:tc>
        <w:tc>
          <w:tcPr>
            <w:tcW w:w="2339"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basePointZ</w:t>
            </w:r>
          </w:p>
        </w:tc>
        <w:tc>
          <w:tcPr>
            <w:tcW w:w="23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基点高程</w:t>
            </w:r>
          </w:p>
        </w:tc>
        <w:tc>
          <w:tcPr>
            <w:tcW w:w="203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4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bidi w:val="0"/>
        <w:rPr>
          <w:color w:val="auto"/>
          <w:sz w:val="24"/>
          <w:highlight w:val="none"/>
        </w:rPr>
      </w:pPr>
      <w:r>
        <w:rPr>
          <w:rFonts w:hint="eastAsia"/>
          <w:b/>
          <w:bCs/>
          <w:color w:val="auto"/>
          <w:sz w:val="24"/>
          <w:highlight w:val="none"/>
          <w:lang w:val="en-US" w:eastAsia="zh-CN"/>
        </w:rPr>
        <w:t>G</w:t>
      </w:r>
      <w:r>
        <w:rPr>
          <w:rFonts w:hint="eastAsia"/>
          <w:b/>
          <w:bCs/>
          <w:color w:val="auto"/>
          <w:sz w:val="24"/>
          <w:highlight w:val="none"/>
        </w:rPr>
        <w:t>.0.2</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建筑单体信息的数据宜符合表</w:t>
      </w:r>
      <w:r>
        <w:rPr>
          <w:rFonts w:hint="eastAsia"/>
          <w:color w:val="auto"/>
          <w:sz w:val="24"/>
          <w:highlight w:val="none"/>
          <w:lang w:val="en-US" w:eastAsia="zh-CN"/>
        </w:rPr>
        <w:t>G</w:t>
      </w:r>
      <w:r>
        <w:rPr>
          <w:color w:val="auto"/>
          <w:sz w:val="24"/>
          <w:highlight w:val="none"/>
        </w:rPr>
        <w:t>.0.2-1</w:t>
      </w:r>
      <w:r>
        <w:rPr>
          <w:rFonts w:hint="eastAsia"/>
          <w:color w:val="auto"/>
          <w:sz w:val="24"/>
          <w:highlight w:val="none"/>
        </w:rPr>
        <w:t>的规定。建筑单体中属性宜按表</w:t>
      </w:r>
      <w:r>
        <w:rPr>
          <w:rFonts w:hint="eastAsia"/>
          <w:color w:val="auto"/>
          <w:sz w:val="24"/>
          <w:highlight w:val="none"/>
          <w:lang w:val="en-US" w:eastAsia="zh-CN"/>
        </w:rPr>
        <w:t>G</w:t>
      </w:r>
      <w:r>
        <w:rPr>
          <w:color w:val="auto"/>
          <w:sz w:val="24"/>
          <w:highlight w:val="none"/>
        </w:rPr>
        <w:t>.0.2-2</w:t>
      </w:r>
      <w:r>
        <w:rPr>
          <w:rFonts w:hint="eastAsia"/>
          <w:color w:val="auto"/>
          <w:sz w:val="24"/>
          <w:highlight w:val="none"/>
        </w:rPr>
        <w:t>的结构进行扩展，常用扩展属性宜符合表</w:t>
      </w:r>
      <w:r>
        <w:rPr>
          <w:rFonts w:hint="eastAsia"/>
          <w:color w:val="auto"/>
          <w:sz w:val="24"/>
          <w:highlight w:val="none"/>
          <w:lang w:val="en-US" w:eastAsia="zh-CN"/>
        </w:rPr>
        <w:t>G</w:t>
      </w:r>
      <w:r>
        <w:rPr>
          <w:color w:val="auto"/>
          <w:sz w:val="24"/>
          <w:highlight w:val="none"/>
        </w:rPr>
        <w:t>.0.2-3</w:t>
      </w:r>
      <w:r>
        <w:rPr>
          <w:rFonts w:hint="eastAsia"/>
          <w:color w:val="auto"/>
          <w:sz w:val="24"/>
          <w:highlight w:val="none"/>
        </w:rPr>
        <w:t>的规定。</w:t>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.0.2-1 </w:t>
      </w:r>
      <w:r>
        <w:rPr>
          <w:rFonts w:eastAsia="黑体"/>
          <w:color w:val="auto"/>
          <w:sz w:val="22"/>
          <w:szCs w:val="22"/>
          <w:highlight w:val="none"/>
        </w:rPr>
        <w:t xml:space="preserve"> </w:t>
      </w:r>
      <w:r>
        <w:rPr>
          <w:rFonts w:hint="eastAsia" w:eastAsia="黑体"/>
          <w:color w:val="auto"/>
          <w:sz w:val="22"/>
          <w:szCs w:val="22"/>
          <w:highlight w:val="none"/>
        </w:rPr>
        <w:t>建筑单体信息（Archi_BuildingInfo）</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2516"/>
        <w:gridCol w:w="1893"/>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buildingName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建筑名称</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basePointX</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建筑基点坐标X</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basePointY</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建筑基点坐标Y</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basePointZ</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建筑基点高程</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mainFunctionCategory</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主功能类别</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subFunctionCategory</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子功能类别</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fireResistanceClass</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耐火等级</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buildingHeight</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buildingElevation</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建筑标高</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buildingVolume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建筑体积</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buildingSiteArea</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建筑占地面积</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overallStoreys</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层数</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east-sideBuildingType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东侧建筑层数类别</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east-sideBuildingDistance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东侧间距</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west-sideBuildingType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西侧建筑层数类别</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west-sideBuildingDistance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西侧间距</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south-sideBuildingType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南侧建筑层数类别</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south-sideBuildingDistance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南侧间距</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north-sideBuildingType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北侧建筑层数类别</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north-sideBuildingDistance</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北侧间距</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tankCapacity</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总容量</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seatsCapacity</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座位数</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fireDangerClass</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火灾危险性类别</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2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bookStoreCapacity</w:t>
            </w:r>
          </w:p>
        </w:tc>
        <w:tc>
          <w:tcPr>
            <w:tcW w:w="251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藏书量</w:t>
            </w:r>
          </w:p>
        </w:tc>
        <w:tc>
          <w:tcPr>
            <w:tcW w:w="189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89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rPr>
          <w:rFonts w:hint="eastAsia" w:eastAsia="黑体"/>
          <w:color w:val="auto"/>
          <w:sz w:val="22"/>
          <w:szCs w:val="22"/>
          <w:highlight w:val="none"/>
        </w:rPr>
      </w:pPr>
      <w:r>
        <w:rPr>
          <w:rFonts w:hint="eastAsia" w:eastAsia="黑体"/>
          <w:color w:val="auto"/>
          <w:sz w:val="22"/>
          <w:szCs w:val="22"/>
          <w:highlight w:val="none"/>
        </w:rPr>
        <w:br w:type="page"/>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.0.2-2 </w:t>
      </w:r>
      <w:r>
        <w:rPr>
          <w:rFonts w:eastAsia="黑体"/>
          <w:color w:val="auto"/>
          <w:sz w:val="22"/>
          <w:szCs w:val="22"/>
          <w:highlight w:val="none"/>
        </w:rPr>
        <w:t xml:space="preserve"> </w:t>
      </w:r>
      <w:r>
        <w:rPr>
          <w:rFonts w:hint="eastAsia" w:eastAsia="黑体"/>
          <w:color w:val="auto"/>
          <w:sz w:val="22"/>
          <w:szCs w:val="22"/>
          <w:highlight w:val="none"/>
        </w:rPr>
        <w:t>建筑单体扩展属性表（Archi_BuildingBCs）</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890"/>
        <w:gridCol w:w="212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项目中编号</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extendProperty</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表拓展属性</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key</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属性名称</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value</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值</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type</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value类型（ValueTppe）</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.0.2-3 </w:t>
      </w:r>
      <w:r>
        <w:rPr>
          <w:rFonts w:eastAsia="黑体"/>
          <w:color w:val="auto"/>
          <w:sz w:val="22"/>
          <w:szCs w:val="22"/>
          <w:highlight w:val="none"/>
        </w:rPr>
        <w:t xml:space="preserve"> </w:t>
      </w:r>
      <w:r>
        <w:rPr>
          <w:rFonts w:hint="eastAsia" w:eastAsia="黑体"/>
          <w:color w:val="auto"/>
          <w:sz w:val="22"/>
          <w:szCs w:val="22"/>
          <w:highlight w:val="none"/>
        </w:rPr>
        <w:t>常用建筑单体属性</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3"/>
        <w:gridCol w:w="3053"/>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属性名称（key）</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字段类型（type）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民用建筑分类</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汽车库分类</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高度_地上</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高度_地下</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建筑面积</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体积</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最大净空高度</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最大楼层面积</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自动灭火系统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自动喷水灭火系统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泡沫灭火系统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细水雾灭火系统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水喷雾灭火系统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气体灭火系统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水幕系统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雨淋自动喷水系统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大空间智能型主动喷水系统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火灾自动报警系统</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占地面积</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最小防火分区面积</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纱锭量</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冷库设计温度</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最高入口层</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4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民用建筑分类</w:t>
            </w:r>
          </w:p>
        </w:tc>
        <w:tc>
          <w:tcPr>
            <w:tcW w:w="305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3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bidi w:val="0"/>
        <w:rPr>
          <w:rFonts w:ascii="Calibri Light" w:hAnsi="Calibri Light" w:eastAsia="等线"/>
          <w:bCs/>
          <w:color w:val="auto"/>
          <w:highlight w:val="none"/>
        </w:rPr>
      </w:pPr>
      <w:r>
        <w:rPr>
          <w:rFonts w:hint="eastAsia"/>
          <w:b/>
          <w:bCs/>
          <w:color w:val="auto"/>
          <w:sz w:val="24"/>
          <w:highlight w:val="none"/>
          <w:lang w:val="en-US" w:eastAsia="zh-CN"/>
        </w:rPr>
        <w:t>G</w:t>
      </w:r>
      <w:r>
        <w:rPr>
          <w:rFonts w:hint="eastAsia"/>
          <w:b/>
          <w:bCs/>
          <w:color w:val="auto"/>
          <w:sz w:val="24"/>
          <w:highlight w:val="none"/>
        </w:rPr>
        <w:t>.0.3</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建筑单体楼层信息的数据宜符合表</w:t>
      </w:r>
      <w:r>
        <w:rPr>
          <w:rFonts w:hint="eastAsia"/>
          <w:color w:val="auto"/>
          <w:sz w:val="24"/>
          <w:highlight w:val="none"/>
          <w:lang w:val="en-US" w:eastAsia="zh-CN"/>
        </w:rPr>
        <w:t>G</w:t>
      </w:r>
      <w:r>
        <w:rPr>
          <w:color w:val="auto"/>
          <w:sz w:val="24"/>
          <w:highlight w:val="none"/>
        </w:rPr>
        <w:t>.0.3</w:t>
      </w:r>
      <w:r>
        <w:rPr>
          <w:rFonts w:hint="eastAsia"/>
          <w:color w:val="auto"/>
          <w:sz w:val="24"/>
          <w:highlight w:val="none"/>
        </w:rPr>
        <w:t>的规定。</w:t>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.0.3 </w:t>
      </w:r>
      <w:r>
        <w:rPr>
          <w:rFonts w:eastAsia="黑体"/>
          <w:color w:val="auto"/>
          <w:sz w:val="22"/>
          <w:szCs w:val="22"/>
          <w:highlight w:val="none"/>
        </w:rPr>
        <w:t xml:space="preserve"> </w:t>
      </w:r>
      <w:r>
        <w:rPr>
          <w:rFonts w:hint="eastAsia" w:eastAsia="黑体"/>
          <w:color w:val="auto"/>
          <w:sz w:val="22"/>
          <w:szCs w:val="22"/>
          <w:highlight w:val="none"/>
        </w:rPr>
        <w:t>楼层信息（Archi_Storey）</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2618"/>
        <w:gridCol w:w="2004"/>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elevation</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底标高</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mainFunctionCategory</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主功能</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subFunctionCategory</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子功能</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referenceStoreyId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引用楼层Id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storeyCategory</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楼层类型</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storeyName</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楼层名称</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storeyNo</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楼层编号</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structHeight</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结构层高</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PeopleNum</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人数</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calcElevation</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计算标高</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storeyArea</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楼层面积</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isShelters</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是否为避难层</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bidi w:val="0"/>
        <w:rPr>
          <w:color w:val="auto"/>
          <w:sz w:val="24"/>
          <w:highlight w:val="none"/>
        </w:rPr>
      </w:pPr>
      <w:r>
        <w:rPr>
          <w:rFonts w:hint="eastAsia"/>
          <w:b/>
          <w:bCs/>
          <w:color w:val="auto"/>
          <w:sz w:val="24"/>
          <w:highlight w:val="none"/>
          <w:lang w:val="en-US" w:eastAsia="zh-CN"/>
        </w:rPr>
        <w:t>G</w:t>
      </w:r>
      <w:r>
        <w:rPr>
          <w:rFonts w:hint="eastAsia"/>
          <w:b/>
          <w:bCs/>
          <w:color w:val="auto"/>
          <w:sz w:val="24"/>
          <w:highlight w:val="none"/>
        </w:rPr>
        <w:t>.0.4</w:t>
      </w:r>
      <w:r>
        <w:rPr>
          <w:color w:val="auto"/>
          <w:sz w:val="24"/>
          <w:highlight w:val="none"/>
        </w:rPr>
        <w:t xml:space="preserve">  </w:t>
      </w:r>
      <w:r>
        <w:rPr>
          <w:rFonts w:hint="eastAsia"/>
          <w:color w:val="auto"/>
          <w:sz w:val="24"/>
          <w:highlight w:val="none"/>
        </w:rPr>
        <w:t>建筑构件信息数据应包括：墙体信息、梁信息、楼板信息、柱信息、栏杆</w:t>
      </w:r>
      <w:r>
        <w:rPr>
          <w:color w:val="auto"/>
          <w:sz w:val="24"/>
          <w:highlight w:val="none"/>
        </w:rPr>
        <w:t>/</w:t>
      </w:r>
      <w:r>
        <w:rPr>
          <w:rFonts w:hint="eastAsia"/>
          <w:color w:val="auto"/>
          <w:sz w:val="24"/>
          <w:highlight w:val="none"/>
        </w:rPr>
        <w:t>栏板信息、雨篷信息、楼梯信息、阳台信息、飘窗信息、门信息、洞口信息、窗信息、坡屋顶信息、平屋顶信息、电梯、台阶和其他构件信息，并宜符合表</w:t>
      </w:r>
      <w:r>
        <w:rPr>
          <w:rFonts w:hint="eastAsia"/>
          <w:color w:val="auto"/>
          <w:sz w:val="24"/>
          <w:highlight w:val="none"/>
          <w:lang w:val="en-US" w:eastAsia="zh-CN"/>
        </w:rPr>
        <w:t>G</w:t>
      </w:r>
      <w:r>
        <w:rPr>
          <w:color w:val="auto"/>
          <w:sz w:val="24"/>
          <w:highlight w:val="none"/>
        </w:rPr>
        <w:t>0.4-1</w:t>
      </w:r>
      <w:r>
        <w:rPr>
          <w:rFonts w:hint="eastAsia"/>
          <w:color w:val="auto"/>
          <w:sz w:val="24"/>
          <w:highlight w:val="none"/>
        </w:rPr>
        <w:t>至</w:t>
      </w:r>
      <w:r>
        <w:rPr>
          <w:rFonts w:hint="eastAsia"/>
          <w:color w:val="auto"/>
          <w:sz w:val="24"/>
          <w:highlight w:val="none"/>
          <w:lang w:val="en-US" w:eastAsia="zh-CN"/>
        </w:rPr>
        <w:t>G</w:t>
      </w:r>
      <w:r>
        <w:rPr>
          <w:color w:val="auto"/>
          <w:sz w:val="24"/>
          <w:highlight w:val="none"/>
        </w:rPr>
        <w:t>.0.4-17</w:t>
      </w:r>
      <w:r>
        <w:rPr>
          <w:rFonts w:hint="eastAsia"/>
          <w:color w:val="auto"/>
          <w:sz w:val="24"/>
          <w:highlight w:val="none"/>
        </w:rPr>
        <w:t>的规定。</w:t>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.0.4-1</w:t>
      </w:r>
      <w:r>
        <w:rPr>
          <w:rFonts w:eastAsia="黑体"/>
          <w:color w:val="auto"/>
          <w:sz w:val="22"/>
          <w:szCs w:val="22"/>
          <w:highlight w:val="none"/>
        </w:rPr>
        <w:t xml:space="preserve"> </w:t>
      </w:r>
      <w:r>
        <w:rPr>
          <w:rFonts w:hint="eastAsia" w:eastAsia="黑体"/>
          <w:color w:val="auto"/>
          <w:sz w:val="22"/>
          <w:szCs w:val="22"/>
          <w:highlight w:val="none"/>
        </w:rPr>
        <w:t xml:space="preserve"> 墙体信息（Archi_Wall）</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2240"/>
        <w:gridCol w:w="193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isSideWall</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是否是外墙</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height</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thickness</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厚度</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startPointX</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起点坐标X</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起点坐标Y</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startPointZ</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起点坐标Z</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endPointX</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终点坐标X</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终点坐标Y</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endPointZ</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终点坐标Z</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fireResistanceRating</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耐火极限</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fireInsulation</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耐火隔热性</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fireResistanceIntegrity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耐火完整性</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combustibility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燃烧性能</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.0.4-2 </w:t>
      </w:r>
      <w:r>
        <w:rPr>
          <w:rFonts w:eastAsia="黑体"/>
          <w:color w:val="auto"/>
          <w:sz w:val="22"/>
          <w:szCs w:val="22"/>
          <w:highlight w:val="none"/>
        </w:rPr>
        <w:t xml:space="preserve"> </w:t>
      </w:r>
      <w:r>
        <w:rPr>
          <w:rFonts w:hint="eastAsia" w:eastAsia="黑体"/>
          <w:color w:val="auto"/>
          <w:sz w:val="22"/>
          <w:szCs w:val="22"/>
          <w:highlight w:val="none"/>
        </w:rPr>
        <w:t>幕墙信息（Archi_CurtainWall）</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2240"/>
        <w:gridCol w:w="193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isSideWall</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是否是外墙</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height</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thickness</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厚度</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startPointX</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起点坐标X</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起点坐标Y</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startPointZ</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起点坐标Z</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endPointX</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终点坐标X</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终点坐标Y</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endPointZ</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终点坐标Z</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fireResistanceIntegrity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耐火完整性</w:t>
            </w:r>
          </w:p>
        </w:tc>
        <w:tc>
          <w:tcPr>
            <w:tcW w:w="193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.0.4-3</w:t>
      </w:r>
      <w:r>
        <w:rPr>
          <w:rFonts w:eastAsia="黑体"/>
          <w:color w:val="auto"/>
          <w:sz w:val="22"/>
          <w:szCs w:val="22"/>
          <w:highlight w:val="none"/>
        </w:rPr>
        <w:t xml:space="preserve"> </w:t>
      </w:r>
      <w:r>
        <w:rPr>
          <w:rFonts w:hint="eastAsia" w:eastAsia="黑体"/>
          <w:color w:val="auto"/>
          <w:sz w:val="22"/>
          <w:szCs w:val="22"/>
          <w:highlight w:val="none"/>
        </w:rPr>
        <w:t xml:space="preserve"> 梁信息（Archi_Beam）</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2240"/>
        <w:gridCol w:w="174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bottomElevation</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底标高</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height</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startPointX</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起点坐标X</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起点坐标Y</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startPointZ</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起点坐标Z</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endPointX</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终点坐标X</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终点坐标Y</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endPointZ</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终点坐标Z</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sectionMaxWidth</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截面最大宽度</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sectionMaxHeight</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截面最大高度</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fireInsulation</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耐火隔热性</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fireResistanceIntegrity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耐火完整性</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.0.4-4 </w:t>
      </w:r>
      <w:r>
        <w:rPr>
          <w:rFonts w:eastAsia="黑体"/>
          <w:color w:val="auto"/>
          <w:sz w:val="22"/>
          <w:szCs w:val="22"/>
          <w:highlight w:val="none"/>
        </w:rPr>
        <w:t xml:space="preserve"> </w:t>
      </w:r>
      <w:r>
        <w:rPr>
          <w:rFonts w:hint="eastAsia" w:eastAsia="黑体"/>
          <w:color w:val="auto"/>
          <w:sz w:val="22"/>
          <w:szCs w:val="22"/>
          <w:highlight w:val="none"/>
        </w:rPr>
        <w:t>楼板信息（Archi_Slab）</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5"/>
        <w:gridCol w:w="2240"/>
        <w:gridCol w:w="174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thickness</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厚度</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flammability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可燃性</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width</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宽度</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isPeopleRoof</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上人屋面板</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fireResistanceRating</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耐火极限</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fireInsulation</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耐火隔热性</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fireResistanceIntegrity</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耐火完整性</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isRoof</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是否为屋面</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7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area</w:t>
            </w:r>
          </w:p>
        </w:tc>
        <w:tc>
          <w:tcPr>
            <w:tcW w:w="22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面积</w:t>
            </w:r>
          </w:p>
        </w:tc>
        <w:tc>
          <w:tcPr>
            <w:tcW w:w="174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5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rPr>
          <w:rFonts w:hint="eastAsia" w:eastAsia="黑体"/>
          <w:color w:val="auto"/>
          <w:sz w:val="22"/>
          <w:szCs w:val="22"/>
          <w:highlight w:val="none"/>
        </w:rPr>
      </w:pPr>
      <w:r>
        <w:rPr>
          <w:rFonts w:hint="eastAsia" w:eastAsia="黑体"/>
          <w:color w:val="auto"/>
          <w:sz w:val="22"/>
          <w:szCs w:val="22"/>
          <w:highlight w:val="none"/>
        </w:rPr>
        <w:br w:type="page"/>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.0.4-5 </w:t>
      </w:r>
      <w:r>
        <w:rPr>
          <w:rFonts w:eastAsia="黑体"/>
          <w:color w:val="auto"/>
          <w:sz w:val="22"/>
          <w:szCs w:val="22"/>
          <w:highlight w:val="none"/>
        </w:rPr>
        <w:t xml:space="preserve"> </w:t>
      </w:r>
      <w:r>
        <w:rPr>
          <w:rFonts w:hint="eastAsia" w:eastAsia="黑体"/>
          <w:color w:val="auto"/>
          <w:sz w:val="22"/>
          <w:szCs w:val="22"/>
          <w:highlight w:val="none"/>
        </w:rPr>
        <w:t>柱信息（Archi_Column）</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height</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startPointX</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起点坐标X</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startPointY</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起点坐标Y</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startPointZ</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起点坐标Z</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endPointX</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终点坐标X</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endPointY</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终点坐标Y</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endPointZ</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终点坐标Z</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sectionMaxWidth</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截面最大宽度</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sectionMaxHeight</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截面最大高度</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sectionMaxDiam</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截面最大直径</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.0.4-6 </w:t>
      </w:r>
      <w:r>
        <w:rPr>
          <w:rFonts w:eastAsia="黑体"/>
          <w:color w:val="auto"/>
          <w:sz w:val="22"/>
          <w:szCs w:val="22"/>
          <w:highlight w:val="none"/>
        </w:rPr>
        <w:t xml:space="preserve"> </w:t>
      </w:r>
      <w:r>
        <w:rPr>
          <w:rFonts w:hint="eastAsia" w:eastAsia="黑体"/>
          <w:color w:val="auto"/>
          <w:sz w:val="22"/>
          <w:szCs w:val="22"/>
          <w:highlight w:val="none"/>
        </w:rPr>
        <w:t>栏杆/栏板信息（Archi_Railing）</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2276"/>
        <w:gridCol w:w="177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handrailHeight</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扶手高度</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handrailWidth</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扶手宽度</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DistOfVerticalBars</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垂直杆件净距</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HorizontalSegmentLength</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水平段长度</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antiClimbMeasure</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防攀爬措施</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antiSlideMeasure</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防攀滑措施</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8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AntiPenetrationMeasure</w:t>
            </w:r>
          </w:p>
        </w:tc>
        <w:tc>
          <w:tcPr>
            <w:tcW w:w="2276"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防穿过措施</w:t>
            </w:r>
          </w:p>
        </w:tc>
        <w:tc>
          <w:tcPr>
            <w:tcW w:w="177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.0.4-7</w:t>
      </w:r>
      <w:r>
        <w:rPr>
          <w:rFonts w:eastAsia="黑体"/>
          <w:color w:val="auto"/>
          <w:sz w:val="22"/>
          <w:szCs w:val="22"/>
          <w:highlight w:val="none"/>
        </w:rPr>
        <w:t xml:space="preserve"> </w:t>
      </w:r>
      <w:r>
        <w:rPr>
          <w:rFonts w:hint="eastAsia" w:eastAsia="黑体"/>
          <w:color w:val="auto"/>
          <w:sz w:val="22"/>
          <w:szCs w:val="22"/>
          <w:highlight w:val="none"/>
        </w:rPr>
        <w:t xml:space="preserve"> 雨篷信息（Archi_PlatformAwning）</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.0.4-8 </w:t>
      </w:r>
      <w:r>
        <w:rPr>
          <w:rFonts w:eastAsia="黑体"/>
          <w:color w:val="auto"/>
          <w:sz w:val="22"/>
          <w:szCs w:val="22"/>
          <w:highlight w:val="none"/>
        </w:rPr>
        <w:t xml:space="preserve"> </w:t>
      </w:r>
      <w:r>
        <w:rPr>
          <w:rFonts w:hint="eastAsia" w:eastAsia="黑体"/>
          <w:color w:val="auto"/>
          <w:sz w:val="22"/>
          <w:szCs w:val="22"/>
          <w:highlight w:val="none"/>
        </w:rPr>
        <w:t>楼梯信息（Archi_Stair）</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dwidth</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净宽度</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isEvacuateStair</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是否疏散楼梯</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ClearWidthOfStairwell</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楼梯井净宽</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trdDepth</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实际踏板深度</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trdHeight</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实际踢面高度</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dHeight</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IsSpiral</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是否旋转</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Gradient</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坡度</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HorizontalLength</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水平段长度</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antiClimbMeasure</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防攀滑措施</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FallPreventionMeasures</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防坠落措施</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.0.4-9 </w:t>
      </w:r>
      <w:r>
        <w:rPr>
          <w:rFonts w:eastAsia="黑体"/>
          <w:color w:val="auto"/>
          <w:sz w:val="22"/>
          <w:szCs w:val="22"/>
          <w:highlight w:val="none"/>
        </w:rPr>
        <w:t xml:space="preserve"> </w:t>
      </w:r>
      <w:r>
        <w:rPr>
          <w:rFonts w:hint="eastAsia" w:eastAsia="黑体"/>
          <w:color w:val="auto"/>
          <w:sz w:val="22"/>
          <w:szCs w:val="22"/>
          <w:highlight w:val="none"/>
        </w:rPr>
        <w:t>阳台信息（Archi_Balcony）</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0"/>
        <w:gridCol w:w="2585"/>
        <w:gridCol w:w="1821"/>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isClosed</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是否为封闭阳台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area</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面积</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IsOutsideComponent</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是否是室外构件</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StructHeight</w:t>
            </w:r>
          </w:p>
        </w:tc>
        <w:tc>
          <w:tcPr>
            <w:tcW w:w="258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结构层高</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8"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.0.4-10 </w:t>
      </w:r>
      <w:r>
        <w:rPr>
          <w:rFonts w:eastAsia="黑体"/>
          <w:color w:val="auto"/>
          <w:sz w:val="22"/>
          <w:szCs w:val="22"/>
          <w:highlight w:val="none"/>
        </w:rPr>
        <w:t xml:space="preserve"> </w:t>
      </w:r>
      <w:r>
        <w:rPr>
          <w:rFonts w:hint="eastAsia" w:eastAsia="黑体"/>
          <w:color w:val="auto"/>
          <w:sz w:val="22"/>
          <w:szCs w:val="22"/>
          <w:highlight w:val="none"/>
        </w:rPr>
        <w:t>飘窗信息（Archi_BayWindow）</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windowHeight</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窗台高度</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area</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面积</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structNetHeight</w:t>
            </w:r>
          </w:p>
        </w:tc>
        <w:tc>
          <w:tcPr>
            <w:tcW w:w="2337"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结构净高</w:t>
            </w:r>
          </w:p>
        </w:tc>
        <w:tc>
          <w:tcPr>
            <w:tcW w:w="1821"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.0.4-11 </w:t>
      </w:r>
      <w:r>
        <w:rPr>
          <w:rFonts w:eastAsia="黑体"/>
          <w:color w:val="auto"/>
          <w:sz w:val="22"/>
          <w:szCs w:val="22"/>
          <w:highlight w:val="none"/>
        </w:rPr>
        <w:t xml:space="preserve"> </w:t>
      </w:r>
      <w:r>
        <w:rPr>
          <w:rFonts w:hint="eastAsia" w:eastAsia="黑体"/>
          <w:color w:val="auto"/>
          <w:sz w:val="22"/>
          <w:szCs w:val="22"/>
          <w:highlight w:val="none"/>
        </w:rPr>
        <w:t>门信息（Archi_Door）</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3"/>
        <w:gridCol w:w="2312"/>
        <w:gridCol w:w="1800"/>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elevation</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计算标高</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width</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净宽度</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height</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门高</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startPointX</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起点坐标X</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startPointY</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起点坐标Y</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startPointZ</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起点坐标Z</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endPointX</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终点坐标X</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endPointY</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终点坐标Y</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endPointZ</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终点坐标Z</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fireRating</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防火等级</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fireInsulation</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耐火隔热性</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fireResistanceIntegrity</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耐火完整性</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doorFootHeight</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门槛高度</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doorLeafThickness</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门扇厚度</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doorFrameWidth</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门框宽度</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isEvacuateStair</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是否疏散门</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DoorType</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防火门类别</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IsOutsideComponent</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外门（通向室外）</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isSafeExit</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是否为安全出口</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isOpenRegularly</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是否常开</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dBottomHeight</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底高度</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sFacingOrientation</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开启方向</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FromRoomId</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来源房间id</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ToRoomId</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去向房间id</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93"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HostWallId</w:t>
            </w:r>
          </w:p>
        </w:tc>
        <w:tc>
          <w:tcPr>
            <w:tcW w:w="2312"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所在墙的id</w:t>
            </w:r>
          </w:p>
        </w:tc>
        <w:tc>
          <w:tcPr>
            <w:tcW w:w="1800"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709"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.0.4-12 </w:t>
      </w:r>
      <w:r>
        <w:rPr>
          <w:rFonts w:eastAsia="黑体"/>
          <w:color w:val="auto"/>
          <w:sz w:val="22"/>
          <w:szCs w:val="22"/>
          <w:highlight w:val="none"/>
        </w:rPr>
        <w:t xml:space="preserve"> </w:t>
      </w:r>
      <w:r>
        <w:rPr>
          <w:rFonts w:hint="eastAsia" w:eastAsia="黑体"/>
          <w:color w:val="auto"/>
          <w:sz w:val="22"/>
          <w:szCs w:val="22"/>
          <w:highlight w:val="none"/>
        </w:rPr>
        <w:t>洞口信息（Archi_</w:t>
      </w:r>
      <w:r>
        <w:rPr>
          <w:rFonts w:eastAsia="黑体"/>
          <w:color w:val="auto"/>
          <w:sz w:val="22"/>
          <w:szCs w:val="22"/>
          <w:highlight w:val="none"/>
        </w:rPr>
        <w:t>Opening</w:t>
      </w:r>
      <w:r>
        <w:rPr>
          <w:rFonts w:hint="eastAsia" w:eastAsia="黑体"/>
          <w:color w:val="auto"/>
          <w:sz w:val="22"/>
          <w:szCs w:val="22"/>
          <w:highlight w:val="none"/>
        </w:rPr>
        <w:t>）</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width</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宽度</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isFireExit</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是否安全出口</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.0.4-13 </w:t>
      </w:r>
      <w:r>
        <w:rPr>
          <w:rFonts w:eastAsia="黑体"/>
          <w:color w:val="auto"/>
          <w:sz w:val="22"/>
          <w:szCs w:val="22"/>
          <w:highlight w:val="none"/>
        </w:rPr>
        <w:t xml:space="preserve"> </w:t>
      </w:r>
      <w:r>
        <w:rPr>
          <w:rFonts w:hint="eastAsia" w:eastAsia="黑体"/>
          <w:color w:val="auto"/>
          <w:sz w:val="22"/>
          <w:szCs w:val="22"/>
          <w:highlight w:val="none"/>
        </w:rPr>
        <w:t>窗信息（Archi_Window）</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width</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窗宽</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height</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窗高</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WindowsillHeight</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窗台高度</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isFireRescueWindow</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是否消防救援窗</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IsOutsideComponent</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是否是外窗</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IsSmokeExhaust</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是否是排烟窗</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Area</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面积</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EffectiveArea</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有效面积</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sFacingOrientation</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开启方向</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FromRoomId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来源房间id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ToRoomId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去向房间id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HostWallId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所在墙的id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.0.4-14 </w:t>
      </w:r>
      <w:r>
        <w:rPr>
          <w:rFonts w:eastAsia="黑体"/>
          <w:color w:val="auto"/>
          <w:sz w:val="22"/>
          <w:szCs w:val="22"/>
          <w:highlight w:val="none"/>
        </w:rPr>
        <w:t xml:space="preserve"> </w:t>
      </w:r>
      <w:r>
        <w:rPr>
          <w:rFonts w:hint="eastAsia" w:eastAsia="黑体"/>
          <w:color w:val="auto"/>
          <w:sz w:val="22"/>
          <w:szCs w:val="22"/>
          <w:highlight w:val="none"/>
        </w:rPr>
        <w:t>坡屋顶信息（Archi_SlopingRoof）</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fireResistanceRating</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耐火极限</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isPeopleRoof</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是否为上人屋面</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dInsulationthickness</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屋面保温层厚度</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waterproofinggrade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屋面防水等级</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.0.4-15 </w:t>
      </w:r>
      <w:r>
        <w:rPr>
          <w:rFonts w:eastAsia="黑体"/>
          <w:color w:val="auto"/>
          <w:sz w:val="22"/>
          <w:szCs w:val="22"/>
          <w:highlight w:val="none"/>
        </w:rPr>
        <w:t xml:space="preserve"> </w:t>
      </w:r>
      <w:r>
        <w:rPr>
          <w:rFonts w:hint="eastAsia" w:eastAsia="黑体"/>
          <w:color w:val="auto"/>
          <w:sz w:val="22"/>
          <w:szCs w:val="22"/>
          <w:highlight w:val="none"/>
        </w:rPr>
        <w:t>平屋顶信息（Archi_FlatRoof）</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2337"/>
        <w:gridCol w:w="1821"/>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fireResistanceRating</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耐火极限</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isPeopleRoof</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是否为上人屋面</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dInsulationthickness</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屋面保温层厚度</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waterproofinggrade</w:t>
            </w:r>
          </w:p>
        </w:tc>
        <w:tc>
          <w:tcPr>
            <w:tcW w:w="23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屋面防水等级</w:t>
            </w:r>
          </w:p>
        </w:tc>
        <w:tc>
          <w:tcPr>
            <w:tcW w:w="18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20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.0.4-16 </w:t>
      </w:r>
      <w:r>
        <w:rPr>
          <w:rFonts w:eastAsia="黑体"/>
          <w:color w:val="auto"/>
          <w:sz w:val="22"/>
          <w:szCs w:val="22"/>
          <w:highlight w:val="none"/>
        </w:rPr>
        <w:t xml:space="preserve"> </w:t>
      </w:r>
      <w:r>
        <w:rPr>
          <w:rFonts w:hint="eastAsia" w:eastAsia="黑体"/>
          <w:color w:val="auto"/>
          <w:sz w:val="22"/>
          <w:szCs w:val="22"/>
          <w:highlight w:val="none"/>
        </w:rPr>
        <w:t>电梯信息（Archi_Elevator）</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908"/>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.0.4-17 </w:t>
      </w:r>
      <w:r>
        <w:rPr>
          <w:rFonts w:eastAsia="黑体"/>
          <w:color w:val="auto"/>
          <w:sz w:val="22"/>
          <w:szCs w:val="22"/>
          <w:highlight w:val="none"/>
        </w:rPr>
        <w:t xml:space="preserve"> </w:t>
      </w:r>
      <w:r>
        <w:rPr>
          <w:rFonts w:hint="eastAsia" w:eastAsia="黑体"/>
          <w:color w:val="auto"/>
          <w:sz w:val="22"/>
          <w:szCs w:val="22"/>
          <w:highlight w:val="none"/>
        </w:rPr>
        <w:t>台阶信息（Archi_</w:t>
      </w:r>
      <w:r>
        <w:rPr>
          <w:rFonts w:eastAsia="黑体"/>
          <w:color w:val="auto"/>
          <w:sz w:val="22"/>
          <w:szCs w:val="22"/>
          <w:highlight w:val="none"/>
        </w:rPr>
        <w:t xml:space="preserve"> </w:t>
      </w:r>
      <w:r>
        <w:rPr>
          <w:rFonts w:hint="eastAsia" w:eastAsia="黑体"/>
          <w:color w:val="auto"/>
          <w:sz w:val="22"/>
          <w:szCs w:val="22"/>
          <w:highlight w:val="none"/>
        </w:rPr>
        <w:t>Steps）</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908"/>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dHeight</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IsOutsideComponent</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是否是室外构件</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.0.4-18 </w:t>
      </w:r>
      <w:r>
        <w:rPr>
          <w:rFonts w:eastAsia="黑体"/>
          <w:color w:val="auto"/>
          <w:sz w:val="22"/>
          <w:szCs w:val="22"/>
          <w:highlight w:val="none"/>
        </w:rPr>
        <w:t xml:space="preserve"> </w:t>
      </w:r>
      <w:r>
        <w:rPr>
          <w:rFonts w:hint="eastAsia" w:eastAsia="黑体"/>
          <w:color w:val="auto"/>
          <w:sz w:val="22"/>
          <w:szCs w:val="22"/>
          <w:highlight w:val="none"/>
        </w:rPr>
        <w:t>坡道信息（Archi_</w:t>
      </w:r>
      <w:r>
        <w:rPr>
          <w:rFonts w:eastAsia="黑体"/>
          <w:color w:val="auto"/>
          <w:sz w:val="22"/>
          <w:szCs w:val="22"/>
          <w:highlight w:val="none"/>
        </w:rPr>
        <w:t xml:space="preserve"> </w:t>
      </w:r>
      <w:r>
        <w:rPr>
          <w:rFonts w:hint="eastAsia" w:eastAsia="黑体"/>
          <w:color w:val="auto"/>
          <w:sz w:val="22"/>
          <w:szCs w:val="22"/>
          <w:highlight w:val="none"/>
        </w:rPr>
        <w:t>Ramps）</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908"/>
        <w:gridCol w:w="1968"/>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dClearWidth</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坡道净宽</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dThorizontalLength</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坡道水平长度</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dHeight</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坡道高度</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dLongitudinalGrade</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坡道纵向坡度</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dCrossFall</w:t>
            </w:r>
          </w:p>
        </w:tc>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坡道横向坡度</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.0.4-19 </w:t>
      </w:r>
      <w:r>
        <w:rPr>
          <w:rFonts w:eastAsia="黑体"/>
          <w:color w:val="auto"/>
          <w:sz w:val="22"/>
          <w:szCs w:val="22"/>
          <w:highlight w:val="none"/>
        </w:rPr>
        <w:t xml:space="preserve"> </w:t>
      </w:r>
      <w:r>
        <w:rPr>
          <w:rFonts w:hint="eastAsia" w:eastAsia="黑体"/>
          <w:color w:val="auto"/>
          <w:sz w:val="22"/>
          <w:szCs w:val="22"/>
          <w:highlight w:val="none"/>
        </w:rPr>
        <w:t>其他构件信息（Archi_Other）</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2405"/>
        <w:gridCol w:w="2405"/>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componentCategory</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构件类型</w:t>
            </w:r>
          </w:p>
        </w:tc>
        <w:tc>
          <w:tcPr>
            <w:tcW w:w="240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6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bidi w:val="0"/>
        <w:rPr>
          <w:color w:val="auto"/>
          <w:sz w:val="24"/>
          <w:highlight w:val="none"/>
        </w:rPr>
      </w:pPr>
      <w:r>
        <w:rPr>
          <w:rFonts w:hint="eastAsia"/>
          <w:b/>
          <w:bCs/>
          <w:color w:val="auto"/>
          <w:sz w:val="24"/>
          <w:highlight w:val="none"/>
          <w:lang w:val="en-US" w:eastAsia="zh-CN"/>
        </w:rPr>
        <w:t>G</w:t>
      </w:r>
      <w:r>
        <w:rPr>
          <w:rFonts w:hint="eastAsia"/>
          <w:b/>
          <w:bCs/>
          <w:color w:val="auto"/>
          <w:sz w:val="24"/>
          <w:highlight w:val="none"/>
        </w:rPr>
        <w:t>.0.5</w:t>
      </w:r>
      <w:r>
        <w:rPr>
          <w:color w:val="auto"/>
          <w:sz w:val="24"/>
          <w:highlight w:val="none"/>
        </w:rPr>
        <w:t xml:space="preserve">  </w:t>
      </w:r>
      <w:r>
        <w:rPr>
          <w:rFonts w:hint="eastAsia"/>
          <w:color w:val="auto"/>
          <w:sz w:val="24"/>
          <w:highlight w:val="none"/>
        </w:rPr>
        <w:t>空间区域信息数据应包括：停车位信息、区域信息和区域组合信息，并宜符合表</w:t>
      </w:r>
      <w:r>
        <w:rPr>
          <w:rFonts w:hint="eastAsia"/>
          <w:color w:val="auto"/>
          <w:sz w:val="24"/>
          <w:highlight w:val="none"/>
          <w:lang w:val="en-US" w:eastAsia="zh-CN"/>
        </w:rPr>
        <w:t>G</w:t>
      </w:r>
      <w:r>
        <w:rPr>
          <w:color w:val="auto"/>
          <w:sz w:val="24"/>
          <w:highlight w:val="none"/>
        </w:rPr>
        <w:t>.0.5-1</w:t>
      </w:r>
      <w:r>
        <w:rPr>
          <w:rFonts w:hint="eastAsia"/>
          <w:color w:val="auto"/>
          <w:sz w:val="24"/>
          <w:highlight w:val="none"/>
        </w:rPr>
        <w:t>至</w:t>
      </w:r>
      <w:r>
        <w:rPr>
          <w:rFonts w:hint="eastAsia"/>
          <w:color w:val="auto"/>
          <w:sz w:val="24"/>
          <w:highlight w:val="none"/>
          <w:lang w:val="en-US" w:eastAsia="zh-CN"/>
        </w:rPr>
        <w:t>G</w:t>
      </w:r>
      <w:r>
        <w:rPr>
          <w:color w:val="auto"/>
          <w:sz w:val="24"/>
          <w:highlight w:val="none"/>
        </w:rPr>
        <w:t>.0.5-3</w:t>
      </w:r>
      <w:r>
        <w:rPr>
          <w:rFonts w:hint="eastAsia"/>
          <w:color w:val="auto"/>
          <w:sz w:val="24"/>
          <w:highlight w:val="none"/>
        </w:rPr>
        <w:t>的规定。</w:t>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.0.5-1 </w:t>
      </w:r>
      <w:r>
        <w:rPr>
          <w:rFonts w:eastAsia="黑体"/>
          <w:color w:val="auto"/>
          <w:sz w:val="22"/>
          <w:szCs w:val="22"/>
          <w:highlight w:val="none"/>
        </w:rPr>
        <w:t xml:space="preserve"> </w:t>
      </w:r>
      <w:r>
        <w:rPr>
          <w:rFonts w:hint="eastAsia" w:eastAsia="黑体"/>
          <w:color w:val="auto"/>
          <w:sz w:val="22"/>
          <w:szCs w:val="22"/>
          <w:highlight w:val="none"/>
        </w:rPr>
        <w:t>停车位信息（Archi_Parking）</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2618"/>
        <w:gridCol w:w="2004"/>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isOutDoorParking</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是否是室外停车场</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parkingCategory</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停车位类别</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parkingTag</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停车位位置</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parkingType</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停车位类型</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.0.5-2 </w:t>
      </w:r>
      <w:r>
        <w:rPr>
          <w:rFonts w:eastAsia="黑体"/>
          <w:color w:val="auto"/>
          <w:sz w:val="22"/>
          <w:szCs w:val="22"/>
          <w:highlight w:val="none"/>
        </w:rPr>
        <w:t xml:space="preserve"> </w:t>
      </w:r>
      <w:r>
        <w:rPr>
          <w:rFonts w:hint="eastAsia" w:eastAsia="黑体"/>
          <w:color w:val="auto"/>
          <w:sz w:val="22"/>
          <w:szCs w:val="22"/>
          <w:highlight w:val="none"/>
        </w:rPr>
        <w:t>区域信息（Archi_Space）</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2592"/>
        <w:gridCol w:w="198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No</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编号</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mainFunctionCategory</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主功能类别</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subFunctionCategory</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子功能类别</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spaceCategory</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区域类别</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spaceTag</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区域标记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plotRatioCoefficient</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计容系数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computingCoefficient</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计算系数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boundaryLoops</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轮廓线</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structNetHeight</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结构净高</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structHeight</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结构层高</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roomArea</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面积</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clacStorey</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计算楼层</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roomName</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功能名称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isEvacuation</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是否是疏散分区</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boolean</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nNumberOfPeople</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房间人数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dArea</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建筑面积</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dLength</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房间长度</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dWidth</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房间宽度</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evacuationNum</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剧场疏散人数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finishingMaterial</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装修材料</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elevation</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计算标高</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gasStoreCapacity</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储油量</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capacityofEvacuation</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歌舞厅疏散人数</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dClearHeight</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高度\净高</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calcElevation</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计算标高（埋深）</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isEvacuation</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疏散房间</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isNursing</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护理单元</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position</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房间位置</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8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hasClassAOrBFireHazards</w:t>
            </w:r>
          </w:p>
        </w:tc>
        <w:tc>
          <w:tcPr>
            <w:tcW w:w="25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有无甲乙类火灾危险性物品</w:t>
            </w:r>
          </w:p>
        </w:tc>
        <w:tc>
          <w:tcPr>
            <w:tcW w:w="1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.0.5-3</w:t>
      </w:r>
      <w:r>
        <w:rPr>
          <w:rFonts w:eastAsia="黑体"/>
          <w:color w:val="auto"/>
          <w:sz w:val="22"/>
          <w:szCs w:val="22"/>
          <w:highlight w:val="none"/>
        </w:rPr>
        <w:t xml:space="preserve"> </w:t>
      </w:r>
      <w:r>
        <w:rPr>
          <w:rFonts w:hint="eastAsia" w:eastAsia="黑体"/>
          <w:color w:val="auto"/>
          <w:sz w:val="22"/>
          <w:szCs w:val="22"/>
          <w:highlight w:val="none"/>
        </w:rPr>
        <w:t xml:space="preserve"> 区域组合信息（Archi_CombinedSpace）</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5"/>
        <w:gridCol w:w="2618"/>
        <w:gridCol w:w="2004"/>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对象几何Id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domain</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专业类别</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transformer</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空间转换矩阵</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buildingArea</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建筑面积</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mainFunctionCategory</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主功能类别</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subFunctionCategory</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子功能类别</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plotRatioArea</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计容面积</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spaceCategory</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区域类型</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1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spaceCombinationType</w:t>
            </w:r>
          </w:p>
        </w:tc>
        <w:tc>
          <w:tcPr>
            <w:tcW w:w="2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组合类型</w:t>
            </w:r>
          </w:p>
        </w:tc>
        <w:tc>
          <w:tcPr>
            <w:tcW w:w="200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7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bidi w:val="0"/>
        <w:rPr>
          <w:color w:val="auto"/>
          <w:sz w:val="24"/>
          <w:highlight w:val="none"/>
        </w:rPr>
      </w:pPr>
      <w:r>
        <w:rPr>
          <w:rFonts w:hint="eastAsia"/>
          <w:b/>
          <w:bCs/>
          <w:color w:val="auto"/>
          <w:sz w:val="24"/>
          <w:highlight w:val="none"/>
          <w:lang w:val="en-US" w:eastAsia="zh-CN"/>
        </w:rPr>
        <w:t>G</w:t>
      </w:r>
      <w:r>
        <w:rPr>
          <w:rFonts w:hint="eastAsia"/>
          <w:b/>
          <w:bCs/>
          <w:color w:val="auto"/>
          <w:sz w:val="24"/>
          <w:highlight w:val="none"/>
        </w:rPr>
        <w:t>.0.6</w:t>
      </w:r>
      <w:r>
        <w:rPr>
          <w:color w:val="auto"/>
          <w:sz w:val="24"/>
          <w:highlight w:val="none"/>
        </w:rPr>
        <w:t xml:space="preserve"> </w:t>
      </w:r>
      <w:r>
        <w:rPr>
          <w:rFonts w:hint="eastAsia"/>
          <w:color w:val="auto"/>
          <w:sz w:val="24"/>
          <w:highlight w:val="none"/>
        </w:rPr>
        <w:t xml:space="preserve"> 建筑关联关系数据应包括：区域组合关系、分摊组合关系、区域分摊关系和包含关系，并宜符合表</w:t>
      </w:r>
      <w:r>
        <w:rPr>
          <w:rFonts w:hint="eastAsia"/>
          <w:color w:val="auto"/>
          <w:sz w:val="24"/>
          <w:highlight w:val="none"/>
          <w:lang w:val="en-US" w:eastAsia="zh-CN"/>
        </w:rPr>
        <w:t>G</w:t>
      </w:r>
      <w:r>
        <w:rPr>
          <w:color w:val="auto"/>
          <w:sz w:val="24"/>
          <w:highlight w:val="none"/>
        </w:rPr>
        <w:t>.0.6-1</w:t>
      </w:r>
      <w:r>
        <w:rPr>
          <w:rFonts w:hint="eastAsia"/>
          <w:color w:val="auto"/>
          <w:sz w:val="24"/>
          <w:highlight w:val="none"/>
        </w:rPr>
        <w:t>至</w:t>
      </w:r>
      <w:r>
        <w:rPr>
          <w:rFonts w:hint="eastAsia"/>
          <w:color w:val="auto"/>
          <w:sz w:val="24"/>
          <w:highlight w:val="none"/>
          <w:lang w:val="en-US" w:eastAsia="zh-CN"/>
        </w:rPr>
        <w:t>G</w:t>
      </w:r>
      <w:r>
        <w:rPr>
          <w:color w:val="auto"/>
          <w:sz w:val="24"/>
          <w:highlight w:val="none"/>
        </w:rPr>
        <w:t>.0.6-4</w:t>
      </w:r>
      <w:r>
        <w:rPr>
          <w:rFonts w:hint="eastAsia"/>
          <w:color w:val="auto"/>
          <w:sz w:val="24"/>
          <w:highlight w:val="none"/>
        </w:rPr>
        <w:t>的规定。</w:t>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.0.6-1</w:t>
      </w:r>
      <w:r>
        <w:rPr>
          <w:rFonts w:eastAsia="黑体"/>
          <w:color w:val="auto"/>
          <w:sz w:val="22"/>
          <w:szCs w:val="22"/>
          <w:highlight w:val="none"/>
        </w:rPr>
        <w:t xml:space="preserve"> </w:t>
      </w:r>
      <w:r>
        <w:rPr>
          <w:rFonts w:hint="eastAsia" w:eastAsia="黑体"/>
          <w:color w:val="auto"/>
          <w:sz w:val="22"/>
          <w:szCs w:val="22"/>
          <w:highlight w:val="none"/>
        </w:rPr>
        <w:t xml:space="preserve"> 区域组合关系（Archi_RegionalCombination）</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890"/>
        <w:gridCol w:w="212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targetId</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区域组合Id</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sourceId</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区域Id</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targetTypeName</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区域组合名称</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sourceTypeName</w:t>
            </w:r>
          </w:p>
        </w:tc>
        <w:tc>
          <w:tcPr>
            <w:tcW w:w="289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区域名称</w:t>
            </w:r>
          </w:p>
        </w:tc>
        <w:tc>
          <w:tcPr>
            <w:tcW w:w="212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6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.0.6-2</w:t>
      </w:r>
      <w:r>
        <w:rPr>
          <w:rFonts w:eastAsia="黑体"/>
          <w:color w:val="auto"/>
          <w:sz w:val="22"/>
          <w:szCs w:val="22"/>
          <w:highlight w:val="none"/>
        </w:rPr>
        <w:t xml:space="preserve"> </w:t>
      </w:r>
      <w:r>
        <w:rPr>
          <w:rFonts w:hint="eastAsia" w:eastAsia="黑体"/>
          <w:color w:val="auto"/>
          <w:sz w:val="22"/>
          <w:szCs w:val="22"/>
          <w:highlight w:val="none"/>
        </w:rPr>
        <w:t xml:space="preserve"> 分摊组合关系（Archi_ApportionCombination）</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2914"/>
        <w:gridCol w:w="213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9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1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5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9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1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9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1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9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1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targetId</w:t>
            </w:r>
          </w:p>
        </w:tc>
        <w:tc>
          <w:tcPr>
            <w:tcW w:w="29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分摊组合Id</w:t>
            </w:r>
          </w:p>
        </w:tc>
        <w:tc>
          <w:tcPr>
            <w:tcW w:w="21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sourceId</w:t>
            </w:r>
          </w:p>
        </w:tc>
        <w:tc>
          <w:tcPr>
            <w:tcW w:w="29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区域（组合）Id</w:t>
            </w:r>
          </w:p>
        </w:tc>
        <w:tc>
          <w:tcPr>
            <w:tcW w:w="21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5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targetTypeName</w:t>
            </w:r>
          </w:p>
        </w:tc>
        <w:tc>
          <w:tcPr>
            <w:tcW w:w="29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分摊组合名称</w:t>
            </w:r>
          </w:p>
        </w:tc>
        <w:tc>
          <w:tcPr>
            <w:tcW w:w="21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sourceTypeName</w:t>
            </w:r>
          </w:p>
        </w:tc>
        <w:tc>
          <w:tcPr>
            <w:tcW w:w="291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区域（组合）名称</w:t>
            </w:r>
          </w:p>
        </w:tc>
        <w:tc>
          <w:tcPr>
            <w:tcW w:w="213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55"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.0.6-3 </w:t>
      </w:r>
      <w:r>
        <w:rPr>
          <w:rFonts w:eastAsia="黑体"/>
          <w:color w:val="auto"/>
          <w:sz w:val="22"/>
          <w:szCs w:val="22"/>
          <w:highlight w:val="none"/>
        </w:rPr>
        <w:t xml:space="preserve"> </w:t>
      </w:r>
      <w:r>
        <w:rPr>
          <w:rFonts w:hint="eastAsia" w:eastAsia="黑体"/>
          <w:color w:val="auto"/>
          <w:sz w:val="22"/>
          <w:szCs w:val="22"/>
          <w:highlight w:val="none"/>
        </w:rPr>
        <w:t>区域分摊关系（Archi_RegionalApportion）</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3618"/>
        <w:gridCol w:w="185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3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5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6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3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5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6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3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5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6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3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5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6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targetId</w:t>
            </w:r>
          </w:p>
        </w:tc>
        <w:tc>
          <w:tcPr>
            <w:tcW w:w="3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分摊的分摊组合Id</w:t>
            </w:r>
          </w:p>
        </w:tc>
        <w:tc>
          <w:tcPr>
            <w:tcW w:w="185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6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sourceId</w:t>
            </w:r>
          </w:p>
        </w:tc>
        <w:tc>
          <w:tcPr>
            <w:tcW w:w="3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接受分摊的分摊组合Id</w:t>
            </w:r>
          </w:p>
        </w:tc>
        <w:tc>
          <w:tcPr>
            <w:tcW w:w="185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6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targetTypeName</w:t>
            </w:r>
          </w:p>
        </w:tc>
        <w:tc>
          <w:tcPr>
            <w:tcW w:w="3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分摊的分摊组合名称</w:t>
            </w:r>
          </w:p>
        </w:tc>
        <w:tc>
          <w:tcPr>
            <w:tcW w:w="185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6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sourceTypeName</w:t>
            </w:r>
          </w:p>
        </w:tc>
        <w:tc>
          <w:tcPr>
            <w:tcW w:w="361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接受分摊的分摊组合名称</w:t>
            </w:r>
          </w:p>
        </w:tc>
        <w:tc>
          <w:tcPr>
            <w:tcW w:w="185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6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.0.6-4</w:t>
      </w:r>
      <w:r>
        <w:rPr>
          <w:rFonts w:eastAsia="黑体"/>
          <w:color w:val="auto"/>
          <w:sz w:val="22"/>
          <w:szCs w:val="22"/>
          <w:highlight w:val="none"/>
        </w:rPr>
        <w:t xml:space="preserve"> </w:t>
      </w:r>
      <w:r>
        <w:rPr>
          <w:rFonts w:hint="eastAsia" w:eastAsia="黑体"/>
          <w:color w:val="auto"/>
          <w:sz w:val="22"/>
          <w:szCs w:val="22"/>
          <w:highlight w:val="none"/>
        </w:rPr>
        <w:t xml:space="preserve"> 包含关系（Archi_InclusionRelation）</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3621"/>
        <w:gridCol w:w="1884"/>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36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188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4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36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188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4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36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188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4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36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188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4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containerType</w:t>
            </w:r>
          </w:p>
        </w:tc>
        <w:tc>
          <w:tcPr>
            <w:tcW w:w="36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包含对象类别</w:t>
            </w:r>
          </w:p>
        </w:tc>
        <w:tc>
          <w:tcPr>
            <w:tcW w:w="188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4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containerId</w:t>
            </w:r>
          </w:p>
        </w:tc>
        <w:tc>
          <w:tcPr>
            <w:tcW w:w="36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包含者ID</w:t>
            </w:r>
          </w:p>
        </w:tc>
        <w:tc>
          <w:tcPr>
            <w:tcW w:w="188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4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containedType</w:t>
            </w:r>
          </w:p>
        </w:tc>
        <w:tc>
          <w:tcPr>
            <w:tcW w:w="36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被包含对象类型</w:t>
            </w:r>
          </w:p>
        </w:tc>
        <w:tc>
          <w:tcPr>
            <w:tcW w:w="188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4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6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containedId</w:t>
            </w:r>
          </w:p>
        </w:tc>
        <w:tc>
          <w:tcPr>
            <w:tcW w:w="362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被包含者ID</w:t>
            </w:r>
          </w:p>
        </w:tc>
        <w:tc>
          <w:tcPr>
            <w:tcW w:w="188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4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bidi w:val="0"/>
        <w:rPr>
          <w:color w:val="auto"/>
          <w:sz w:val="24"/>
          <w:highlight w:val="none"/>
        </w:rPr>
      </w:pPr>
      <w:r>
        <w:rPr>
          <w:rFonts w:hint="eastAsia"/>
          <w:b/>
          <w:bCs/>
          <w:color w:val="auto"/>
          <w:sz w:val="24"/>
          <w:highlight w:val="none"/>
          <w:lang w:val="en-US" w:eastAsia="zh-CN"/>
        </w:rPr>
        <w:t>G</w:t>
      </w:r>
      <w:r>
        <w:rPr>
          <w:rFonts w:hint="eastAsia"/>
          <w:b/>
          <w:bCs/>
          <w:color w:val="auto"/>
          <w:sz w:val="24"/>
          <w:highlight w:val="none"/>
        </w:rPr>
        <w:t>.0.7</w:t>
      </w:r>
      <w:r>
        <w:rPr>
          <w:color w:val="auto"/>
          <w:sz w:val="24"/>
          <w:highlight w:val="none"/>
        </w:rPr>
        <w:t xml:space="preserve">  </w:t>
      </w:r>
      <w:r>
        <w:rPr>
          <w:rFonts w:hint="eastAsia"/>
          <w:color w:val="auto"/>
          <w:sz w:val="24"/>
          <w:highlight w:val="none"/>
        </w:rPr>
        <w:t>几何信息数据应包括：几何描述信息、材质信息、贴图信息，并宜符合表</w:t>
      </w:r>
      <w:r>
        <w:rPr>
          <w:rFonts w:hint="eastAsia"/>
          <w:color w:val="auto"/>
          <w:sz w:val="24"/>
          <w:highlight w:val="none"/>
          <w:lang w:val="en-US" w:eastAsia="zh-CN"/>
        </w:rPr>
        <w:t>G</w:t>
      </w:r>
      <w:r>
        <w:rPr>
          <w:color w:val="auto"/>
          <w:sz w:val="24"/>
          <w:highlight w:val="none"/>
        </w:rPr>
        <w:t>.0.7-1</w:t>
      </w:r>
      <w:r>
        <w:rPr>
          <w:rFonts w:hint="eastAsia"/>
          <w:color w:val="auto"/>
          <w:sz w:val="24"/>
          <w:highlight w:val="none"/>
        </w:rPr>
        <w:t>至</w:t>
      </w:r>
      <w:r>
        <w:rPr>
          <w:rFonts w:hint="eastAsia"/>
          <w:color w:val="auto"/>
          <w:sz w:val="24"/>
          <w:highlight w:val="none"/>
          <w:lang w:val="en-US" w:eastAsia="zh-CN"/>
        </w:rPr>
        <w:t>G</w:t>
      </w:r>
      <w:r>
        <w:rPr>
          <w:color w:val="auto"/>
          <w:sz w:val="24"/>
          <w:highlight w:val="none"/>
        </w:rPr>
        <w:t>.0.7-3</w:t>
      </w:r>
      <w:r>
        <w:rPr>
          <w:rFonts w:hint="eastAsia"/>
          <w:color w:val="auto"/>
          <w:sz w:val="24"/>
          <w:highlight w:val="none"/>
        </w:rPr>
        <w:t>的规定。</w:t>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.0.7-1 </w:t>
      </w:r>
      <w:r>
        <w:rPr>
          <w:rFonts w:eastAsia="黑体"/>
          <w:color w:val="auto"/>
          <w:sz w:val="22"/>
          <w:szCs w:val="22"/>
          <w:highlight w:val="none"/>
        </w:rPr>
        <w:t xml:space="preserve"> </w:t>
      </w:r>
      <w:r>
        <w:rPr>
          <w:rFonts w:hint="eastAsia" w:eastAsia="黑体"/>
          <w:color w:val="auto"/>
          <w:sz w:val="22"/>
          <w:szCs w:val="22"/>
          <w:highlight w:val="none"/>
        </w:rPr>
        <w:t>几何描述信息表（GDB_Geometry）</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2458"/>
        <w:gridCol w:w="2198"/>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字段名称</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字段描述</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字段类型</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id</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项目中ID</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long</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guid</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对象唯一ID</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string</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userlable</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备注</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string</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componentCategory</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构件类别</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enum</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materialIds</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材质Id</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long</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normalIndexes</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法向索引</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default"/>
                <w:color w:val="auto"/>
                <w:szCs w:val="21"/>
                <w:highlight w:val="none"/>
              </w:rPr>
              <w:t>S</w:t>
            </w:r>
            <w:r>
              <w:rPr>
                <w:rFonts w:hint="eastAsia"/>
                <w:color w:val="auto"/>
                <w:szCs w:val="21"/>
                <w:highlight w:val="none"/>
              </w:rPr>
              <w:t>tring*</w:t>
            </w:r>
            <w:r>
              <w:rPr>
                <w:rFonts w:hint="default"/>
                <w:color w:val="auto"/>
                <w:szCs w:val="21"/>
                <w:highlight w:val="none"/>
                <w:vertAlign w:val="superscript"/>
              </w:rPr>
              <w:t>1</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normals</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法向坐标</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string*</w:t>
            </w:r>
            <w:r>
              <w:rPr>
                <w:rFonts w:hint="default"/>
                <w:color w:val="auto"/>
                <w:szCs w:val="21"/>
                <w:highlight w:val="none"/>
                <w:vertAlign w:val="superscript"/>
              </w:rPr>
              <w:t>2</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textureCoordIndexes</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纹理坐标索引</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string*</w:t>
            </w:r>
            <w:r>
              <w:rPr>
                <w:rFonts w:hint="default"/>
                <w:color w:val="auto"/>
                <w:szCs w:val="21"/>
                <w:highlight w:val="none"/>
                <w:vertAlign w:val="superscript"/>
              </w:rPr>
              <w:t>3</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textureCoords</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纹理坐标</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vertAlign w:val="superscript"/>
              </w:rPr>
            </w:pPr>
            <w:r>
              <w:rPr>
                <w:rFonts w:hint="eastAsia"/>
                <w:color w:val="auto"/>
                <w:szCs w:val="21"/>
                <w:highlight w:val="none"/>
              </w:rPr>
              <w:t>string*</w:t>
            </w:r>
            <w:r>
              <w:rPr>
                <w:rFonts w:hint="default"/>
                <w:color w:val="auto"/>
                <w:szCs w:val="21"/>
                <w:highlight w:val="none"/>
                <w:vertAlign w:val="superscript"/>
              </w:rPr>
              <w:t>4</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vertexIndexes</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顶点索引</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string*</w:t>
            </w:r>
            <w:r>
              <w:rPr>
                <w:rFonts w:hint="default"/>
                <w:color w:val="auto"/>
                <w:szCs w:val="21"/>
                <w:highlight w:val="none"/>
                <w:vertAlign w:val="superscript"/>
              </w:rPr>
              <w:t>5</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vertices</w:t>
            </w:r>
          </w:p>
        </w:tc>
        <w:tc>
          <w:tcPr>
            <w:tcW w:w="245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顶点坐标</w:t>
            </w:r>
          </w:p>
        </w:tc>
        <w:tc>
          <w:tcPr>
            <w:tcW w:w="219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string*</w:t>
            </w:r>
            <w:r>
              <w:rPr>
                <w:rFonts w:hint="default"/>
                <w:color w:val="auto"/>
                <w:szCs w:val="21"/>
                <w:highlight w:val="none"/>
                <w:vertAlign w:val="superscript"/>
              </w:rPr>
              <w:t>6</w:t>
            </w:r>
          </w:p>
        </w:tc>
        <w:tc>
          <w:tcPr>
            <w:tcW w:w="18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14" w:type="dxa"/>
            <w:gridSpan w:val="4"/>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color w:val="auto"/>
                <w:highlight w:val="none"/>
              </w:rPr>
            </w:pPr>
            <w:r>
              <w:rPr>
                <w:rFonts w:hint="default"/>
                <w:color w:val="auto"/>
                <w:highlight w:val="none"/>
              </w:rPr>
              <w:t>注1：法向索引字串需要反序列化为List&lt;int&gt;，按顺序由各面的法向坐标序列号组成。</w:t>
            </w:r>
          </w:p>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color w:val="auto"/>
                <w:highlight w:val="none"/>
              </w:rPr>
            </w:pPr>
            <w:r>
              <w:rPr>
                <w:rFonts w:hint="default"/>
                <w:color w:val="auto"/>
                <w:highlight w:val="none"/>
              </w:rPr>
              <w:t>注2：法向坐标字串需要反序列化为List&lt;double&gt;，由各面的法向坐标（x,y,z）三个数组合而成。</w:t>
            </w:r>
          </w:p>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color w:val="auto"/>
                <w:highlight w:val="none"/>
              </w:rPr>
            </w:pPr>
            <w:r>
              <w:rPr>
                <w:rFonts w:hint="default"/>
                <w:color w:val="auto"/>
                <w:highlight w:val="none"/>
              </w:rPr>
              <w:t>注3：纹理坐标索引字串需要反序列化为List&lt;longlong&gt;，按顺序由各面的纹理坐标序列号组成。</w:t>
            </w:r>
          </w:p>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color w:val="auto"/>
                <w:highlight w:val="none"/>
              </w:rPr>
            </w:pPr>
            <w:r>
              <w:rPr>
                <w:rFonts w:hint="default"/>
                <w:color w:val="auto"/>
                <w:highlight w:val="none"/>
              </w:rPr>
              <w:t>注4：纹理坐标字串需要反序列化为List&lt;double&gt;，由各纹理平面坐标（u,v）二个数组合而成。</w:t>
            </w:r>
          </w:p>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color w:val="auto"/>
                <w:highlight w:val="none"/>
              </w:rPr>
            </w:pPr>
            <w:r>
              <w:rPr>
                <w:rFonts w:hint="default"/>
                <w:color w:val="auto"/>
                <w:highlight w:val="none"/>
              </w:rPr>
              <w:t>注5：顶点索引字串需要反序列化为List&lt;int&gt;，由各三角面顶点序列号（n1,n2,n3） 组合而成。</w:t>
            </w:r>
          </w:p>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color w:val="auto"/>
                <w:szCs w:val="21"/>
                <w:highlight w:val="none"/>
              </w:rPr>
            </w:pPr>
            <w:r>
              <w:rPr>
                <w:rFonts w:hint="default"/>
                <w:color w:val="auto"/>
                <w:highlight w:val="none"/>
              </w:rPr>
              <w:t>注6：顶点坐标字串需要反序列化为List&lt;double&gt;，由各顶点序列的（x,y,z）三个数组合而成。</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.0.7-2 </w:t>
      </w:r>
      <w:r>
        <w:rPr>
          <w:rFonts w:eastAsia="黑体"/>
          <w:color w:val="auto"/>
          <w:sz w:val="22"/>
          <w:szCs w:val="22"/>
          <w:highlight w:val="none"/>
        </w:rPr>
        <w:t xml:space="preserve"> </w:t>
      </w:r>
      <w:r>
        <w:rPr>
          <w:rFonts w:hint="eastAsia" w:eastAsia="黑体"/>
          <w:color w:val="auto"/>
          <w:sz w:val="22"/>
          <w:szCs w:val="22"/>
          <w:highlight w:val="none"/>
        </w:rPr>
        <w:t>材质信息表（GDB_Material）</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2426"/>
        <w:gridCol w:w="2238"/>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42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23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86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42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23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86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42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23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86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42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23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86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color</w:t>
            </w:r>
          </w:p>
        </w:tc>
        <w:tc>
          <w:tcPr>
            <w:tcW w:w="242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颜色</w:t>
            </w:r>
          </w:p>
        </w:tc>
        <w:tc>
          <w:tcPr>
            <w:tcW w:w="223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86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83"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TextureId</w:t>
            </w:r>
          </w:p>
        </w:tc>
        <w:tc>
          <w:tcPr>
            <w:tcW w:w="242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贴图Id</w:t>
            </w:r>
          </w:p>
        </w:tc>
        <w:tc>
          <w:tcPr>
            <w:tcW w:w="2238"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86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.0.7-3</w:t>
      </w:r>
      <w:r>
        <w:rPr>
          <w:rFonts w:eastAsia="黑体"/>
          <w:color w:val="auto"/>
          <w:sz w:val="22"/>
          <w:szCs w:val="22"/>
          <w:highlight w:val="none"/>
        </w:rPr>
        <w:t xml:space="preserve">  </w:t>
      </w:r>
      <w:r>
        <w:rPr>
          <w:rFonts w:hint="eastAsia" w:eastAsia="黑体"/>
          <w:color w:val="auto"/>
          <w:sz w:val="22"/>
          <w:szCs w:val="22"/>
          <w:highlight w:val="none"/>
        </w:rPr>
        <w:t>贴图信息表（GDB_texture）</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2392"/>
        <w:gridCol w:w="2207"/>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xSize</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图片宽度</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ySize</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图片高度</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rotAng</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旋转角度</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double</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name</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名称</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file</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图片文件</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byte[]</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textureFileType</w:t>
            </w:r>
          </w:p>
        </w:tc>
        <w:tc>
          <w:tcPr>
            <w:tcW w:w="239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贴图文件类型</w:t>
            </w:r>
          </w:p>
        </w:tc>
        <w:tc>
          <w:tcPr>
            <w:tcW w:w="2207"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971"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bidi w:val="0"/>
        <w:rPr>
          <w:color w:val="auto"/>
          <w:sz w:val="24"/>
          <w:highlight w:val="none"/>
        </w:rPr>
      </w:pPr>
      <w:r>
        <w:rPr>
          <w:rFonts w:hint="eastAsia"/>
          <w:b/>
          <w:bCs/>
          <w:color w:val="auto"/>
          <w:sz w:val="24"/>
          <w:highlight w:val="none"/>
          <w:lang w:val="en-US" w:eastAsia="zh-CN"/>
        </w:rPr>
        <w:t>G</w:t>
      </w:r>
      <w:r>
        <w:rPr>
          <w:rFonts w:hint="eastAsia"/>
          <w:b/>
          <w:bCs/>
          <w:color w:val="auto"/>
          <w:sz w:val="24"/>
          <w:highlight w:val="none"/>
        </w:rPr>
        <w:t>.0.8</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基础关联关系数据应包括：几何与</w:t>
      </w:r>
      <w:r>
        <w:rPr>
          <w:color w:val="auto"/>
          <w:sz w:val="24"/>
          <w:highlight w:val="none"/>
        </w:rPr>
        <w:t>LOD</w:t>
      </w:r>
      <w:r>
        <w:rPr>
          <w:rFonts w:hint="eastAsia"/>
          <w:color w:val="auto"/>
          <w:sz w:val="24"/>
          <w:highlight w:val="none"/>
        </w:rPr>
        <w:t>关联、楼层与构件关联关系，并宜符合表</w:t>
      </w:r>
      <w:r>
        <w:rPr>
          <w:rFonts w:hint="eastAsia"/>
          <w:color w:val="auto"/>
          <w:sz w:val="24"/>
          <w:highlight w:val="none"/>
          <w:lang w:val="en-US" w:eastAsia="zh-CN"/>
        </w:rPr>
        <w:t>G</w:t>
      </w:r>
      <w:r>
        <w:rPr>
          <w:color w:val="auto"/>
          <w:sz w:val="24"/>
          <w:highlight w:val="none"/>
        </w:rPr>
        <w:t>.0.8-1</w:t>
      </w:r>
      <w:r>
        <w:rPr>
          <w:rFonts w:hint="eastAsia"/>
          <w:color w:val="auto"/>
          <w:sz w:val="24"/>
          <w:highlight w:val="none"/>
        </w:rPr>
        <w:t>至</w:t>
      </w:r>
      <w:r>
        <w:rPr>
          <w:rFonts w:hint="eastAsia"/>
          <w:color w:val="auto"/>
          <w:sz w:val="24"/>
          <w:highlight w:val="none"/>
          <w:lang w:val="en-US" w:eastAsia="zh-CN"/>
        </w:rPr>
        <w:t>G</w:t>
      </w:r>
      <w:r>
        <w:rPr>
          <w:color w:val="auto"/>
          <w:sz w:val="24"/>
          <w:highlight w:val="none"/>
        </w:rPr>
        <w:t>.0.8-2</w:t>
      </w:r>
      <w:r>
        <w:rPr>
          <w:rFonts w:hint="eastAsia"/>
          <w:color w:val="auto"/>
          <w:sz w:val="24"/>
          <w:highlight w:val="none"/>
        </w:rPr>
        <w:t>的规定。</w:t>
      </w:r>
    </w:p>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.0.8-1 </w:t>
      </w:r>
      <w:r>
        <w:rPr>
          <w:rFonts w:eastAsia="黑体"/>
          <w:color w:val="auto"/>
          <w:sz w:val="22"/>
          <w:szCs w:val="22"/>
          <w:highlight w:val="none"/>
        </w:rPr>
        <w:t xml:space="preserve"> </w:t>
      </w:r>
      <w:r>
        <w:rPr>
          <w:rFonts w:hint="eastAsia" w:eastAsia="黑体"/>
          <w:color w:val="auto"/>
          <w:sz w:val="22"/>
          <w:szCs w:val="22"/>
          <w:highlight w:val="none"/>
        </w:rPr>
        <w:t>几何与LOD关联表（Archi_LODRealtion）</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934"/>
        <w:gridCol w:w="243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55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9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9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9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9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geometryId</w:t>
            </w:r>
          </w:p>
        </w:tc>
        <w:tc>
          <w:tcPr>
            <w:tcW w:w="29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图元的几何Id</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grade</w:t>
            </w:r>
          </w:p>
        </w:tc>
        <w:tc>
          <w:tcPr>
            <w:tcW w:w="29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LOD等级</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enum</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2"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graphicElementId</w:t>
            </w:r>
          </w:p>
        </w:tc>
        <w:tc>
          <w:tcPr>
            <w:tcW w:w="2934"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图元ID</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spacing w:before="158" w:beforeLines="50" w:after="158" w:afterLines="50"/>
        <w:jc w:val="center"/>
        <w:outlineLvl w:val="9"/>
        <w:rPr>
          <w:rFonts w:eastAsia="黑体"/>
          <w:color w:val="auto"/>
          <w:sz w:val="22"/>
          <w:szCs w:val="22"/>
          <w:highlight w:val="none"/>
        </w:rPr>
      </w:pPr>
      <w:r>
        <w:rPr>
          <w:rFonts w:hint="eastAsia" w:eastAsia="黑体"/>
          <w:color w:val="auto"/>
          <w:sz w:val="22"/>
          <w:szCs w:val="22"/>
          <w:highlight w:val="none"/>
        </w:rPr>
        <w:t>表</w:t>
      </w:r>
      <w:r>
        <w:rPr>
          <w:rFonts w:hint="eastAsia" w:eastAsia="黑体"/>
          <w:color w:val="auto"/>
          <w:sz w:val="22"/>
          <w:szCs w:val="22"/>
          <w:highlight w:val="none"/>
          <w:lang w:val="en-US" w:eastAsia="zh-CN"/>
        </w:rPr>
        <w:t>G</w:t>
      </w:r>
      <w:r>
        <w:rPr>
          <w:rFonts w:hint="eastAsia" w:eastAsia="黑体"/>
          <w:color w:val="auto"/>
          <w:sz w:val="22"/>
          <w:szCs w:val="22"/>
          <w:highlight w:val="none"/>
        </w:rPr>
        <w:t xml:space="preserve">.0.8-2 </w:t>
      </w:r>
      <w:r>
        <w:rPr>
          <w:rFonts w:eastAsia="黑体"/>
          <w:color w:val="auto"/>
          <w:sz w:val="22"/>
          <w:szCs w:val="22"/>
          <w:highlight w:val="none"/>
        </w:rPr>
        <w:t xml:space="preserve"> </w:t>
      </w:r>
      <w:r>
        <w:rPr>
          <w:rFonts w:hint="eastAsia" w:eastAsia="黑体"/>
          <w:color w:val="auto"/>
          <w:sz w:val="22"/>
          <w:szCs w:val="22"/>
          <w:highlight w:val="none"/>
        </w:rPr>
        <w:t>楼层与构件关联表（Archi_StoreyGraphicElementRelation）</w:t>
      </w:r>
    </w:p>
    <w:tbl>
      <w:tblPr>
        <w:tblStyle w:val="2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2746"/>
        <w:gridCol w:w="2439"/>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7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字段名称</w:t>
            </w:r>
          </w:p>
        </w:tc>
        <w:tc>
          <w:tcPr>
            <w:tcW w:w="27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字段描述</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字段类型</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是否可空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id</w:t>
            </w:r>
          </w:p>
        </w:tc>
        <w:tc>
          <w:tcPr>
            <w:tcW w:w="27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项目中ID</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guid</w:t>
            </w:r>
          </w:p>
        </w:tc>
        <w:tc>
          <w:tcPr>
            <w:tcW w:w="27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对象唯一ID</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userlable</w:t>
            </w:r>
          </w:p>
        </w:tc>
        <w:tc>
          <w:tcPr>
            <w:tcW w:w="27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备注</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string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storeyid</w:t>
            </w:r>
          </w:p>
        </w:tc>
        <w:tc>
          <w:tcPr>
            <w:tcW w:w="27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楼层Id</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40"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graphicElementId</w:t>
            </w:r>
          </w:p>
        </w:tc>
        <w:tc>
          <w:tcPr>
            <w:tcW w:w="2746"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图元ID</w:t>
            </w:r>
          </w:p>
        </w:tc>
        <w:tc>
          <w:tcPr>
            <w:tcW w:w="243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long</w:t>
            </w:r>
          </w:p>
        </w:tc>
        <w:tc>
          <w:tcPr>
            <w:tcW w:w="1589" w:type="dxa"/>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color w:val="auto"/>
                <w:szCs w:val="21"/>
                <w:highlight w:val="none"/>
              </w:rPr>
            </w:pPr>
            <w:r>
              <w:rPr>
                <w:rFonts w:hint="eastAsia"/>
                <w:color w:val="auto"/>
                <w:szCs w:val="21"/>
                <w:highlight w:val="none"/>
              </w:rPr>
              <w:t>否</w:t>
            </w:r>
          </w:p>
        </w:tc>
      </w:tr>
    </w:tbl>
    <w:p>
      <w:pPr>
        <w:keepNext/>
        <w:keepLines/>
        <w:pageBreakBefore w:val="0"/>
        <w:widowControl/>
        <w:kinsoku/>
        <w:wordWrap/>
        <w:bidi w:val="0"/>
        <w:rPr>
          <w:color w:val="auto"/>
          <w:highlight w:val="none"/>
        </w:rPr>
      </w:pPr>
      <w:r>
        <w:rPr>
          <w:color w:val="auto"/>
          <w:highlight w:val="none"/>
        </w:rPr>
        <w:br w:type="page"/>
      </w:r>
    </w:p>
    <w:p>
      <w:pPr>
        <w:pStyle w:val="2"/>
        <w:keepNext/>
        <w:keepLines/>
        <w:pageBreakBefore w:val="0"/>
        <w:widowControl/>
        <w:kinsoku/>
        <w:wordWrap/>
        <w:bidi w:val="0"/>
        <w:rPr>
          <w:color w:val="auto"/>
          <w:highlight w:val="none"/>
        </w:rPr>
      </w:pPr>
    </w:p>
    <w:bookmarkEnd w:id="339"/>
    <w:p>
      <w:pPr>
        <w:pStyle w:val="87"/>
        <w:keepNext w:val="0"/>
        <w:keepLines w:val="0"/>
        <w:pageBreakBefore w:val="0"/>
        <w:widowControl/>
        <w:numPr>
          <w:ilvl w:val="0"/>
          <w:numId w:val="0"/>
        </w:numPr>
        <w:kinsoku/>
        <w:wordWrap/>
        <w:overflowPunct/>
        <w:topLinePunct w:val="0"/>
        <w:autoSpaceDE/>
        <w:autoSpaceDN/>
        <w:bidi w:val="0"/>
        <w:adjustRightInd/>
        <w:snapToGrid/>
        <w:spacing w:before="0" w:after="440" w:line="360" w:lineRule="auto"/>
        <w:textAlignment w:val="auto"/>
        <w:rPr>
          <w:rStyle w:val="34"/>
          <w:color w:val="auto"/>
          <w:highlight w:val="none"/>
        </w:rPr>
      </w:pPr>
      <w:bookmarkStart w:id="408" w:name="_Toc487"/>
      <w:bookmarkStart w:id="409" w:name="_Toc5720"/>
      <w:bookmarkStart w:id="410" w:name="_Toc26695"/>
      <w:bookmarkStart w:id="411" w:name="_Toc17781"/>
      <w:bookmarkStart w:id="412" w:name="_Toc8778"/>
      <w:bookmarkStart w:id="413" w:name="_Toc260766864"/>
      <w:bookmarkStart w:id="414" w:name="_Toc11530"/>
      <w:bookmarkStart w:id="415" w:name="_Toc1198"/>
      <w:bookmarkStart w:id="416" w:name="_Toc116"/>
      <w:bookmarkStart w:id="417" w:name="_Toc25431"/>
      <w:bookmarkStart w:id="418" w:name="_Toc20079"/>
      <w:bookmarkStart w:id="419" w:name="_Toc1618698967"/>
      <w:bookmarkStart w:id="420" w:name="_Toc29052"/>
      <w:bookmarkStart w:id="421" w:name="_Toc31488"/>
      <w:bookmarkStart w:id="422" w:name="_Toc10510"/>
      <w:bookmarkStart w:id="423" w:name="_Toc8753"/>
      <w:bookmarkStart w:id="424" w:name="_Toc2000526538"/>
      <w:bookmarkStart w:id="425" w:name="_Toc10344"/>
      <w:bookmarkStart w:id="426" w:name="_Toc26017"/>
      <w:bookmarkStart w:id="427" w:name="_Toc257779627"/>
      <w:bookmarkStart w:id="428" w:name="_Toc230"/>
      <w:bookmarkStart w:id="429" w:name="_Toc25709"/>
      <w:bookmarkStart w:id="430" w:name="_Toc24602"/>
      <w:bookmarkStart w:id="431" w:name="_Toc3366"/>
      <w:bookmarkStart w:id="432" w:name="_Toc1121"/>
      <w:bookmarkStart w:id="433" w:name="_Toc27316"/>
      <w:bookmarkStart w:id="434" w:name="_Toc19416"/>
      <w:bookmarkStart w:id="435" w:name="_Toc503315012"/>
      <w:bookmarkStart w:id="436" w:name="_Toc22930"/>
      <w:bookmarkStart w:id="437" w:name="_Toc257711844"/>
      <w:bookmarkStart w:id="438" w:name="_Toc1142629484"/>
      <w:bookmarkStart w:id="439" w:name="_Toc644"/>
      <w:bookmarkStart w:id="440" w:name="_Toc1340917757"/>
      <w:bookmarkStart w:id="441" w:name="_Toc9736"/>
      <w:bookmarkStart w:id="442" w:name="_Toc4002"/>
      <w:bookmarkStart w:id="443" w:name="_Toc12802"/>
      <w:bookmarkStart w:id="444" w:name="_Toc14416"/>
      <w:bookmarkStart w:id="445" w:name="_Toc1989"/>
      <w:r>
        <w:rPr>
          <w:rFonts w:hint="eastAsia" w:ascii="Times New Roman" w:hAnsi="Times New Roman" w:eastAsia="黑体" w:cs="Times New Roman"/>
          <w:b/>
          <w:bCs/>
          <w:color w:val="auto"/>
          <w:kern w:val="44"/>
          <w:sz w:val="28"/>
          <w:szCs w:val="44"/>
          <w:highlight w:val="none"/>
          <w:lang w:val="en-US" w:eastAsia="zh-CN" w:bidi="ar-SA"/>
        </w:rPr>
        <w:t>附录</w:t>
      </w:r>
      <w:r>
        <w:rPr>
          <w:rFonts w:hint="eastAsia" w:eastAsia="黑体" w:cs="Times New Roman"/>
          <w:b/>
          <w:bCs/>
          <w:color w:val="auto"/>
          <w:kern w:val="44"/>
          <w:sz w:val="28"/>
          <w:szCs w:val="44"/>
          <w:highlight w:val="none"/>
          <w:lang w:val="en-US" w:eastAsia="zh-CN" w:bidi="ar-SA"/>
        </w:rPr>
        <w:t>H</w:t>
      </w:r>
      <w:r>
        <w:rPr>
          <w:rFonts w:hint="eastAsia" w:ascii="Times New Roman" w:hAnsi="Times New Roman" w:eastAsia="黑体" w:cs="Times New Roman"/>
          <w:b/>
          <w:bCs/>
          <w:color w:val="auto"/>
          <w:kern w:val="44"/>
          <w:sz w:val="28"/>
          <w:szCs w:val="44"/>
          <w:highlight w:val="none"/>
          <w:lang w:val="en-US" w:eastAsia="zh-CN" w:bidi="ar-SA"/>
        </w:rPr>
        <w:t xml:space="preserve"> </w:t>
      </w:r>
      <w:r>
        <w:rPr>
          <w:rStyle w:val="34"/>
          <w:rFonts w:hint="eastAsia" w:ascii="宋体" w:hAnsi="宋体" w:cs="宋体"/>
          <w:b/>
          <w:bCs/>
          <w:color w:val="auto"/>
          <w:sz w:val="30"/>
          <w:szCs w:val="30"/>
          <w:highlight w:val="none"/>
        </w:rPr>
        <w:t>竣工验收信息模型单元属性检查信息要求</w:t>
      </w:r>
      <w:bookmarkEnd w:id="408"/>
      <w:bookmarkEnd w:id="409"/>
      <w:bookmarkEnd w:id="410"/>
    </w:p>
    <w:p>
      <w:pPr>
        <w:pStyle w:val="87"/>
        <w:numPr>
          <w:ilvl w:val="0"/>
          <w:numId w:val="0"/>
        </w:numPr>
        <w:spacing w:before="0" w:beforeLines="50" w:after="0" w:afterLines="50"/>
        <w:jc w:val="center"/>
        <w:outlineLvl w:val="9"/>
        <w:rPr>
          <w:rFonts w:eastAsia="黑体"/>
          <w:color w:val="auto"/>
          <w:sz w:val="22"/>
          <w:szCs w:val="22"/>
          <w:highlight w:val="none"/>
        </w:rPr>
      </w:pPr>
      <w:bookmarkStart w:id="446" w:name="_Toc29394"/>
      <w:bookmarkStart w:id="447" w:name="_Toc22467"/>
      <w:bookmarkStart w:id="448" w:name="_Toc8284"/>
      <w:bookmarkStart w:id="449" w:name="_Toc20853"/>
      <w:bookmarkStart w:id="450" w:name="_Toc29586"/>
      <w:r>
        <w:rPr>
          <w:rFonts w:hint="eastAsia" w:eastAsia="黑体"/>
          <w:color w:val="auto"/>
          <w:sz w:val="22"/>
          <w:szCs w:val="22"/>
          <w:highlight w:val="none"/>
        </w:rPr>
        <w:t>表</w:t>
      </w:r>
      <w:r>
        <w:rPr>
          <w:rFonts w:hint="eastAsia" w:eastAsia="黑体"/>
          <w:color w:val="auto"/>
          <w:sz w:val="22"/>
          <w:szCs w:val="22"/>
          <w:highlight w:val="none"/>
          <w:lang w:val="en-US" w:eastAsia="zh-CN"/>
        </w:rPr>
        <w:t>H</w:t>
      </w:r>
      <w:r>
        <w:rPr>
          <w:rFonts w:eastAsia="黑体"/>
          <w:color w:val="auto"/>
          <w:sz w:val="22"/>
          <w:szCs w:val="22"/>
          <w:highlight w:val="none"/>
        </w:rPr>
        <w:t xml:space="preserve">  </w:t>
      </w:r>
      <w:r>
        <w:rPr>
          <w:rFonts w:hint="eastAsia" w:eastAsia="黑体"/>
          <w:color w:val="auto"/>
          <w:sz w:val="22"/>
          <w:szCs w:val="22"/>
          <w:highlight w:val="none"/>
        </w:rPr>
        <w:t>建筑结构工程竣工验收信息模型属性检查信息表</w:t>
      </w:r>
      <w:bookmarkEnd w:id="446"/>
      <w:bookmarkEnd w:id="447"/>
      <w:bookmarkEnd w:id="448"/>
      <w:bookmarkEnd w:id="449"/>
      <w:bookmarkEnd w:id="450"/>
    </w:p>
    <w:tbl>
      <w:tblPr>
        <w:tblStyle w:val="27"/>
        <w:tblpPr w:leftFromText="180" w:rightFromText="180" w:vertAnchor="text" w:tblpXSpec="center" w:tblpY="1"/>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1650"/>
        <w:gridCol w:w="1455"/>
        <w:gridCol w:w="1170"/>
        <w:gridCol w:w="1206"/>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55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序号</w:t>
            </w:r>
          </w:p>
        </w:tc>
        <w:tc>
          <w:tcPr>
            <w:tcW w:w="4275" w:type="dxa"/>
            <w:gridSpan w:val="3"/>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分类分项</w:t>
            </w:r>
          </w:p>
        </w:tc>
        <w:tc>
          <w:tcPr>
            <w:tcW w:w="3505" w:type="dxa"/>
            <w:gridSpan w:val="2"/>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数据信息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5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3105" w:type="dxa"/>
            <w:gridSpan w:val="2"/>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szCs w:val="21"/>
                <w:highlight w:val="none"/>
              </w:rPr>
            </w:pPr>
            <w:r>
              <w:rPr>
                <w:rFonts w:hint="eastAsia"/>
                <w:color w:val="auto"/>
                <w:szCs w:val="21"/>
                <w:highlight w:val="none"/>
              </w:rPr>
              <w:t>分类</w:t>
            </w:r>
          </w:p>
        </w:tc>
        <w:tc>
          <w:tcPr>
            <w:tcW w:w="117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szCs w:val="21"/>
                <w:highlight w:val="none"/>
              </w:rPr>
            </w:pPr>
            <w:r>
              <w:rPr>
                <w:rFonts w:hint="eastAsia"/>
                <w:color w:val="auto"/>
                <w:szCs w:val="21"/>
                <w:highlight w:val="none"/>
              </w:rPr>
              <w:t>子项</w:t>
            </w:r>
          </w:p>
        </w:tc>
        <w:tc>
          <w:tcPr>
            <w:tcW w:w="1206"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szCs w:val="21"/>
                <w:highlight w:val="none"/>
              </w:rPr>
            </w:pPr>
            <w:r>
              <w:rPr>
                <w:rFonts w:hint="eastAsia"/>
                <w:color w:val="auto"/>
                <w:szCs w:val="21"/>
                <w:highlight w:val="none"/>
              </w:rPr>
              <w:t>位置特征点</w:t>
            </w:r>
          </w:p>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szCs w:val="21"/>
                <w:highlight w:val="none"/>
              </w:rPr>
            </w:pPr>
            <w:r>
              <w:rPr>
                <w:rFonts w:hint="eastAsia"/>
                <w:color w:val="auto"/>
                <w:szCs w:val="21"/>
                <w:highlight w:val="none"/>
              </w:rPr>
              <w:t>信息</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textAlignment w:val="center"/>
              <w:rPr>
                <w:rFonts w:hint="default"/>
                <w:color w:val="auto"/>
                <w:szCs w:val="21"/>
                <w:highlight w:val="none"/>
              </w:rPr>
            </w:pPr>
            <w:r>
              <w:rPr>
                <w:rFonts w:hint="eastAsia"/>
                <w:color w:val="auto"/>
                <w:szCs w:val="21"/>
                <w:highlight w:val="none"/>
              </w:rPr>
              <w:t>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w:t>
            </w:r>
          </w:p>
        </w:tc>
        <w:tc>
          <w:tcPr>
            <w:tcW w:w="165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建筑单体信息</w:t>
            </w:r>
          </w:p>
        </w:tc>
        <w:tc>
          <w:tcPr>
            <w:tcW w:w="1455"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单体名称</w:t>
            </w:r>
          </w:p>
        </w:tc>
        <w:tc>
          <w:tcPr>
            <w:tcW w:w="117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位置</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底层单体建筑基点坐标及高程</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基点坐标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高程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旋转角度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建筑主功能及子功能</w:t>
            </w:r>
          </w:p>
        </w:tc>
        <w:tc>
          <w:tcPr>
            <w:tcW w:w="117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建筑高度</w:t>
            </w:r>
          </w:p>
        </w:tc>
        <w:tc>
          <w:tcPr>
            <w:tcW w:w="117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建筑标高</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避难层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室外地坪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10</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建筑面积</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建筑层数</w:t>
            </w: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设计参数</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耐火等级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建筑总容量（当为存储罐时）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建筑座位数（当为电影院等时）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建筑特性（丁戊类厂房、自动灭火系统、火灾自动报警系统）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建筑藏书量（为图书馆时）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17</w:t>
            </w:r>
          </w:p>
        </w:tc>
        <w:tc>
          <w:tcPr>
            <w:tcW w:w="165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建筑单体构件</w:t>
            </w: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墙</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外</w:t>
            </w:r>
            <w:r>
              <w:rPr>
                <w:rFonts w:hint="default"/>
                <w:color w:val="auto"/>
                <w:szCs w:val="21"/>
                <w:highlight w:val="none"/>
              </w:rPr>
              <w:t>/</w:t>
            </w:r>
            <w:r>
              <w:rPr>
                <w:rFonts w:hint="eastAsia"/>
                <w:color w:val="auto"/>
                <w:szCs w:val="21"/>
                <w:highlight w:val="none"/>
              </w:rPr>
              <w:t>内</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平面起终点位置、尺寸</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墙厚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20</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外墙</w:t>
            </w:r>
            <w:r>
              <w:rPr>
                <w:rFonts w:hint="default"/>
                <w:color w:val="auto"/>
                <w:szCs w:val="21"/>
                <w:highlight w:val="none"/>
              </w:rPr>
              <w:t>/</w:t>
            </w:r>
            <w:r>
              <w:rPr>
                <w:rFonts w:hint="eastAsia"/>
                <w:color w:val="auto"/>
                <w:szCs w:val="21"/>
                <w:highlight w:val="none"/>
              </w:rPr>
              <w:t>内墙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耐火极限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燃烧性能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墙体材料层数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各层材料名称、类型、厚度、热工参数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栏杆</w:t>
            </w:r>
            <w:r>
              <w:rPr>
                <w:rFonts w:hint="default"/>
                <w:color w:val="auto"/>
                <w:szCs w:val="21"/>
                <w:highlight w:val="none"/>
              </w:rPr>
              <w:t>/</w:t>
            </w:r>
            <w:r>
              <w:rPr>
                <w:rFonts w:hint="eastAsia"/>
                <w:color w:val="auto"/>
                <w:szCs w:val="21"/>
                <w:highlight w:val="none"/>
              </w:rPr>
              <w:t>栏板</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位置、尺寸</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27</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扶手高度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扶手宽度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29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30</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水平段长度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垂直杆件净距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可踏面高度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防攀滑</w:t>
            </w:r>
            <w:r>
              <w:rPr>
                <w:rFonts w:hint="default"/>
                <w:color w:val="auto"/>
                <w:szCs w:val="21"/>
                <w:highlight w:val="none"/>
              </w:rPr>
              <w:t>/</w:t>
            </w:r>
            <w:r>
              <w:rPr>
                <w:rFonts w:hint="eastAsia"/>
                <w:color w:val="auto"/>
                <w:szCs w:val="21"/>
                <w:highlight w:val="none"/>
              </w:rPr>
              <w:t>防攀爬</w:t>
            </w:r>
            <w:r>
              <w:rPr>
                <w:rFonts w:hint="default"/>
                <w:color w:val="auto"/>
                <w:szCs w:val="21"/>
                <w:highlight w:val="none"/>
              </w:rPr>
              <w:t>/</w:t>
            </w:r>
            <w:r>
              <w:rPr>
                <w:rFonts w:hint="eastAsia"/>
                <w:color w:val="auto"/>
                <w:szCs w:val="21"/>
                <w:highlight w:val="none"/>
              </w:rPr>
              <w:t>防穿过措施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楼梯</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位置、尺寸</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净宽度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37</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楼梯井净宽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39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踏步宽度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40</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踏步高度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41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42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水平段长度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43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是否为疏散楼梯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44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是否旋转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45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防攀滑措施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46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防坠落措施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门</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平面起终点位置、尺寸</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门类别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净宽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门高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底高度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57</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开启方向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59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外门（通向室外）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60</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疏散外门</w:t>
            </w:r>
            <w:r>
              <w:rPr>
                <w:rFonts w:hint="default"/>
                <w:color w:val="auto"/>
                <w:szCs w:val="21"/>
                <w:highlight w:val="none"/>
              </w:rPr>
              <w:t>/</w:t>
            </w:r>
            <w:r>
              <w:rPr>
                <w:rFonts w:hint="eastAsia"/>
                <w:color w:val="auto"/>
                <w:szCs w:val="21"/>
                <w:highlight w:val="none"/>
              </w:rPr>
              <w:t>疏散门</w:t>
            </w:r>
            <w:r>
              <w:rPr>
                <w:rFonts w:hint="default"/>
                <w:color w:val="auto"/>
                <w:szCs w:val="21"/>
                <w:highlight w:val="none"/>
              </w:rPr>
              <w:t>/</w:t>
            </w:r>
            <w:r>
              <w:rPr>
                <w:rFonts w:hint="eastAsia"/>
                <w:color w:val="auto"/>
                <w:szCs w:val="21"/>
                <w:highlight w:val="none"/>
              </w:rPr>
              <w:t>户门</w:t>
            </w:r>
            <w:r>
              <w:rPr>
                <w:rFonts w:hint="default"/>
                <w:color w:val="auto"/>
                <w:szCs w:val="21"/>
                <w:highlight w:val="none"/>
              </w:rPr>
              <w:t>/</w:t>
            </w:r>
            <w:r>
              <w:rPr>
                <w:rFonts w:hint="eastAsia"/>
                <w:color w:val="auto"/>
                <w:szCs w:val="21"/>
                <w:highlight w:val="none"/>
              </w:rPr>
              <w:t>安全出口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安全出口的净宽度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常开防火门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防火等级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64</w:t>
            </w:r>
          </w:p>
        </w:tc>
        <w:tc>
          <w:tcPr>
            <w:tcW w:w="165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坡道</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位置、尺寸</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坡道水平长度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坡道高度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坡道纵向坡度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67</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坡道横向坡度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坡道净宽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69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所属楼层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70</w:t>
            </w:r>
          </w:p>
        </w:tc>
        <w:tc>
          <w:tcPr>
            <w:tcW w:w="165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空间区域信息</w:t>
            </w: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区域</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位置、尺寸</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主功能类别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子功能类别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区域属性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区域标记（架空、悬挑、不可利用、开敞）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计容系数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计算系数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77</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是否是疏散分区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区域人数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79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80</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位于地下或半地下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避难间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高度</w:t>
            </w:r>
            <w:r>
              <w:rPr>
                <w:rFonts w:hint="default"/>
                <w:color w:val="auto"/>
                <w:szCs w:val="21"/>
                <w:highlight w:val="none"/>
              </w:rPr>
              <w:t>\</w:t>
            </w:r>
            <w:r>
              <w:rPr>
                <w:rFonts w:hint="eastAsia"/>
                <w:color w:val="auto"/>
                <w:szCs w:val="21"/>
                <w:highlight w:val="none"/>
              </w:rPr>
              <w:t>净高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83</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埋深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防火分区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有无甲乙类火灾危险性物品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区域组合</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87</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主功能类别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子功能类别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89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90</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计容面积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区域类型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92</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组合类型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93</w:t>
            </w:r>
          </w:p>
        </w:tc>
        <w:tc>
          <w:tcPr>
            <w:tcW w:w="165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楼层信息</w:t>
            </w:r>
          </w:p>
        </w:tc>
        <w:tc>
          <w:tcPr>
            <w:tcW w:w="1455"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w:t>
            </w:r>
          </w:p>
        </w:tc>
        <w:tc>
          <w:tcPr>
            <w:tcW w:w="1170"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w:t>
            </w:r>
          </w:p>
        </w:tc>
        <w:tc>
          <w:tcPr>
            <w:tcW w:w="1206" w:type="dxa"/>
            <w:vMerge w:val="restart"/>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位置</w:t>
            </w: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楼层名称、编号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94</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楼层底标高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95</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96</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97</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楼层层高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98</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99</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计算标高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100</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楼层建筑面积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550"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default"/>
                <w:color w:val="auto"/>
                <w:szCs w:val="21"/>
                <w:highlight w:val="none"/>
              </w:rPr>
              <w:t>101</w:t>
            </w:r>
          </w:p>
        </w:tc>
        <w:tc>
          <w:tcPr>
            <w:tcW w:w="165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455"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170"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1206" w:type="dxa"/>
            <w:vMerge w:val="continue"/>
            <w:vAlign w:val="center"/>
          </w:tcPr>
          <w:p>
            <w:pPr>
              <w:keepNext/>
              <w:keepLines/>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rPr>
                <w:rFonts w:hint="default"/>
                <w:color w:val="auto"/>
                <w:szCs w:val="21"/>
                <w:highlight w:val="none"/>
              </w:rPr>
            </w:pPr>
          </w:p>
        </w:tc>
        <w:tc>
          <w:tcPr>
            <w:tcW w:w="2299" w:type="dxa"/>
            <w:tcMar>
              <w:top w:w="15" w:type="dxa"/>
              <w:left w:w="15" w:type="dxa"/>
              <w:bottom w:w="0" w:type="dxa"/>
              <w:right w:w="15" w:type="dxa"/>
            </w:tcMar>
            <w:vAlign w:val="center"/>
          </w:tcPr>
          <w:p>
            <w:pPr>
              <w:keepNext/>
              <w:keepLines/>
              <w:pageBreakBefore w:val="0"/>
              <w:widowControl/>
              <w:suppressLineNumbers w:val="0"/>
              <w:kinsoku/>
              <w:wordWrap/>
              <w:overflowPunct/>
              <w:topLinePunct w:val="0"/>
              <w:autoSpaceDE/>
              <w:autoSpaceDN/>
              <w:bidi w:val="0"/>
              <w:adjustRightInd/>
              <w:snapToGrid/>
              <w:spacing w:before="120" w:beforeAutospacing="0" w:after="120" w:afterAutospacing="0"/>
              <w:ind w:left="0" w:right="0" w:firstLine="0"/>
              <w:jc w:val="center"/>
              <w:rPr>
                <w:rFonts w:hint="default"/>
                <w:color w:val="auto"/>
                <w:szCs w:val="21"/>
                <w:highlight w:val="none"/>
              </w:rPr>
            </w:pPr>
            <w:r>
              <w:rPr>
                <w:rFonts w:hint="eastAsia"/>
                <w:color w:val="auto"/>
                <w:szCs w:val="21"/>
                <w:highlight w:val="none"/>
              </w:rPr>
              <w:t>楼层特性（地下或半地下、首层、避难层、设备层</w:t>
            </w:r>
            <w:r>
              <w:rPr>
                <w:rFonts w:hint="default"/>
                <w:color w:val="auto"/>
                <w:szCs w:val="21"/>
                <w:highlight w:val="none"/>
              </w:rPr>
              <w:t>/</w:t>
            </w:r>
            <w:r>
              <w:rPr>
                <w:rFonts w:hint="eastAsia"/>
                <w:color w:val="auto"/>
                <w:szCs w:val="21"/>
                <w:highlight w:val="none"/>
              </w:rPr>
              <w:t>气体管道）</w:t>
            </w:r>
          </w:p>
        </w:tc>
      </w:tr>
    </w:tbl>
    <w:p>
      <w:pPr>
        <w:keepNext w:val="0"/>
        <w:keepLines w:val="0"/>
        <w:pageBreakBefore w:val="0"/>
        <w:widowControl/>
        <w:numPr>
          <w:ilvl w:val="-1"/>
          <w:numId w:val="0"/>
        </w:numPr>
        <w:kinsoku/>
        <w:wordWrap/>
        <w:overflowPunct/>
        <w:autoSpaceDE/>
        <w:autoSpaceDN/>
        <w:bidi w:val="0"/>
        <w:adjustRightInd/>
        <w:snapToGrid/>
        <w:spacing w:before="0" w:after="0" w:line="240" w:lineRule="auto"/>
        <w:ind w:left="0" w:firstLine="0" w:firstLineChars="0"/>
        <w:jc w:val="left"/>
        <w:textAlignment w:val="auto"/>
        <w:outlineLvl w:val="9"/>
        <w:rPr>
          <w:rFonts w:hint="default" w:ascii="Times New Roman" w:hAnsi="Times New Roman" w:eastAsia="黑体" w:cs="Times New Roman"/>
          <w:b/>
          <w:bCs/>
          <w:color w:val="auto"/>
          <w:kern w:val="44"/>
          <w:sz w:val="28"/>
          <w:szCs w:val="44"/>
          <w:highlight w:val="none"/>
          <w:lang w:val="en-US" w:eastAsia="zh-CN" w:bidi="ar-SA"/>
        </w:rPr>
      </w:pPr>
    </w:p>
    <w:p>
      <w:pPr>
        <w:keepNext/>
        <w:keepLines/>
        <w:pageBreakBefore w:val="0"/>
        <w:widowControl/>
        <w:numPr>
          <w:ilvl w:val="0"/>
          <w:numId w:val="0"/>
        </w:numPr>
        <w:kinsoku/>
        <w:wordWrap/>
        <w:overflowPunct w:val="0"/>
        <w:autoSpaceDE w:val="0"/>
        <w:autoSpaceDN w:val="0"/>
        <w:bidi w:val="0"/>
        <w:adjustRightInd w:val="0"/>
        <w:snapToGrid w:val="0"/>
        <w:spacing w:before="0" w:after="0" w:line="360" w:lineRule="auto"/>
        <w:ind w:left="432" w:hanging="432" w:firstLineChars="0"/>
        <w:jc w:val="center"/>
        <w:textAlignment w:val="baseline"/>
        <w:outlineLvl w:val="0"/>
        <w:rPr>
          <w:rFonts w:hint="default" w:ascii="Times New Roman" w:hAnsi="Times New Roman" w:eastAsia="黑体" w:cs="Times New Roman"/>
          <w:b/>
          <w:bCs/>
          <w:color w:val="auto"/>
          <w:kern w:val="44"/>
          <w:sz w:val="28"/>
          <w:szCs w:val="44"/>
          <w:highlight w:val="none"/>
          <w:lang w:val="en-US" w:eastAsia="zh-CN" w:bidi="ar-SA"/>
        </w:rPr>
      </w:pPr>
      <w:bookmarkStart w:id="451" w:name="_Toc2637"/>
      <w:bookmarkStart w:id="452" w:name="_Toc4351"/>
      <w:bookmarkStart w:id="453" w:name="_Toc30184"/>
      <w:r>
        <w:rPr>
          <w:rFonts w:hint="default" w:ascii="Times New Roman" w:hAnsi="Times New Roman" w:eastAsia="黑体" w:cs="Times New Roman"/>
          <w:b/>
          <w:bCs/>
          <w:color w:val="auto"/>
          <w:kern w:val="44"/>
          <w:sz w:val="28"/>
          <w:szCs w:val="44"/>
          <w:highlight w:val="none"/>
          <w:lang w:val="en-US" w:eastAsia="zh-CN" w:bidi="ar-SA"/>
        </w:rPr>
        <w:t>本标准用词说明</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51"/>
      <w:bookmarkEnd w:id="452"/>
      <w:bookmarkEnd w:id="453"/>
    </w:p>
    <w:p>
      <w:pPr>
        <w:keepNext/>
        <w:keepLines/>
        <w:pageBreakBefore w:val="0"/>
        <w:widowControl/>
        <w:kinsoku/>
        <w:wordWrap/>
        <w:bidi w:val="0"/>
        <w:adjustRightInd w:val="0"/>
        <w:snapToGrid w:val="0"/>
        <w:spacing w:line="360" w:lineRule="auto"/>
        <w:ind w:firstLine="0" w:firstLineChars="0"/>
        <w:jc w:val="center"/>
        <w:rPr>
          <w:rFonts w:hint="default" w:ascii="Times New Roman" w:hAnsi="Times New Roman" w:eastAsia="宋体" w:cs="Times New Roman"/>
          <w:b/>
          <w:color w:val="auto"/>
          <w:sz w:val="21"/>
          <w:szCs w:val="21"/>
          <w:highlight w:val="none"/>
        </w:rPr>
      </w:pPr>
    </w:p>
    <w:p>
      <w:pPr>
        <w:keepNext/>
        <w:keepLines/>
        <w:pageBreakBefore w:val="0"/>
        <w:widowControl/>
        <w:kinsoku/>
        <w:wordWrap/>
        <w:overflowPunct/>
        <w:topLinePunct w:val="0"/>
        <w:autoSpaceDE/>
        <w:autoSpaceDN/>
        <w:bidi w:val="0"/>
        <w:adjustRightInd/>
        <w:snapToGrid/>
        <w:spacing w:line="360" w:lineRule="auto"/>
        <w:ind w:right="0" w:rightChars="0" w:firstLine="0"/>
        <w:jc w:val="left"/>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 xml:space="preserve">1 </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sz w:val="21"/>
          <w:szCs w:val="21"/>
        </w:rPr>
        <w:t>为便于在执行本标准条文时区别对待，对要求严格程度不同的用词说明如下</w:t>
      </w:r>
      <w:r>
        <w:rPr>
          <w:rFonts w:hint="default" w:ascii="Times New Roman" w:hAnsi="Times New Roman" w:eastAsia="宋体" w:cs="Times New Roman"/>
          <w:sz w:val="21"/>
          <w:szCs w:val="21"/>
          <w:lang w:eastAsia="zh-CN"/>
        </w:rPr>
        <w:t>：</w:t>
      </w:r>
    </w:p>
    <w:p>
      <w:pPr>
        <w:keepNext/>
        <w:keepLines/>
        <w:pageBreakBefore w:val="0"/>
        <w:widowControl/>
        <w:numPr>
          <w:ilvl w:val="0"/>
          <w:numId w:val="11"/>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表示很严格，非这样做不可的：</w:t>
      </w:r>
    </w:p>
    <w:p>
      <w:pPr>
        <w:keepNext/>
        <w:keepLines/>
        <w:pageBreakBefore w:val="0"/>
        <w:widowControl/>
        <w:kinsoku/>
        <w:wordWrap/>
        <w:overflowPunct/>
        <w:topLinePunct w:val="0"/>
        <w:autoSpaceDE/>
        <w:autoSpaceDN/>
        <w:bidi w:val="0"/>
        <w:adjustRightInd/>
        <w:snapToGrid/>
        <w:spacing w:line="360" w:lineRule="auto"/>
        <w:ind w:left="0" w:leftChars="0" w:right="0" w:rightChars="0" w:firstLine="1260" w:firstLineChars="600"/>
        <w:jc w:val="left"/>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正面用词采用</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必须</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，反面词采用</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严禁</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w:t>
      </w:r>
    </w:p>
    <w:p>
      <w:pPr>
        <w:keepNext/>
        <w:keepLines/>
        <w:pageBreakBefore w:val="0"/>
        <w:widowControl/>
        <w:numPr>
          <w:ilvl w:val="0"/>
          <w:numId w:val="11"/>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表示严格，在正常情况下均应这样做的：</w:t>
      </w:r>
    </w:p>
    <w:p>
      <w:pPr>
        <w:keepNext/>
        <w:keepLines/>
        <w:pageBreakBefore w:val="0"/>
        <w:widowControl/>
        <w:kinsoku/>
        <w:wordWrap/>
        <w:overflowPunct/>
        <w:topLinePunct w:val="0"/>
        <w:autoSpaceDE/>
        <w:autoSpaceDN/>
        <w:bidi w:val="0"/>
        <w:adjustRightInd/>
        <w:snapToGrid/>
        <w:spacing w:line="360" w:lineRule="auto"/>
        <w:ind w:left="0" w:leftChars="0" w:right="0" w:rightChars="0" w:firstLine="1260" w:firstLineChars="600"/>
        <w:jc w:val="left"/>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正面用词采用</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应</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，反面词采用</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不应</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或</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不得</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w:t>
      </w:r>
    </w:p>
    <w:p>
      <w:pPr>
        <w:keepNext/>
        <w:keepLines/>
        <w:pageBreakBefore w:val="0"/>
        <w:widowControl/>
        <w:numPr>
          <w:ilvl w:val="0"/>
          <w:numId w:val="11"/>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表示允许稍有选择，在条件许可时首先应这样做的：</w:t>
      </w:r>
    </w:p>
    <w:p>
      <w:pPr>
        <w:keepNext/>
        <w:keepLines/>
        <w:pageBreakBefore w:val="0"/>
        <w:widowControl/>
        <w:kinsoku/>
        <w:wordWrap/>
        <w:overflowPunct/>
        <w:topLinePunct w:val="0"/>
        <w:autoSpaceDE/>
        <w:autoSpaceDN/>
        <w:bidi w:val="0"/>
        <w:adjustRightInd/>
        <w:snapToGrid/>
        <w:spacing w:line="360" w:lineRule="auto"/>
        <w:ind w:left="0" w:leftChars="0" w:right="0" w:rightChars="0" w:firstLine="1260" w:firstLineChars="600"/>
        <w:jc w:val="left"/>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正面用词采用</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宜</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，反面词采用</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不宜</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w:t>
      </w:r>
    </w:p>
    <w:p>
      <w:pPr>
        <w:keepNext/>
        <w:keepLines/>
        <w:pageBreakBefore w:val="0"/>
        <w:widowControl/>
        <w:numPr>
          <w:ilvl w:val="0"/>
          <w:numId w:val="11"/>
        </w:numPr>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表示有选择，在一定条件下可以这样做的，采用</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可</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w:t>
      </w:r>
    </w:p>
    <w:p>
      <w:pPr>
        <w:keepNext/>
        <w:keepLines/>
        <w:pageBreakBefore w:val="0"/>
        <w:widowControl/>
        <w:numPr>
          <w:ilvl w:val="0"/>
          <w:numId w:val="0"/>
        </w:numPr>
        <w:kinsoku/>
        <w:wordWrap/>
        <w:overflowPunct/>
        <w:topLinePunct w:val="0"/>
        <w:autoSpaceDE/>
        <w:autoSpaceDN/>
        <w:bidi w:val="0"/>
        <w:adjustRightInd/>
        <w:snapToGrid/>
        <w:spacing w:line="360" w:lineRule="auto"/>
        <w:ind w:left="0" w:leftChars="0" w:right="0" w:rightChars="0"/>
        <w:textAlignment w:val="auto"/>
        <w:rPr>
          <w:rFonts w:hint="default" w:ascii="Times New Roman" w:hAnsi="Times New Roman" w:eastAsia="宋体" w:cs="Times New Roman"/>
          <w:kern w:val="0"/>
          <w:sz w:val="21"/>
          <w:szCs w:val="21"/>
          <w:lang w:val="zh-CN"/>
        </w:rPr>
      </w:pPr>
      <w:r>
        <w:rPr>
          <w:rFonts w:hint="default" w:ascii="Times New Roman" w:hAnsi="Times New Roman" w:eastAsia="宋体" w:cs="Times New Roman"/>
          <w:kern w:val="0"/>
          <w:sz w:val="21"/>
          <w:szCs w:val="21"/>
          <w:lang w:val="zh-CN"/>
        </w:rPr>
        <w:t xml:space="preserve">2 </w:t>
      </w:r>
      <w:r>
        <w:rPr>
          <w:rFonts w:hint="default" w:ascii="Times New Roman" w:hAnsi="Times New Roman" w:eastAsia="宋体" w:cs="Times New Roman"/>
          <w:kern w:val="0"/>
          <w:sz w:val="21"/>
          <w:szCs w:val="21"/>
        </w:rPr>
        <w:t xml:space="preserve"> </w:t>
      </w:r>
      <w:r>
        <w:rPr>
          <w:rFonts w:hint="default" w:ascii="Times New Roman" w:hAnsi="Times New Roman" w:eastAsia="宋体" w:cs="Times New Roman"/>
          <w:kern w:val="0"/>
          <w:sz w:val="21"/>
          <w:szCs w:val="21"/>
          <w:lang w:val="zh-CN"/>
        </w:rPr>
        <w:t>条文中指明应符合其他有关标准执行的写法为</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应符合……的规定</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或</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应按……执行</w:t>
      </w:r>
      <w:r>
        <w:rPr>
          <w:rFonts w:hint="eastAsia" w:cs="Times New Roman"/>
          <w:kern w:val="0"/>
          <w:sz w:val="21"/>
          <w:szCs w:val="21"/>
          <w:lang w:val="zh-CN"/>
        </w:rPr>
        <w:t>”</w:t>
      </w:r>
      <w:r>
        <w:rPr>
          <w:rFonts w:hint="default" w:ascii="Times New Roman" w:hAnsi="Times New Roman" w:eastAsia="宋体" w:cs="Times New Roman"/>
          <w:kern w:val="0"/>
          <w:sz w:val="21"/>
          <w:szCs w:val="21"/>
          <w:lang w:val="zh-CN"/>
        </w:rPr>
        <w:t>。</w:t>
      </w:r>
    </w:p>
    <w:p>
      <w:pPr>
        <w:keepNext/>
        <w:keepLines/>
        <w:pageBreakBefore w:val="0"/>
        <w:widowControl/>
        <w:numPr>
          <w:ilvl w:val="0"/>
          <w:numId w:val="0"/>
        </w:numPr>
        <w:kinsoku/>
        <w:wordWrap/>
        <w:bidi w:val="0"/>
        <w:spacing w:line="360" w:lineRule="auto"/>
        <w:ind w:leftChars="0"/>
        <w:rPr>
          <w:rFonts w:hint="eastAsia" w:ascii="宋体" w:hAnsi="宋体" w:eastAsia="宋体" w:cs="宋体"/>
          <w:color w:val="auto"/>
          <w:highlight w:val="none"/>
        </w:rPr>
        <w:sectPr>
          <w:footerReference r:id="rId23"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color w:val="auto"/>
          <w:highlight w:val="none"/>
          <w:lang w:val="en-US" w:eastAsia="zh-CN"/>
        </w:rPr>
        <w:t xml:space="preserve"> </w:t>
      </w:r>
    </w:p>
    <w:p>
      <w:pPr>
        <w:keepNext/>
        <w:keepLines/>
        <w:pageBreakBefore w:val="0"/>
        <w:widowControl/>
        <w:numPr>
          <w:ilvl w:val="0"/>
          <w:numId w:val="0"/>
        </w:numPr>
        <w:kinsoku/>
        <w:wordWrap/>
        <w:overflowPunct w:val="0"/>
        <w:autoSpaceDE w:val="0"/>
        <w:autoSpaceDN w:val="0"/>
        <w:bidi w:val="0"/>
        <w:adjustRightInd w:val="0"/>
        <w:snapToGrid w:val="0"/>
        <w:spacing w:line="360" w:lineRule="auto"/>
        <w:ind w:left="432" w:hanging="432"/>
        <w:jc w:val="center"/>
        <w:textAlignment w:val="baseline"/>
        <w:outlineLvl w:val="0"/>
        <w:rPr>
          <w:rFonts w:hint="default" w:ascii="Times New Roman" w:hAnsi="Times New Roman" w:cs="Times New Roman"/>
          <w:color w:val="auto"/>
          <w:highlight w:val="none"/>
          <w:lang w:val="en-US" w:eastAsia="zh-CN"/>
        </w:rPr>
      </w:pPr>
      <w:bookmarkStart w:id="454" w:name="_Toc17740"/>
      <w:bookmarkStart w:id="455" w:name="_Toc8515"/>
      <w:bookmarkStart w:id="456" w:name="_Toc15716"/>
      <w:bookmarkStart w:id="457" w:name="_Toc5979"/>
      <w:bookmarkStart w:id="458" w:name="_Toc24582"/>
      <w:bookmarkStart w:id="459" w:name="_Toc18290"/>
      <w:bookmarkStart w:id="460" w:name="_Toc3694"/>
      <w:bookmarkStart w:id="461" w:name="_Toc20693"/>
      <w:bookmarkStart w:id="462" w:name="_Toc9170"/>
      <w:bookmarkStart w:id="463" w:name="_Toc32545"/>
      <w:bookmarkStart w:id="464" w:name="_Toc15292"/>
      <w:bookmarkStart w:id="465" w:name="_Toc26730"/>
      <w:bookmarkStart w:id="466" w:name="_Toc12419"/>
      <w:bookmarkStart w:id="467" w:name="_Toc11766"/>
      <w:bookmarkStart w:id="468" w:name="_Toc27195"/>
      <w:bookmarkStart w:id="469" w:name="_Toc21242"/>
      <w:r>
        <w:rPr>
          <w:rFonts w:hint="eastAsia" w:ascii="Times New Roman" w:hAnsi="Times New Roman" w:eastAsia="黑体" w:cs="Times New Roman"/>
          <w:b/>
          <w:bCs/>
          <w:color w:val="auto"/>
          <w:kern w:val="44"/>
          <w:sz w:val="28"/>
          <w:szCs w:val="44"/>
          <w:highlight w:val="none"/>
          <w:lang w:val="en-US" w:eastAsia="zh-CN" w:bidi="ar-SA"/>
        </w:rPr>
        <w:t>引用</w:t>
      </w:r>
      <w:r>
        <w:rPr>
          <w:rFonts w:hint="default" w:ascii="Times New Roman" w:hAnsi="Times New Roman" w:eastAsia="黑体" w:cs="Times New Roman"/>
          <w:b/>
          <w:bCs/>
          <w:color w:val="auto"/>
          <w:kern w:val="44"/>
          <w:sz w:val="28"/>
          <w:szCs w:val="44"/>
          <w:highlight w:val="none"/>
          <w:lang w:val="en-US" w:eastAsia="zh-CN" w:bidi="ar-SA"/>
        </w:rPr>
        <w:t>标准</w:t>
      </w:r>
      <w:r>
        <w:rPr>
          <w:rFonts w:hint="eastAsia" w:ascii="Times New Roman" w:hAnsi="Times New Roman" w:eastAsia="黑体" w:cs="Times New Roman"/>
          <w:b/>
          <w:bCs/>
          <w:color w:val="auto"/>
          <w:kern w:val="44"/>
          <w:sz w:val="28"/>
          <w:szCs w:val="44"/>
          <w:highlight w:val="none"/>
          <w:lang w:val="en-US" w:eastAsia="zh-CN" w:bidi="ar-SA"/>
        </w:rPr>
        <w:t>名录</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Style w:val="2"/>
        <w:keepNext/>
        <w:keepLines/>
        <w:pageBreakBefore w:val="0"/>
        <w:widowControl/>
        <w:kinsoku/>
        <w:wordWrap/>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《城市用地分类与规划建设用地标准》GB</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50137</w:t>
      </w:r>
    </w:p>
    <w:p>
      <w:pPr>
        <w:pStyle w:val="2"/>
        <w:keepNext/>
        <w:keepLines/>
        <w:pageBreakBefore w:val="0"/>
        <w:widowControl/>
        <w:kinsoku/>
        <w:wordWrap/>
        <w:bidi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《建筑工程施工质量验收统一标准》GB 50300</w:t>
      </w:r>
    </w:p>
    <w:p>
      <w:pPr>
        <w:pStyle w:val="2"/>
        <w:keepNext/>
        <w:keepLines/>
        <w:pageBreakBefore w:val="0"/>
        <w:widowControl/>
        <w:kinsoku/>
        <w:wordWrap/>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《工业基础类平台规范》GB/T 25507</w:t>
      </w:r>
    </w:p>
    <w:p>
      <w:pPr>
        <w:pStyle w:val="2"/>
        <w:keepNext/>
        <w:keepLines/>
        <w:pageBreakBefore w:val="0"/>
        <w:widowControl/>
        <w:kinsoku/>
        <w:wordWrap/>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《房屋建筑制图统一标准》GB/T 50001</w:t>
      </w:r>
    </w:p>
    <w:p>
      <w:pPr>
        <w:pStyle w:val="2"/>
        <w:keepNext/>
        <w:keepLines/>
        <w:pageBreakBefore w:val="0"/>
        <w:widowControl/>
        <w:kinsoku/>
        <w:wordWrap/>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《建筑制图标准》GB/T 50104</w:t>
      </w:r>
    </w:p>
    <w:p>
      <w:pPr>
        <w:pStyle w:val="2"/>
        <w:keepNext/>
        <w:keepLines/>
        <w:pageBreakBefore w:val="0"/>
        <w:widowControl/>
        <w:kinsoku/>
        <w:wordWrap/>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《建筑信息模型应用统一标准》GB/T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51212</w:t>
      </w:r>
    </w:p>
    <w:p>
      <w:pPr>
        <w:pStyle w:val="2"/>
        <w:keepNext/>
        <w:keepLines/>
        <w:pageBreakBefore w:val="0"/>
        <w:widowControl/>
        <w:kinsoku/>
        <w:wordWrap/>
        <w:bidi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《建筑信息模型施工应用标准》GB/T 51235</w:t>
      </w:r>
    </w:p>
    <w:p>
      <w:pPr>
        <w:pStyle w:val="2"/>
        <w:keepNext/>
        <w:keepLines/>
        <w:pageBreakBefore w:val="0"/>
        <w:widowControl/>
        <w:kinsoku/>
        <w:wordWrap/>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《建筑信息模型分类和编码标准》GB/T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51269</w:t>
      </w:r>
    </w:p>
    <w:p>
      <w:pPr>
        <w:pStyle w:val="2"/>
        <w:keepNext/>
        <w:keepLines/>
        <w:pageBreakBefore w:val="0"/>
        <w:widowControl/>
        <w:kinsoku/>
        <w:wordWrap/>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《建筑信息模型设计交付标准》GB/T 51301</w:t>
      </w:r>
    </w:p>
    <w:p>
      <w:pPr>
        <w:pStyle w:val="2"/>
        <w:keepNext/>
        <w:keepLines/>
        <w:pageBreakBefore w:val="0"/>
        <w:widowControl/>
        <w:kinsoku/>
        <w:wordWrap/>
        <w:bidi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《建筑工程资料管理规程》JGJ/T 185</w:t>
      </w:r>
    </w:p>
    <w:p>
      <w:pPr>
        <w:pStyle w:val="2"/>
        <w:keepNext/>
        <w:keepLines/>
        <w:pageBreakBefore w:val="0"/>
        <w:widowControl/>
        <w:kinsoku/>
        <w:wordWrap/>
        <w:bidi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《建筑产品信息系统基础数据规范》JGJ/T 236</w:t>
      </w:r>
    </w:p>
    <w:p>
      <w:pPr>
        <w:pStyle w:val="2"/>
        <w:keepNext/>
        <w:keepLines/>
        <w:pageBreakBefore w:val="0"/>
        <w:widowControl/>
        <w:kinsoku/>
        <w:wordWrap/>
        <w:bidi w:val="0"/>
        <w:rPr>
          <w:rFonts w:hint="default" w:ascii="Times New Roman" w:hAnsi="Times New Roman" w:eastAsia="黑体-简" w:cs="Times New Roman"/>
          <w:b/>
          <w:bCs/>
          <w:color w:val="auto"/>
          <w:kern w:val="2"/>
          <w:sz w:val="32"/>
          <w:szCs w:val="32"/>
          <w:highlight w:val="none"/>
          <w:lang w:val="en-US" w:eastAsia="zh-CN" w:bidi="ar-SA"/>
        </w:rPr>
      </w:pPr>
      <w:r>
        <w:rPr>
          <w:rFonts w:hint="eastAsia" w:ascii="宋体" w:hAnsi="宋体" w:cs="宋体"/>
          <w:color w:val="auto"/>
          <w:sz w:val="24"/>
          <w:szCs w:val="24"/>
          <w:highlight w:val="none"/>
          <w:lang w:val="en-US" w:eastAsia="zh-CN"/>
        </w:rPr>
        <w:t>《建筑工程设计信息模型制图标准》JGJ/T 448</w:t>
      </w:r>
    </w:p>
    <w:p>
      <w:pPr>
        <w:pStyle w:val="2"/>
        <w:keepNext/>
        <w:keepLines/>
        <w:pageBreakBefore w:val="0"/>
        <w:widowControl/>
        <w:kinsoku/>
        <w:wordWrap/>
        <w:bidi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《工程建设项目业务协同平台技术标准》CJJ/T 296</w:t>
      </w:r>
    </w:p>
    <w:p>
      <w:pPr>
        <w:keepNext w:val="0"/>
        <w:keepLines w:val="0"/>
        <w:pageBreakBefore w:val="0"/>
        <w:widowControl/>
        <w:kinsoku/>
        <w:wordWrap/>
        <w:bidi w:val="0"/>
        <w:spacing w:line="240" w:lineRule="auto"/>
        <w:ind w:firstLine="0" w:firstLineChars="0"/>
        <w:jc w:val="left"/>
        <w:rPr>
          <w:rFonts w:hint="default" w:ascii="Times New Roman" w:hAnsi="Times New Roman" w:eastAsia="黑体-简" w:cs="Times New Roman"/>
          <w:b/>
          <w:bCs/>
          <w:color w:val="auto"/>
          <w:kern w:val="2"/>
          <w:sz w:val="32"/>
          <w:szCs w:val="32"/>
          <w:highlight w:val="none"/>
          <w:lang w:val="en-US" w:eastAsia="zh-CN" w:bidi="ar-SA"/>
        </w:rPr>
      </w:pPr>
      <w:bookmarkStart w:id="470" w:name="_Toc6818"/>
      <w:bookmarkStart w:id="471" w:name="_Toc22564"/>
      <w:bookmarkStart w:id="472" w:name="_Toc25680"/>
      <w:r>
        <w:rPr>
          <w:rFonts w:hint="default" w:ascii="Times New Roman" w:hAnsi="Times New Roman" w:eastAsia="黑体-简" w:cs="Times New Roman"/>
          <w:b/>
          <w:bCs/>
          <w:color w:val="auto"/>
          <w:kern w:val="2"/>
          <w:sz w:val="32"/>
          <w:szCs w:val="32"/>
          <w:highlight w:val="none"/>
          <w:lang w:val="en-US" w:eastAsia="zh-CN" w:bidi="ar-SA"/>
        </w:rPr>
        <w:br w:type="page"/>
      </w:r>
    </w:p>
    <w:bookmarkEnd w:id="470"/>
    <w:bookmarkEnd w:id="471"/>
    <w:bookmarkEnd w:id="472"/>
    <w:p>
      <w:pPr>
        <w:spacing w:before="312" w:beforeLines="100" w:after="312" w:afterLines="100"/>
        <w:ind w:firstLine="0" w:firstLineChars="0"/>
        <w:jc w:val="center"/>
        <w:rPr>
          <w:rFonts w:hint="eastAsia" w:ascii="黑体" w:hAnsi="黑体" w:eastAsia="黑体"/>
          <w:sz w:val="44"/>
          <w:szCs w:val="44"/>
        </w:rPr>
      </w:pPr>
      <w:bookmarkStart w:id="473" w:name="_Toc29186"/>
      <w:bookmarkStart w:id="474" w:name="_Toc12026"/>
      <w:bookmarkStart w:id="475" w:name="_Toc795"/>
      <w:bookmarkStart w:id="476" w:name="_Toc1217"/>
      <w:bookmarkStart w:id="477" w:name="_Toc13309"/>
      <w:bookmarkStart w:id="478" w:name="_Toc16893"/>
      <w:bookmarkStart w:id="479" w:name="_Toc16983"/>
      <w:bookmarkStart w:id="480" w:name="_Toc27072"/>
      <w:bookmarkStart w:id="481" w:name="_Toc16424"/>
      <w:bookmarkStart w:id="482" w:name="_Toc30419"/>
      <w:bookmarkStart w:id="483" w:name="_Toc858"/>
      <w:bookmarkStart w:id="484" w:name="_Toc23987"/>
      <w:bookmarkStart w:id="485" w:name="_Toc32633"/>
      <w:bookmarkStart w:id="486" w:name="_Toc22205"/>
      <w:bookmarkStart w:id="487" w:name="_Toc19518"/>
      <w:bookmarkStart w:id="488" w:name="_Toc31096"/>
      <w:bookmarkStart w:id="489" w:name="_Toc20175"/>
      <w:bookmarkStart w:id="490" w:name="_Toc20794"/>
      <w:bookmarkStart w:id="491" w:name="_Toc8448"/>
      <w:bookmarkStart w:id="492" w:name="_Toc3787"/>
      <w:bookmarkStart w:id="493" w:name="_Toc19023"/>
      <w:bookmarkStart w:id="494" w:name="_Toc24753"/>
      <w:bookmarkStart w:id="495" w:name="_Toc17774"/>
      <w:bookmarkStart w:id="496" w:name="_Toc20423"/>
      <w:bookmarkStart w:id="497" w:name="_Toc19948"/>
      <w:bookmarkStart w:id="498" w:name="_Toc279"/>
      <w:bookmarkStart w:id="499" w:name="_Toc13082"/>
      <w:bookmarkStart w:id="500" w:name="_Toc31246"/>
      <w:bookmarkStart w:id="501" w:name="_Toc12165"/>
      <w:bookmarkStart w:id="502" w:name="_Toc24767"/>
      <w:bookmarkStart w:id="503" w:name="_Toc18123"/>
      <w:bookmarkStart w:id="504" w:name="_Toc25186"/>
      <w:bookmarkStart w:id="505" w:name="_Toc32568"/>
      <w:bookmarkStart w:id="506" w:name="_Toc4116"/>
      <w:bookmarkStart w:id="507" w:name="_Toc26894"/>
      <w:bookmarkStart w:id="508" w:name="_Toc17979"/>
      <w:bookmarkStart w:id="509" w:name="_Toc5839"/>
      <w:bookmarkStart w:id="510" w:name="_Toc26033"/>
      <w:bookmarkStart w:id="511" w:name="_Toc4597"/>
      <w:bookmarkStart w:id="512" w:name="_Toc27475"/>
      <w:bookmarkStart w:id="513" w:name="_Toc29855"/>
      <w:bookmarkStart w:id="514" w:name="_Toc12005"/>
      <w:bookmarkStart w:id="515" w:name="_Toc30384"/>
      <w:bookmarkStart w:id="516" w:name="_Toc11100"/>
      <w:bookmarkStart w:id="517" w:name="_Toc35606657"/>
      <w:bookmarkStart w:id="518" w:name="_Toc2988"/>
      <w:bookmarkStart w:id="519" w:name="_Toc1077"/>
      <w:bookmarkStart w:id="520" w:name="_Toc32671"/>
      <w:bookmarkStart w:id="521" w:name="_Toc4772"/>
      <w:bookmarkStart w:id="522" w:name="_Toc14457"/>
      <w:bookmarkStart w:id="523" w:name="_Toc19487"/>
      <w:bookmarkStart w:id="524" w:name="_Toc32269"/>
      <w:bookmarkStart w:id="525" w:name="_Toc27180"/>
      <w:bookmarkStart w:id="526" w:name="_Toc10566"/>
      <w:bookmarkStart w:id="527" w:name="_Toc17268"/>
      <w:bookmarkStart w:id="528" w:name="_Toc18745"/>
      <w:bookmarkStart w:id="529" w:name="_Toc19047"/>
      <w:bookmarkStart w:id="530" w:name="_Toc24537"/>
      <w:bookmarkStart w:id="531" w:name="_Toc15697"/>
      <w:bookmarkStart w:id="532" w:name="_Toc4148"/>
      <w:bookmarkStart w:id="533" w:name="_Toc35606658"/>
      <w:bookmarkStart w:id="534" w:name="_Toc15857"/>
      <w:bookmarkStart w:id="535" w:name="_Toc7560"/>
      <w:bookmarkStart w:id="536" w:name="_Toc9217"/>
      <w:bookmarkStart w:id="537" w:name="_Toc29994"/>
      <w:bookmarkStart w:id="538" w:name="_Toc25108"/>
      <w:bookmarkStart w:id="539" w:name="_Toc10967"/>
      <w:bookmarkStart w:id="540" w:name="_Toc26863"/>
      <w:bookmarkStart w:id="541" w:name="_Toc10031"/>
      <w:bookmarkStart w:id="542" w:name="_Toc11043"/>
      <w:bookmarkStart w:id="543" w:name="_Toc29545"/>
      <w:bookmarkStart w:id="544" w:name="_Toc21886"/>
      <w:bookmarkStart w:id="545" w:name="_Toc15593"/>
      <w:bookmarkStart w:id="546" w:name="_Toc18434"/>
      <w:bookmarkStart w:id="547" w:name="_Toc18703"/>
      <w:bookmarkStart w:id="548" w:name="_Toc15671"/>
    </w:p>
    <w:p>
      <w:pPr>
        <w:spacing w:before="312" w:beforeLines="100" w:after="312" w:afterLines="100"/>
        <w:ind w:firstLine="0" w:firstLineChars="0"/>
        <w:jc w:val="center"/>
        <w:rPr>
          <w:rFonts w:hint="eastAsia" w:ascii="黑体" w:hAnsi="黑体" w:eastAsia="黑体"/>
          <w:sz w:val="44"/>
          <w:szCs w:val="44"/>
        </w:rPr>
      </w:pPr>
    </w:p>
    <w:p>
      <w:pPr>
        <w:spacing w:before="312" w:beforeLines="100" w:after="312" w:afterLines="100"/>
        <w:ind w:firstLine="0" w:firstLineChars="0"/>
        <w:jc w:val="center"/>
        <w:rPr>
          <w:rFonts w:hint="eastAsia" w:ascii="黑体" w:hAnsi="黑体" w:eastAsia="黑体"/>
          <w:sz w:val="44"/>
          <w:szCs w:val="44"/>
        </w:rPr>
      </w:pPr>
    </w:p>
    <w:p>
      <w:pPr>
        <w:spacing w:before="312" w:beforeLines="100" w:after="312" w:afterLines="100"/>
        <w:ind w:firstLine="0" w:firstLineChars="0"/>
        <w:jc w:val="center"/>
        <w:rPr>
          <w:rFonts w:hint="eastAsia" w:ascii="黑体" w:hAnsi="黑体" w:eastAsia="黑体"/>
          <w:sz w:val="44"/>
          <w:szCs w:val="44"/>
        </w:rPr>
      </w:pPr>
      <w:r>
        <w:rPr>
          <w:rFonts w:hint="eastAsia" w:ascii="黑体" w:hAnsi="黑体" w:eastAsia="黑体"/>
          <w:sz w:val="44"/>
          <w:szCs w:val="44"/>
        </w:rPr>
        <w:t>广东省标准</w:t>
      </w:r>
    </w:p>
    <w:p>
      <w:pPr>
        <w:ind w:firstLine="0" w:firstLineChars="0"/>
        <w:jc w:val="center"/>
        <w:rPr>
          <w:rFonts w:ascii="黑体" w:hAnsi="黑体" w:eastAsia="黑体"/>
          <w:b/>
          <w:bCs/>
          <w:sz w:val="28"/>
          <w:szCs w:val="32"/>
        </w:rPr>
      </w:pPr>
    </w:p>
    <w:bookmarkEnd w:id="473"/>
    <w:bookmarkEnd w:id="474"/>
    <w:bookmarkEnd w:id="475"/>
    <w:bookmarkEnd w:id="476"/>
    <w:bookmarkEnd w:id="477"/>
    <w:bookmarkEnd w:id="478"/>
    <w:bookmarkEnd w:id="479"/>
    <w:bookmarkEnd w:id="480"/>
    <w:bookmarkEnd w:id="481"/>
    <w:bookmarkEnd w:id="482"/>
    <w:bookmarkEnd w:id="483"/>
    <w:bookmarkEnd w:id="484"/>
    <w:p>
      <w:pPr>
        <w:keepNext/>
        <w:keepLines/>
        <w:pageBreakBefore w:val="0"/>
        <w:widowControl/>
        <w:kinsoku/>
        <w:wordWrap/>
        <w:overflowPunct/>
        <w:topLinePunct w:val="0"/>
        <w:autoSpaceDE/>
        <w:autoSpaceDN/>
        <w:bidi w:val="0"/>
        <w:adjustRightInd/>
        <w:snapToGrid/>
        <w:spacing w:line="360" w:lineRule="auto"/>
        <w:ind w:firstLine="0"/>
        <w:jc w:val="center"/>
        <w:textAlignment w:val="auto"/>
        <w:outlineLvl w:val="9"/>
        <w:rPr>
          <w:rFonts w:hint="default" w:ascii="Times New Roman" w:hAnsi="Times New Roman" w:cs="宋体"/>
          <w:b/>
          <w:bCs/>
          <w:color w:val="auto"/>
          <w:sz w:val="48"/>
          <w:szCs w:val="48"/>
          <w:highlight w:val="none"/>
          <w:lang w:val="en-US" w:eastAsia="zh-CN"/>
        </w:rPr>
      </w:pPr>
      <w:r>
        <w:rPr>
          <w:rFonts w:hint="eastAsia" w:ascii="Times New Roman" w:hAnsi="Times New Roman" w:cs="宋体"/>
          <w:b/>
          <w:bCs/>
          <w:color w:val="auto"/>
          <w:sz w:val="48"/>
          <w:szCs w:val="48"/>
          <w:highlight w:val="none"/>
          <w:lang w:eastAsia="zh-CN"/>
        </w:rPr>
        <w:t>城市信息模型平台建筑信息模型</w:t>
      </w:r>
    </w:p>
    <w:p>
      <w:pPr>
        <w:keepNext/>
        <w:keepLines/>
        <w:pageBreakBefore w:val="0"/>
        <w:widowControl/>
        <w:kinsoku/>
        <w:wordWrap/>
        <w:overflowPunct/>
        <w:topLinePunct w:val="0"/>
        <w:autoSpaceDE/>
        <w:autoSpaceDN/>
        <w:bidi w:val="0"/>
        <w:adjustRightInd/>
        <w:snapToGrid/>
        <w:spacing w:line="360" w:lineRule="auto"/>
        <w:ind w:firstLine="0"/>
        <w:jc w:val="center"/>
        <w:textAlignment w:val="auto"/>
        <w:rPr>
          <w:rFonts w:hint="eastAsia" w:ascii="Times New Roman" w:hAnsi="Times New Roman" w:cs="宋体"/>
          <w:b/>
          <w:bCs/>
          <w:color w:val="auto"/>
          <w:sz w:val="48"/>
          <w:szCs w:val="48"/>
          <w:highlight w:val="none"/>
          <w:lang w:eastAsia="zh-CN"/>
        </w:rPr>
      </w:pPr>
      <w:r>
        <w:rPr>
          <w:rFonts w:hint="eastAsia" w:ascii="Times New Roman" w:hAnsi="Times New Roman" w:cs="宋体"/>
          <w:b/>
          <w:bCs/>
          <w:color w:val="auto"/>
          <w:sz w:val="48"/>
          <w:szCs w:val="48"/>
          <w:highlight w:val="none"/>
          <w:lang w:eastAsia="zh-CN"/>
        </w:rPr>
        <w:t>交付标准</w:t>
      </w:r>
    </w:p>
    <w:p>
      <w:pPr>
        <w:keepNext/>
        <w:keepLines/>
        <w:pageBreakBefore w:val="0"/>
        <w:widowControl/>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b/>
          <w:color w:val="auto"/>
          <w:sz w:val="28"/>
          <w:szCs w:val="28"/>
          <w:highlight w:val="none"/>
          <w:lang w:val="en-US" w:eastAsia="zh-CN"/>
        </w:rPr>
      </w:pPr>
      <w:r>
        <w:rPr>
          <w:rFonts w:hint="default" w:ascii="Times New Roman" w:hAnsi="Times New Roman" w:eastAsia="宋体"/>
          <w:b/>
          <w:color w:val="auto"/>
          <w:sz w:val="28"/>
          <w:szCs w:val="28"/>
          <w:highlight w:val="none"/>
          <w:lang w:val="en-US" w:eastAsia="zh-CN"/>
        </w:rPr>
        <w:t>D</w:t>
      </w:r>
      <w:r>
        <w:rPr>
          <w:rFonts w:hint="eastAsia"/>
          <w:b/>
          <w:color w:val="auto"/>
          <w:sz w:val="28"/>
          <w:szCs w:val="28"/>
          <w:highlight w:val="none"/>
          <w:lang w:val="en-US" w:eastAsia="zh-CN"/>
        </w:rPr>
        <w:t>elivery</w:t>
      </w:r>
      <w:r>
        <w:rPr>
          <w:rFonts w:hint="default" w:ascii="Times New Roman" w:hAnsi="Times New Roman" w:eastAsia="宋体"/>
          <w:b/>
          <w:color w:val="auto"/>
          <w:sz w:val="28"/>
          <w:szCs w:val="28"/>
          <w:highlight w:val="none"/>
          <w:lang w:val="en-US" w:eastAsia="zh-CN"/>
        </w:rPr>
        <w:t xml:space="preserve"> standards of </w:t>
      </w:r>
      <w:r>
        <w:rPr>
          <w:rFonts w:hint="eastAsia"/>
          <w:b/>
          <w:color w:val="auto"/>
          <w:sz w:val="28"/>
          <w:szCs w:val="28"/>
          <w:highlight w:val="none"/>
          <w:lang w:val="en-US" w:eastAsia="zh-CN"/>
        </w:rPr>
        <w:t>building information modeling</w:t>
      </w:r>
      <w:r>
        <w:rPr>
          <w:rFonts w:hint="default" w:ascii="Times New Roman" w:hAnsi="Times New Roman" w:eastAsia="宋体"/>
          <w:b/>
          <w:color w:val="auto"/>
          <w:sz w:val="28"/>
          <w:szCs w:val="28"/>
          <w:highlight w:val="none"/>
          <w:lang w:val="en-US" w:eastAsia="zh-CN"/>
        </w:rPr>
        <w:t xml:space="preserve"> </w:t>
      </w:r>
    </w:p>
    <w:p>
      <w:pPr>
        <w:pStyle w:val="2"/>
        <w:jc w:val="center"/>
        <w:rPr>
          <w:rFonts w:hint="eastAsia" w:eastAsia="楷体_GB2312"/>
          <w:sz w:val="24"/>
        </w:rPr>
      </w:pPr>
      <w:r>
        <w:rPr>
          <w:rFonts w:hint="default" w:ascii="Times New Roman" w:hAnsi="Times New Roman" w:eastAsia="宋体"/>
          <w:b/>
          <w:color w:val="auto"/>
          <w:sz w:val="28"/>
          <w:szCs w:val="28"/>
          <w:highlight w:val="none"/>
          <w:lang w:val="en-US" w:eastAsia="zh-CN"/>
        </w:rPr>
        <w:t>for city information modeling platform</w:t>
      </w:r>
    </w:p>
    <w:p>
      <w:pPr>
        <w:widowControl/>
        <w:spacing w:before="0" w:after="0" w:line="240" w:lineRule="auto"/>
        <w:ind w:firstLine="0" w:firstLineChars="0"/>
        <w:jc w:val="center"/>
        <w:rPr>
          <w:rFonts w:hint="default" w:eastAsia="黑体" w:asciiTheme="minorHAnsi" w:hAnsiTheme="minorHAnsi" w:cstheme="minorBidi"/>
          <w:b/>
          <w:bCs/>
          <w:sz w:val="28"/>
          <w:szCs w:val="22"/>
          <w:lang w:val="en-US" w:eastAsia="zh-CN"/>
        </w:rPr>
      </w:pPr>
      <w:r>
        <w:rPr>
          <w:rFonts w:hint="default" w:eastAsia="黑体" w:asciiTheme="minorHAnsi" w:hAnsiTheme="minorHAnsi" w:cstheme="minorBidi"/>
          <w:b/>
          <w:bCs/>
          <w:sz w:val="28"/>
          <w:szCs w:val="22"/>
          <w:lang w:val="en-US" w:eastAsia="zh-CN"/>
        </w:rPr>
        <w:t>DBJ/T **-**-20**</w:t>
      </w:r>
    </w:p>
    <w:p>
      <w:pPr>
        <w:pStyle w:val="2"/>
        <w:jc w:val="center"/>
        <w:rPr>
          <w:rFonts w:hint="eastAsia" w:eastAsia="楷体_GB2312"/>
          <w:sz w:val="24"/>
        </w:rPr>
      </w:pPr>
    </w:p>
    <w:p>
      <w:pPr>
        <w:keepNext/>
        <w:keepLines/>
        <w:pageBreakBefore w:val="0"/>
        <w:widowControl/>
        <w:kinsoku/>
        <w:wordWrap/>
        <w:bidi w:val="0"/>
        <w:snapToGrid w:val="0"/>
        <w:spacing w:line="360" w:lineRule="auto"/>
        <w:ind w:firstLine="0" w:firstLineChars="0"/>
        <w:jc w:val="both"/>
        <w:rPr>
          <w:rFonts w:hint="default" w:ascii="Times New Roman" w:hAnsi="Times New Roman" w:eastAsia="仿宋_GB2312" w:cs="Times New Roman"/>
          <w:kern w:val="2"/>
          <w:sz w:val="18"/>
          <w:szCs w:val="18"/>
          <w:lang w:val="de-DE" w:eastAsia="zh-CN" w:bidi="ar-SA"/>
        </w:rPr>
      </w:pPr>
      <w:bookmarkStart w:id="549" w:name="_Toc493173721"/>
      <w:bookmarkStart w:id="550" w:name="_Toc1934020604"/>
      <w:bookmarkStart w:id="551" w:name="_Toc294775940"/>
      <w:bookmarkStart w:id="552" w:name="_Toc1921761895"/>
      <w:bookmarkStart w:id="553" w:name="_Toc1960322824"/>
      <w:bookmarkStart w:id="554" w:name="_Toc1023739774"/>
      <w:bookmarkStart w:id="555" w:name="_Toc1135449554"/>
      <w:bookmarkStart w:id="556" w:name="_Toc1953391449"/>
      <w:bookmarkStart w:id="557" w:name="_Toc169141402"/>
      <w:bookmarkStart w:id="558" w:name="_Toc787950343"/>
      <w:bookmarkStart w:id="559" w:name="_Toc1246508606"/>
      <w:bookmarkStart w:id="560" w:name="_Toc1206887729"/>
      <w:bookmarkStart w:id="561" w:name="_Toc913334135"/>
    </w:p>
    <w:bookmarkEnd w:id="549"/>
    <w:bookmarkEnd w:id="550"/>
    <w:bookmarkEnd w:id="551"/>
    <w:bookmarkEnd w:id="552"/>
    <w:bookmarkEnd w:id="553"/>
    <w:bookmarkEnd w:id="554"/>
    <w:bookmarkEnd w:id="555"/>
    <w:bookmarkEnd w:id="556"/>
    <w:bookmarkEnd w:id="557"/>
    <w:bookmarkEnd w:id="558"/>
    <w:bookmarkEnd w:id="559"/>
    <w:bookmarkEnd w:id="560"/>
    <w:bookmarkEnd w:id="561"/>
    <w:p>
      <w:pPr>
        <w:keepNext/>
        <w:keepLines/>
        <w:pageBreakBefore w:val="0"/>
        <w:widowControl/>
        <w:kinsoku/>
        <w:wordWrap/>
        <w:bidi w:val="0"/>
        <w:snapToGrid w:val="0"/>
        <w:spacing w:line="360" w:lineRule="auto"/>
        <w:ind w:firstLine="0" w:firstLineChars="0"/>
        <w:jc w:val="both"/>
        <w:rPr>
          <w:rFonts w:hint="default" w:ascii="Times New Roman" w:hAnsi="Times New Roman" w:eastAsia="仿宋_GB2312" w:cs="Times New Roman"/>
          <w:kern w:val="2"/>
          <w:sz w:val="18"/>
          <w:szCs w:val="18"/>
          <w:lang w:val="de-DE" w:eastAsia="zh-CN" w:bidi="ar-SA"/>
        </w:rPr>
      </w:pPr>
    </w:p>
    <w:p>
      <w:pPr>
        <w:keepNext/>
        <w:keepLines/>
        <w:pageBreakBefore w:val="0"/>
        <w:widowControl/>
        <w:numPr>
          <w:ilvl w:val="0"/>
          <w:numId w:val="0"/>
        </w:numPr>
        <w:kinsoku/>
        <w:wordWrap/>
        <w:overflowPunct w:val="0"/>
        <w:autoSpaceDE w:val="0"/>
        <w:autoSpaceDN w:val="0"/>
        <w:bidi w:val="0"/>
        <w:adjustRightInd w:val="0"/>
        <w:snapToGrid w:val="0"/>
        <w:spacing w:before="326" w:after="326" w:line="360" w:lineRule="auto"/>
        <w:ind w:left="432" w:hanging="432" w:firstLineChars="0"/>
        <w:jc w:val="center"/>
        <w:textAlignment w:val="baseline"/>
        <w:outlineLvl w:val="1"/>
        <w:rPr>
          <w:rFonts w:hint="default" w:ascii="Times New Roman" w:hAnsi="Times New Roman" w:eastAsia="黑体" w:cs="Times New Roman"/>
          <w:b/>
          <w:bCs/>
          <w:kern w:val="44"/>
          <w:sz w:val="32"/>
          <w:szCs w:val="32"/>
          <w:lang w:val="en-US" w:eastAsia="zh-CN" w:bidi="ar-SA"/>
        </w:rPr>
      </w:pPr>
      <w:bookmarkStart w:id="562" w:name="_Toc25917"/>
      <w:bookmarkStart w:id="563" w:name="_Toc5728"/>
      <w:bookmarkStart w:id="564" w:name="_Toc32442"/>
      <w:bookmarkStart w:id="565" w:name="_Toc2901"/>
      <w:bookmarkStart w:id="566" w:name="_Toc31573"/>
      <w:bookmarkStart w:id="567" w:name="_Toc12272"/>
      <w:bookmarkStart w:id="568" w:name="_Toc8038"/>
      <w:bookmarkStart w:id="569" w:name="_Toc26300"/>
      <w:bookmarkStart w:id="570" w:name="_Toc31417"/>
      <w:bookmarkStart w:id="571" w:name="_Toc8225"/>
      <w:bookmarkStart w:id="572" w:name="_Toc14523"/>
      <w:bookmarkStart w:id="573" w:name="_Toc9395"/>
      <w:bookmarkStart w:id="574" w:name="_Toc1114"/>
      <w:bookmarkStart w:id="575" w:name="_Toc436975894"/>
      <w:bookmarkStart w:id="576" w:name="_Toc32331"/>
      <w:bookmarkStart w:id="577" w:name="_Toc1023"/>
      <w:bookmarkStart w:id="578" w:name="_Toc662282505"/>
      <w:bookmarkStart w:id="579" w:name="_Toc23284"/>
      <w:bookmarkStart w:id="580" w:name="_Toc1000"/>
      <w:bookmarkStart w:id="581" w:name="_Toc16439"/>
      <w:bookmarkStart w:id="582" w:name="_Toc11066"/>
      <w:bookmarkStart w:id="583" w:name="_Toc29206"/>
      <w:bookmarkStart w:id="584" w:name="_Toc9195"/>
      <w:bookmarkStart w:id="585" w:name="_Toc19401"/>
      <w:bookmarkStart w:id="586" w:name="_Toc395541318"/>
      <w:bookmarkStart w:id="587" w:name="_Toc15764"/>
      <w:bookmarkStart w:id="588" w:name="_Toc19301"/>
      <w:bookmarkStart w:id="589" w:name="_Toc495330461"/>
      <w:bookmarkStart w:id="590" w:name="_Toc1158115418"/>
      <w:bookmarkStart w:id="591" w:name="_Toc23089"/>
      <w:bookmarkStart w:id="592" w:name="_Toc89000551"/>
      <w:bookmarkStart w:id="593" w:name="_Toc37701605"/>
      <w:bookmarkStart w:id="594" w:name="_Toc18458"/>
      <w:bookmarkStart w:id="595" w:name="_Toc37462750"/>
      <w:bookmarkStart w:id="596" w:name="_Toc10336"/>
      <w:bookmarkStart w:id="597" w:name="_Toc27288"/>
      <w:bookmarkStart w:id="598" w:name="_Toc13288"/>
      <w:bookmarkStart w:id="599" w:name="_Toc1206"/>
      <w:bookmarkStart w:id="600" w:name="_Toc25818"/>
      <w:bookmarkStart w:id="601" w:name="_Toc3913"/>
      <w:bookmarkStart w:id="602" w:name="_Toc773441333"/>
      <w:bookmarkStart w:id="603" w:name="_Toc368352076"/>
      <w:bookmarkStart w:id="604" w:name="_Toc37701411"/>
      <w:bookmarkStart w:id="605" w:name="_Toc37661375"/>
      <w:bookmarkStart w:id="606" w:name="_Toc19476"/>
      <w:bookmarkStart w:id="607" w:name="_Toc25677"/>
      <w:bookmarkStart w:id="608" w:name="_Toc5039"/>
      <w:bookmarkStart w:id="609" w:name="_Toc16224"/>
      <w:bookmarkStart w:id="610" w:name="_Toc155"/>
      <w:r>
        <w:rPr>
          <w:rFonts w:hint="default" w:ascii="Times New Roman" w:hAnsi="Times New Roman" w:eastAsia="黑体" w:cs="Times New Roman"/>
          <w:b/>
          <w:bCs/>
          <w:kern w:val="44"/>
          <w:sz w:val="32"/>
          <w:szCs w:val="32"/>
          <w:lang w:val="en-US" w:eastAsia="zh-CN" w:bidi="ar-SA"/>
        </w:rPr>
        <w:t>条文说明</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keepNext/>
        <w:keepLines/>
        <w:pageBreakBefore w:val="0"/>
        <w:widowControl/>
        <w:kinsoku/>
        <w:wordWrap/>
        <w:bidi w:val="0"/>
        <w:spacing w:line="360" w:lineRule="auto"/>
        <w:ind w:firstLine="0" w:firstLineChars="0"/>
        <w:jc w:val="both"/>
        <w:rPr>
          <w:rFonts w:hint="default" w:ascii="Times New Roman" w:hAnsi="Times New Roman" w:eastAsia="黑体-简" w:cs="Times New Roman"/>
          <w:kern w:val="2"/>
          <w:sz w:val="32"/>
          <w:szCs w:val="32"/>
          <w:lang w:val="en-US" w:eastAsia="zh-CN" w:bidi="ar-SA"/>
        </w:rPr>
      </w:pPr>
    </w:p>
    <w:p>
      <w:pPr>
        <w:keepNext/>
        <w:keepLines/>
        <w:pageBreakBefore w:val="0"/>
        <w:widowControl/>
        <w:kinsoku/>
        <w:wordWrap/>
        <w:bidi w:val="0"/>
        <w:spacing w:line="360" w:lineRule="auto"/>
        <w:ind w:firstLine="0" w:firstLineChars="0"/>
        <w:jc w:val="both"/>
        <w:rPr>
          <w:rFonts w:hint="default" w:ascii="Times New Roman" w:hAnsi="Times New Roman" w:eastAsia="黑体-简" w:cs="Times New Roman"/>
          <w:kern w:val="2"/>
          <w:sz w:val="32"/>
          <w:szCs w:val="32"/>
          <w:lang w:val="en-US" w:eastAsia="zh-CN" w:bidi="ar-SA"/>
        </w:rPr>
      </w:pPr>
    </w:p>
    <w:p>
      <w:pPr>
        <w:keepNext/>
        <w:keepLines/>
        <w:pageBreakBefore w:val="0"/>
        <w:widowControl/>
        <w:kinsoku/>
        <w:wordWrap/>
        <w:bidi w:val="0"/>
        <w:spacing w:line="360" w:lineRule="auto"/>
        <w:ind w:firstLine="0" w:firstLineChars="0"/>
        <w:jc w:val="both"/>
        <w:rPr>
          <w:rFonts w:hint="default" w:ascii="Times New Roman" w:hAnsi="Times New Roman" w:eastAsia="黑体-简" w:cs="Times New Roman"/>
          <w:kern w:val="2"/>
          <w:sz w:val="32"/>
          <w:szCs w:val="32"/>
          <w:lang w:val="en-US" w:eastAsia="zh-CN" w:bidi="ar-SA"/>
        </w:rPr>
      </w:pPr>
    </w:p>
    <w:p>
      <w:pPr>
        <w:keepNext/>
        <w:keepLines/>
        <w:pageBreakBefore w:val="0"/>
        <w:widowControl/>
        <w:kinsoku/>
        <w:wordWrap/>
        <w:bidi w:val="0"/>
        <w:spacing w:line="360" w:lineRule="auto"/>
        <w:ind w:firstLine="0" w:firstLineChars="0"/>
        <w:jc w:val="both"/>
        <w:rPr>
          <w:rFonts w:hint="default" w:ascii="Times New Roman" w:hAnsi="Times New Roman" w:eastAsia="黑体-简" w:cs="Times New Roman"/>
          <w:kern w:val="2"/>
          <w:sz w:val="32"/>
          <w:szCs w:val="32"/>
          <w:lang w:val="en-US" w:eastAsia="zh-CN" w:bidi="ar-SA"/>
        </w:rPr>
      </w:pPr>
    </w:p>
    <w:p>
      <w:pPr>
        <w:rPr>
          <w:rFonts w:ascii="DroidSansFallback" w:hAnsi="DroidSansFallback" w:eastAsia="DroidSansFallback" w:cs="DroidSansFallback"/>
          <w:color w:val="000000"/>
          <w:kern w:val="0"/>
          <w:sz w:val="28"/>
          <w:szCs w:val="28"/>
          <w:lang w:val="en-US" w:eastAsia="zh-CN" w:bidi="ar"/>
        </w:rPr>
      </w:pPr>
      <w:r>
        <w:rPr>
          <w:rFonts w:ascii="DroidSansFallback" w:hAnsi="DroidSansFallback" w:eastAsia="DroidSansFallback" w:cs="DroidSansFallback"/>
          <w:color w:val="000000"/>
          <w:kern w:val="0"/>
          <w:sz w:val="28"/>
          <w:szCs w:val="28"/>
          <w:lang w:val="en-US" w:eastAsia="zh-CN" w:bidi="ar"/>
        </w:rPr>
        <w:br w:type="page"/>
      </w:r>
    </w:p>
    <w:p>
      <w:pPr>
        <w:keepNext/>
        <w:keepLines/>
        <w:pageBreakBefore w:val="0"/>
        <w:widowControl/>
        <w:numPr>
          <w:ilvl w:val="0"/>
          <w:numId w:val="0"/>
        </w:numPr>
        <w:kinsoku/>
        <w:wordWrap/>
        <w:overflowPunct w:val="0"/>
        <w:autoSpaceDE w:val="0"/>
        <w:autoSpaceDN w:val="0"/>
        <w:bidi w:val="0"/>
        <w:adjustRightInd w:val="0"/>
        <w:snapToGrid w:val="0"/>
        <w:spacing w:before="326" w:after="326" w:line="360" w:lineRule="auto"/>
        <w:ind w:left="432" w:hanging="432" w:firstLineChars="0"/>
        <w:jc w:val="center"/>
        <w:textAlignment w:val="baseline"/>
        <w:outlineLvl w:val="0"/>
        <w:rPr>
          <w:rFonts w:hint="default" w:ascii="Times New Roman" w:hAnsi="Times New Roman" w:eastAsia="黑体" w:cs="Times New Roman"/>
          <w:b/>
          <w:bCs/>
          <w:color w:val="auto"/>
          <w:kern w:val="44"/>
          <w:sz w:val="32"/>
          <w:szCs w:val="32"/>
          <w:highlight w:val="none"/>
          <w:lang w:val="en-US" w:eastAsia="zh-CN" w:bidi="ar-SA"/>
        </w:rPr>
      </w:pPr>
      <w:bookmarkStart w:id="611" w:name="_Toc28267"/>
      <w:bookmarkStart w:id="612" w:name="_Toc28128"/>
      <w:r>
        <w:rPr>
          <w:rFonts w:hint="default" w:ascii="Times New Roman" w:hAnsi="Times New Roman" w:eastAsia="黑体" w:cs="Times New Roman"/>
          <w:b/>
          <w:bCs/>
          <w:color w:val="auto"/>
          <w:kern w:val="44"/>
          <w:sz w:val="32"/>
          <w:szCs w:val="32"/>
          <w:highlight w:val="none"/>
          <w:lang w:val="en-US" w:eastAsia="zh-CN" w:bidi="ar-SA"/>
        </w:rPr>
        <w:t>制定说明</w:t>
      </w:r>
      <w:bookmarkEnd w:id="611"/>
      <w:bookmarkEnd w:id="612"/>
    </w:p>
    <w:p>
      <w:pPr>
        <w:keepNext/>
        <w:keepLines/>
        <w:pageBreakBefore w:val="0"/>
        <w:widowControl/>
        <w:kinsoku/>
        <w:wordWrap/>
        <w:autoSpaceDE/>
        <w:autoSpaceDN/>
        <w:bidi w:val="0"/>
        <w:spacing w:line="360" w:lineRule="auto"/>
        <w:ind w:firstLine="420" w:firstLineChars="200"/>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《城市信息模型平台建筑信息模型交付标准</w:t>
      </w:r>
      <w:r>
        <w:rPr>
          <w:rFonts w:hint="eastAsia" w:ascii="宋体" w:hAnsi="宋体" w:cs="宋体"/>
          <w:color w:val="auto"/>
          <w:kern w:val="2"/>
          <w:sz w:val="21"/>
          <w:szCs w:val="21"/>
          <w:highlight w:val="none"/>
          <w:lang w:val="en-US" w:eastAsia="zh-CN" w:bidi="ar-SA"/>
        </w:rPr>
        <w:t>》DBJ/T **-**-20**</w:t>
      </w:r>
      <w:r>
        <w:rPr>
          <w:rFonts w:hint="eastAsia" w:ascii="宋体" w:hAnsi="宋体" w:eastAsia="宋体" w:cs="宋体"/>
          <w:color w:val="auto"/>
          <w:kern w:val="2"/>
          <w:sz w:val="21"/>
          <w:szCs w:val="21"/>
          <w:highlight w:val="none"/>
          <w:lang w:val="en-US" w:eastAsia="zh-CN" w:bidi="ar-SA"/>
        </w:rPr>
        <w:t>，经</w:t>
      </w:r>
      <w:r>
        <w:rPr>
          <w:rFonts w:hint="eastAsia" w:ascii="宋体" w:hAnsi="宋体" w:cs="宋体"/>
          <w:color w:val="auto"/>
          <w:kern w:val="2"/>
          <w:sz w:val="21"/>
          <w:szCs w:val="21"/>
          <w:highlight w:val="none"/>
          <w:lang w:val="en-US" w:eastAsia="zh-CN" w:bidi="ar-SA"/>
        </w:rPr>
        <w:t>广东省</w:t>
      </w:r>
      <w:r>
        <w:rPr>
          <w:rFonts w:hint="eastAsia" w:ascii="宋体" w:hAnsi="宋体" w:eastAsia="宋体" w:cs="宋体"/>
          <w:color w:val="auto"/>
          <w:kern w:val="2"/>
          <w:sz w:val="21"/>
          <w:szCs w:val="21"/>
          <w:highlight w:val="none"/>
          <w:lang w:val="en-US" w:eastAsia="zh-CN" w:bidi="ar-SA"/>
        </w:rPr>
        <w:t>住房和城乡建设</w:t>
      </w:r>
      <w:r>
        <w:rPr>
          <w:rFonts w:hint="eastAsia" w:ascii="宋体" w:hAnsi="宋体" w:cs="宋体"/>
          <w:color w:val="auto"/>
          <w:kern w:val="2"/>
          <w:sz w:val="21"/>
          <w:szCs w:val="21"/>
          <w:highlight w:val="none"/>
          <w:lang w:val="en-US" w:eastAsia="zh-CN" w:bidi="ar-SA"/>
        </w:rPr>
        <w:t>厅XXX</w:t>
      </w:r>
      <w:r>
        <w:rPr>
          <w:rFonts w:hint="eastAsia" w:ascii="宋体" w:hAnsi="宋体" w:eastAsia="宋体" w:cs="宋体"/>
          <w:color w:val="auto"/>
          <w:kern w:val="2"/>
          <w:sz w:val="21"/>
          <w:szCs w:val="21"/>
          <w:highlight w:val="none"/>
          <w:lang w:val="en-US" w:eastAsia="zh-CN" w:bidi="ar-SA"/>
        </w:rPr>
        <w:t>日</w:t>
      </w:r>
      <w:r>
        <w:rPr>
          <w:rFonts w:hint="eastAsia" w:ascii="宋体" w:hAnsi="宋体" w:eastAsia="宋体" w:cs="宋体"/>
          <w:color w:val="auto"/>
          <w:kern w:val="2"/>
          <w:sz w:val="21"/>
          <w:szCs w:val="21"/>
          <w:highlight w:val="none"/>
          <w:lang w:val="en-US" w:eastAsia="zh-CN" w:bidi="ar-SA"/>
        </w:rPr>
        <w:t>以第</w:t>
      </w:r>
      <w:r>
        <w:rPr>
          <w:rFonts w:hint="eastAsia" w:ascii="宋体" w:hAnsi="宋体" w:cs="宋体"/>
          <w:color w:val="auto"/>
          <w:kern w:val="2"/>
          <w:sz w:val="21"/>
          <w:szCs w:val="21"/>
          <w:highlight w:val="none"/>
          <w:lang w:val="en-US" w:eastAsia="zh-CN" w:bidi="ar-SA"/>
        </w:rPr>
        <w:t>XXXX</w:t>
      </w:r>
      <w:r>
        <w:rPr>
          <w:rFonts w:hint="eastAsia" w:ascii="宋体" w:hAnsi="宋体" w:eastAsia="宋体" w:cs="宋体"/>
          <w:color w:val="auto"/>
          <w:kern w:val="2"/>
          <w:sz w:val="21"/>
          <w:szCs w:val="21"/>
          <w:highlight w:val="none"/>
          <w:lang w:val="en-US" w:eastAsia="zh-CN" w:bidi="ar-SA"/>
        </w:rPr>
        <w:t>号</w:t>
      </w:r>
      <w:r>
        <w:rPr>
          <w:rFonts w:hint="eastAsia" w:ascii="宋体" w:hAnsi="宋体" w:eastAsia="宋体" w:cs="宋体"/>
          <w:color w:val="auto"/>
          <w:kern w:val="2"/>
          <w:sz w:val="21"/>
          <w:szCs w:val="21"/>
          <w:highlight w:val="none"/>
          <w:lang w:val="en-US" w:eastAsia="zh-CN" w:bidi="ar-SA"/>
        </w:rPr>
        <w:t>公告批准、发布。本标准编制过程中，编制组进行了广泛的调查研究，组织了大量的课题研究，总结了我</w:t>
      </w:r>
      <w:r>
        <w:rPr>
          <w:rFonts w:hint="eastAsia" w:ascii="宋体" w:hAnsi="宋体" w:cs="宋体"/>
          <w:color w:val="auto"/>
          <w:kern w:val="2"/>
          <w:sz w:val="21"/>
          <w:szCs w:val="21"/>
          <w:highlight w:val="none"/>
          <w:lang w:val="en-US" w:eastAsia="zh-CN" w:bidi="ar-SA"/>
        </w:rPr>
        <w:t>省城市信息模型平台中</w:t>
      </w:r>
      <w:r>
        <w:rPr>
          <w:rFonts w:hint="eastAsia" w:ascii="宋体" w:hAnsi="宋体" w:eastAsia="宋体" w:cs="宋体"/>
          <w:color w:val="auto"/>
          <w:kern w:val="2"/>
          <w:sz w:val="21"/>
          <w:szCs w:val="21"/>
          <w:highlight w:val="none"/>
          <w:lang w:val="en-US" w:eastAsia="zh-CN" w:bidi="ar-SA"/>
        </w:rPr>
        <w:t>建筑信息模型应用的实践经验，同时参考了有关国外技术标准，广泛征求了有关方面的意见，对具体内容进行了反复讨论、协调和修改，最后经审查定稿。《城市信息模型平台建筑信息模型交付标准》是我</w:t>
      </w:r>
      <w:r>
        <w:rPr>
          <w:rFonts w:hint="eastAsia" w:ascii="宋体" w:hAnsi="宋体" w:cs="宋体"/>
          <w:color w:val="auto"/>
          <w:kern w:val="2"/>
          <w:sz w:val="21"/>
          <w:szCs w:val="21"/>
          <w:highlight w:val="none"/>
          <w:lang w:val="en-US" w:eastAsia="zh-CN" w:bidi="ar-SA"/>
        </w:rPr>
        <w:t>省</w:t>
      </w:r>
      <w:r>
        <w:rPr>
          <w:rFonts w:hint="eastAsia" w:ascii="宋体" w:hAnsi="宋体" w:eastAsia="宋体" w:cs="宋体"/>
          <w:color w:val="auto"/>
          <w:kern w:val="2"/>
          <w:sz w:val="21"/>
          <w:szCs w:val="21"/>
          <w:highlight w:val="none"/>
          <w:lang w:val="en-US" w:eastAsia="zh-CN" w:bidi="ar-SA"/>
        </w:rPr>
        <w:t>第一部</w:t>
      </w:r>
      <w:r>
        <w:rPr>
          <w:rFonts w:hint="eastAsia" w:ascii="宋体" w:hAnsi="宋体" w:cs="宋体"/>
          <w:color w:val="auto"/>
          <w:kern w:val="2"/>
          <w:sz w:val="21"/>
          <w:szCs w:val="21"/>
          <w:highlight w:val="none"/>
          <w:lang w:val="en-US" w:eastAsia="zh-CN" w:bidi="ar-SA"/>
        </w:rPr>
        <w:t>城市信息模型平台的</w:t>
      </w:r>
      <w:r>
        <w:rPr>
          <w:rFonts w:hint="eastAsia" w:ascii="宋体" w:hAnsi="宋体" w:eastAsia="宋体" w:cs="宋体"/>
          <w:color w:val="auto"/>
          <w:kern w:val="2"/>
          <w:sz w:val="21"/>
          <w:szCs w:val="21"/>
          <w:highlight w:val="none"/>
          <w:lang w:val="en-US" w:eastAsia="zh-CN" w:bidi="ar-SA"/>
        </w:rPr>
        <w:t>建筑信息模型的工程建设标准，提出了城市信息模型平台建筑信息模型交付的基本要求，是</w:t>
      </w:r>
      <w:r>
        <w:rPr>
          <w:rFonts w:hint="eastAsia" w:ascii="宋体" w:hAnsi="宋体" w:cs="宋体"/>
          <w:color w:val="auto"/>
          <w:kern w:val="2"/>
          <w:sz w:val="21"/>
          <w:szCs w:val="21"/>
          <w:highlight w:val="none"/>
          <w:lang w:val="en-US" w:eastAsia="zh-CN" w:bidi="ar-SA"/>
        </w:rPr>
        <w:t>城市信息模型平台</w:t>
      </w:r>
      <w:r>
        <w:rPr>
          <w:rFonts w:hint="eastAsia" w:ascii="宋体" w:hAnsi="宋体" w:eastAsia="宋体" w:cs="宋体"/>
          <w:color w:val="auto"/>
          <w:kern w:val="2"/>
          <w:sz w:val="21"/>
          <w:szCs w:val="21"/>
          <w:highlight w:val="none"/>
          <w:lang w:val="en-US" w:eastAsia="zh-CN" w:bidi="ar-SA"/>
        </w:rPr>
        <w:t>的基础</w:t>
      </w:r>
      <w:r>
        <w:rPr>
          <w:rFonts w:hint="eastAsia" w:ascii="宋体" w:hAnsi="宋体" w:cs="宋体"/>
          <w:color w:val="auto"/>
          <w:kern w:val="2"/>
          <w:sz w:val="21"/>
          <w:szCs w:val="21"/>
          <w:highlight w:val="none"/>
          <w:lang w:val="en-US" w:eastAsia="zh-CN" w:bidi="ar-SA"/>
        </w:rPr>
        <w:t>应用</w:t>
      </w:r>
      <w:r>
        <w:rPr>
          <w:rFonts w:hint="eastAsia" w:ascii="宋体" w:hAnsi="宋体" w:eastAsia="宋体" w:cs="宋体"/>
          <w:color w:val="auto"/>
          <w:kern w:val="2"/>
          <w:sz w:val="21"/>
          <w:szCs w:val="21"/>
          <w:highlight w:val="none"/>
          <w:lang w:val="en-US" w:eastAsia="zh-CN" w:bidi="ar-SA"/>
        </w:rPr>
        <w:t>标准，可作为我</w:t>
      </w:r>
      <w:r>
        <w:rPr>
          <w:rFonts w:hint="eastAsia" w:ascii="宋体" w:hAnsi="宋体" w:cs="宋体"/>
          <w:color w:val="auto"/>
          <w:kern w:val="2"/>
          <w:sz w:val="21"/>
          <w:szCs w:val="21"/>
          <w:highlight w:val="none"/>
          <w:lang w:val="en-US" w:eastAsia="zh-CN" w:bidi="ar-SA"/>
        </w:rPr>
        <w:t>省</w:t>
      </w:r>
      <w:r>
        <w:rPr>
          <w:rFonts w:hint="eastAsia" w:ascii="宋体" w:hAnsi="宋体" w:eastAsia="宋体" w:cs="宋体"/>
          <w:color w:val="auto"/>
          <w:kern w:val="2"/>
          <w:sz w:val="21"/>
          <w:szCs w:val="21"/>
          <w:highlight w:val="none"/>
          <w:lang w:val="en-US" w:eastAsia="zh-CN" w:bidi="ar-SA"/>
        </w:rPr>
        <w:t>城市信息模型平台建筑信息模型应用及相关标准研究和编制的依据。为便于广大</w:t>
      </w:r>
      <w:r>
        <w:rPr>
          <w:rFonts w:hint="eastAsia" w:ascii="宋体" w:hAnsi="宋体" w:cs="宋体"/>
          <w:color w:val="auto"/>
          <w:kern w:val="2"/>
          <w:sz w:val="21"/>
          <w:szCs w:val="21"/>
          <w:highlight w:val="none"/>
          <w:lang w:val="en-US" w:eastAsia="zh-CN" w:bidi="ar-SA"/>
        </w:rPr>
        <w:t>城市主管部门、</w:t>
      </w:r>
      <w:r>
        <w:rPr>
          <w:rFonts w:hint="eastAsia" w:ascii="宋体" w:hAnsi="宋体" w:eastAsia="宋体" w:cs="宋体"/>
          <w:color w:val="auto"/>
          <w:kern w:val="2"/>
          <w:sz w:val="21"/>
          <w:szCs w:val="21"/>
          <w:highlight w:val="none"/>
          <w:lang w:val="en-US" w:eastAsia="zh-CN" w:bidi="ar-SA"/>
        </w:rPr>
        <w:t>建设、勘察、设计、施工、工程监理、工程造价、物业管理、构配件生产、软件、科研院所、学校等单位有关人员在使用本标准时能正确理解和执行条文规定，《城市信息模型平台建筑信息模型交付</w:t>
      </w:r>
      <w:r>
        <w:rPr>
          <w:rFonts w:hint="eastAsia" w:ascii="宋体" w:hAnsi="宋体" w:cs="宋体"/>
          <w:color w:val="auto"/>
          <w:kern w:val="2"/>
          <w:sz w:val="21"/>
          <w:szCs w:val="21"/>
          <w:highlight w:val="none"/>
          <w:lang w:val="en-US" w:eastAsia="zh-CN" w:bidi="ar-SA"/>
        </w:rPr>
        <w:t>标准</w:t>
      </w:r>
      <w:r>
        <w:rPr>
          <w:rFonts w:hint="eastAsia" w:ascii="宋体" w:hAnsi="宋体" w:eastAsia="宋体" w:cs="宋体"/>
          <w:color w:val="auto"/>
          <w:kern w:val="2"/>
          <w:sz w:val="21"/>
          <w:szCs w:val="21"/>
          <w:highlight w:val="none"/>
          <w:lang w:val="en-US" w:eastAsia="zh-CN" w:bidi="ar-SA"/>
        </w:rPr>
        <w:t>》编制组按章、节、条顺序编制了本标准的条文说明，对条文规定的目的、依据以及执行中需要注意的有关事项进行了说明。但是，本条文说明不具备与标准正文同等的法律效力，仅供使用者作为理解和把握标准规定的参考。</w:t>
      </w:r>
    </w:p>
    <w:p>
      <w:pPr>
        <w:rPr>
          <w:rFonts w:hint="eastAsia" w:eastAsia="黑体" w:cs="Times New Roman"/>
          <w:b/>
          <w:bCs/>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br w:type="page"/>
      </w:r>
    </w:p>
    <w:sdt>
      <w:sdtPr>
        <w:rPr>
          <w:rFonts w:ascii="宋体" w:hAnsi="宋体" w:eastAsia="宋体" w:cs="Times New Roman"/>
          <w:kern w:val="2"/>
          <w:sz w:val="21"/>
          <w:szCs w:val="22"/>
          <w:lang w:val="en-US" w:eastAsia="zh-CN" w:bidi="ar-SA"/>
        </w:rPr>
        <w:id w:val="147476943"/>
        <w15:color w:val="DBDBDB"/>
        <w:docPartObj>
          <w:docPartGallery w:val="Table of Contents"/>
          <w:docPartUnique/>
        </w:docPartObj>
      </w:sdtPr>
      <w:sdtEndPr>
        <w:rPr>
          <w:rFonts w:ascii="宋体" w:hAnsi="宋体" w:eastAsia="宋体" w:cs="Times New Roman"/>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黑体"/>
              <w:b/>
              <w:bCs/>
              <w:color w:val="auto"/>
              <w:sz w:val="32"/>
              <w:szCs w:val="32"/>
              <w:highlight w:val="none"/>
              <w:lang w:val="en-US"/>
            </w:rPr>
          </w:pPr>
          <w:r>
            <w:rPr>
              <w:rFonts w:hint="eastAsia" w:ascii="Times New Roman" w:hAnsi="Times New Roman" w:eastAsia="黑体" w:cs="黑体"/>
              <w:b/>
              <w:bCs/>
              <w:color w:val="auto"/>
              <w:sz w:val="32"/>
              <w:szCs w:val="32"/>
              <w:highlight w:val="none"/>
            </w:rPr>
            <w:t>目</w:t>
          </w:r>
          <w:r>
            <w:rPr>
              <w:rFonts w:hint="eastAsia" w:eastAsia="黑体" w:cs="黑体"/>
              <w:b/>
              <w:bCs/>
              <w:color w:val="auto"/>
              <w:sz w:val="32"/>
              <w:szCs w:val="32"/>
              <w:highlight w:val="none"/>
              <w:lang w:val="en-US" w:eastAsia="zh-CN"/>
            </w:rPr>
            <w:t xml:space="preserve">  次</w:t>
          </w:r>
        </w:p>
        <w:p>
          <w:pPr>
            <w:pStyle w:val="19"/>
            <w:keepNext/>
            <w:keepLines/>
            <w:pageBreakBefore w:val="0"/>
            <w:widowControl/>
            <w:tabs>
              <w:tab w:val="right" w:leader="dot" w:pos="8306"/>
              <w:tab w:val="clear" w:pos="8303"/>
            </w:tabs>
            <w:kinsoku/>
            <w:wordWrap/>
            <w:overflowPunct/>
            <w:topLinePunct w:val="0"/>
            <w:autoSpaceDE/>
            <w:autoSpaceDN/>
            <w:bidi w:val="0"/>
            <w:adjustRightInd/>
            <w:snapToGrid/>
            <w:ind w:left="0" w:leftChars="0" w:firstLine="0" w:firstLineChars="0"/>
            <w:textAlignment w:val="auto"/>
          </w:pPr>
          <w:r>
            <w:fldChar w:fldCharType="begin"/>
          </w:r>
          <w:r>
            <w:instrText xml:space="preserve">TOC \o "1-2" \h \u </w:instrText>
          </w:r>
          <w:r>
            <w:fldChar w:fldCharType="separate"/>
          </w:r>
          <w:r>
            <w:rPr>
              <w:rFonts w:hint="default" w:eastAsia="宋体"/>
              <w:lang w:val="en-US" w:eastAsia="zh-CN"/>
            </w:rPr>
            <w:fldChar w:fldCharType="begin"/>
          </w:r>
          <w:r>
            <w:rPr>
              <w:rFonts w:hint="default" w:eastAsia="宋体"/>
              <w:lang w:val="en-US" w:eastAsia="zh-CN"/>
            </w:rPr>
            <w:instrText xml:space="preserve"> HYPERLINK \l _Toc21591 </w:instrText>
          </w:r>
          <w:r>
            <w:rPr>
              <w:rFonts w:hint="default" w:eastAsia="宋体"/>
              <w:lang w:val="en-US" w:eastAsia="zh-CN"/>
            </w:rPr>
            <w:fldChar w:fldCharType="separate"/>
          </w:r>
          <w:r>
            <w:rPr>
              <w:rFonts w:hint="eastAsia" w:eastAsia="宋体"/>
              <w:lang w:val="en-US" w:eastAsia="zh-CN"/>
            </w:rPr>
            <w:t xml:space="preserve">1 </w:t>
          </w:r>
          <w:r>
            <w:rPr>
              <w:rFonts w:hint="default" w:eastAsia="宋体"/>
              <w:lang w:val="en-US" w:eastAsia="zh-CN"/>
            </w:rPr>
            <w:t>总则</w:t>
          </w:r>
          <w:r>
            <w:rPr>
              <w:rFonts w:hint="default" w:eastAsia="宋体"/>
              <w:lang w:val="en-US" w:eastAsia="zh-CN"/>
            </w:rPr>
            <w:tab/>
          </w:r>
          <w:r>
            <w:rPr>
              <w:rFonts w:hint="default" w:eastAsia="宋体"/>
              <w:lang w:val="en-US" w:eastAsia="zh-CN"/>
            </w:rPr>
            <w:fldChar w:fldCharType="begin"/>
          </w:r>
          <w:r>
            <w:rPr>
              <w:rFonts w:hint="default" w:eastAsia="宋体"/>
              <w:lang w:val="en-US" w:eastAsia="zh-CN"/>
            </w:rPr>
            <w:instrText xml:space="preserve"> PAGEREF _Toc21591 \h </w:instrText>
          </w:r>
          <w:r>
            <w:rPr>
              <w:rFonts w:hint="default" w:eastAsia="宋体"/>
              <w:lang w:val="en-US" w:eastAsia="zh-CN"/>
            </w:rPr>
            <w:fldChar w:fldCharType="separate"/>
          </w:r>
          <w:r>
            <w:rPr>
              <w:rFonts w:hint="default" w:eastAsia="宋体"/>
              <w:lang w:val="en-US" w:eastAsia="zh-CN"/>
            </w:rPr>
            <w:t>13</w:t>
          </w:r>
          <w:r>
            <w:rPr>
              <w:rFonts w:hint="eastAsia" w:eastAsia="宋体"/>
              <w:lang w:val="en-US" w:eastAsia="zh-CN"/>
            </w:rPr>
            <w:t>7</w:t>
          </w:r>
          <w:r>
            <w:rPr>
              <w:rFonts w:hint="default" w:eastAsia="宋体"/>
              <w:lang w:val="en-US" w:eastAsia="zh-CN"/>
            </w:rPr>
            <w:fldChar w:fldCharType="end"/>
          </w:r>
          <w:r>
            <w:rPr>
              <w:rFonts w:hint="default" w:eastAsia="宋体"/>
              <w:lang w:val="en-US" w:eastAsia="zh-CN"/>
            </w:rPr>
            <w:fldChar w:fldCharType="end"/>
          </w:r>
        </w:p>
        <w:p>
          <w:pPr>
            <w:pStyle w:val="19"/>
            <w:keepNext/>
            <w:keepLines/>
            <w:pageBreakBefore w:val="0"/>
            <w:widowControl/>
            <w:tabs>
              <w:tab w:val="right" w:leader="dot" w:pos="8306"/>
              <w:tab w:val="clear" w:pos="8303"/>
            </w:tabs>
            <w:kinsoku/>
            <w:wordWrap/>
            <w:overflowPunct/>
            <w:topLinePunct w:val="0"/>
            <w:autoSpaceDE/>
            <w:autoSpaceDN/>
            <w:bidi w:val="0"/>
            <w:adjustRightInd/>
            <w:snapToGrid/>
            <w:ind w:left="0" w:leftChars="0" w:firstLine="0" w:firstLineChars="0"/>
            <w:textAlignment w:val="auto"/>
          </w:pPr>
          <w:r>
            <w:fldChar w:fldCharType="begin"/>
          </w:r>
          <w:r>
            <w:instrText xml:space="preserve"> HYPERLINK \l _Toc15489 </w:instrText>
          </w:r>
          <w:r>
            <w:fldChar w:fldCharType="separate"/>
          </w:r>
          <w:r>
            <w:rPr>
              <w:rFonts w:hint="eastAsia"/>
              <w:lang w:val="en-US" w:eastAsia="zh-CN"/>
            </w:rPr>
            <w:t xml:space="preserve">2 </w:t>
          </w:r>
          <w:r>
            <w:rPr>
              <w:rFonts w:hint="default"/>
              <w:lang w:val="en-US" w:eastAsia="zh-CN"/>
            </w:rPr>
            <w:t>术语</w:t>
          </w:r>
          <w:r>
            <w:tab/>
          </w:r>
          <w:r>
            <w:fldChar w:fldCharType="begin"/>
          </w:r>
          <w:r>
            <w:instrText xml:space="preserve"> PAGEREF _Toc15489 \h </w:instrText>
          </w:r>
          <w:r>
            <w:fldChar w:fldCharType="separate"/>
          </w:r>
          <w:r>
            <w:t>138</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pPr>
          <w:r>
            <w:fldChar w:fldCharType="begin"/>
          </w:r>
          <w:r>
            <w:instrText xml:space="preserve"> HYPERLINK \l _Toc18952 </w:instrText>
          </w:r>
          <w:r>
            <w:fldChar w:fldCharType="separate"/>
          </w:r>
          <w:r>
            <w:rPr>
              <w:rFonts w:hint="eastAsia"/>
              <w:lang w:val="en-US" w:eastAsia="zh-CN"/>
            </w:rPr>
            <w:t>2.1术语</w:t>
          </w:r>
          <w:r>
            <w:tab/>
          </w:r>
          <w:r>
            <w:fldChar w:fldCharType="begin"/>
          </w:r>
          <w:r>
            <w:instrText xml:space="preserve"> PAGEREF _Toc18952 \h </w:instrText>
          </w:r>
          <w:r>
            <w:fldChar w:fldCharType="separate"/>
          </w:r>
          <w:r>
            <w:t>138</w:t>
          </w:r>
          <w:r>
            <w:fldChar w:fldCharType="end"/>
          </w:r>
          <w:r>
            <w:fldChar w:fldCharType="end"/>
          </w:r>
        </w:p>
        <w:p>
          <w:pPr>
            <w:pStyle w:val="19"/>
            <w:keepNext/>
            <w:keepLines/>
            <w:pageBreakBefore w:val="0"/>
            <w:widowControl/>
            <w:tabs>
              <w:tab w:val="right" w:leader="dot" w:pos="8306"/>
              <w:tab w:val="clear" w:pos="8303"/>
            </w:tabs>
            <w:kinsoku/>
            <w:wordWrap/>
            <w:overflowPunct/>
            <w:topLinePunct w:val="0"/>
            <w:autoSpaceDE/>
            <w:autoSpaceDN/>
            <w:bidi w:val="0"/>
            <w:adjustRightInd/>
            <w:snapToGrid/>
            <w:ind w:left="0" w:leftChars="0" w:firstLine="0" w:firstLineChars="0"/>
            <w:textAlignment w:val="auto"/>
            <w:rPr>
              <w:rFonts w:hint="eastAsia" w:eastAsia="宋体"/>
              <w:lang w:val="en-US" w:eastAsia="zh-CN"/>
            </w:rPr>
          </w:pPr>
          <w:r>
            <w:fldChar w:fldCharType="begin"/>
          </w:r>
          <w:r>
            <w:instrText xml:space="preserve"> HYPERLINK \l _Toc17748 </w:instrText>
          </w:r>
          <w:r>
            <w:fldChar w:fldCharType="separate"/>
          </w:r>
          <w:r>
            <w:rPr>
              <w:rFonts w:hint="eastAsia"/>
              <w:lang w:val="en-US" w:eastAsia="zh-CN"/>
            </w:rPr>
            <w:t xml:space="preserve">3 </w:t>
          </w:r>
          <w:r>
            <w:rPr>
              <w:rFonts w:hint="default"/>
              <w:lang w:val="en-US" w:eastAsia="zh-CN"/>
            </w:rPr>
            <w:t>基本规定</w:t>
          </w:r>
          <w:r>
            <w:tab/>
          </w:r>
          <w:r>
            <w:fldChar w:fldCharType="begin"/>
          </w:r>
          <w:r>
            <w:instrText xml:space="preserve"> PAGEREF _Toc17748 \h </w:instrText>
          </w:r>
          <w:r>
            <w:fldChar w:fldCharType="separate"/>
          </w:r>
          <w:r>
            <w:t>139</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rPr>
              <w:rFonts w:hint="eastAsia" w:eastAsia="宋体"/>
              <w:lang w:val="en-US" w:eastAsia="zh-CN"/>
            </w:rPr>
          </w:pPr>
          <w:r>
            <w:fldChar w:fldCharType="begin"/>
          </w:r>
          <w:r>
            <w:instrText xml:space="preserve"> HYPERLINK \l _Toc17913 </w:instrText>
          </w:r>
          <w:r>
            <w:fldChar w:fldCharType="separate"/>
          </w:r>
          <w:r>
            <w:rPr>
              <w:rFonts w:hint="eastAsia"/>
              <w:lang w:val="en-US" w:eastAsia="zh-CN"/>
            </w:rPr>
            <w:t>3.1</w:t>
          </w:r>
          <w:r>
            <w:rPr>
              <w:rFonts w:hint="default"/>
              <w:lang w:val="en-US" w:eastAsia="zh-CN"/>
            </w:rPr>
            <w:t>一般规定</w:t>
          </w:r>
          <w:r>
            <w:tab/>
          </w:r>
          <w:r>
            <w:fldChar w:fldCharType="begin"/>
          </w:r>
          <w:r>
            <w:instrText xml:space="preserve"> PAGEREF _Toc17913 \h </w:instrText>
          </w:r>
          <w:r>
            <w:fldChar w:fldCharType="separate"/>
          </w:r>
          <w:r>
            <w:t>139</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rPr>
              <w:rFonts w:hint="eastAsia" w:eastAsia="宋体"/>
              <w:lang w:val="en-US" w:eastAsia="zh-CN"/>
            </w:rPr>
          </w:pPr>
          <w:r>
            <w:fldChar w:fldCharType="begin"/>
          </w:r>
          <w:r>
            <w:instrText xml:space="preserve"> HYPERLINK \l _Toc4570 </w:instrText>
          </w:r>
          <w:r>
            <w:fldChar w:fldCharType="separate"/>
          </w:r>
          <w:r>
            <w:rPr>
              <w:rFonts w:hint="eastAsia"/>
              <w:lang w:val="en-US" w:eastAsia="zh-CN"/>
            </w:rPr>
            <w:t>3.4编码规则</w:t>
          </w:r>
          <w:r>
            <w:tab/>
          </w:r>
          <w:r>
            <w:fldChar w:fldCharType="begin"/>
          </w:r>
          <w:r>
            <w:instrText xml:space="preserve"> PAGEREF _Toc4570 \h </w:instrText>
          </w:r>
          <w:r>
            <w:fldChar w:fldCharType="separate"/>
          </w:r>
          <w:r>
            <w:t>139</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rPr>
              <w:rFonts w:hint="eastAsia" w:eastAsia="宋体"/>
              <w:lang w:val="en-US" w:eastAsia="zh-CN"/>
            </w:rPr>
          </w:pPr>
          <w:r>
            <w:fldChar w:fldCharType="begin"/>
          </w:r>
          <w:r>
            <w:instrText xml:space="preserve"> HYPERLINK \l _Toc5238 </w:instrText>
          </w:r>
          <w:r>
            <w:fldChar w:fldCharType="separate"/>
          </w:r>
          <w:r>
            <w:rPr>
              <w:rFonts w:hint="eastAsia"/>
              <w:lang w:val="en-US" w:eastAsia="zh-CN"/>
            </w:rPr>
            <w:t>3.5模型数据的组织方式</w:t>
          </w:r>
          <w:r>
            <w:tab/>
          </w:r>
          <w:r>
            <w:fldChar w:fldCharType="begin"/>
          </w:r>
          <w:r>
            <w:instrText xml:space="preserve"> PAGEREF _Toc5238 \h </w:instrText>
          </w:r>
          <w:r>
            <w:fldChar w:fldCharType="separate"/>
          </w:r>
          <w:r>
            <w:t>139</w:t>
          </w:r>
          <w:r>
            <w:fldChar w:fldCharType="end"/>
          </w:r>
          <w:r>
            <w:fldChar w:fldCharType="end"/>
          </w:r>
        </w:p>
        <w:p>
          <w:pPr>
            <w:pStyle w:val="19"/>
            <w:keepNext/>
            <w:keepLines/>
            <w:pageBreakBefore w:val="0"/>
            <w:widowControl/>
            <w:tabs>
              <w:tab w:val="right" w:leader="dot" w:pos="8306"/>
              <w:tab w:val="clear" w:pos="8303"/>
            </w:tabs>
            <w:kinsoku/>
            <w:wordWrap/>
            <w:overflowPunct/>
            <w:topLinePunct w:val="0"/>
            <w:autoSpaceDE/>
            <w:autoSpaceDN/>
            <w:bidi w:val="0"/>
            <w:adjustRightInd/>
            <w:snapToGrid/>
            <w:ind w:left="0" w:leftChars="0" w:firstLine="0" w:firstLineChars="0"/>
            <w:textAlignment w:val="auto"/>
          </w:pPr>
          <w:r>
            <w:fldChar w:fldCharType="begin"/>
          </w:r>
          <w:r>
            <w:instrText xml:space="preserve"> HYPERLINK \l _Toc10964 </w:instrText>
          </w:r>
          <w:r>
            <w:fldChar w:fldCharType="separate"/>
          </w:r>
          <w:r>
            <w:rPr>
              <w:rFonts w:hint="eastAsia"/>
              <w:lang w:val="en-US" w:eastAsia="zh-CN"/>
            </w:rPr>
            <w:t>4 施工图审查数据要求</w:t>
          </w:r>
          <w:r>
            <w:tab/>
          </w:r>
          <w:r>
            <w:fldChar w:fldCharType="begin"/>
          </w:r>
          <w:r>
            <w:instrText xml:space="preserve"> PAGEREF _Toc10964 \h </w:instrText>
          </w:r>
          <w:r>
            <w:fldChar w:fldCharType="separate"/>
          </w:r>
          <w:r>
            <w:t>140</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pPr>
          <w:r>
            <w:fldChar w:fldCharType="begin"/>
          </w:r>
          <w:r>
            <w:instrText xml:space="preserve"> HYPERLINK \l _Toc23126 </w:instrText>
          </w:r>
          <w:r>
            <w:fldChar w:fldCharType="separate"/>
          </w:r>
          <w:r>
            <w:rPr>
              <w:rFonts w:hint="eastAsia"/>
              <w:lang w:val="en-US" w:eastAsia="zh-CN"/>
            </w:rPr>
            <w:t>4.1一般规定</w:t>
          </w:r>
          <w:r>
            <w:tab/>
          </w:r>
          <w:r>
            <w:fldChar w:fldCharType="begin"/>
          </w:r>
          <w:r>
            <w:instrText xml:space="preserve"> PAGEREF _Toc23126 \h </w:instrText>
          </w:r>
          <w:r>
            <w:fldChar w:fldCharType="separate"/>
          </w:r>
          <w:r>
            <w:t>140</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pPr>
          <w:r>
            <w:fldChar w:fldCharType="begin"/>
          </w:r>
          <w:r>
            <w:instrText xml:space="preserve"> HYPERLINK \l _Toc19566 </w:instrText>
          </w:r>
          <w:r>
            <w:fldChar w:fldCharType="separate"/>
          </w:r>
          <w:r>
            <w:rPr>
              <w:rFonts w:hint="eastAsia"/>
              <w:lang w:val="en-US" w:eastAsia="zh-CN"/>
            </w:rPr>
            <w:t>4.2命名规则</w:t>
          </w:r>
          <w:r>
            <w:tab/>
          </w:r>
          <w:r>
            <w:fldChar w:fldCharType="begin"/>
          </w:r>
          <w:r>
            <w:instrText xml:space="preserve"> PAGEREF _Toc19566 \h </w:instrText>
          </w:r>
          <w:r>
            <w:fldChar w:fldCharType="separate"/>
          </w:r>
          <w:r>
            <w:t>140</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pPr>
          <w:r>
            <w:fldChar w:fldCharType="begin"/>
          </w:r>
          <w:r>
            <w:instrText xml:space="preserve"> HYPERLINK \l _Toc11003 </w:instrText>
          </w:r>
          <w:r>
            <w:fldChar w:fldCharType="separate"/>
          </w:r>
          <w:r>
            <w:rPr>
              <w:rFonts w:hint="eastAsia"/>
              <w:lang w:val="en-US" w:eastAsia="zh-CN"/>
            </w:rPr>
            <w:t>4.3工程图纸</w:t>
          </w:r>
          <w:r>
            <w:tab/>
          </w:r>
          <w:r>
            <w:fldChar w:fldCharType="begin"/>
          </w:r>
          <w:r>
            <w:instrText xml:space="preserve"> PAGEREF _Toc11003 \h </w:instrText>
          </w:r>
          <w:r>
            <w:fldChar w:fldCharType="separate"/>
          </w:r>
          <w:r>
            <w:t>140</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pPr>
          <w:r>
            <w:fldChar w:fldCharType="begin"/>
          </w:r>
          <w:r>
            <w:instrText xml:space="preserve"> HYPERLINK \l _Toc3266 </w:instrText>
          </w:r>
          <w:r>
            <w:fldChar w:fldCharType="separate"/>
          </w:r>
          <w:r>
            <w:rPr>
              <w:rFonts w:hint="eastAsia"/>
              <w:lang w:val="en-US" w:eastAsia="zh-CN"/>
            </w:rPr>
            <w:t>4.4施工图信息模型</w:t>
          </w:r>
          <w:r>
            <w:tab/>
          </w:r>
          <w:r>
            <w:fldChar w:fldCharType="begin"/>
          </w:r>
          <w:r>
            <w:instrText xml:space="preserve"> PAGEREF _Toc3266 \h </w:instrText>
          </w:r>
          <w:r>
            <w:fldChar w:fldCharType="separate"/>
          </w:r>
          <w:r>
            <w:t>140</w:t>
          </w:r>
          <w:r>
            <w:fldChar w:fldCharType="end"/>
          </w:r>
          <w:r>
            <w:fldChar w:fldCharType="end"/>
          </w:r>
        </w:p>
        <w:p>
          <w:pPr>
            <w:pStyle w:val="19"/>
            <w:keepNext/>
            <w:keepLines/>
            <w:pageBreakBefore w:val="0"/>
            <w:widowControl/>
            <w:tabs>
              <w:tab w:val="right" w:leader="dot" w:pos="8306"/>
              <w:tab w:val="clear" w:pos="8303"/>
            </w:tabs>
            <w:kinsoku/>
            <w:wordWrap/>
            <w:overflowPunct/>
            <w:topLinePunct w:val="0"/>
            <w:autoSpaceDE/>
            <w:autoSpaceDN/>
            <w:bidi w:val="0"/>
            <w:adjustRightInd/>
            <w:snapToGrid/>
            <w:ind w:left="0" w:leftChars="0" w:firstLine="0" w:firstLineChars="0"/>
            <w:textAlignment w:val="auto"/>
          </w:pPr>
          <w:r>
            <w:fldChar w:fldCharType="begin"/>
          </w:r>
          <w:r>
            <w:instrText xml:space="preserve"> HYPERLINK \l _Toc23383 </w:instrText>
          </w:r>
          <w:r>
            <w:fldChar w:fldCharType="separate"/>
          </w:r>
          <w:r>
            <w:rPr>
              <w:rFonts w:hint="eastAsia"/>
              <w:lang w:val="en-US" w:eastAsia="zh-CN"/>
            </w:rPr>
            <w:t xml:space="preserve">5 </w:t>
          </w:r>
          <w:r>
            <w:rPr>
              <w:rFonts w:hint="default"/>
              <w:lang w:val="en-US" w:eastAsia="zh-CN"/>
            </w:rPr>
            <w:t>竣工验收数据要求</w:t>
          </w:r>
          <w:r>
            <w:tab/>
          </w:r>
          <w:r>
            <w:fldChar w:fldCharType="begin"/>
          </w:r>
          <w:r>
            <w:instrText xml:space="preserve"> PAGEREF _Toc23383 \h </w:instrText>
          </w:r>
          <w:r>
            <w:fldChar w:fldCharType="separate"/>
          </w:r>
          <w:r>
            <w:t>141</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pPr>
          <w:r>
            <w:fldChar w:fldCharType="begin"/>
          </w:r>
          <w:r>
            <w:instrText xml:space="preserve"> HYPERLINK \l _Toc3919 </w:instrText>
          </w:r>
          <w:r>
            <w:fldChar w:fldCharType="separate"/>
          </w:r>
          <w:r>
            <w:rPr>
              <w:rFonts w:hint="eastAsia"/>
              <w:lang w:val="en-US" w:eastAsia="zh-CN"/>
            </w:rPr>
            <w:t>5.1一般规定</w:t>
          </w:r>
          <w:r>
            <w:tab/>
          </w:r>
          <w:r>
            <w:fldChar w:fldCharType="begin"/>
          </w:r>
          <w:r>
            <w:instrText xml:space="preserve"> PAGEREF _Toc3919 \h </w:instrText>
          </w:r>
          <w:r>
            <w:fldChar w:fldCharType="separate"/>
          </w:r>
          <w:r>
            <w:t>141</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pPr>
          <w:r>
            <w:fldChar w:fldCharType="begin"/>
          </w:r>
          <w:r>
            <w:instrText xml:space="preserve"> HYPERLINK \l _Toc25073 </w:instrText>
          </w:r>
          <w:r>
            <w:fldChar w:fldCharType="separate"/>
          </w:r>
          <w:r>
            <w:rPr>
              <w:rFonts w:hint="eastAsia"/>
              <w:lang w:val="en-US" w:eastAsia="zh-CN"/>
            </w:rPr>
            <w:t>5.2命名规则</w:t>
          </w:r>
          <w:r>
            <w:tab/>
          </w:r>
          <w:r>
            <w:fldChar w:fldCharType="begin"/>
          </w:r>
          <w:r>
            <w:instrText xml:space="preserve"> PAGEREF _Toc25073 \h </w:instrText>
          </w:r>
          <w:r>
            <w:fldChar w:fldCharType="separate"/>
          </w:r>
          <w:r>
            <w:t>141</w:t>
          </w:r>
          <w:r>
            <w:fldChar w:fldCharType="end"/>
          </w:r>
          <w:r>
            <w:fldChar w:fldCharType="end"/>
          </w:r>
        </w:p>
        <w:p>
          <w:pPr>
            <w:pStyle w:val="21"/>
            <w:keepNext/>
            <w:keepLines/>
            <w:pageBreakBefore w:val="0"/>
            <w:widowControl/>
            <w:tabs>
              <w:tab w:val="right" w:leader="dot" w:pos="8306"/>
            </w:tabs>
            <w:kinsoku/>
            <w:wordWrap/>
            <w:overflowPunct/>
            <w:topLinePunct w:val="0"/>
            <w:autoSpaceDE/>
            <w:autoSpaceDN/>
            <w:bidi w:val="0"/>
            <w:adjustRightInd/>
            <w:snapToGrid/>
            <w:ind w:left="0" w:leftChars="0" w:firstLine="420"/>
            <w:textAlignment w:val="auto"/>
          </w:pPr>
          <w:r>
            <w:fldChar w:fldCharType="begin"/>
          </w:r>
          <w:r>
            <w:instrText xml:space="preserve"> HYPERLINK \l _Toc30048 </w:instrText>
          </w:r>
          <w:r>
            <w:fldChar w:fldCharType="separate"/>
          </w:r>
          <w:r>
            <w:rPr>
              <w:rFonts w:hint="eastAsia"/>
              <w:lang w:val="en-US" w:eastAsia="zh-CN"/>
            </w:rPr>
            <w:t>5.3工程图纸</w:t>
          </w:r>
          <w:r>
            <w:tab/>
          </w:r>
          <w:r>
            <w:fldChar w:fldCharType="begin"/>
          </w:r>
          <w:r>
            <w:instrText xml:space="preserve"> PAGEREF _Toc30048 \h </w:instrText>
          </w:r>
          <w:r>
            <w:fldChar w:fldCharType="separate"/>
          </w:r>
          <w:r>
            <w:t>141</w:t>
          </w:r>
          <w:r>
            <w:fldChar w:fldCharType="end"/>
          </w:r>
          <w:r>
            <w:fldChar w:fldCharType="end"/>
          </w:r>
        </w:p>
        <w:p>
          <w:pPr>
            <w:rPr>
              <w:b/>
            </w:rPr>
            <w:sectPr>
              <w:pgSz w:w="11906" w:h="16838"/>
              <w:pgMar w:top="1440" w:right="1800" w:bottom="1440" w:left="1800" w:header="851" w:footer="992" w:gutter="0"/>
              <w:pgNumType w:fmt="decimal"/>
              <w:cols w:space="720" w:num="1"/>
              <w:docGrid w:type="lines" w:linePitch="312" w:charSpace="0"/>
            </w:sectPr>
          </w:pPr>
          <w:r>
            <w:fldChar w:fldCharType="end"/>
          </w:r>
        </w:p>
      </w:sdtContent>
    </w:sdt>
    <w:p>
      <w:pPr>
        <w:keepNext/>
        <w:keepLines/>
        <w:pageBreakBefore w:val="0"/>
        <w:widowControl/>
        <w:kinsoku/>
        <w:wordWrap/>
        <w:overflowPunct/>
        <w:topLinePunct w:val="0"/>
        <w:autoSpaceDE/>
        <w:autoSpaceDN/>
        <w:bidi w:val="0"/>
        <w:adjustRightInd/>
        <w:snapToGrid/>
        <w:spacing w:line="336" w:lineRule="auto"/>
        <w:jc w:val="center"/>
        <w:textAlignment w:val="auto"/>
        <w:outlineLvl w:val="0"/>
        <w:rPr>
          <w:rFonts w:hint="default" w:ascii="Times New Roman" w:hAnsi="Times New Roman" w:cs="Times New Roman"/>
          <w:color w:val="auto"/>
          <w:sz w:val="24"/>
          <w:szCs w:val="24"/>
          <w:highlight w:val="none"/>
        </w:rPr>
      </w:pPr>
      <w:bookmarkStart w:id="613" w:name="_Toc21591"/>
      <w:r>
        <w:rPr>
          <w:rFonts w:hint="eastAsia" w:eastAsia="黑体" w:cs="黑体"/>
          <w:b/>
          <w:bCs/>
          <w:color w:val="auto"/>
          <w:sz w:val="44"/>
          <w:szCs w:val="44"/>
          <w:highlight w:val="none"/>
          <w:lang w:val="en-US" w:eastAsia="zh-CN"/>
        </w:rPr>
        <w:t>Contents</w:t>
      </w:r>
    </w:p>
    <w:p>
      <w:pPr>
        <w:pStyle w:val="19"/>
        <w:keepNext/>
        <w:keepLines/>
        <w:pageBreakBefore w:val="0"/>
        <w:widowControl/>
        <w:tabs>
          <w:tab w:val="right" w:leader="dot" w:pos="8400"/>
          <w:tab w:val="clear" w:pos="8303"/>
        </w:tabs>
        <w:kinsoku/>
        <w:wordWrap/>
        <w:overflowPunct/>
        <w:topLinePunct w:val="0"/>
        <w:autoSpaceDE/>
        <w:autoSpaceDN/>
        <w:bidi w:val="0"/>
        <w:adjustRightInd/>
        <w:snapToGrid/>
        <w:spacing w:line="360" w:lineRule="auto"/>
        <w:ind w:left="0" w:leftChars="0" w:firstLine="0"/>
        <w:textAlignment w:val="auto"/>
        <w:outlineLvl w:val="0"/>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_Toc26075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宋体"/>
          <w:bCs/>
          <w:color w:val="auto"/>
          <w:kern w:val="44"/>
          <w:szCs w:val="44"/>
          <w:highlight w:val="none"/>
          <w:lang w:val="en-US" w:eastAsia="zh-CN" w:bidi="ar-SA"/>
        </w:rPr>
        <w:t>1</w:t>
      </w:r>
      <w:r>
        <w:rPr>
          <w:rFonts w:hint="default" w:ascii="宋体" w:hAnsi="宋体" w:eastAsia="宋体" w:cs="宋体"/>
          <w:color w:val="auto"/>
          <w:highlight w:val="none"/>
          <w:lang w:val="en-US" w:eastAsia="zh-CN"/>
        </w:rPr>
        <w:t xml:space="preserve">. </w:t>
      </w:r>
      <w:r>
        <w:rPr>
          <w:rFonts w:hint="default" w:ascii="Times New Roman" w:hAnsi="Times New Roman" w:eastAsia="宋体" w:cs="Times New Roman"/>
          <w:bCs/>
          <w:color w:val="auto"/>
          <w:kern w:val="44"/>
          <w:szCs w:val="44"/>
          <w:highlight w:val="none"/>
          <w:lang w:val="en-US" w:eastAsia="zh-CN" w:bidi="ar-SA"/>
        </w:rPr>
        <w:t>General Provisions</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37</w:t>
      </w:r>
    </w:p>
    <w:p>
      <w:pPr>
        <w:pStyle w:val="19"/>
        <w:keepNext/>
        <w:keepLines/>
        <w:pageBreakBefore w:val="0"/>
        <w:widowControl/>
        <w:tabs>
          <w:tab w:val="right" w:leader="dot" w:pos="8400"/>
          <w:tab w:val="clear" w:pos="8303"/>
        </w:tabs>
        <w:kinsoku/>
        <w:wordWrap/>
        <w:overflowPunct/>
        <w:topLinePunct w:val="0"/>
        <w:autoSpaceDE/>
        <w:autoSpaceDN/>
        <w:bidi w:val="0"/>
        <w:adjustRightInd/>
        <w:snapToGrid/>
        <w:spacing w:line="360" w:lineRule="auto"/>
        <w:ind w:left="0" w:leftChars="0" w:firstLine="0"/>
        <w:textAlignment w:val="auto"/>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_Toc3348 </w:instrText>
      </w:r>
      <w:r>
        <w:rPr>
          <w:rFonts w:hint="default" w:ascii="Times New Roman" w:hAnsi="Times New Roman" w:cs="Times New Roman"/>
          <w:color w:val="auto"/>
          <w:szCs w:val="24"/>
          <w:highlight w:val="none"/>
        </w:rPr>
        <w:fldChar w:fldCharType="separate"/>
      </w:r>
      <w:r>
        <w:rPr>
          <w:rFonts w:hint="default" w:ascii="Times New Roman" w:hAnsi="Times New Roman" w:eastAsia="宋体" w:cs="宋体"/>
          <w:color w:val="auto"/>
          <w:kern w:val="2"/>
          <w:szCs w:val="21"/>
          <w:highlight w:val="none"/>
          <w:lang w:val="en-US" w:eastAsia="zh-CN" w:bidi="ar-SA"/>
        </w:rPr>
        <w:t>2</w:t>
      </w:r>
      <w:r>
        <w:rPr>
          <w:rFonts w:hint="default" w:ascii="宋体" w:hAnsi="宋体" w:eastAsia="宋体" w:cs="宋体"/>
          <w:color w:val="auto"/>
          <w:highlight w:val="none"/>
          <w:lang w:val="en-US" w:eastAsia="zh-CN"/>
        </w:rPr>
        <w:t xml:space="preserve">. </w:t>
      </w:r>
      <w:r>
        <w:rPr>
          <w:rFonts w:hint="default" w:ascii="Times New Roman" w:hAnsi="Times New Roman" w:eastAsia="宋体" w:cs="Times New Roman"/>
          <w:color w:val="auto"/>
          <w:kern w:val="2"/>
          <w:szCs w:val="21"/>
          <w:highlight w:val="none"/>
          <w:lang w:val="en-US" w:eastAsia="zh-CN" w:bidi="ar-SA"/>
        </w:rPr>
        <w:t xml:space="preserve">Terms </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38</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outlineLvl w:val="1"/>
        <w:rPr>
          <w:rFonts w:hint="default" w:ascii="Times New Roman" w:hAnsi="Times New Roman" w:eastAsia="宋体" w:cs="Times New Roman"/>
          <w:color w:val="auto"/>
          <w:szCs w:val="24"/>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_Toc13602 </w:instrText>
      </w:r>
      <w:r>
        <w:rPr>
          <w:rFonts w:hint="default" w:ascii="Times New Roman" w:hAnsi="Times New Roman" w:cs="Times New Roman"/>
          <w:color w:val="auto"/>
          <w:szCs w:val="24"/>
          <w:highlight w:val="none"/>
        </w:rPr>
        <w:fldChar w:fldCharType="separate"/>
      </w:r>
      <w:r>
        <w:rPr>
          <w:rFonts w:hint="eastAsia" w:ascii="Times New Roman" w:hAnsi="Times New Roman" w:cs="Times New Roman"/>
          <w:color w:val="auto"/>
          <w:szCs w:val="24"/>
          <w:highlight w:val="none"/>
          <w:lang w:val="en-US" w:eastAsia="zh-CN"/>
        </w:rPr>
        <w:t xml:space="preserve">2.1 </w:t>
      </w:r>
      <w:r>
        <w:rPr>
          <w:rFonts w:hint="default" w:ascii="Times New Roman" w:hAnsi="Times New Roman" w:cs="Times New Roman"/>
          <w:color w:val="auto"/>
          <w:szCs w:val="24"/>
          <w:highlight w:val="none"/>
        </w:rPr>
        <w:t>Terms</w:t>
      </w:r>
      <w:r>
        <w:rPr>
          <w:rFonts w:hint="default" w:ascii="Times New Roman" w:hAnsi="Times New Roman" w:cs="Times New Roman"/>
          <w:color w:val="auto"/>
          <w:szCs w:val="24"/>
          <w:highlight w:val="none"/>
        </w:rPr>
        <w:tab/>
      </w:r>
      <w:r>
        <w:rPr>
          <w:rFonts w:hint="eastAsia" w:cs="Times New Roman"/>
          <w:color w:val="auto"/>
          <w:szCs w:val="24"/>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38</w:t>
      </w:r>
    </w:p>
    <w:p>
      <w:pPr>
        <w:pStyle w:val="19"/>
        <w:keepNext/>
        <w:keepLines/>
        <w:pageBreakBefore w:val="0"/>
        <w:widowControl/>
        <w:tabs>
          <w:tab w:val="right" w:leader="dot" w:pos="8400"/>
          <w:tab w:val="clear" w:pos="8303"/>
        </w:tabs>
        <w:kinsoku/>
        <w:wordWrap/>
        <w:overflowPunct/>
        <w:topLinePunct w:val="0"/>
        <w:autoSpaceDE/>
        <w:autoSpaceDN/>
        <w:bidi w:val="0"/>
        <w:adjustRightInd/>
        <w:snapToGrid/>
        <w:spacing w:line="360" w:lineRule="auto"/>
        <w:ind w:left="0" w:leftChars="0" w:firstLine="0"/>
        <w:textAlignment w:val="auto"/>
        <w:outlineLvl w:val="0"/>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_Toc31359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highlight w:val="none"/>
          <w:lang w:val="en-US" w:eastAsia="zh-CN"/>
        </w:rPr>
        <w:t xml:space="preserve">3. </w:t>
      </w:r>
      <w:r>
        <w:rPr>
          <w:rFonts w:hint="eastAsia" w:eastAsia="黑体" w:cs="Times New Roman"/>
          <w:bCs/>
          <w:color w:val="auto"/>
          <w:kern w:val="44"/>
          <w:szCs w:val="44"/>
          <w:highlight w:val="none"/>
          <w:lang w:val="en-US" w:eastAsia="zh-CN" w:bidi="ar-SA"/>
        </w:rPr>
        <w:t>B</w:t>
      </w:r>
      <w:r>
        <w:rPr>
          <w:rFonts w:hint="default" w:ascii="Times New Roman" w:hAnsi="Times New Roman" w:eastAsia="黑体" w:cs="Times New Roman"/>
          <w:bCs/>
          <w:color w:val="auto"/>
          <w:kern w:val="44"/>
          <w:szCs w:val="44"/>
          <w:highlight w:val="none"/>
          <w:lang w:val="en-US" w:eastAsia="zh-CN" w:bidi="ar-SA"/>
        </w:rPr>
        <w:t xml:space="preserve">asic </w:t>
      </w:r>
      <w:r>
        <w:rPr>
          <w:rFonts w:hint="eastAsia" w:eastAsia="黑体" w:cs="Times New Roman"/>
          <w:bCs/>
          <w:color w:val="auto"/>
          <w:kern w:val="44"/>
          <w:szCs w:val="44"/>
          <w:highlight w:val="none"/>
          <w:lang w:val="en-US" w:eastAsia="zh-CN" w:bidi="ar-SA"/>
        </w:rPr>
        <w:t>R</w:t>
      </w:r>
      <w:r>
        <w:rPr>
          <w:rFonts w:hint="default" w:ascii="Times New Roman" w:hAnsi="Times New Roman" w:eastAsia="黑体" w:cs="Times New Roman"/>
          <w:bCs/>
          <w:color w:val="auto"/>
          <w:kern w:val="44"/>
          <w:szCs w:val="44"/>
          <w:highlight w:val="none"/>
          <w:lang w:val="en-US" w:eastAsia="zh-CN" w:bidi="ar-SA"/>
        </w:rPr>
        <w:t>requirements</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39</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_Toc30885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1"/>
          <w:highlight w:val="none"/>
          <w:lang w:val="en-US" w:eastAsia="zh-CN" w:bidi="ar-SA"/>
        </w:rPr>
        <w:t xml:space="preserve">3.1 </w:t>
      </w:r>
      <w:r>
        <w:rPr>
          <w:rFonts w:hint="eastAsia" w:eastAsia="黑体" w:cs="Times New Roman"/>
          <w:color w:val="auto"/>
          <w:kern w:val="2"/>
          <w:szCs w:val="24"/>
          <w:highlight w:val="none"/>
          <w:lang w:val="en-US" w:eastAsia="zh-CN" w:bidi="ar-SA"/>
        </w:rPr>
        <w:t>G</w:t>
      </w:r>
      <w:r>
        <w:rPr>
          <w:rFonts w:hint="default" w:eastAsia="黑体" w:cs="Times New Roman"/>
          <w:color w:val="auto"/>
          <w:kern w:val="2"/>
          <w:szCs w:val="24"/>
          <w:highlight w:val="none"/>
          <w:lang w:val="en-US" w:eastAsia="zh-CN" w:bidi="ar-SA"/>
        </w:rPr>
        <w:t xml:space="preserve">eneral </w:t>
      </w:r>
      <w:r>
        <w:rPr>
          <w:rFonts w:hint="eastAsia" w:eastAsia="黑体" w:cs="Times New Roman"/>
          <w:color w:val="auto"/>
          <w:kern w:val="2"/>
          <w:szCs w:val="24"/>
          <w:highlight w:val="none"/>
          <w:lang w:val="en-US" w:eastAsia="zh-CN" w:bidi="ar-SA"/>
        </w:rPr>
        <w:t>R</w:t>
      </w:r>
      <w:r>
        <w:rPr>
          <w:rFonts w:hint="default" w:eastAsia="黑体" w:cs="Times New Roman"/>
          <w:color w:val="auto"/>
          <w:kern w:val="2"/>
          <w:szCs w:val="24"/>
          <w:highlight w:val="none"/>
          <w:lang w:val="en-US" w:eastAsia="zh-CN" w:bidi="ar-SA"/>
        </w:rPr>
        <w:t>egulation</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39</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_Toc1014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3.4 </w:t>
      </w:r>
      <w:r>
        <w:rPr>
          <w:rFonts w:hint="eastAsia" w:eastAsia="黑体" w:cs="Times New Roman"/>
          <w:color w:val="auto"/>
          <w:kern w:val="2"/>
          <w:szCs w:val="24"/>
          <w:highlight w:val="none"/>
          <w:lang w:val="en-US" w:eastAsia="zh-CN" w:bidi="ar-SA"/>
        </w:rPr>
        <w:t>Coding Rule</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39</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_Toc27618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highlight w:val="none"/>
        </w:rPr>
        <w:t>3.5</w:t>
      </w:r>
      <w:r>
        <w:rPr>
          <w:rFonts w:hint="eastAsia" w:ascii="宋体" w:hAnsi="宋体" w:cs="宋体"/>
          <w:color w:val="auto"/>
          <w:highlight w:val="none"/>
          <w:lang w:val="en-US" w:eastAsia="zh-CN"/>
        </w:rPr>
        <w:t xml:space="preserve"> </w:t>
      </w:r>
      <w:r>
        <w:rPr>
          <w:rFonts w:hint="eastAsia" w:eastAsia="黑体" w:cs="Times New Roman"/>
          <w:bCs w:val="0"/>
          <w:color w:val="auto"/>
          <w:kern w:val="2"/>
          <w:szCs w:val="24"/>
          <w:highlight w:val="none"/>
          <w:lang w:val="en-US" w:eastAsia="zh-CN" w:bidi="ar-SA"/>
        </w:rPr>
        <w:t>M</w:t>
      </w:r>
      <w:r>
        <w:rPr>
          <w:rFonts w:hint="eastAsia" w:ascii="Times New Roman" w:hAnsi="Times New Roman" w:eastAsia="黑体" w:cs="Times New Roman"/>
          <w:bCs w:val="0"/>
          <w:color w:val="auto"/>
          <w:kern w:val="2"/>
          <w:szCs w:val="24"/>
          <w:highlight w:val="none"/>
          <w:lang w:val="en-US" w:eastAsia="zh-CN" w:bidi="ar-SA"/>
        </w:rPr>
        <w:t xml:space="preserve">odel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 xml:space="preserve">ata </w:t>
      </w:r>
      <w:r>
        <w:rPr>
          <w:rFonts w:hint="eastAsia" w:eastAsia="黑体" w:cs="Times New Roman"/>
          <w:bCs w:val="0"/>
          <w:color w:val="auto"/>
          <w:kern w:val="2"/>
          <w:szCs w:val="24"/>
          <w:highlight w:val="none"/>
          <w:lang w:val="en-US" w:eastAsia="zh-CN" w:bidi="ar-SA"/>
        </w:rPr>
        <w:t>O</w:t>
      </w:r>
      <w:r>
        <w:rPr>
          <w:rFonts w:hint="eastAsia" w:ascii="Times New Roman" w:hAnsi="Times New Roman" w:eastAsia="黑体" w:cs="Times New Roman"/>
          <w:bCs w:val="0"/>
          <w:color w:val="auto"/>
          <w:kern w:val="2"/>
          <w:szCs w:val="24"/>
          <w:highlight w:val="none"/>
          <w:lang w:val="en-US" w:eastAsia="zh-CN" w:bidi="ar-SA"/>
        </w:rPr>
        <w:t>rganiz</w:t>
      </w:r>
      <w:r>
        <w:rPr>
          <w:rFonts w:hint="eastAsia" w:eastAsia="黑体" w:cs="Times New Roman"/>
          <w:bCs w:val="0"/>
          <w:color w:val="auto"/>
          <w:kern w:val="2"/>
          <w:szCs w:val="24"/>
          <w:highlight w:val="none"/>
          <w:lang w:val="en-US" w:eastAsia="zh-CN" w:bidi="ar-SA"/>
        </w:rPr>
        <w:t>ation</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39</w:t>
      </w:r>
    </w:p>
    <w:p>
      <w:pPr>
        <w:pStyle w:val="19"/>
        <w:keepNext/>
        <w:keepLines/>
        <w:pageBreakBefore w:val="0"/>
        <w:widowControl/>
        <w:tabs>
          <w:tab w:val="right" w:leader="dot" w:pos="8400"/>
          <w:tab w:val="clear" w:pos="8303"/>
        </w:tabs>
        <w:kinsoku/>
        <w:wordWrap/>
        <w:overflowPunct/>
        <w:topLinePunct w:val="0"/>
        <w:autoSpaceDE/>
        <w:autoSpaceDN/>
        <w:bidi w:val="0"/>
        <w:adjustRightInd/>
        <w:snapToGrid/>
        <w:spacing w:line="360" w:lineRule="auto"/>
        <w:ind w:left="0" w:leftChars="0" w:firstLine="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_Toc2964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color w:val="auto"/>
          <w:kern w:val="44"/>
          <w:szCs w:val="44"/>
          <w:highlight w:val="none"/>
          <w:lang w:val="en-US" w:eastAsia="zh-CN" w:bidi="ar-SA"/>
        </w:rPr>
        <w:t xml:space="preserve">4. </w:t>
      </w:r>
      <w:r>
        <w:rPr>
          <w:rFonts w:hint="default" w:ascii="Times New Roman" w:hAnsi="Times New Roman" w:eastAsia="黑体" w:cs="Times New Roman"/>
          <w:bCs/>
          <w:color w:val="auto"/>
          <w:kern w:val="44"/>
          <w:szCs w:val="44"/>
          <w:highlight w:val="none"/>
          <w:lang w:val="en-US" w:eastAsia="zh-CN" w:bidi="ar-SA"/>
        </w:rPr>
        <w:t xml:space="preserve">Construction </w:t>
      </w:r>
      <w:r>
        <w:rPr>
          <w:rFonts w:hint="eastAsia" w:eastAsia="黑体" w:cs="Times New Roman"/>
          <w:bCs/>
          <w:color w:val="auto"/>
          <w:kern w:val="44"/>
          <w:szCs w:val="44"/>
          <w:highlight w:val="none"/>
          <w:lang w:val="en-US" w:eastAsia="zh-CN" w:bidi="ar-SA"/>
        </w:rPr>
        <w:t>D</w:t>
      </w:r>
      <w:r>
        <w:rPr>
          <w:rFonts w:hint="default" w:ascii="Times New Roman" w:hAnsi="Times New Roman" w:eastAsia="黑体" w:cs="Times New Roman"/>
          <w:bCs/>
          <w:color w:val="auto"/>
          <w:kern w:val="44"/>
          <w:szCs w:val="44"/>
          <w:highlight w:val="none"/>
          <w:lang w:val="en-US" w:eastAsia="zh-CN" w:bidi="ar-SA"/>
        </w:rPr>
        <w:t xml:space="preserve">rawing </w:t>
      </w:r>
      <w:r>
        <w:rPr>
          <w:rFonts w:hint="eastAsia" w:eastAsia="黑体" w:cs="Times New Roman"/>
          <w:bCs/>
          <w:color w:val="auto"/>
          <w:kern w:val="44"/>
          <w:szCs w:val="44"/>
          <w:highlight w:val="none"/>
          <w:lang w:val="en-US" w:eastAsia="zh-CN" w:bidi="ar-SA"/>
        </w:rPr>
        <w:t>R</w:t>
      </w:r>
      <w:r>
        <w:rPr>
          <w:rFonts w:hint="default" w:ascii="Times New Roman" w:hAnsi="Times New Roman" w:eastAsia="黑体" w:cs="Times New Roman"/>
          <w:bCs/>
          <w:color w:val="auto"/>
          <w:kern w:val="44"/>
          <w:szCs w:val="44"/>
          <w:highlight w:val="none"/>
          <w:lang w:val="en-US" w:eastAsia="zh-CN" w:bidi="ar-SA"/>
        </w:rPr>
        <w:t xml:space="preserve">eview </w:t>
      </w:r>
      <w:r>
        <w:rPr>
          <w:rFonts w:hint="eastAsia" w:eastAsia="黑体" w:cs="Times New Roman"/>
          <w:bCs/>
          <w:color w:val="auto"/>
          <w:kern w:val="44"/>
          <w:szCs w:val="44"/>
          <w:highlight w:val="none"/>
          <w:lang w:val="en-US" w:eastAsia="zh-CN" w:bidi="ar-SA"/>
        </w:rPr>
        <w:t>D</w:t>
      </w:r>
      <w:r>
        <w:rPr>
          <w:rFonts w:hint="default" w:ascii="Times New Roman" w:hAnsi="Times New Roman" w:eastAsia="黑体" w:cs="Times New Roman"/>
          <w:bCs/>
          <w:color w:val="auto"/>
          <w:kern w:val="44"/>
          <w:szCs w:val="44"/>
          <w:highlight w:val="none"/>
          <w:lang w:val="en-US" w:eastAsia="zh-CN" w:bidi="ar-SA"/>
        </w:rPr>
        <w:t xml:space="preserve">ata </w:t>
      </w:r>
      <w:r>
        <w:rPr>
          <w:rFonts w:hint="eastAsia" w:eastAsia="黑体" w:cs="Times New Roman"/>
          <w:bCs/>
          <w:color w:val="auto"/>
          <w:kern w:val="44"/>
          <w:szCs w:val="44"/>
          <w:highlight w:val="none"/>
          <w:lang w:val="en-US" w:eastAsia="zh-CN" w:bidi="ar-SA"/>
        </w:rPr>
        <w:t>R</w:t>
      </w:r>
      <w:r>
        <w:rPr>
          <w:rFonts w:hint="default" w:ascii="Times New Roman" w:hAnsi="Times New Roman" w:eastAsia="黑体" w:cs="Times New Roman"/>
          <w:bCs/>
          <w:color w:val="auto"/>
          <w:kern w:val="44"/>
          <w:szCs w:val="44"/>
          <w:highlight w:val="none"/>
          <w:lang w:val="en-US" w:eastAsia="zh-CN" w:bidi="ar-SA"/>
        </w:rPr>
        <w:t>equirements</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40</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_Toc12879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4"/>
          <w:highlight w:val="none"/>
          <w:lang w:val="en-US" w:eastAsia="zh-CN" w:bidi="ar-SA"/>
        </w:rPr>
        <w:t xml:space="preserve">4.1 </w:t>
      </w:r>
      <w:r>
        <w:rPr>
          <w:rFonts w:hint="eastAsia" w:eastAsia="黑体" w:cs="Times New Roman"/>
          <w:color w:val="auto"/>
          <w:kern w:val="2"/>
          <w:szCs w:val="24"/>
          <w:highlight w:val="none"/>
          <w:lang w:val="en-US" w:eastAsia="zh-CN" w:bidi="ar-SA"/>
        </w:rPr>
        <w:t>General Provision</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40</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_Toc18461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4"/>
          <w:highlight w:val="none"/>
          <w:lang w:val="en-US" w:eastAsia="zh-CN" w:bidi="ar-SA"/>
        </w:rPr>
        <w:t xml:space="preserve">4.2 </w:t>
      </w:r>
      <w:r>
        <w:rPr>
          <w:rFonts w:hint="eastAsia" w:ascii="Times New Roman" w:hAnsi="Times New Roman" w:eastAsia="黑体" w:cs="Times New Roman"/>
          <w:color w:val="auto"/>
          <w:kern w:val="2"/>
          <w:szCs w:val="24"/>
          <w:highlight w:val="none"/>
          <w:lang w:val="en-US" w:eastAsia="zh-CN" w:bidi="ar-SA"/>
        </w:rPr>
        <w:t xml:space="preserve">Naming </w:t>
      </w:r>
      <w:r>
        <w:rPr>
          <w:rFonts w:hint="eastAsia" w:eastAsia="黑体" w:cs="Times New Roman"/>
          <w:color w:val="auto"/>
          <w:kern w:val="2"/>
          <w:szCs w:val="24"/>
          <w:highlight w:val="none"/>
          <w:lang w:val="en-US" w:eastAsia="zh-CN" w:bidi="ar-SA"/>
        </w:rPr>
        <w:t>C</w:t>
      </w:r>
      <w:r>
        <w:rPr>
          <w:rFonts w:hint="eastAsia" w:ascii="Times New Roman" w:hAnsi="Times New Roman" w:eastAsia="黑体" w:cs="Times New Roman"/>
          <w:color w:val="auto"/>
          <w:kern w:val="2"/>
          <w:szCs w:val="24"/>
          <w:highlight w:val="none"/>
          <w:lang w:val="en-US" w:eastAsia="zh-CN" w:bidi="ar-SA"/>
        </w:rPr>
        <w:t>onvention</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40</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_Toc22116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4.3 </w:t>
      </w:r>
      <w:r>
        <w:rPr>
          <w:rFonts w:hint="eastAsia" w:ascii="Times New Roman" w:hAnsi="Times New Roman" w:eastAsia="黑体" w:cs="Times New Roman"/>
          <w:bCs w:val="0"/>
          <w:color w:val="auto"/>
          <w:kern w:val="2"/>
          <w:szCs w:val="24"/>
          <w:highlight w:val="none"/>
          <w:lang w:val="en-US" w:eastAsia="zh-CN" w:bidi="ar-SA"/>
        </w:rPr>
        <w:t xml:space="preserve">Engineering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rawing</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40</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_Toc13163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4.4 </w:t>
      </w:r>
      <w:r>
        <w:rPr>
          <w:rFonts w:hint="eastAsia" w:ascii="Times New Roman" w:hAnsi="Times New Roman" w:eastAsia="黑体" w:cs="Times New Roman"/>
          <w:bCs w:val="0"/>
          <w:color w:val="auto"/>
          <w:kern w:val="2"/>
          <w:szCs w:val="24"/>
          <w:highlight w:val="none"/>
          <w:lang w:val="en-US" w:eastAsia="zh-CN" w:bidi="ar-SA"/>
        </w:rPr>
        <w:t xml:space="preserve">Construction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 xml:space="preserve">rawing </w:t>
      </w:r>
      <w:r>
        <w:rPr>
          <w:rFonts w:hint="eastAsia" w:eastAsia="黑体" w:cs="Times New Roman"/>
          <w:bCs w:val="0"/>
          <w:color w:val="auto"/>
          <w:kern w:val="2"/>
          <w:szCs w:val="24"/>
          <w:highlight w:val="none"/>
          <w:lang w:val="en-US" w:eastAsia="zh-CN" w:bidi="ar-SA"/>
        </w:rPr>
        <w:t>I</w:t>
      </w:r>
      <w:r>
        <w:rPr>
          <w:rFonts w:hint="eastAsia" w:ascii="Times New Roman" w:hAnsi="Times New Roman" w:eastAsia="黑体" w:cs="Times New Roman"/>
          <w:bCs w:val="0"/>
          <w:color w:val="auto"/>
          <w:kern w:val="2"/>
          <w:szCs w:val="24"/>
          <w:highlight w:val="none"/>
          <w:lang w:val="en-US" w:eastAsia="zh-CN" w:bidi="ar-SA"/>
        </w:rPr>
        <w:t xml:space="preserve">nformation </w:t>
      </w:r>
      <w:r>
        <w:rPr>
          <w:rFonts w:hint="eastAsia" w:eastAsia="黑体" w:cs="Times New Roman"/>
          <w:bCs w:val="0"/>
          <w:color w:val="auto"/>
          <w:kern w:val="2"/>
          <w:szCs w:val="24"/>
          <w:highlight w:val="none"/>
          <w:lang w:val="en-US" w:eastAsia="zh-CN" w:bidi="ar-SA"/>
        </w:rPr>
        <w:t>M</w:t>
      </w:r>
      <w:r>
        <w:rPr>
          <w:rFonts w:hint="eastAsia" w:ascii="Times New Roman" w:hAnsi="Times New Roman" w:eastAsia="黑体" w:cs="Times New Roman"/>
          <w:bCs w:val="0"/>
          <w:color w:val="auto"/>
          <w:kern w:val="2"/>
          <w:szCs w:val="24"/>
          <w:highlight w:val="none"/>
          <w:lang w:val="en-US" w:eastAsia="zh-CN" w:bidi="ar-SA"/>
        </w:rPr>
        <w:t>odel</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40</w:t>
      </w:r>
    </w:p>
    <w:p>
      <w:pPr>
        <w:pStyle w:val="19"/>
        <w:keepNext/>
        <w:keepLines/>
        <w:pageBreakBefore w:val="0"/>
        <w:widowControl/>
        <w:tabs>
          <w:tab w:val="right" w:leader="dot" w:pos="8400"/>
          <w:tab w:val="clear" w:pos="8303"/>
        </w:tabs>
        <w:kinsoku/>
        <w:wordWrap/>
        <w:overflowPunct/>
        <w:topLinePunct w:val="0"/>
        <w:autoSpaceDE/>
        <w:autoSpaceDN/>
        <w:bidi w:val="0"/>
        <w:adjustRightInd/>
        <w:snapToGrid/>
        <w:spacing w:line="360" w:lineRule="auto"/>
        <w:ind w:left="0" w:leftChars="0" w:firstLine="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_Toc25555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color w:val="auto"/>
          <w:kern w:val="44"/>
          <w:szCs w:val="44"/>
          <w:highlight w:val="none"/>
          <w:lang w:val="en-US" w:eastAsia="zh-CN" w:bidi="ar-SA"/>
        </w:rPr>
        <w:t xml:space="preserve">5. </w:t>
      </w:r>
      <w:r>
        <w:rPr>
          <w:rFonts w:hint="default" w:ascii="Times New Roman" w:hAnsi="Times New Roman" w:eastAsia="黑体" w:cs="Times New Roman"/>
          <w:bCs/>
          <w:color w:val="auto"/>
          <w:kern w:val="44"/>
          <w:szCs w:val="44"/>
          <w:highlight w:val="none"/>
          <w:lang w:val="en-US" w:eastAsia="zh-CN" w:bidi="ar-SA"/>
        </w:rPr>
        <w:t xml:space="preserve">Completion </w:t>
      </w:r>
      <w:r>
        <w:rPr>
          <w:rFonts w:hint="eastAsia" w:eastAsia="黑体" w:cs="Times New Roman"/>
          <w:bCs/>
          <w:color w:val="auto"/>
          <w:kern w:val="44"/>
          <w:szCs w:val="44"/>
          <w:highlight w:val="none"/>
          <w:lang w:val="en-US" w:eastAsia="zh-CN" w:bidi="ar-SA"/>
        </w:rPr>
        <w:t>A</w:t>
      </w:r>
      <w:r>
        <w:rPr>
          <w:rFonts w:hint="default" w:ascii="Times New Roman" w:hAnsi="Times New Roman" w:eastAsia="黑体" w:cs="Times New Roman"/>
          <w:bCs/>
          <w:color w:val="auto"/>
          <w:kern w:val="44"/>
          <w:szCs w:val="44"/>
          <w:highlight w:val="none"/>
          <w:lang w:val="en-US" w:eastAsia="zh-CN" w:bidi="ar-SA"/>
        </w:rPr>
        <w:t xml:space="preserve">cceptance </w:t>
      </w:r>
      <w:r>
        <w:rPr>
          <w:rFonts w:hint="eastAsia" w:eastAsia="黑体" w:cs="Times New Roman"/>
          <w:bCs/>
          <w:color w:val="auto"/>
          <w:kern w:val="44"/>
          <w:szCs w:val="44"/>
          <w:highlight w:val="none"/>
          <w:lang w:val="en-US" w:eastAsia="zh-CN" w:bidi="ar-SA"/>
        </w:rPr>
        <w:t>D</w:t>
      </w:r>
      <w:r>
        <w:rPr>
          <w:rFonts w:hint="default" w:ascii="Times New Roman" w:hAnsi="Times New Roman" w:eastAsia="黑体" w:cs="Times New Roman"/>
          <w:bCs/>
          <w:color w:val="auto"/>
          <w:kern w:val="44"/>
          <w:szCs w:val="44"/>
          <w:highlight w:val="none"/>
          <w:lang w:val="en-US" w:eastAsia="zh-CN" w:bidi="ar-SA"/>
        </w:rPr>
        <w:t xml:space="preserve">ata </w:t>
      </w:r>
      <w:r>
        <w:rPr>
          <w:rFonts w:hint="eastAsia" w:eastAsia="黑体" w:cs="Times New Roman"/>
          <w:bCs/>
          <w:color w:val="auto"/>
          <w:kern w:val="44"/>
          <w:szCs w:val="44"/>
          <w:highlight w:val="none"/>
          <w:lang w:val="en-US" w:eastAsia="zh-CN" w:bidi="ar-SA"/>
        </w:rPr>
        <w:t>R</w:t>
      </w:r>
      <w:r>
        <w:rPr>
          <w:rFonts w:hint="default" w:ascii="Times New Roman" w:hAnsi="Times New Roman" w:eastAsia="黑体" w:cs="Times New Roman"/>
          <w:bCs/>
          <w:color w:val="auto"/>
          <w:kern w:val="44"/>
          <w:szCs w:val="44"/>
          <w:highlight w:val="none"/>
          <w:lang w:val="en-US" w:eastAsia="zh-CN" w:bidi="ar-SA"/>
        </w:rPr>
        <w:t>equirements</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41</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_Toc3306 </w:instrText>
      </w:r>
      <w:r>
        <w:rPr>
          <w:rFonts w:hint="default" w:ascii="Times New Roman" w:hAnsi="Times New Roman" w:cs="Times New Roman"/>
          <w:color w:val="auto"/>
          <w:szCs w:val="24"/>
          <w:highlight w:val="none"/>
        </w:rPr>
        <w:fldChar w:fldCharType="separate"/>
      </w:r>
      <w:r>
        <w:rPr>
          <w:rFonts w:hint="default" w:ascii="宋体" w:hAnsi="宋体" w:eastAsia="宋体" w:cs="宋体"/>
          <w:color w:val="auto"/>
          <w:kern w:val="2"/>
          <w:szCs w:val="21"/>
          <w:highlight w:val="none"/>
          <w:lang w:val="en-US" w:eastAsia="zh-CN" w:bidi="ar-SA"/>
        </w:rPr>
        <w:t xml:space="preserve">5.1 </w:t>
      </w:r>
      <w:r>
        <w:rPr>
          <w:rFonts w:hint="default" w:ascii="Times New Roman" w:hAnsi="Times New Roman" w:eastAsia="黑体" w:cs="Times New Roman"/>
          <w:color w:val="auto"/>
          <w:kern w:val="2"/>
          <w:szCs w:val="24"/>
          <w:highlight w:val="none"/>
          <w:lang w:val="en-US" w:eastAsia="zh-CN" w:bidi="ar-SA"/>
        </w:rPr>
        <w:t xml:space="preserve">General </w:t>
      </w:r>
      <w:r>
        <w:rPr>
          <w:rFonts w:hint="eastAsia" w:eastAsia="黑体" w:cs="Times New Roman"/>
          <w:color w:val="auto"/>
          <w:kern w:val="2"/>
          <w:szCs w:val="24"/>
          <w:highlight w:val="none"/>
          <w:lang w:val="en-US" w:eastAsia="zh-CN" w:bidi="ar-SA"/>
        </w:rPr>
        <w:t>P</w:t>
      </w:r>
      <w:r>
        <w:rPr>
          <w:rFonts w:hint="default" w:ascii="Times New Roman" w:hAnsi="Times New Roman" w:eastAsia="黑体" w:cs="Times New Roman"/>
          <w:color w:val="auto"/>
          <w:kern w:val="2"/>
          <w:szCs w:val="24"/>
          <w:highlight w:val="none"/>
          <w:lang w:val="en-US" w:eastAsia="zh-CN" w:bidi="ar-SA"/>
        </w:rPr>
        <w:t>rovision</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41</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_Toc24254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5.2 </w:t>
      </w:r>
      <w:r>
        <w:rPr>
          <w:rFonts w:hint="eastAsia" w:ascii="Times New Roman" w:hAnsi="Times New Roman" w:eastAsia="黑体" w:cs="Times New Roman"/>
          <w:color w:val="auto"/>
          <w:kern w:val="2"/>
          <w:szCs w:val="24"/>
          <w:highlight w:val="none"/>
          <w:lang w:val="en-US" w:eastAsia="zh-CN" w:bidi="ar-SA"/>
        </w:rPr>
        <w:t xml:space="preserve">Naming </w:t>
      </w:r>
      <w:r>
        <w:rPr>
          <w:rFonts w:hint="eastAsia" w:eastAsia="黑体" w:cs="Times New Roman"/>
          <w:color w:val="auto"/>
          <w:kern w:val="2"/>
          <w:szCs w:val="24"/>
          <w:highlight w:val="none"/>
          <w:lang w:val="en-US" w:eastAsia="zh-CN" w:bidi="ar-SA"/>
        </w:rPr>
        <w:t>C</w:t>
      </w:r>
      <w:r>
        <w:rPr>
          <w:rFonts w:hint="eastAsia" w:ascii="Times New Roman" w:hAnsi="Times New Roman" w:eastAsia="黑体" w:cs="Times New Roman"/>
          <w:color w:val="auto"/>
          <w:kern w:val="2"/>
          <w:szCs w:val="24"/>
          <w:highlight w:val="none"/>
          <w:lang w:val="en-US" w:eastAsia="zh-CN" w:bidi="ar-SA"/>
        </w:rPr>
        <w:t>onvention</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41</w:t>
      </w:r>
    </w:p>
    <w:p>
      <w:pPr>
        <w:pStyle w:val="21"/>
        <w:keepNext/>
        <w:keepLines/>
        <w:pageBreakBefore w:val="0"/>
        <w:widowControl/>
        <w:tabs>
          <w:tab w:val="right" w:leader="dot" w:pos="8400"/>
        </w:tabs>
        <w:kinsoku/>
        <w:wordWrap/>
        <w:overflowPunct/>
        <w:topLinePunct w:val="0"/>
        <w:autoSpaceDE/>
        <w:autoSpaceDN/>
        <w:bidi w:val="0"/>
        <w:adjustRightInd/>
        <w:snapToGrid/>
        <w:spacing w:line="360" w:lineRule="auto"/>
        <w:ind w:left="0" w:leftChars="0" w:firstLine="210" w:firstLineChars="100"/>
        <w:textAlignment w:val="auto"/>
        <w:rPr>
          <w:rFonts w:hint="default" w:eastAsia="宋体"/>
          <w:color w:val="auto"/>
          <w:highlight w:val="none"/>
          <w:lang w:val="en-US" w:eastAsia="zh-CN"/>
        </w:rPr>
      </w:pP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HYPERLINK \l _Toc11691 </w:instrText>
      </w:r>
      <w:r>
        <w:rPr>
          <w:rFonts w:hint="default" w:ascii="Times New Roman" w:hAnsi="Times New Roman" w:cs="Times New Roman"/>
          <w:color w:val="auto"/>
          <w:szCs w:val="24"/>
          <w:highlight w:val="none"/>
        </w:rPr>
        <w:fldChar w:fldCharType="separate"/>
      </w:r>
      <w:r>
        <w:rPr>
          <w:rFonts w:hint="default" w:ascii="宋体" w:hAnsi="宋体" w:eastAsia="宋体" w:cs="宋体"/>
          <w:bCs w:val="0"/>
          <w:color w:val="auto"/>
          <w:kern w:val="2"/>
          <w:szCs w:val="24"/>
          <w:highlight w:val="none"/>
          <w:lang w:val="en-US" w:eastAsia="zh-CN" w:bidi="ar-SA"/>
        </w:rPr>
        <w:t xml:space="preserve">5.3 </w:t>
      </w:r>
      <w:r>
        <w:rPr>
          <w:rFonts w:hint="eastAsia" w:ascii="Times New Roman" w:hAnsi="Times New Roman" w:eastAsia="黑体" w:cs="Times New Roman"/>
          <w:bCs w:val="0"/>
          <w:color w:val="auto"/>
          <w:kern w:val="2"/>
          <w:szCs w:val="24"/>
          <w:highlight w:val="none"/>
          <w:lang w:val="en-US" w:eastAsia="zh-CN" w:bidi="ar-SA"/>
        </w:rPr>
        <w:t xml:space="preserve">Engineering </w:t>
      </w:r>
      <w:r>
        <w:rPr>
          <w:rFonts w:hint="eastAsia" w:eastAsia="黑体" w:cs="Times New Roman"/>
          <w:bCs w:val="0"/>
          <w:color w:val="auto"/>
          <w:kern w:val="2"/>
          <w:szCs w:val="24"/>
          <w:highlight w:val="none"/>
          <w:lang w:val="en-US" w:eastAsia="zh-CN" w:bidi="ar-SA"/>
        </w:rPr>
        <w:t>D</w:t>
      </w:r>
      <w:r>
        <w:rPr>
          <w:rFonts w:hint="eastAsia" w:ascii="Times New Roman" w:hAnsi="Times New Roman" w:eastAsia="黑体" w:cs="Times New Roman"/>
          <w:bCs w:val="0"/>
          <w:color w:val="auto"/>
          <w:kern w:val="2"/>
          <w:szCs w:val="24"/>
          <w:highlight w:val="none"/>
          <w:lang w:val="en-US" w:eastAsia="zh-CN" w:bidi="ar-SA"/>
        </w:rPr>
        <w:t>rawing</w:t>
      </w:r>
      <w:r>
        <w:rPr>
          <w:color w:val="auto"/>
          <w:highlight w:val="none"/>
        </w:rPr>
        <w:tab/>
      </w:r>
      <w:r>
        <w:rPr>
          <w:rFonts w:hint="eastAsia"/>
          <w:color w:val="auto"/>
          <w:highlight w:val="none"/>
          <w:lang w:val="en-US" w:eastAsia="zh-CN"/>
        </w:rPr>
        <w:t>1</w:t>
      </w:r>
      <w:r>
        <w:rPr>
          <w:rFonts w:hint="default" w:ascii="Times New Roman" w:hAnsi="Times New Roman" w:cs="Times New Roman"/>
          <w:color w:val="auto"/>
          <w:szCs w:val="24"/>
          <w:highlight w:val="none"/>
        </w:rPr>
        <w:fldChar w:fldCharType="end"/>
      </w:r>
      <w:r>
        <w:rPr>
          <w:rFonts w:hint="eastAsia" w:cs="Times New Roman"/>
          <w:color w:val="auto"/>
          <w:szCs w:val="24"/>
          <w:highlight w:val="none"/>
          <w:lang w:val="en-US" w:eastAsia="zh-CN"/>
        </w:rPr>
        <w:t>41</w:t>
      </w:r>
    </w:p>
    <w:p>
      <w:pPr>
        <w:keepNext/>
        <w:keepLines/>
        <w:pageBreakBefore w:val="0"/>
        <w:widowControl/>
        <w:kinsoku/>
        <w:wordWrap/>
        <w:overflowPunct/>
        <w:topLinePunct w:val="0"/>
        <w:autoSpaceDE/>
        <w:autoSpaceDN/>
        <w:bidi w:val="0"/>
        <w:adjustRightInd/>
        <w:snapToGrid/>
        <w:spacing w:line="360" w:lineRule="auto"/>
        <w:ind w:left="0" w:leftChars="0" w:firstLine="321" w:firstLineChars="100"/>
        <w:textAlignment w:val="auto"/>
        <w:rPr>
          <w:rFonts w:hint="eastAsia" w:eastAsia="黑体" w:cs="Times New Roman"/>
          <w:b/>
          <w:bCs/>
          <w:color w:val="auto"/>
          <w:kern w:val="44"/>
          <w:sz w:val="32"/>
          <w:szCs w:val="32"/>
          <w:highlight w:val="none"/>
          <w:lang w:val="en-US" w:eastAsia="zh-CN" w:bidi="ar-SA"/>
        </w:rPr>
      </w:pPr>
      <w:r>
        <w:rPr>
          <w:rFonts w:hint="eastAsia" w:eastAsia="黑体" w:cs="Times New Roman"/>
          <w:b/>
          <w:bCs/>
          <w:color w:val="auto"/>
          <w:kern w:val="44"/>
          <w:sz w:val="32"/>
          <w:szCs w:val="32"/>
          <w:highlight w:val="none"/>
          <w:lang w:val="en-US" w:eastAsia="zh-CN" w:bidi="ar-SA"/>
        </w:rPr>
        <w:br w:type="page"/>
      </w:r>
    </w:p>
    <w:p>
      <w:pPr>
        <w:pStyle w:val="3"/>
        <w:keepNext/>
        <w:keepLines/>
        <w:pageBreakBefore w:val="0"/>
        <w:widowControl/>
        <w:kinsoku/>
        <w:wordWrap/>
        <w:overflowPunct/>
        <w:topLinePunct w:val="0"/>
        <w:autoSpaceDE/>
        <w:autoSpaceDN/>
        <w:bidi w:val="0"/>
        <w:adjustRightInd/>
        <w:snapToGrid/>
        <w:ind w:firstLine="0"/>
        <w:textAlignment w:val="auto"/>
        <w:rPr>
          <w:rFonts w:hint="default" w:ascii="Times New Roman" w:hAnsi="Times New Roman" w:eastAsia="黑体" w:cs="Times New Roman"/>
          <w:b/>
          <w:bCs/>
          <w:color w:val="auto"/>
          <w:kern w:val="44"/>
          <w:sz w:val="28"/>
          <w:szCs w:val="28"/>
          <w:highlight w:val="none"/>
        </w:rPr>
      </w:pPr>
      <w:r>
        <w:rPr>
          <w:rFonts w:hint="eastAsia" w:eastAsia="黑体" w:cs="Times New Roman"/>
          <w:b/>
          <w:bCs/>
          <w:color w:val="auto"/>
          <w:kern w:val="44"/>
          <w:sz w:val="32"/>
          <w:szCs w:val="32"/>
          <w:highlight w:val="none"/>
          <w:lang w:val="en-US" w:eastAsia="zh-CN" w:bidi="ar-SA"/>
        </w:rPr>
        <w:t xml:space="preserve">1 </w:t>
      </w:r>
      <w:r>
        <w:rPr>
          <w:rFonts w:hint="default" w:ascii="Times New Roman" w:hAnsi="Times New Roman" w:eastAsia="黑体" w:cs="Times New Roman"/>
          <w:b/>
          <w:bCs/>
          <w:color w:val="auto"/>
          <w:kern w:val="44"/>
          <w:sz w:val="28"/>
          <w:szCs w:val="28"/>
          <w:highlight w:val="none"/>
        </w:rPr>
        <w:t>总则</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613"/>
    </w:p>
    <w:p>
      <w:pPr>
        <w:keepNext/>
        <w:keepLines/>
        <w:pageBreakBefore w:val="0"/>
        <w:widowControl/>
        <w:kinsoku/>
        <w:wordWrap/>
        <w:autoSpaceDE/>
        <w:autoSpaceDN/>
        <w:bidi w:val="0"/>
        <w:spacing w:line="360" w:lineRule="auto"/>
        <w:ind w:firstLine="0" w:firstLineChars="0"/>
        <w:jc w:val="left"/>
        <w:outlineLvl w:val="9"/>
        <w:rPr>
          <w:rFonts w:hint="default" w:ascii="Times New Roman" w:hAnsi="Times New Roman" w:eastAsia="宋体" w:cs="Times New Roman"/>
          <w:color w:val="auto"/>
          <w:kern w:val="2"/>
          <w:sz w:val="21"/>
          <w:szCs w:val="21"/>
          <w:highlight w:val="none"/>
          <w:lang w:val="en-US" w:eastAsia="zh-CN" w:bidi="ar-SA"/>
        </w:rPr>
      </w:pPr>
      <w:bookmarkStart w:id="614" w:name="_Toc31501"/>
      <w:bookmarkStart w:id="615" w:name="_Toc17390"/>
      <w:bookmarkStart w:id="616" w:name="_Toc5473"/>
      <w:bookmarkStart w:id="617" w:name="_Toc25263"/>
      <w:bookmarkStart w:id="618" w:name="_Toc20736"/>
      <w:bookmarkStart w:id="619" w:name="_Toc12445"/>
      <w:bookmarkStart w:id="620" w:name="_Toc30543"/>
      <w:bookmarkStart w:id="621" w:name="_Toc3047"/>
      <w:bookmarkStart w:id="622" w:name="_Toc17468"/>
      <w:bookmarkStart w:id="623" w:name="_Toc8677"/>
      <w:bookmarkStart w:id="624" w:name="_Toc31621"/>
      <w:bookmarkStart w:id="625" w:name="_Toc23393"/>
      <w:bookmarkStart w:id="626" w:name="_Toc10972"/>
      <w:bookmarkStart w:id="627" w:name="_Toc3783"/>
      <w:bookmarkStart w:id="628" w:name="_Toc24373"/>
      <w:bookmarkStart w:id="629" w:name="_Toc31587"/>
      <w:bookmarkStart w:id="630" w:name="_Toc21020"/>
      <w:bookmarkStart w:id="631" w:name="_Toc2916"/>
      <w:bookmarkStart w:id="632" w:name="_Toc4395"/>
      <w:bookmarkStart w:id="633" w:name="_Toc9381"/>
      <w:r>
        <w:rPr>
          <w:rFonts w:hint="default" w:ascii="Times New Roman" w:hAnsi="Times New Roman" w:eastAsia="宋体" w:cs="Times New Roman"/>
          <w:b/>
          <w:bCs/>
          <w:color w:val="auto"/>
          <w:kern w:val="2"/>
          <w:sz w:val="20"/>
          <w:szCs w:val="20"/>
          <w:highlight w:val="none"/>
        </w:rPr>
        <w:t>1.0.1</w:t>
      </w:r>
      <w:r>
        <w:rPr>
          <w:rFonts w:hint="default" w:ascii="Times New Roman" w:hAnsi="Times New Roman" w:eastAsia="宋体" w:cs="Times New Roman"/>
          <w:color w:val="auto"/>
          <w:kern w:val="2"/>
          <w:sz w:val="21"/>
          <w:szCs w:val="21"/>
          <w:highlight w:val="none"/>
          <w:lang w:val="en-US" w:eastAsia="zh-CN" w:bidi="ar-SA"/>
        </w:rPr>
        <w:t xml:space="preserve"> </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Fonts w:hint="eastAsia" w:cs="Times New Roman"/>
          <w:color w:val="auto"/>
          <w:kern w:val="2"/>
          <w:sz w:val="21"/>
          <w:szCs w:val="21"/>
          <w:highlight w:val="none"/>
          <w:lang w:val="en-US" w:eastAsia="zh-CN" w:bidi="ar-SA"/>
        </w:rPr>
        <w:t xml:space="preserve"> </w:t>
      </w:r>
      <w:r>
        <w:rPr>
          <w:rFonts w:hint="default" w:ascii="Times New Roman" w:hAnsi="Times New Roman" w:eastAsia="宋体" w:cs="Times New Roman"/>
          <w:color w:val="auto"/>
          <w:kern w:val="2"/>
          <w:sz w:val="21"/>
          <w:szCs w:val="21"/>
          <w:highlight w:val="none"/>
          <w:lang w:val="en-US" w:eastAsia="zh-CN" w:bidi="ar-SA"/>
        </w:rPr>
        <w:t>本条阐明了制定城市信息模型平台</w:t>
      </w:r>
      <w:r>
        <w:rPr>
          <w:rFonts w:hint="eastAsia" w:ascii="Times New Roman" w:hAnsi="Times New Roman" w:eastAsia="宋体" w:cs="Times New Roman"/>
          <w:color w:val="auto"/>
          <w:kern w:val="2"/>
          <w:sz w:val="21"/>
          <w:szCs w:val="21"/>
          <w:highlight w:val="none"/>
          <w:lang w:val="en-US" w:eastAsia="zh-CN" w:bidi="ar-SA"/>
        </w:rPr>
        <w:t>建筑信息模型交付</w:t>
      </w:r>
      <w:r>
        <w:rPr>
          <w:rFonts w:hint="default" w:ascii="Times New Roman" w:hAnsi="Times New Roman" w:eastAsia="宋体" w:cs="Times New Roman"/>
          <w:color w:val="auto"/>
          <w:kern w:val="2"/>
          <w:sz w:val="21"/>
          <w:szCs w:val="21"/>
          <w:highlight w:val="none"/>
          <w:lang w:val="en-US" w:eastAsia="zh-CN" w:bidi="ar-SA"/>
        </w:rPr>
        <w:t>标准的目的。为</w:t>
      </w:r>
      <w:r>
        <w:rPr>
          <w:rFonts w:hint="eastAsia" w:ascii="Times New Roman" w:hAnsi="Times New Roman" w:eastAsia="宋体" w:cs="Times New Roman"/>
          <w:color w:val="auto"/>
          <w:kern w:val="2"/>
          <w:sz w:val="21"/>
          <w:szCs w:val="21"/>
          <w:highlight w:val="none"/>
          <w:lang w:val="en-US" w:eastAsia="zh-CN" w:bidi="ar-SA"/>
        </w:rPr>
        <w:t>推动城市数字化转型和高质量发展，推进城市治理体系和治理能力现代化</w:t>
      </w:r>
      <w:r>
        <w:rPr>
          <w:rFonts w:hint="default" w:ascii="Times New Roman" w:hAnsi="Times New Roman" w:eastAsia="宋体" w:cs="Times New Roman"/>
          <w:color w:val="auto"/>
          <w:kern w:val="2"/>
          <w:sz w:val="21"/>
          <w:szCs w:val="21"/>
          <w:highlight w:val="none"/>
          <w:lang w:val="en-US" w:eastAsia="zh-CN" w:bidi="ar-SA"/>
        </w:rPr>
        <w:t>，制定本标准。</w:t>
      </w:r>
    </w:p>
    <w:p>
      <w:pPr>
        <w:keepNext/>
        <w:keepLines/>
        <w:pageBreakBefore w:val="0"/>
        <w:widowControl/>
        <w:kinsoku/>
        <w:wordWrap/>
        <w:autoSpaceDE/>
        <w:autoSpaceDN/>
        <w:bidi w:val="0"/>
        <w:spacing w:line="360" w:lineRule="auto"/>
        <w:ind w:firstLine="0" w:firstLineChars="0"/>
        <w:jc w:val="left"/>
        <w:outlineLvl w:val="9"/>
        <w:rPr>
          <w:rFonts w:hint="eastAsia"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rPr>
        <w:t>1.0.2</w:t>
      </w:r>
      <w:r>
        <w:rPr>
          <w:rFonts w:hint="default" w:ascii="Times New Roman" w:hAnsi="Times New Roman" w:eastAsia="宋体" w:cs="Times New Roman"/>
          <w:color w:val="auto"/>
          <w:kern w:val="2"/>
          <w:sz w:val="21"/>
          <w:szCs w:val="21"/>
          <w:highlight w:val="none"/>
          <w:lang w:val="en-US" w:eastAsia="zh-CN" w:bidi="ar-SA"/>
        </w:rPr>
        <w:t xml:space="preserve">  本条规定了本标准的适用范围。本标准适用于</w:t>
      </w:r>
      <w:r>
        <w:rPr>
          <w:rFonts w:hint="eastAsia" w:ascii="Times New Roman" w:hAnsi="Times New Roman" w:eastAsia="宋体" w:cs="Times New Roman"/>
          <w:color w:val="auto"/>
          <w:kern w:val="2"/>
          <w:sz w:val="21"/>
          <w:szCs w:val="21"/>
          <w:highlight w:val="none"/>
          <w:lang w:val="en-US" w:eastAsia="zh-CN" w:bidi="ar-SA"/>
        </w:rPr>
        <w:t>广东省建筑工程施工图审查</w:t>
      </w:r>
      <w:r>
        <w:rPr>
          <w:rFonts w:hint="default" w:ascii="Times New Roman" w:hAnsi="Times New Roman" w:eastAsia="宋体" w:cs="Times New Roman"/>
          <w:color w:val="auto"/>
          <w:kern w:val="2"/>
          <w:sz w:val="21"/>
          <w:szCs w:val="21"/>
          <w:highlight w:val="none"/>
          <w:lang w:val="en-US" w:eastAsia="zh-CN" w:bidi="ar-SA"/>
        </w:rPr>
        <w:t>数据和竣工验收数据交付至城市信息模型平台。</w:t>
      </w:r>
      <w:r>
        <w:rPr>
          <w:rFonts w:hint="eastAsia" w:cs="Times New Roman"/>
          <w:color w:val="auto"/>
          <w:kern w:val="2"/>
          <w:sz w:val="21"/>
          <w:szCs w:val="21"/>
          <w:highlight w:val="none"/>
          <w:lang w:val="en-US" w:eastAsia="zh-CN" w:bidi="ar-SA"/>
        </w:rPr>
        <w:t>同时建筑信息模型在</w:t>
      </w:r>
      <w:r>
        <w:rPr>
          <w:rFonts w:hint="default" w:ascii="Times New Roman" w:hAnsi="Times New Roman" w:eastAsia="宋体" w:cs="Times New Roman"/>
          <w:color w:val="auto"/>
          <w:kern w:val="2"/>
          <w:sz w:val="21"/>
          <w:szCs w:val="21"/>
          <w:highlight w:val="none"/>
          <w:lang w:val="en-US" w:eastAsia="zh-CN" w:bidi="ar-SA"/>
        </w:rPr>
        <w:t>城市信息模型平台</w:t>
      </w:r>
      <w:r>
        <w:rPr>
          <w:rFonts w:hint="eastAsia" w:cs="Times New Roman"/>
          <w:color w:val="auto"/>
          <w:kern w:val="2"/>
          <w:sz w:val="21"/>
          <w:szCs w:val="21"/>
          <w:highlight w:val="none"/>
          <w:lang w:val="en-US" w:eastAsia="zh-CN" w:bidi="ar-SA"/>
        </w:rPr>
        <w:t>上的交付，还须考虑与国家城市信息模型平台的衔接。</w:t>
      </w:r>
    </w:p>
    <w:p>
      <w:pPr>
        <w:keepNext/>
        <w:keepLines/>
        <w:pageBreakBefore w:val="0"/>
        <w:widowControl/>
        <w:kinsoku/>
        <w:wordWrap/>
        <w:autoSpaceDE/>
        <w:autoSpaceDN/>
        <w:bidi w:val="0"/>
        <w:spacing w:line="360" w:lineRule="auto"/>
        <w:ind w:firstLine="0" w:firstLineChars="0"/>
        <w:jc w:val="left"/>
        <w:outlineLvl w:val="9"/>
        <w:rPr>
          <w:rFonts w:hint="default" w:ascii="Times New Roman" w:hAnsi="Times New Roman" w:eastAsia="宋体" w:cs="Times New Roman"/>
          <w:color w:val="auto"/>
          <w:kern w:val="2"/>
          <w:sz w:val="21"/>
          <w:szCs w:val="21"/>
          <w:highlight w:val="none"/>
          <w:lang w:val="en-US" w:eastAsia="zh-CN" w:bidi="ar-SA"/>
        </w:rPr>
      </w:pPr>
    </w:p>
    <w:bookmarkEnd w:id="633"/>
    <w:p>
      <w:pPr>
        <w:pStyle w:val="2"/>
        <w:rPr>
          <w:rFonts w:hint="default"/>
          <w:lang w:val="en-US" w:eastAsia="zh-CN"/>
        </w:rPr>
      </w:pPr>
    </w:p>
    <w:p>
      <w:pPr>
        <w:keepNext/>
        <w:keepLines/>
        <w:pageBreakBefore w:val="0"/>
        <w:widowControl/>
        <w:kinsoku/>
        <w:wordWrap/>
        <w:bidi w:val="0"/>
        <w:spacing w:line="360" w:lineRule="auto"/>
        <w:ind w:firstLine="0" w:firstLineChars="0"/>
        <w:rPr>
          <w:rFonts w:hint="default" w:ascii="Times New Roman" w:hAnsi="Times New Roman" w:eastAsia="仿宋_GB2312" w:cs="Times New Roman"/>
          <w:color w:val="auto"/>
          <w:sz w:val="24"/>
          <w:szCs w:val="22"/>
          <w:highlight w:val="none"/>
        </w:rPr>
      </w:pPr>
      <w:r>
        <w:rPr>
          <w:rFonts w:hint="default" w:ascii="Times New Roman" w:hAnsi="Times New Roman" w:eastAsia="仿宋_GB2312" w:cs="Times New Roman"/>
          <w:color w:val="auto"/>
          <w:sz w:val="24"/>
          <w:szCs w:val="22"/>
          <w:highlight w:val="none"/>
        </w:rPr>
        <w:br w:type="page"/>
      </w:r>
    </w:p>
    <w:p>
      <w:pPr>
        <w:pStyle w:val="3"/>
        <w:keepNext/>
        <w:keepLines/>
        <w:pageBreakBefore w:val="0"/>
        <w:widowControl/>
        <w:kinsoku/>
        <w:wordWrap/>
        <w:overflowPunct/>
        <w:topLinePunct w:val="0"/>
        <w:autoSpaceDE/>
        <w:autoSpaceDN/>
        <w:bidi w:val="0"/>
        <w:adjustRightInd/>
        <w:snapToGrid/>
        <w:ind w:firstLine="0"/>
        <w:textAlignment w:val="auto"/>
        <w:rPr>
          <w:rFonts w:hint="default"/>
          <w:lang w:val="en-US" w:eastAsia="zh-CN"/>
        </w:rPr>
      </w:pPr>
      <w:bookmarkStart w:id="634" w:name="_Toc25028"/>
      <w:bookmarkStart w:id="635" w:name="_Toc28588"/>
      <w:bookmarkStart w:id="636" w:name="_Toc4667"/>
      <w:bookmarkStart w:id="637" w:name="_Toc18163"/>
      <w:bookmarkStart w:id="638" w:name="_Toc27289"/>
      <w:bookmarkStart w:id="639" w:name="_Toc11609"/>
      <w:bookmarkStart w:id="640" w:name="_Toc31502"/>
      <w:bookmarkStart w:id="641" w:name="_Toc3091"/>
      <w:bookmarkStart w:id="642" w:name="_Toc5829"/>
      <w:bookmarkStart w:id="643" w:name="_Toc27812"/>
      <w:bookmarkStart w:id="644" w:name="_Toc32628"/>
      <w:bookmarkStart w:id="645" w:name="_Toc5801"/>
      <w:bookmarkStart w:id="646" w:name="_Toc9972"/>
      <w:bookmarkStart w:id="647" w:name="_Toc20005"/>
      <w:bookmarkStart w:id="648" w:name="_Toc23649"/>
      <w:bookmarkStart w:id="649" w:name="_Toc31205"/>
      <w:bookmarkStart w:id="650" w:name="_Toc20881"/>
      <w:bookmarkStart w:id="651" w:name="_Toc31226"/>
      <w:bookmarkStart w:id="652" w:name="_Toc6020"/>
      <w:bookmarkStart w:id="653" w:name="_Toc14239"/>
      <w:bookmarkStart w:id="654" w:name="_Toc21610"/>
      <w:bookmarkStart w:id="655" w:name="_Toc5571"/>
      <w:bookmarkStart w:id="656" w:name="_Toc13021"/>
      <w:bookmarkStart w:id="657" w:name="_Toc3520"/>
      <w:bookmarkStart w:id="658" w:name="_Toc11992"/>
      <w:bookmarkStart w:id="659" w:name="_Toc14666"/>
      <w:bookmarkStart w:id="660" w:name="_Toc15489"/>
      <w:r>
        <w:rPr>
          <w:rFonts w:hint="eastAsia"/>
          <w:lang w:val="en-US" w:eastAsia="zh-CN"/>
        </w:rPr>
        <w:t xml:space="preserve">2 </w:t>
      </w:r>
      <w:r>
        <w:rPr>
          <w:rFonts w:hint="default"/>
          <w:lang w:val="en-US" w:eastAsia="zh-CN"/>
        </w:rPr>
        <w:t>术语</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pStyle w:val="4"/>
        <w:bidi w:val="0"/>
        <w:rPr>
          <w:rFonts w:hint="default"/>
          <w:lang w:val="en-US" w:eastAsia="zh-CN"/>
        </w:rPr>
      </w:pPr>
      <w:bookmarkStart w:id="661" w:name="_Toc18952"/>
      <w:r>
        <w:rPr>
          <w:rFonts w:hint="eastAsia"/>
          <w:lang w:val="en-US" w:eastAsia="zh-CN"/>
        </w:rPr>
        <w:t>2.1术语</w:t>
      </w:r>
      <w:bookmarkEnd w:id="661"/>
    </w:p>
    <w:p>
      <w:pPr>
        <w:keepNext/>
        <w:keepLines/>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lang w:val="en-US" w:eastAsia="zh-CN"/>
        </w:rPr>
      </w:pPr>
      <w:bookmarkStart w:id="662" w:name="_Toc12280"/>
      <w:bookmarkStart w:id="663" w:name="_Toc13960"/>
      <w:bookmarkStart w:id="664" w:name="_Toc18015"/>
      <w:bookmarkStart w:id="665" w:name="_Toc21467"/>
      <w:r>
        <w:rPr>
          <w:rFonts w:hint="eastAsia" w:ascii="Times New Roman" w:hAnsi="Times New Roman" w:eastAsia="宋体" w:cs="Times New Roman"/>
          <w:b/>
          <w:bCs/>
          <w:color w:val="auto"/>
          <w:kern w:val="2"/>
          <w:sz w:val="20"/>
          <w:szCs w:val="20"/>
          <w:highlight w:val="none"/>
          <w:lang w:val="en-US" w:eastAsia="zh-CN"/>
        </w:rPr>
        <w:t>2.1.6</w:t>
      </w:r>
      <w:r>
        <w:rPr>
          <w:rFonts w:hint="eastAsia"/>
          <w:lang w:val="en-US" w:eastAsia="zh-CN"/>
        </w:rPr>
        <w:t xml:space="preserve">  施工图审查数据主要包括施工图信息模型、工程图纸、其他文件。</w:t>
      </w:r>
    </w:p>
    <w:p>
      <w:pPr>
        <w:keepNext/>
        <w:keepLines/>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lang w:val="en-US" w:eastAsia="zh-CN"/>
        </w:rPr>
      </w:pPr>
      <w:bookmarkStart w:id="666" w:name="_Toc13898"/>
      <w:r>
        <w:rPr>
          <w:rFonts w:hint="default" w:ascii="Times New Roman" w:hAnsi="Times New Roman" w:eastAsia="宋体" w:cs="Times New Roman"/>
          <w:b/>
          <w:bCs/>
          <w:color w:val="auto"/>
          <w:kern w:val="2"/>
          <w:sz w:val="20"/>
          <w:szCs w:val="20"/>
          <w:highlight w:val="none"/>
          <w:lang w:val="en-US" w:eastAsia="zh-CN"/>
        </w:rPr>
        <w:t>2.</w:t>
      </w:r>
      <w:r>
        <w:rPr>
          <w:rFonts w:hint="eastAsia" w:ascii="Times New Roman" w:hAnsi="Times New Roman" w:eastAsia="宋体" w:cs="Times New Roman"/>
          <w:b/>
          <w:bCs/>
          <w:color w:val="auto"/>
          <w:kern w:val="2"/>
          <w:sz w:val="20"/>
          <w:szCs w:val="20"/>
          <w:highlight w:val="none"/>
          <w:lang w:val="en-US" w:eastAsia="zh-CN"/>
        </w:rPr>
        <w:t>1</w:t>
      </w:r>
      <w:r>
        <w:rPr>
          <w:rFonts w:hint="default" w:ascii="Times New Roman" w:hAnsi="Times New Roman" w:eastAsia="宋体" w:cs="Times New Roman"/>
          <w:b/>
          <w:bCs/>
          <w:color w:val="auto"/>
          <w:kern w:val="2"/>
          <w:sz w:val="20"/>
          <w:szCs w:val="20"/>
          <w:highlight w:val="none"/>
          <w:lang w:val="en-US" w:eastAsia="zh-CN"/>
        </w:rPr>
        <w:t>.7</w:t>
      </w:r>
      <w:bookmarkEnd w:id="666"/>
      <w:bookmarkStart w:id="667" w:name="_Toc23116"/>
      <w:r>
        <w:rPr>
          <w:rFonts w:hint="eastAsia"/>
          <w:lang w:val="en-US" w:eastAsia="zh-CN"/>
        </w:rPr>
        <w:t xml:space="preserve">  </w:t>
      </w:r>
      <w:r>
        <w:rPr>
          <w:rFonts w:hint="default"/>
          <w:lang w:val="en-US" w:eastAsia="zh-CN"/>
        </w:rPr>
        <w:t>审查约束内容的目的是确保相关从业人员对审查内容理解达成一致。</w:t>
      </w:r>
      <w:bookmarkEnd w:id="667"/>
    </w:p>
    <w:p>
      <w:pPr>
        <w:keepNext/>
        <w:keepLines/>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lang w:val="en-US" w:eastAsia="zh-CN"/>
        </w:rPr>
      </w:pPr>
      <w:r>
        <w:rPr>
          <w:rFonts w:hint="eastAsia" w:ascii="Times New Roman" w:hAnsi="Times New Roman" w:eastAsia="宋体" w:cs="Times New Roman"/>
          <w:b/>
          <w:bCs/>
          <w:color w:val="auto"/>
          <w:kern w:val="2"/>
          <w:sz w:val="20"/>
          <w:szCs w:val="20"/>
          <w:highlight w:val="none"/>
          <w:lang w:val="en-US" w:eastAsia="zh-CN"/>
        </w:rPr>
        <w:t>2.1.11</w:t>
      </w:r>
      <w:r>
        <w:rPr>
          <w:rFonts w:hint="eastAsia" w:eastAsia="宋体" w:cs="Times New Roman"/>
          <w:b/>
          <w:bCs/>
          <w:color w:val="auto"/>
          <w:kern w:val="2"/>
          <w:sz w:val="20"/>
          <w:szCs w:val="20"/>
          <w:highlight w:val="none"/>
          <w:lang w:val="en-US" w:eastAsia="zh-CN"/>
        </w:rPr>
        <w:t xml:space="preserve">  </w:t>
      </w:r>
      <w:r>
        <w:rPr>
          <w:rFonts w:hint="eastAsia"/>
          <w:lang w:val="en-US" w:eastAsia="zh-CN"/>
        </w:rPr>
        <w:t>竣工验收备案数据主要包括竣工验收信息模型、工程图纸、其他文件。</w:t>
      </w:r>
    </w:p>
    <w:bookmarkEnd w:id="662"/>
    <w:bookmarkEnd w:id="663"/>
    <w:bookmarkEnd w:id="664"/>
    <w:bookmarkEnd w:id="665"/>
    <w:p>
      <w:pPr>
        <w:rPr>
          <w:rFonts w:hint="default" w:ascii="Times New Roman" w:hAnsi="Times New Roman" w:eastAsia="黑体" w:cs="Times New Roman"/>
          <w:b/>
          <w:bCs/>
          <w:color w:val="auto"/>
          <w:kern w:val="44"/>
          <w:sz w:val="28"/>
          <w:szCs w:val="28"/>
          <w:highlight w:val="none"/>
        </w:rPr>
      </w:pPr>
      <w:bookmarkStart w:id="668" w:name="_Toc22459"/>
      <w:bookmarkStart w:id="669" w:name="_Toc13996"/>
      <w:bookmarkStart w:id="670" w:name="_Toc6105"/>
      <w:bookmarkStart w:id="671" w:name="_Toc2720"/>
      <w:bookmarkStart w:id="672" w:name="_Toc7610"/>
      <w:bookmarkStart w:id="673" w:name="_Toc29203"/>
      <w:bookmarkStart w:id="674" w:name="_Toc32139"/>
      <w:bookmarkStart w:id="675" w:name="_Toc11468"/>
      <w:bookmarkStart w:id="676" w:name="_Toc12298"/>
      <w:bookmarkStart w:id="677" w:name="_Toc14515"/>
      <w:bookmarkStart w:id="678" w:name="_Toc24818"/>
      <w:bookmarkStart w:id="679" w:name="_Toc28785"/>
      <w:bookmarkStart w:id="680" w:name="_Toc22830"/>
      <w:bookmarkStart w:id="681" w:name="_Toc413"/>
      <w:bookmarkStart w:id="682" w:name="_Toc17660"/>
      <w:bookmarkStart w:id="683" w:name="_Toc7478"/>
      <w:bookmarkStart w:id="684" w:name="_Toc5596"/>
      <w:bookmarkStart w:id="685" w:name="_Toc22340"/>
      <w:bookmarkStart w:id="686" w:name="_Toc23033"/>
      <w:bookmarkStart w:id="687" w:name="_Toc19266"/>
      <w:bookmarkStart w:id="688" w:name="_Toc29607"/>
      <w:bookmarkStart w:id="689" w:name="_Toc35606659"/>
      <w:bookmarkStart w:id="690" w:name="_Toc15006"/>
      <w:bookmarkStart w:id="691" w:name="_Toc22627"/>
      <w:bookmarkStart w:id="692" w:name="_Toc17855"/>
      <w:bookmarkStart w:id="693" w:name="_Toc31644"/>
      <w:bookmarkStart w:id="694" w:name="_Toc31267"/>
      <w:bookmarkStart w:id="695" w:name="_Toc20681"/>
      <w:bookmarkStart w:id="696" w:name="_Toc14531"/>
      <w:bookmarkStart w:id="697" w:name="_Toc27347"/>
      <w:bookmarkStart w:id="698" w:name="_Toc18835"/>
      <w:bookmarkStart w:id="699" w:name="_Toc844"/>
      <w:bookmarkStart w:id="700" w:name="_Toc7541"/>
      <w:bookmarkStart w:id="701" w:name="_Toc15294"/>
      <w:bookmarkStart w:id="702" w:name="_Toc19362"/>
      <w:bookmarkStart w:id="703" w:name="_Toc10008"/>
      <w:bookmarkStart w:id="704" w:name="_Toc31007"/>
      <w:bookmarkStart w:id="705" w:name="_Toc21851"/>
      <w:bookmarkStart w:id="706" w:name="_Toc26851"/>
      <w:bookmarkStart w:id="707" w:name="_Toc12745"/>
      <w:r>
        <w:rPr>
          <w:rFonts w:hint="default" w:ascii="Times New Roman" w:hAnsi="Times New Roman" w:eastAsia="黑体" w:cs="Times New Roman"/>
          <w:b/>
          <w:bCs/>
          <w:color w:val="auto"/>
          <w:kern w:val="44"/>
          <w:sz w:val="28"/>
          <w:szCs w:val="28"/>
          <w:highlight w:val="none"/>
        </w:rPr>
        <w:br w:type="page"/>
      </w:r>
    </w:p>
    <w:p>
      <w:pPr>
        <w:pStyle w:val="3"/>
        <w:keepNext/>
        <w:keepLines/>
        <w:pageBreakBefore w:val="0"/>
        <w:widowControl/>
        <w:kinsoku/>
        <w:wordWrap/>
        <w:overflowPunct/>
        <w:topLinePunct w:val="0"/>
        <w:autoSpaceDE/>
        <w:autoSpaceDN/>
        <w:bidi w:val="0"/>
        <w:adjustRightInd/>
        <w:snapToGrid/>
        <w:ind w:firstLine="0"/>
        <w:textAlignment w:val="auto"/>
        <w:rPr>
          <w:rFonts w:hint="default"/>
          <w:lang w:val="en-US" w:eastAsia="zh-CN"/>
        </w:rPr>
      </w:pPr>
      <w:bookmarkStart w:id="708" w:name="_Toc31173"/>
      <w:bookmarkStart w:id="709" w:name="_Toc17748"/>
      <w:r>
        <w:rPr>
          <w:rFonts w:hint="eastAsia"/>
          <w:lang w:val="en-US" w:eastAsia="zh-CN"/>
        </w:rPr>
        <w:t xml:space="preserve">3 </w:t>
      </w:r>
      <w:r>
        <w:rPr>
          <w:rFonts w:hint="default"/>
          <w:lang w:val="en-US" w:eastAsia="zh-CN"/>
        </w:rPr>
        <w:t>基本规定</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Style w:val="4"/>
        <w:bidi w:val="0"/>
        <w:rPr>
          <w:rFonts w:hint="default"/>
          <w:lang w:val="en-US" w:eastAsia="zh-CN"/>
        </w:rPr>
      </w:pPr>
      <w:bookmarkStart w:id="710" w:name="_Toc17913"/>
      <w:r>
        <w:rPr>
          <w:rFonts w:hint="eastAsia"/>
          <w:lang w:val="en-US" w:eastAsia="zh-CN"/>
        </w:rPr>
        <w:t>3.1</w:t>
      </w:r>
      <w:r>
        <w:rPr>
          <w:rFonts w:hint="default"/>
          <w:lang w:val="en-US" w:eastAsia="zh-CN"/>
        </w:rPr>
        <w:t>一般规定</w:t>
      </w:r>
      <w:bookmarkEnd w:id="710"/>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bookmarkStart w:id="711" w:name="_Toc23498"/>
      <w:bookmarkStart w:id="712" w:name="_Toc15861"/>
      <w:bookmarkStart w:id="713" w:name="_Toc3063"/>
      <w:bookmarkStart w:id="714" w:name="_Toc24048"/>
      <w:bookmarkStart w:id="715" w:name="_Toc27377"/>
      <w:bookmarkStart w:id="716" w:name="_Toc32369"/>
      <w:bookmarkStart w:id="717" w:name="_Toc107"/>
      <w:bookmarkStart w:id="718" w:name="_Toc17862"/>
      <w:bookmarkStart w:id="719" w:name="_Toc27110"/>
      <w:bookmarkStart w:id="720" w:name="_Toc1517"/>
      <w:bookmarkStart w:id="721" w:name="_Toc12010"/>
      <w:bookmarkStart w:id="722" w:name="_Toc11774"/>
      <w:bookmarkStart w:id="723" w:name="_Toc28338"/>
      <w:bookmarkStart w:id="724" w:name="_Toc10171"/>
      <w:bookmarkStart w:id="725" w:name="_Toc14441"/>
      <w:bookmarkStart w:id="726" w:name="_Toc20870"/>
      <w:bookmarkStart w:id="727" w:name="_Toc17515"/>
      <w:bookmarkStart w:id="728" w:name="_Toc18694"/>
      <w:bookmarkStart w:id="729" w:name="_Toc12693"/>
      <w:bookmarkStart w:id="730" w:name="_Toc23149"/>
      <w:bookmarkStart w:id="731" w:name="_Toc29051"/>
      <w:bookmarkStart w:id="732" w:name="_Toc22792"/>
      <w:bookmarkStart w:id="733" w:name="_Toc15600"/>
      <w:bookmarkStart w:id="734" w:name="_Toc22093"/>
      <w:bookmarkStart w:id="735" w:name="_Hlk38096217"/>
      <w:r>
        <w:rPr>
          <w:rFonts w:hint="eastAsia" w:ascii="Times New Roman" w:hAnsi="Times New Roman" w:eastAsia="宋体" w:cs="Times New Roman"/>
          <w:b/>
          <w:bCs/>
          <w:color w:val="auto"/>
          <w:kern w:val="2"/>
          <w:sz w:val="20"/>
          <w:szCs w:val="20"/>
          <w:highlight w:val="none"/>
          <w:lang w:val="en-US" w:eastAsia="zh-CN" w:bidi="ar-SA"/>
        </w:rPr>
        <w:t>3.1.1</w:t>
      </w:r>
      <w:r>
        <w:rPr>
          <w:rFonts w:hint="eastAsia" w:ascii="Times New Roman" w:hAnsi="Times New Roman" w:cs="Times New Roman"/>
          <w:color w:val="auto"/>
          <w:kern w:val="2"/>
          <w:sz w:val="21"/>
          <w:szCs w:val="21"/>
          <w:highlight w:val="none"/>
          <w:lang w:val="en-US" w:eastAsia="zh-CN" w:bidi="ar-SA"/>
        </w:rPr>
        <w:t xml:space="preserve">  由于市场上存在不同BIM软件制作的模型文件，且BIM包含丰富的数据，CIM平台应能适应不同的软件公司的BIM数据，可提取相关数据，确保使用者不会受到BIM软件的限制。其次，需规定无论哪种格式的BIM数据转换施工图审查数据及竣工验收备案数据时，应确保CIM平台能对其数据可解析和可分解，数据具备可开发性和公开性。</w:t>
      </w:r>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3.1.3</w:t>
      </w:r>
      <w:r>
        <w:rPr>
          <w:rFonts w:hint="eastAsia" w:ascii="Times New Roman" w:hAnsi="Times New Roman" w:cs="Times New Roman"/>
          <w:color w:val="auto"/>
          <w:kern w:val="2"/>
          <w:sz w:val="21"/>
          <w:szCs w:val="21"/>
          <w:highlight w:val="none"/>
          <w:lang w:val="en-US" w:eastAsia="zh-CN" w:bidi="ar-SA"/>
        </w:rPr>
        <w:t xml:space="preserve">  建筑信息模型数据是CIM平台建设的基础资料，为智慧城市的扩展应用提供数据支撑，建筑信息模型数据要求真实准确。为保证建筑信息模型数据的真实准确，宜经过施工图审查系统和竣工验收管理系统检查后交付，存在的交付偏差需要满足CIM平台的相关要求。</w:t>
      </w:r>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3.1.5</w:t>
      </w:r>
      <w:r>
        <w:rPr>
          <w:rFonts w:hint="eastAsia" w:ascii="Times New Roman" w:hAnsi="Times New Roman" w:cs="Times New Roman"/>
          <w:color w:val="auto"/>
          <w:kern w:val="2"/>
          <w:sz w:val="21"/>
          <w:szCs w:val="21"/>
          <w:highlight w:val="none"/>
          <w:lang w:val="en-US" w:eastAsia="zh-CN" w:bidi="ar-SA"/>
        </w:rPr>
        <w:t xml:space="preserve">  CIM平台接收建筑信息模型数据经常遇到模型完整性的问题。要保证大体量模型的完整性以及模型文件的链接关系在正确情况下上传模型。</w:t>
      </w:r>
    </w:p>
    <w:p>
      <w:pPr>
        <w:pStyle w:val="2"/>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CIM平台接收模型后，需把模型放在准确的地理位置上。建筑信息模型需最少包含地块名称、点坐标X值（m）、点坐标Y值（m）、项目高程（m）、图纸纵坐标及指北针的顺时针角度（°）等5个信息，从而实现建筑信息模型在CIM平台上准确定位。</w:t>
      </w:r>
    </w:p>
    <w:p>
      <w:pPr>
        <w:pStyle w:val="2"/>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建筑信息模型在CIM平台获取完整准确的位置后，为了后期的检索和维护，应包含项目基本信息的资料，具体内容以各地方实际需求为准。</w:t>
      </w:r>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3.1.7</w:t>
      </w:r>
      <w:r>
        <w:rPr>
          <w:rFonts w:hint="eastAsia" w:ascii="Times New Roman" w:hAnsi="Times New Roman" w:cs="Times New Roman"/>
          <w:color w:val="auto"/>
          <w:kern w:val="2"/>
          <w:sz w:val="21"/>
          <w:szCs w:val="21"/>
          <w:highlight w:val="none"/>
          <w:lang w:val="en-US" w:eastAsia="zh-CN" w:bidi="ar-SA"/>
        </w:rPr>
        <w:t xml:space="preserve">  城市独立坐标系是各城市自用的经城市规划主管部门认可的地理坐标系。</w:t>
      </w:r>
    </w:p>
    <w:p>
      <w:pPr>
        <w:pStyle w:val="4"/>
        <w:bidi w:val="0"/>
        <w:rPr>
          <w:rFonts w:hint="eastAsia"/>
          <w:lang w:val="en-US" w:eastAsia="zh-CN"/>
        </w:rPr>
      </w:pPr>
      <w:bookmarkStart w:id="736" w:name="_Toc4570"/>
      <w:r>
        <w:rPr>
          <w:rFonts w:hint="eastAsia"/>
          <w:lang w:val="en-US" w:eastAsia="zh-CN"/>
        </w:rPr>
        <w:t>3.4编码规则</w:t>
      </w:r>
      <w:bookmarkEnd w:id="736"/>
    </w:p>
    <w:p>
      <w:pPr>
        <w:pStyle w:val="2"/>
        <w:ind w:left="0" w:leftChars="0" w:firstLine="0" w:firstLineChars="0"/>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3.4.4</w:t>
      </w:r>
      <w:r>
        <w:rPr>
          <w:rFonts w:hint="eastAsia" w:ascii="Times New Roman" w:hAnsi="Times New Roman" w:cs="Times New Roman"/>
          <w:color w:val="auto"/>
          <w:kern w:val="2"/>
          <w:sz w:val="21"/>
          <w:szCs w:val="21"/>
          <w:highlight w:val="none"/>
          <w:lang w:val="en-US" w:eastAsia="zh-CN" w:bidi="ar-SA"/>
        </w:rPr>
        <w:t xml:space="preserve">  附录A示例：如建设用地规划阶段的工程图纸中</w:t>
      </w:r>
      <w:r>
        <w:rPr>
          <w:rFonts w:hint="default" w:ascii="Times New Roman" w:hAnsi="Times New Roman" w:cs="Times New Roman"/>
          <w:color w:val="auto"/>
          <w:sz w:val="21"/>
          <w:szCs w:val="21"/>
          <w:highlight w:val="none"/>
        </w:rPr>
        <w:t>规划用地位置图</w:t>
      </w:r>
      <w:r>
        <w:rPr>
          <w:rFonts w:hint="eastAsia" w:ascii="Times New Roman" w:hAnsi="Times New Roman" w:cs="Times New Roman"/>
          <w:color w:val="auto"/>
          <w:sz w:val="21"/>
          <w:szCs w:val="21"/>
          <w:highlight w:val="none"/>
          <w:lang w:val="en-US" w:eastAsia="zh-CN"/>
        </w:rPr>
        <w:t>编码为JD0101</w:t>
      </w:r>
      <w:r>
        <w:rPr>
          <w:rFonts w:hint="default" w:ascii="Times New Roman" w:hAnsi="Times New Roman" w:cs="Times New Roman"/>
          <w:color w:val="auto"/>
          <w:kern w:val="2"/>
          <w:sz w:val="21"/>
          <w:szCs w:val="21"/>
          <w:highlight w:val="none"/>
          <w:lang w:val="en-US" w:eastAsia="zh-CN" w:bidi="ar-SA"/>
        </w:rPr>
        <w:t>。</w:t>
      </w:r>
    </w:p>
    <w:p>
      <w:pPr>
        <w:pStyle w:val="4"/>
        <w:bidi w:val="0"/>
        <w:rPr>
          <w:rFonts w:hint="eastAsia"/>
          <w:lang w:val="en-US" w:eastAsia="zh-CN"/>
        </w:rPr>
      </w:pPr>
      <w:bookmarkStart w:id="737" w:name="_Toc5238"/>
      <w:r>
        <w:rPr>
          <w:rFonts w:hint="eastAsia"/>
          <w:lang w:val="en-US" w:eastAsia="zh-CN"/>
        </w:rPr>
        <w:t>3.5模型数据的组织方式</w:t>
      </w:r>
      <w:bookmarkEnd w:id="737"/>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3.5.3</w:t>
      </w:r>
      <w:r>
        <w:rPr>
          <w:rFonts w:hint="eastAsia" w:ascii="Times New Roman" w:hAnsi="Times New Roman" w:cs="Times New Roman"/>
          <w:color w:val="auto"/>
          <w:kern w:val="2"/>
          <w:sz w:val="21"/>
          <w:szCs w:val="21"/>
          <w:highlight w:val="none"/>
          <w:lang w:val="en-US" w:eastAsia="zh-CN" w:bidi="ar-SA"/>
        </w:rPr>
        <w:t xml:space="preserve">  CIM平台轻量化应考虑根据各地市CIM平台的轻量化技术差异形成各平台的具体要求。</w:t>
      </w:r>
    </w:p>
    <w:p>
      <w:pPr>
        <w:pStyle w:val="2"/>
        <w:rPr>
          <w:rFonts w:hint="eastAsia" w:ascii="Times New Roman" w:hAnsi="Times New Roman" w:cs="Times New Roman"/>
          <w:color w:val="auto"/>
          <w:kern w:val="2"/>
          <w:sz w:val="21"/>
          <w:szCs w:val="21"/>
          <w:highlight w:val="none"/>
          <w:lang w:val="en-US" w:eastAsia="zh-CN" w:bidi="ar-SA"/>
        </w:rPr>
      </w:pPr>
    </w:p>
    <w:p>
      <w:pPr>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br w:type="page"/>
      </w:r>
    </w:p>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Pr>
        <w:pStyle w:val="3"/>
        <w:keepNext/>
        <w:keepLines/>
        <w:pageBreakBefore w:val="0"/>
        <w:widowControl/>
        <w:kinsoku/>
        <w:wordWrap/>
        <w:overflowPunct/>
        <w:topLinePunct w:val="0"/>
        <w:autoSpaceDE/>
        <w:autoSpaceDN/>
        <w:bidi w:val="0"/>
        <w:adjustRightInd/>
        <w:snapToGrid/>
        <w:ind w:firstLine="0"/>
        <w:textAlignment w:val="auto"/>
        <w:rPr>
          <w:rFonts w:hint="eastAsia"/>
          <w:lang w:val="en-US" w:eastAsia="zh-CN"/>
        </w:rPr>
      </w:pPr>
      <w:bookmarkStart w:id="738" w:name="_Toc10964"/>
      <w:r>
        <w:rPr>
          <w:rFonts w:hint="eastAsia"/>
          <w:lang w:val="en-US" w:eastAsia="zh-CN"/>
        </w:rPr>
        <w:t>4 施工图审查数据要求</w:t>
      </w:r>
      <w:bookmarkEnd w:id="738"/>
    </w:p>
    <w:p>
      <w:pPr>
        <w:pStyle w:val="4"/>
        <w:bidi w:val="0"/>
        <w:rPr>
          <w:rFonts w:hint="eastAsia"/>
          <w:lang w:val="en-US" w:eastAsia="zh-CN"/>
        </w:rPr>
      </w:pPr>
      <w:bookmarkStart w:id="739" w:name="_Toc23126"/>
      <w:r>
        <w:rPr>
          <w:rFonts w:hint="eastAsia"/>
          <w:lang w:val="en-US" w:eastAsia="zh-CN"/>
        </w:rPr>
        <w:t>4.1一般规定</w:t>
      </w:r>
      <w:bookmarkEnd w:id="739"/>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4.1.2</w:t>
      </w:r>
      <w:r>
        <w:rPr>
          <w:rFonts w:hint="eastAsia" w:ascii="Times New Roman" w:hAnsi="Times New Roman" w:cs="Times New Roman"/>
          <w:color w:val="auto"/>
          <w:kern w:val="2"/>
          <w:sz w:val="21"/>
          <w:szCs w:val="21"/>
          <w:highlight w:val="none"/>
          <w:lang w:val="en-US" w:eastAsia="zh-CN" w:bidi="ar-SA"/>
        </w:rPr>
        <w:t xml:space="preserve"> 各地市的CIM平台建设单位及搭建方式存在差异，</w:t>
      </w:r>
      <w:r>
        <w:rPr>
          <w:color w:val="auto"/>
          <w:sz w:val="21"/>
          <w:szCs w:val="21"/>
          <w:highlight w:val="none"/>
        </w:rPr>
        <w:t>CIM</w:t>
      </w:r>
      <w:r>
        <w:rPr>
          <w:rFonts w:hint="eastAsia"/>
          <w:color w:val="auto"/>
          <w:sz w:val="21"/>
          <w:szCs w:val="21"/>
          <w:highlight w:val="none"/>
        </w:rPr>
        <w:t>平台数据交付要求</w:t>
      </w:r>
      <w:r>
        <w:rPr>
          <w:rFonts w:hint="eastAsia"/>
          <w:color w:val="auto"/>
          <w:sz w:val="21"/>
          <w:szCs w:val="21"/>
          <w:highlight w:val="none"/>
          <w:lang w:val="en-US" w:eastAsia="zh-CN"/>
        </w:rPr>
        <w:t>需根据当地</w:t>
      </w:r>
      <w:r>
        <w:rPr>
          <w:rFonts w:hint="eastAsia" w:ascii="Times New Roman" w:hAnsi="Times New Roman" w:cs="Times New Roman"/>
          <w:color w:val="auto"/>
          <w:kern w:val="2"/>
          <w:sz w:val="21"/>
          <w:szCs w:val="21"/>
          <w:highlight w:val="none"/>
          <w:lang w:val="en-US" w:eastAsia="zh-CN" w:bidi="ar-SA"/>
        </w:rPr>
        <w:t>CIM平台的具体情况制定。</w:t>
      </w:r>
    </w:p>
    <w:p>
      <w:pPr>
        <w:pStyle w:val="4"/>
        <w:bidi w:val="0"/>
        <w:rPr>
          <w:rFonts w:hint="default"/>
          <w:lang w:val="en-US" w:eastAsia="zh-CN"/>
        </w:rPr>
      </w:pPr>
      <w:bookmarkStart w:id="740" w:name="_Toc19566"/>
      <w:bookmarkStart w:id="741" w:name="_Toc251157995"/>
      <w:r>
        <w:rPr>
          <w:rFonts w:hint="eastAsia"/>
          <w:lang w:val="en-US" w:eastAsia="zh-CN"/>
        </w:rPr>
        <w:t>4.2命名规则</w:t>
      </w:r>
      <w:bookmarkEnd w:id="740"/>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4.2.2</w:t>
      </w:r>
      <w:r>
        <w:rPr>
          <w:rFonts w:hint="eastAsia" w:ascii="Times New Roman" w:hAnsi="Times New Roman" w:cs="Times New Roman"/>
          <w:color w:val="auto"/>
          <w:kern w:val="2"/>
          <w:sz w:val="21"/>
          <w:szCs w:val="21"/>
          <w:highlight w:val="none"/>
          <w:lang w:val="en-US" w:eastAsia="zh-CN" w:bidi="ar-SA"/>
        </w:rPr>
        <w:t xml:space="preserve">  文件夹名称长度不宜过长，命名格式可为：项目名称_项目子项_所处阶段。</w:t>
      </w:r>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4.2.3</w:t>
      </w:r>
      <w:r>
        <w:rPr>
          <w:rFonts w:hint="eastAsia" w:ascii="Times New Roman" w:hAnsi="Times New Roman" w:cs="Times New Roman"/>
          <w:color w:val="auto"/>
          <w:kern w:val="2"/>
          <w:sz w:val="21"/>
          <w:szCs w:val="21"/>
          <w:highlight w:val="none"/>
          <w:lang w:val="en-US" w:eastAsia="zh-CN" w:bidi="ar-SA"/>
        </w:rPr>
        <w:t xml:space="preserve">  文件名称长度不宜过长，命名格式可为：项目子项名称_专业_楼层_自定义说明。</w:t>
      </w:r>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4.2.4</w:t>
      </w:r>
      <w:r>
        <w:rPr>
          <w:rFonts w:hint="eastAsia" w:ascii="Times New Roman" w:hAnsi="Times New Roman" w:cs="Times New Roman"/>
          <w:color w:val="auto"/>
          <w:kern w:val="2"/>
          <w:sz w:val="21"/>
          <w:szCs w:val="21"/>
          <w:highlight w:val="none"/>
          <w:lang w:val="en-US" w:eastAsia="zh-CN" w:bidi="ar-SA"/>
        </w:rPr>
        <w:t xml:space="preserve">  施工图审查数据的文件夹和电子文件的命名，应便于识别、查阅与搜索，由于不同地区可能有不同的规定及系统要求，应遵照当地要求执行。可采用编码类、缩写类、注释类、时间类、序号类等命名元素命名或组合命名。</w:t>
      </w:r>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4.2.5</w:t>
      </w:r>
      <w:r>
        <w:rPr>
          <w:rFonts w:hint="eastAsia" w:ascii="Times New Roman" w:hAnsi="Times New Roman" w:cs="Times New Roman"/>
          <w:color w:val="auto"/>
          <w:kern w:val="2"/>
          <w:sz w:val="21"/>
          <w:szCs w:val="21"/>
          <w:highlight w:val="none"/>
          <w:lang w:val="en-US" w:eastAsia="zh-CN" w:bidi="ar-SA"/>
        </w:rPr>
        <w:t xml:space="preserve">  模型构件命名宜包括构件的类别、名称、尺寸。构件命名宜符合设计或工程建设要求，并可反映其关键参数和审查属性，因此，为满足审查系统特定要求，模型构件的命名应符合审查系统识别和抓取信息要求。</w:t>
      </w:r>
    </w:p>
    <w:bookmarkEnd w:id="741"/>
    <w:p>
      <w:pPr>
        <w:pStyle w:val="4"/>
        <w:bidi w:val="0"/>
        <w:rPr>
          <w:rFonts w:hint="default"/>
          <w:lang w:val="en-US" w:eastAsia="zh-CN"/>
        </w:rPr>
      </w:pPr>
      <w:bookmarkStart w:id="742" w:name="_Toc11003"/>
      <w:r>
        <w:rPr>
          <w:rFonts w:hint="eastAsia"/>
          <w:lang w:val="en-US" w:eastAsia="zh-CN"/>
        </w:rPr>
        <w:t>4.3工程图纸</w:t>
      </w:r>
      <w:bookmarkEnd w:id="742"/>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4.3.1</w:t>
      </w:r>
      <w:r>
        <w:rPr>
          <w:rFonts w:hint="eastAsia" w:ascii="Times New Roman" w:hAnsi="Times New Roman" w:cs="Times New Roman"/>
          <w:color w:val="auto"/>
          <w:kern w:val="2"/>
          <w:sz w:val="21"/>
          <w:szCs w:val="21"/>
          <w:highlight w:val="none"/>
          <w:lang w:val="en-US" w:eastAsia="zh-CN" w:bidi="ar-SA"/>
        </w:rPr>
        <w:t xml:space="preserve">  基于施工图信息模型的视图和表格加工形成工程图纸（即“BIM设计”）是保证工程图纸和模型数据信息一致的有效手段，但由于目前各地BIM技术应用能力不同，此处只强调工程图纸应与施工图信息模型内容相一致，不对是否采用“BIM设计”作强制要求。</w:t>
      </w:r>
    </w:p>
    <w:p>
      <w:pPr>
        <w:pStyle w:val="4"/>
        <w:bidi w:val="0"/>
        <w:rPr>
          <w:rFonts w:hint="default"/>
          <w:lang w:val="en-US" w:eastAsia="zh-CN"/>
        </w:rPr>
      </w:pPr>
      <w:bookmarkStart w:id="743" w:name="_Toc3266"/>
      <w:r>
        <w:rPr>
          <w:rFonts w:hint="eastAsia"/>
          <w:lang w:val="en-US" w:eastAsia="zh-CN"/>
        </w:rPr>
        <w:t>4.4施工图信息模型</w:t>
      </w:r>
      <w:bookmarkEnd w:id="743"/>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4.4.2-4.4.3</w:t>
      </w:r>
      <w:r>
        <w:rPr>
          <w:rFonts w:hint="eastAsia" w:ascii="Times New Roman" w:hAnsi="Times New Roman" w:cs="Times New Roman"/>
          <w:color w:val="auto"/>
          <w:kern w:val="2"/>
          <w:sz w:val="21"/>
          <w:szCs w:val="21"/>
          <w:highlight w:val="none"/>
          <w:lang w:val="en-US" w:eastAsia="zh-CN" w:bidi="ar-SA"/>
        </w:rPr>
        <w:t xml:space="preserve">  施工图信息模型深度满足对应审查约束内容的要求，才能确保施工图审查系统顺利检查。系统要求规则库的建立，规则库规定模型的深度。</w:t>
      </w:r>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4.4.5</w:t>
      </w:r>
      <w:r>
        <w:rPr>
          <w:rFonts w:hint="eastAsia" w:ascii="Times New Roman" w:hAnsi="Times New Roman" w:cs="Times New Roman"/>
          <w:color w:val="auto"/>
          <w:kern w:val="2"/>
          <w:sz w:val="21"/>
          <w:szCs w:val="21"/>
          <w:highlight w:val="none"/>
          <w:lang w:val="en-US" w:eastAsia="zh-CN" w:bidi="ar-SA"/>
        </w:rPr>
        <w:t xml:space="preserve">  建筑工程的施工图信息模型的分类可以根据各地施工图审查系统的具体要求进行细化，本标准仅按照一般情况给出参照常见的五大专业：建筑、结构、给水排水、暖通空调、电气分类的建议。</w:t>
      </w:r>
    </w:p>
    <w:p>
      <w:pPr>
        <w:pStyle w:val="2"/>
        <w:rPr>
          <w:rFonts w:hint="eastAsia" w:ascii="Times New Roman" w:hAnsi="Times New Roman" w:cs="Times New Roman"/>
          <w:color w:val="auto"/>
          <w:kern w:val="2"/>
          <w:sz w:val="21"/>
          <w:szCs w:val="21"/>
          <w:highlight w:val="none"/>
          <w:lang w:val="en-US" w:eastAsia="zh-CN" w:bidi="ar-SA"/>
        </w:rPr>
      </w:pPr>
    </w:p>
    <w:p>
      <w:pPr>
        <w:rPr>
          <w:rFonts w:hint="default"/>
          <w:color w:val="auto"/>
          <w:highlight w:val="none"/>
          <w:lang w:val="en-US" w:eastAsia="zh-CN"/>
        </w:rPr>
      </w:pPr>
      <w:r>
        <w:rPr>
          <w:rFonts w:hint="default"/>
          <w:color w:val="auto"/>
          <w:highlight w:val="none"/>
          <w:lang w:val="en-US" w:eastAsia="zh-CN"/>
        </w:rPr>
        <w:br w:type="page"/>
      </w:r>
    </w:p>
    <w:p>
      <w:pPr>
        <w:pStyle w:val="3"/>
        <w:keepNext/>
        <w:keepLines/>
        <w:pageBreakBefore w:val="0"/>
        <w:widowControl/>
        <w:kinsoku/>
        <w:wordWrap/>
        <w:overflowPunct/>
        <w:topLinePunct w:val="0"/>
        <w:autoSpaceDE/>
        <w:autoSpaceDN/>
        <w:bidi w:val="0"/>
        <w:adjustRightInd/>
        <w:snapToGrid/>
        <w:ind w:firstLine="0"/>
        <w:textAlignment w:val="auto"/>
        <w:rPr>
          <w:rFonts w:hint="default"/>
          <w:lang w:val="en-US" w:eastAsia="zh-CN"/>
        </w:rPr>
      </w:pPr>
      <w:bookmarkStart w:id="744" w:name="_Toc23383"/>
      <w:r>
        <w:rPr>
          <w:rFonts w:hint="eastAsia"/>
          <w:lang w:val="en-US" w:eastAsia="zh-CN"/>
        </w:rPr>
        <w:t xml:space="preserve">5 </w:t>
      </w:r>
      <w:r>
        <w:rPr>
          <w:rFonts w:hint="default"/>
          <w:lang w:val="en-US" w:eastAsia="zh-CN"/>
        </w:rPr>
        <w:t>竣工验收数据要求</w:t>
      </w:r>
      <w:bookmarkEnd w:id="744"/>
    </w:p>
    <w:p>
      <w:pPr>
        <w:pStyle w:val="4"/>
        <w:bidi w:val="0"/>
        <w:rPr>
          <w:rFonts w:hint="default"/>
          <w:lang w:val="en-US" w:eastAsia="zh-CN"/>
        </w:rPr>
      </w:pPr>
      <w:bookmarkStart w:id="745" w:name="_Toc3919"/>
      <w:r>
        <w:rPr>
          <w:rFonts w:hint="eastAsia"/>
          <w:lang w:val="en-US" w:eastAsia="zh-CN"/>
        </w:rPr>
        <w:t>5.1一般规定</w:t>
      </w:r>
      <w:bookmarkEnd w:id="745"/>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 xml:space="preserve">5.1.1 </w:t>
      </w:r>
      <w:r>
        <w:rPr>
          <w:rFonts w:hint="eastAsia" w:ascii="Times New Roman" w:hAnsi="Times New Roman" w:cs="Times New Roman"/>
          <w:color w:val="auto"/>
          <w:kern w:val="2"/>
          <w:sz w:val="21"/>
          <w:szCs w:val="21"/>
          <w:highlight w:val="none"/>
          <w:lang w:val="en-US" w:eastAsia="zh-CN" w:bidi="ar-SA"/>
        </w:rPr>
        <w:t xml:space="preserve"> 常用文件格式为常用建筑信息模型软件、常用图形编辑软件、常用文档编辑软件等生成的文件格式。</w:t>
      </w:r>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 xml:space="preserve">5.1.3 </w:t>
      </w:r>
      <w:r>
        <w:rPr>
          <w:rFonts w:hint="eastAsia" w:ascii="Times New Roman" w:hAnsi="Times New Roman" w:cs="Times New Roman"/>
          <w:color w:val="auto"/>
          <w:kern w:val="2"/>
          <w:sz w:val="21"/>
          <w:szCs w:val="21"/>
          <w:highlight w:val="none"/>
          <w:lang w:val="en-US" w:eastAsia="zh-CN" w:bidi="ar-SA"/>
        </w:rPr>
        <w:t xml:space="preserve"> CIM平台不检查上传资料的图模一致性，上传单位在对图模一致等文件有效性自检后提交至CIM平台。</w:t>
      </w:r>
    </w:p>
    <w:p>
      <w:pPr>
        <w:pStyle w:val="4"/>
        <w:bidi w:val="0"/>
        <w:rPr>
          <w:rFonts w:hint="default"/>
          <w:lang w:val="en-US" w:eastAsia="zh-CN"/>
        </w:rPr>
      </w:pPr>
      <w:bookmarkStart w:id="746" w:name="_Toc25073"/>
      <w:r>
        <w:rPr>
          <w:rFonts w:hint="eastAsia"/>
          <w:lang w:val="en-US" w:eastAsia="zh-CN"/>
        </w:rPr>
        <w:t>5.2命名规则</w:t>
      </w:r>
      <w:bookmarkEnd w:id="746"/>
    </w:p>
    <w:p>
      <w:pPr>
        <w:pStyle w:val="2"/>
        <w:ind w:left="0" w:leftChars="0" w:firstLine="0" w:firstLineChars="0"/>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 xml:space="preserve">5.2.4 </w:t>
      </w:r>
      <w:r>
        <w:rPr>
          <w:rFonts w:hint="eastAsia" w:ascii="Times New Roman" w:hAnsi="Times New Roman" w:cs="Times New Roman"/>
          <w:color w:val="auto"/>
          <w:kern w:val="2"/>
          <w:sz w:val="21"/>
          <w:szCs w:val="21"/>
          <w:highlight w:val="none"/>
          <w:lang w:val="en-US" w:eastAsia="zh-CN" w:bidi="ar-SA"/>
        </w:rPr>
        <w:t xml:space="preserve"> 如当地没有CIM平台而有竣工验收管理系统，文件夹和电子文件的命名只需满足竣工验收管理系统的要求。</w:t>
      </w:r>
    </w:p>
    <w:p>
      <w:pPr>
        <w:pStyle w:val="2"/>
        <w:ind w:left="0" w:leftChars="0" w:firstLine="0" w:firstLineChars="0"/>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5.4.2</w:t>
      </w:r>
      <w:r>
        <w:rPr>
          <w:rFonts w:hint="eastAsia" w:ascii="Times New Roman" w:hAnsi="Times New Roman" w:cs="Times New Roman"/>
          <w:color w:val="auto"/>
          <w:kern w:val="2"/>
          <w:sz w:val="21"/>
          <w:szCs w:val="21"/>
          <w:highlight w:val="none"/>
          <w:lang w:val="en-US" w:eastAsia="zh-CN" w:bidi="ar-SA"/>
        </w:rPr>
        <w:t xml:space="preserve">  </w:t>
      </w:r>
      <w:r>
        <w:rPr>
          <w:rFonts w:hint="eastAsia" w:ascii="宋体" w:hAnsi="宋体" w:eastAsia="宋体" w:cs="宋体"/>
          <w:b w:val="0"/>
          <w:bCs w:val="0"/>
          <w:color w:val="auto"/>
          <w:sz w:val="21"/>
          <w:szCs w:val="21"/>
          <w:highlight w:val="none"/>
        </w:rPr>
        <w:t>竣工验收信息模型</w:t>
      </w:r>
      <w:r>
        <w:rPr>
          <w:rFonts w:hint="eastAsia" w:ascii="Times New Roman" w:hAnsi="Times New Roman" w:cs="Times New Roman"/>
          <w:color w:val="auto"/>
          <w:kern w:val="2"/>
          <w:sz w:val="21"/>
          <w:szCs w:val="21"/>
          <w:highlight w:val="none"/>
          <w:lang w:val="en-US" w:eastAsia="zh-CN" w:bidi="ar-SA"/>
        </w:rPr>
        <w:t>具体组织形式需要满足当地CIM平台要求后结合应用需求确定。</w:t>
      </w:r>
    </w:p>
    <w:p>
      <w:pPr>
        <w:pStyle w:val="4"/>
        <w:bidi w:val="0"/>
        <w:rPr>
          <w:rFonts w:hint="default"/>
          <w:lang w:val="en-US" w:eastAsia="zh-CN"/>
        </w:rPr>
      </w:pPr>
      <w:bookmarkStart w:id="747" w:name="_Toc30048"/>
      <w:r>
        <w:rPr>
          <w:rFonts w:hint="eastAsia"/>
          <w:lang w:val="en-US" w:eastAsia="zh-CN"/>
        </w:rPr>
        <w:t>5.3工程图纸</w:t>
      </w:r>
      <w:bookmarkEnd w:id="747"/>
    </w:p>
    <w:p>
      <w:pPr>
        <w:pStyle w:val="2"/>
        <w:ind w:left="0" w:leftChars="0" w:firstLine="0" w:firstLineChars="0"/>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eastAsia="宋体" w:cs="Times New Roman"/>
          <w:b/>
          <w:bCs/>
          <w:color w:val="auto"/>
          <w:kern w:val="2"/>
          <w:sz w:val="20"/>
          <w:szCs w:val="20"/>
          <w:highlight w:val="none"/>
          <w:lang w:val="en-US" w:eastAsia="zh-CN" w:bidi="ar-SA"/>
        </w:rPr>
        <w:t xml:space="preserve">5.5.3 </w:t>
      </w:r>
      <w:r>
        <w:rPr>
          <w:rFonts w:hint="eastAsia" w:ascii="Times New Roman" w:hAnsi="Times New Roman" w:cs="Times New Roman"/>
          <w:color w:val="auto"/>
          <w:kern w:val="2"/>
          <w:sz w:val="21"/>
          <w:szCs w:val="21"/>
          <w:highlight w:val="none"/>
          <w:lang w:val="en-US" w:eastAsia="zh-CN" w:bidi="ar-SA"/>
        </w:rPr>
        <w:t xml:space="preserve"> 按照F.0.2编码后，竣工验收信息模型使用说明书编码为L01。竣工验收信息模型使用说明书内容按各地CIM平台规定进行描述，如无规定，可参照表5.5.3执行。</w:t>
      </w: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Arial Unicode MS">
    <w:altName w:val="Times New Roman"/>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
    <w:panose1 w:val="02010609060101010101"/>
    <w:charset w:val="86"/>
    <w:family w:val="auto"/>
    <w:pitch w:val="default"/>
    <w:sig w:usb0="800002BF" w:usb1="38CF7CFA" w:usb2="00000016" w:usb3="00000000" w:csb0="00040001" w:csb1="00000000"/>
  </w:font>
  <w:font w:name="宋体-简">
    <w:altName w:val="方正书宋_GBK"/>
    <w:panose1 w:val="00000000000000000000"/>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黑体-简">
    <w:altName w:val="方正黑体_GBK"/>
    <w:panose1 w:val="02000000000000000000"/>
    <w:charset w:val="80"/>
    <w:family w:val="auto"/>
    <w:pitch w:val="default"/>
    <w:sig w:usb0="00000000" w:usb1="00000000" w:usb2="00000000" w:usb3="00000000" w:csb0="203E0000" w:csb1="00000000"/>
  </w:font>
  <w:font w:name="楷体_GB2312">
    <w:panose1 w:val="02010609030101010101"/>
    <w:charset w:val="86"/>
    <w:family w:val="auto"/>
    <w:pitch w:val="default"/>
    <w:sig w:usb0="00000001" w:usb1="080E0000" w:usb2="00000000" w:usb3="00000000" w:csb0="00040000" w:csb1="00000000"/>
  </w:font>
  <w:font w:name="DroidSansFallback">
    <w:altName w:val="Quicksand Light"/>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NanumGothic">
    <w:panose1 w:val="020D0604000000000000"/>
    <w:charset w:val="81"/>
    <w:family w:val="auto"/>
    <w:pitch w:val="default"/>
    <w:sig w:usb0="900002A7" w:usb1="29D7FCFB" w:usb2="00000010" w:usb3="00000000" w:csb0="00080001"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210" w:rightChars="100" w:firstLine="360"/>
      <w:jc w:val="right"/>
    </w:pPr>
  </w:p>
  <w:p>
    <w:pPr>
      <w:pStyle w:val="17"/>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ind w:firstLine="0" w:firstLineChars="0"/>
      <w:jc w:val="both"/>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line="360" w:lineRule="auto"/>
                            <w:ind w:firstLine="0" w:firstLineChars="0"/>
                            <w:jc w:val="both"/>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fldChar w:fldCharType="begin"/>
                          </w:r>
                          <w:r>
                            <w:rPr>
                              <w:rFonts w:hint="eastAsia" w:ascii="Times New Roman" w:hAnsi="Times New Roman" w:eastAsia="仿宋_GB2312" w:cs="Times New Roman"/>
                              <w:kern w:val="2"/>
                              <w:sz w:val="18"/>
                              <w:szCs w:val="18"/>
                              <w:lang w:val="en-US" w:eastAsia="zh-CN" w:bidi="ar-SA"/>
                            </w:rPr>
                            <w:instrText xml:space="preserve"> PAGE  \* MERGEFORMAT </w:instrText>
                          </w:r>
                          <w:r>
                            <w:rPr>
                              <w:rFonts w:hint="eastAsia" w:ascii="Times New Roman" w:hAnsi="Times New Roman" w:eastAsia="仿宋_GB2312" w:cs="Times New Roman"/>
                              <w:kern w:val="2"/>
                              <w:sz w:val="18"/>
                              <w:szCs w:val="18"/>
                              <w:lang w:val="en-US" w:eastAsia="zh-CN" w:bidi="ar-SA"/>
                            </w:rPr>
                            <w:fldChar w:fldCharType="separate"/>
                          </w:r>
                          <w:r>
                            <w:rPr>
                              <w:rFonts w:hint="eastAsia" w:ascii="Times New Roman" w:hAnsi="Times New Roman" w:eastAsia="仿宋_GB2312" w:cs="Times New Roman"/>
                              <w:kern w:val="2"/>
                              <w:sz w:val="18"/>
                              <w:szCs w:val="18"/>
                              <w:lang w:val="en-US" w:eastAsia="zh-CN" w:bidi="ar-SA"/>
                            </w:rPr>
                            <w:t>7</w:t>
                          </w:r>
                          <w:r>
                            <w:rPr>
                              <w:rFonts w:hint="eastAsia" w:ascii="Times New Roman" w:hAnsi="Times New Roman" w:eastAsia="仿宋_GB2312"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PXYSGwIAACk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veKEsM0dnT69vX0/fH04wuB&#10;DQC1LswQt3aIjN0b21U0+r0YXAH2NHonvU5fDEUQArSPF4RFFwmHcTydTKclXBy+QUGJ4ul350N8&#10;K6wmSaioxwozsuxwF+I5dAhJ1YxdNUrlNSpD2opevXxd5h8uHiRXJsWKTIg+TZrq3HqSYrfp+lE3&#10;tj5iUm/PZAmOrxq0csdCfGAe7ED7YHy8xyOVRUnbS5TsrP/8N3uKx9LgpaQF2ypqcA6UqHcGy0zE&#10;HAQ/CJtBMHt9Y0HfMS7J8SziBx/VIEpv9SecwTLVkEwFJGaGoxoWNYg3EVrvxDlxsVxedFDRsXhn&#10;1o73q01oBbfcR6CbQU8YnYHBspICPua19beTCP+rnqOeLnz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RPXYSGwIAACkEAAAOAAAAAAAAAAEAIAAAADU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360" w:lineRule="auto"/>
                      <w:ind w:firstLine="0" w:firstLineChars="0"/>
                      <w:jc w:val="both"/>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fldChar w:fldCharType="begin"/>
                    </w:r>
                    <w:r>
                      <w:rPr>
                        <w:rFonts w:hint="eastAsia" w:ascii="Times New Roman" w:hAnsi="Times New Roman" w:eastAsia="仿宋_GB2312" w:cs="Times New Roman"/>
                        <w:kern w:val="2"/>
                        <w:sz w:val="18"/>
                        <w:szCs w:val="18"/>
                        <w:lang w:val="en-US" w:eastAsia="zh-CN" w:bidi="ar-SA"/>
                      </w:rPr>
                      <w:instrText xml:space="preserve"> PAGE  \* MERGEFORMAT </w:instrText>
                    </w:r>
                    <w:r>
                      <w:rPr>
                        <w:rFonts w:hint="eastAsia" w:ascii="Times New Roman" w:hAnsi="Times New Roman" w:eastAsia="仿宋_GB2312" w:cs="Times New Roman"/>
                        <w:kern w:val="2"/>
                        <w:sz w:val="18"/>
                        <w:szCs w:val="18"/>
                        <w:lang w:val="en-US" w:eastAsia="zh-CN" w:bidi="ar-SA"/>
                      </w:rPr>
                      <w:fldChar w:fldCharType="separate"/>
                    </w:r>
                    <w:r>
                      <w:rPr>
                        <w:rFonts w:hint="eastAsia" w:ascii="Times New Roman" w:hAnsi="Times New Roman" w:eastAsia="仿宋_GB2312" w:cs="Times New Roman"/>
                        <w:kern w:val="2"/>
                        <w:sz w:val="18"/>
                        <w:szCs w:val="18"/>
                        <w:lang w:val="en-US" w:eastAsia="zh-CN" w:bidi="ar-SA"/>
                      </w:rPr>
                      <w:t>7</w:t>
                    </w:r>
                    <w:r>
                      <w:rPr>
                        <w:rFonts w:hint="eastAsia" w:ascii="Times New Roman" w:hAnsi="Times New Roman" w:eastAsia="仿宋_GB2312" w:cs="Times New Roman"/>
                        <w:kern w:val="2"/>
                        <w:sz w:val="18"/>
                        <w:szCs w:val="18"/>
                        <w:lang w:val="en-US" w:eastAsia="zh-CN" w:bidi="ar-SA"/>
                      </w:rPr>
                      <w:fldChar w:fldCharType="end"/>
                    </w:r>
                  </w:p>
                </w:txbxContent>
              </v:textbox>
            </v:shape>
          </w:pict>
        </mc:Fallback>
      </mc:AlternateContent>
    </w: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spacing w:line="360" w:lineRule="auto"/>
                            <w:ind w:firstLine="0" w:firstLineChars="0"/>
                            <w:rPr>
                              <w:rFonts w:ascii="Calibri" w:hAnsi="Calibri" w:eastAsia="仿宋_GB2312" w:cs="Times New Roman"/>
                              <w:sz w:val="18"/>
                              <w:szCs w:val="24"/>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JpehVrUAAAABwEAAA8AAABkcnMvZG93bnJldi54bWxNj0FPwzAMhe9I/IfI&#10;SNy2dN2EqtJ0EhPliMTKgWPWmLaQOFWSdeXf453g5udnvfe52i/OihlDHD0p2KwzEEidNyP1Ct7b&#10;ZlWAiEmT0dYTKvjBCPv69qbSpfEXesP5mHrBIRRLrWBIaSqljN2ATse1n5DY+/TB6cQy9NIEfeFw&#10;Z2WeZQ/S6ZG4YdATHgbsvo9np+DQtG2YMQb7gS/N9uv1aYfPi1L3d5vsEUTCJf0dwxWf0aFmppM/&#10;k4nCKuBHkoLVlvnZzYuCF6frsMtB1pX8z1//AlBLAwQUAAAACACHTuJABEd5NhsCAAApBAAADgAA&#10;AGRycy9lMm9Eb2MueG1srVPLjtMwFN0j8Q+W9zRp0YyqqumozKgIqWJGGhBr17HbSH7JdpuUD4A/&#10;YMWGPd/V75hjN+kgYIXYOPeV+zj33PlNpxU5CB8aayo6HpWUCMNt3ZhtRT9+WL2aUhIiMzVT1oiK&#10;HkWgN4uXL+atm4mJ3VlVC0+QxIRZ6yq6i9HNiiLwndAsjKwTBk5pvWYRqt8WtWctsmtVTMryumit&#10;r523XIQA693ZSRc5v5SCx3spg4hEVRS9xfz6/G7SWyzmbLb1zO0a3rfB/qELzRqDopdUdywysvfN&#10;H6l0w70NVsYRt7qwUjZc5Bkwzbj8bZrHHXMizwJwgrvAFP5fWv7+8OBJU2N3V5QYprGj07evp+8/&#10;Tz++ENgAUOvCDHGPDpGxe2O7ika/F4MrwJ5G76TX6YuhCEKA9vGCsOgi4TCOp5PptISLwzcoKFE8&#10;/+58iG+F1SQJFfVYYUaWHdYhnkOHkFTN2FWjVF6jMqSt6PXrqzL/cPEguTIpVmRC9GnSVOfWkxS7&#10;TdePurH1EZN6eyZLcHzVoJU1C/GBebAD7YPx8R6PVBYlbS9RsrP+89/sKR5Lg5eSFmyrqME5UKLe&#10;GSwzEXMQ/CBsBsHs9a0Ffce4JMeziB98VIMovdWfcAbLVEMyFZCYGY5qWNQg3kZovRPnxMVyedFB&#10;Rcfi2jw63q82oRXcch+BbgY9YXQGBstKCviY19bfTiL8r3qOer7wx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aXoVa1AAAAAcBAAAPAAAAAAAAAAEAIAAAADgAAABkcnMvZG93bnJldi54bWxQSwEC&#10;FAAUAAAACACHTuJABEd5NhsCAAApBAAADgAAAAAAAAABACAAAAA5AQAAZHJzL2Uyb0RvYy54bWxQ&#10;SwUGAAAAAAYABgBZAQAAxgUAAAAA&#10;">
              <v:fill on="f" focussize="0,0"/>
              <v:stroke on="f" weight="0.5pt"/>
              <v:imagedata o:title=""/>
              <o:lock v:ext="edit" aspectratio="f"/>
              <v:textbox inset="0mm,0mm,0mm,0mm" style="mso-fit-shape-to-text:t;">
                <w:txbxContent>
                  <w:p>
                    <w:pPr>
                      <w:snapToGrid w:val="0"/>
                      <w:spacing w:line="360" w:lineRule="auto"/>
                      <w:ind w:firstLine="0" w:firstLineChars="0"/>
                      <w:rPr>
                        <w:rFonts w:ascii="Calibri" w:hAnsi="Calibri" w:eastAsia="仿宋_GB2312" w:cs="Times New Roman"/>
                        <w:sz w:val="18"/>
                        <w:szCs w:val="24"/>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9p1WFgIAABkEAAAOAAAAZHJz&#10;L2Uyb0RvYy54bWytU8uO0zAU3SPxD5b3NGkZRlXVdFRmVIQ0YkYqiLXr2G0kv2S7TcoHwB+wYsOe&#10;7+p3cOwmHQSsEBvnXN+b+zj3eH7TaUUOwofGmoqORyUlwnBbN2Zb0Q/vVy+mlITITM2UNaKiRxHo&#10;zeL5s3nrZmJid1bVwhMkMWHWuoruYnSzogh8JzQLI+uEgVNar1mE6bdF7VmL7FoVk7K8Llrra+ct&#10;FyHg9u7spIucX0rB44OUQUSiKoreYj59PjfpLBZzNtt65nYN79tg/9CFZo1B0UuqOxYZ2fvmj1S6&#10;4d4GK+OIW11YKRsu8gyYZlz+Ns16x5zIs4Cc4C40hf+Xlr87PHrS1BW9osQwjRWdvn45fftx+v6Z&#10;XCV6WhdmiFo7xMXute0qGv1eDK6A+zR4J71OX4xEEAKujxd+RRcJx+V4OplOS7g4fIOBEsXT786H&#10;+EZYTRKoqMcCM6/scB/iOXQISdWMXTVK5SUqQ9qKXr9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kPadVhYCAAAZBAAADgAAAAAAAAABACAAAAA1AQAAZHJzL2Uyb0RvYy54bWxQSwUGAAAAAAYA&#10;BgBZAQAAvQU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jc w:val="cente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8gZ7WyAQAAUQMAAA4AAABkcnMv&#10;ZTJvRG9jLnhtbK1TS44TMRDdI3EHy3viThZM1IozAo0GjTQCpIEDOG47bck/lZ105wJwA1Zs2HOu&#10;nIOyk87MMDvExilXVV6998q9uh6dJXsFyQTP6XzWUKK8DJ3xW06/frl9s6QkZeE7YYNXnB5Uotfr&#10;169WQ2zVIvTBdgoIgvjUDpHTPufYMpZkr5xIsxCVx6IO4ETGK2xZB2JAdGfZomnesiFAFyFIlRJm&#10;b05Fuq74WiuZP2mdVCaWU+SW6wn13JSTrVei3YKIvZFnGuIfWDhhPA69QN2ILMgOzAsoZySEFHSe&#10;yeBY0NpIVTWgmnnzl5qHXkRVtaA5KV5sSv8PVn7cfwZiOk6vKPHC4YqOP74ff/4+/vpGroo9Q0wt&#10;dj1E7Mvj+zBymmGnplLCfBE+anDlFyURbEGvDxd/1ZiJxOR8uVguGyxJrE0XHMEe/x4h5Q8qOFIC&#10;TgEXWH0V+/uUT61TS5nmw62xti7R+mcJxCwZVuifOJYoj5vxrGkTugNKGnD3nHp8nJTYO4/Wlmcy&#10;BTAFmynYRTDbHqlVE8rIFN/tMvKo9MqQE/J5Nu6tCjy/sfIwnt5r1+OXsP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8gZ7WyAQAAUQMAAA4AAAAAAAAAAQAgAAAANAEAAGRycy9lMm9Eb2Mu&#10;eG1sUEsFBgAAAAAGAAYAWQEAAFgFAAAAAA==&#10;">
              <v:fill on="f" focussize="0,0"/>
              <v:stroke on="f"/>
              <v:imagedata o:title=""/>
              <o:lock v:ext="edit" aspectratio="f"/>
              <v:textbox inset="0mm,0mm,0mm,0mm" style="mso-fit-shape-to-text:t;">
                <w:txbxContent>
                  <w:p>
                    <w:pPr>
                      <w:pStyle w:val="17"/>
                      <w:jc w:val="center"/>
                    </w:pPr>
                  </w:p>
                </w:txbxContent>
              </v:textbox>
            </v:shape>
          </w:pict>
        </mc:Fallback>
      </mc:AlternateContent>
    </w:r>
  </w:p>
  <w:p>
    <w:pPr>
      <w:pStyle w:val="86"/>
      <w:rPr>
        <w:rStyle w:val="3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73</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7"/>
                            <w:jc w:val="center"/>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ob1CqyAQAAUQMAAA4AAABkcnMv&#10;ZTJvRG9jLnhtbK1TS44TMRDdI3EHy3viTqRBUSvOCDQahIQYpIEDOG47bck/lZ105wLMDVixYc+5&#10;cg7KTjozw+wQG6dcVXn13iv36np0luwVJBM8p/NZQ4nyMnTGbzn99vX2zZKSlIXvhA1ecXpQiV6v&#10;X79aDbFVi9AH2ykgCOJTO0RO+5xjy1iSvXIizUJUHos6gBMZr7BlHYgB0Z1li6Z5y4YAXYQgVUqY&#10;vTkV6bria61kvtM6qUwsp8gt1xPquSknW69EuwUReyPPNMQ/sHDCeBx6gboRWZAdmBdQzkgIKeg8&#10;k8GxoLWRqmpANfPmLzX3vYiqakFzUrzYlP4frPy8/wLEdJxeUeKFwxUdfzwcf/4+/vpOroo9Q0wt&#10;dt1H7Mvj+zBymmGnplLCfBE+anDlFyURbEGvDxd/1ZiJxOR8uVguGyxJrE0XHMEe/x4h5Q8qOFIC&#10;TgEXWH0V+08pn1qnljLNh1tjbV2i9c8SiFkyrNA/cSxRHjfjWdMmdAeUNODuOfX4OCmxHz1aW57J&#10;FMAUbKZgF8Fse6RWTSgjU3y3y8ij0itDTsjn2bi3KvD8xsrDeHqvXY9fwv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Bob1CqyAQAAUQMAAA4AAAAAAAAAAQAgAAAANAEAAGRycy9lMm9Eb2Mu&#10;eG1sUEsFBgAAAAAGAAYAWQEAAFgFAAAAAA==&#10;">
              <v:fill on="f" focussize="0,0"/>
              <v:stroke on="f"/>
              <v:imagedata o:title=""/>
              <o:lock v:ext="edit" aspectratio="f"/>
              <v:textbox inset="0mm,0mm,0mm,0mm" style="mso-fit-shape-to-text:t;">
                <w:txbxContent>
                  <w:p>
                    <w:pPr>
                      <w:pStyle w:val="17"/>
                      <w:jc w:val="center"/>
                    </w:pPr>
                  </w:p>
                </w:txbxContent>
              </v:textbox>
            </v:shape>
          </w:pict>
        </mc:Fallback>
      </mc:AlternateContent>
    </w:r>
  </w:p>
  <w:p>
    <w:pPr>
      <w:pStyle w:val="86"/>
      <w:rPr>
        <w:rStyle w:val="3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ind w:firstLine="360" w:firstLineChars="0"/>
      <w:jc w:val="both"/>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tabs>
                              <w:tab w:val="center" w:pos="4153"/>
                              <w:tab w:val="right" w:pos="8306"/>
                            </w:tabs>
                            <w:snapToGrid w:val="0"/>
                            <w:spacing w:line="360" w:lineRule="auto"/>
                            <w:ind w:firstLine="0" w:firstLineChars="0"/>
                            <w:jc w:val="both"/>
                            <w:rPr>
                              <w:rFonts w:ascii="Times New Roman" w:hAnsi="Times New Roman" w:eastAsia="宋体"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fldChar w:fldCharType="begin"/>
                          </w:r>
                          <w:r>
                            <w:rPr>
                              <w:rFonts w:hint="eastAsia" w:ascii="Times New Roman" w:hAnsi="Times New Roman" w:eastAsia="仿宋_GB2312" w:cs="Times New Roman"/>
                              <w:kern w:val="2"/>
                              <w:sz w:val="18"/>
                              <w:szCs w:val="18"/>
                              <w:lang w:val="en-US" w:eastAsia="zh-CN" w:bidi="ar-SA"/>
                            </w:rPr>
                            <w:instrText xml:space="preserve"> PAGE  \* MERGEFORMAT </w:instrText>
                          </w:r>
                          <w:r>
                            <w:rPr>
                              <w:rFonts w:hint="eastAsia" w:ascii="Times New Roman" w:hAnsi="Times New Roman" w:eastAsia="仿宋_GB2312" w:cs="Times New Roman"/>
                              <w:kern w:val="2"/>
                              <w:sz w:val="18"/>
                              <w:szCs w:val="18"/>
                              <w:lang w:val="en-US" w:eastAsia="zh-CN" w:bidi="ar-SA"/>
                            </w:rPr>
                            <w:fldChar w:fldCharType="separate"/>
                          </w:r>
                          <w:r>
                            <w:rPr>
                              <w:rFonts w:hint="eastAsia" w:ascii="Times New Roman" w:hAnsi="Times New Roman" w:eastAsia="仿宋_GB2312" w:cs="Times New Roman"/>
                              <w:kern w:val="2"/>
                              <w:sz w:val="18"/>
                              <w:szCs w:val="18"/>
                              <w:lang w:val="en-US" w:eastAsia="zh-CN" w:bidi="ar-SA"/>
                            </w:rPr>
                            <w:t>I</w:t>
                          </w:r>
                          <w:r>
                            <w:rPr>
                              <w:rFonts w:hint="eastAsia" w:ascii="Times New Roman" w:hAnsi="Times New Roman" w:eastAsia="仿宋_GB2312" w:cs="Times New Roman"/>
                              <w:kern w:val="2"/>
                              <w:sz w:val="18"/>
                              <w:szCs w:val="18"/>
                              <w:lang w:val="en-US" w:eastAsia="zh-CN" w:bidi="ar-SA"/>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4N+T2zAQAAUwMAAA4AAABkcnMv&#10;ZTJvRG9jLnhtbK1TzWobMRC+F/IOQvdYaweKWbwOCSEhUJJC2geQtZJXoD9Gsnf9Askb9NRL730u&#10;P0dHstdpm1vIRR7NjL/5vm+0i8vBGrKVELV3DZ1OKkqkE77Vbt3Q799uz+eUxMRdy413sqE7Genl&#10;8uzTog+1nPnOm1YCQRAX6z40tEsp1IxF0UnL48QH6bCoPFie8Apr1gLvEd0aNquqz6z30AbwQsaI&#10;2ZtDkS4LvlJSpEelokzENBS5pXJCOVf5ZMsFr9fAQ6fFkQZ/BwvLtcOhJ6gbnjjZgH4DZbUAH71K&#10;E+Et80ppIYsGVDOt/lPz1PEgixY0J4aTTfHjYMXD9isQ3eLuLihx3OKO9j9e9j9/7389E8yhQX2I&#10;NfY9BexMw7UfGppgI8dSxHyWPiiw+RdFEWxBt3cnh+WQiMDkdD6bzyssCayNFxzBXv8eIKY76S3J&#10;QUMBV1ic5dsvMR1ax5Y8zflbbUxZo3H/JBAzZ1imf+CYozSshqOmlW93KKnH7TfU4fOkxNw7NDc/&#10;lDGAMViNwSaAXndIrZiQR8ZwtUnIo9DLQw7Ix9m4uSLw+Mry0/j7Xrpev4Xl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ODfk9swEAAFMDAAAOAAAAAAAAAAEAIAAAADQBAABkcnMvZTJvRG9j&#10;LnhtbFBLBQYAAAAABgAGAFkBAABZBQAAAAA=&#10;">
              <v:fill on="f" focussize="0,0"/>
              <v:stroke on="f"/>
              <v:imagedata o:title=""/>
              <o:lock v:ext="edit" aspectratio="f"/>
              <v:textbox inset="0mm,0mm,0mm,0mm" style="mso-fit-shape-to-text:t;">
                <w:txbxContent>
                  <w:p>
                    <w:pPr>
                      <w:widowControl w:val="0"/>
                      <w:tabs>
                        <w:tab w:val="center" w:pos="4153"/>
                        <w:tab w:val="right" w:pos="8306"/>
                      </w:tabs>
                      <w:snapToGrid w:val="0"/>
                      <w:spacing w:line="360" w:lineRule="auto"/>
                      <w:ind w:firstLine="0" w:firstLineChars="0"/>
                      <w:jc w:val="both"/>
                      <w:rPr>
                        <w:rFonts w:ascii="Times New Roman" w:hAnsi="Times New Roman" w:eastAsia="宋体"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fldChar w:fldCharType="begin"/>
                    </w:r>
                    <w:r>
                      <w:rPr>
                        <w:rFonts w:hint="eastAsia" w:ascii="Times New Roman" w:hAnsi="Times New Roman" w:eastAsia="仿宋_GB2312" w:cs="Times New Roman"/>
                        <w:kern w:val="2"/>
                        <w:sz w:val="18"/>
                        <w:szCs w:val="18"/>
                        <w:lang w:val="en-US" w:eastAsia="zh-CN" w:bidi="ar-SA"/>
                      </w:rPr>
                      <w:instrText xml:space="preserve"> PAGE  \* MERGEFORMAT </w:instrText>
                    </w:r>
                    <w:r>
                      <w:rPr>
                        <w:rFonts w:hint="eastAsia" w:ascii="Times New Roman" w:hAnsi="Times New Roman" w:eastAsia="仿宋_GB2312" w:cs="Times New Roman"/>
                        <w:kern w:val="2"/>
                        <w:sz w:val="18"/>
                        <w:szCs w:val="18"/>
                        <w:lang w:val="en-US" w:eastAsia="zh-CN" w:bidi="ar-SA"/>
                      </w:rPr>
                      <w:fldChar w:fldCharType="separate"/>
                    </w:r>
                    <w:r>
                      <w:rPr>
                        <w:rFonts w:hint="eastAsia" w:ascii="Times New Roman" w:hAnsi="Times New Roman" w:eastAsia="仿宋_GB2312" w:cs="Times New Roman"/>
                        <w:kern w:val="2"/>
                        <w:sz w:val="18"/>
                        <w:szCs w:val="18"/>
                        <w:lang w:val="en-US" w:eastAsia="zh-CN" w:bidi="ar-SA"/>
                      </w:rPr>
                      <w:t>I</w:t>
                    </w:r>
                    <w:r>
                      <w:rPr>
                        <w:rFonts w:hint="eastAsia" w:ascii="Times New Roman" w:hAnsi="Times New Roman" w:eastAsia="仿宋_GB2312" w:cs="Times New Roman"/>
                        <w:kern w:val="2"/>
                        <w:sz w:val="18"/>
                        <w:szCs w:val="1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ind w:firstLine="360" w:firstLineChars="0"/>
      <w:jc w:val="both"/>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line="360" w:lineRule="auto"/>
                            <w:ind w:firstLine="0" w:firstLineChars="0"/>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fldChar w:fldCharType="begin"/>
                          </w:r>
                          <w:r>
                            <w:rPr>
                              <w:rFonts w:hint="eastAsia" w:ascii="Times New Roman" w:hAnsi="Times New Roman" w:eastAsia="仿宋_GB2312" w:cs="Times New Roman"/>
                              <w:kern w:val="2"/>
                              <w:sz w:val="18"/>
                              <w:szCs w:val="18"/>
                              <w:lang w:val="en-US" w:eastAsia="zh-CN" w:bidi="ar-SA"/>
                            </w:rPr>
                            <w:instrText xml:space="preserve"> PAGE  \* MERGEFORMAT </w:instrText>
                          </w:r>
                          <w:r>
                            <w:rPr>
                              <w:rFonts w:hint="eastAsia" w:ascii="Times New Roman" w:hAnsi="Times New Roman" w:eastAsia="仿宋_GB2312" w:cs="Times New Roman"/>
                              <w:kern w:val="2"/>
                              <w:sz w:val="18"/>
                              <w:szCs w:val="18"/>
                              <w:lang w:val="en-US" w:eastAsia="zh-CN" w:bidi="ar-SA"/>
                            </w:rPr>
                            <w:fldChar w:fldCharType="separate"/>
                          </w:r>
                          <w:r>
                            <w:rPr>
                              <w:rFonts w:hint="eastAsia" w:ascii="Times New Roman" w:hAnsi="Times New Roman" w:eastAsia="仿宋_GB2312" w:cs="Times New Roman"/>
                              <w:kern w:val="2"/>
                              <w:sz w:val="18"/>
                              <w:szCs w:val="18"/>
                              <w:lang w:val="en-US" w:eastAsia="zh-CN" w:bidi="ar-SA"/>
                            </w:rPr>
                            <w:t>I</w:t>
                          </w:r>
                          <w:r>
                            <w:rPr>
                              <w:rFonts w:hint="eastAsia" w:ascii="Times New Roman" w:hAnsi="Times New Roman" w:eastAsia="仿宋_GB2312"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EkO4Iw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qqTTKSWGaXB0+vrl9O3H6ftn&#10;gjcA1Lowh9+Tg2fsXtuupNHvxWAKeE+td9LrdKMpAhegfbwgLLpIOB4ns+lsNoaJwzYoSFFcvzsf&#10;4hthNUlCST0ozMiywybEs+vgkrIZu26UyjQqQ9qS3rx8Nc4fLhYEVyb5ijwQfZjU1bn0JMVu2/Wt&#10;bm11RKfenoclOL5uUMqGhfjIPKYD5WPi4wMOqSxS2l6ipLb+09/ekz9Ig5WSFtNWUoN1oES9NSAz&#10;DeYg+EHYDoLZ6zuL8Z1gkxzPIj74qAZReqs/Yg1WKYdkKiAwMxzZQNQg3kVovRHrxMVqddH3zje7&#10;+voZo+lY3Jgnx3uqE3rBrfYRaGcSEmZnoEBeUjCfmcZ+l9IC/Kpnr+vGL3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EQSQ7gjAgAAOQQAAA4AAAAAAAAAAQAgAAAANQEAAGRycy9lMm9Eb2Mu&#10;eG1sUEsFBgAAAAAGAAYAWQEAAMoFA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360" w:lineRule="auto"/>
                      <w:ind w:firstLine="0" w:firstLineChars="0"/>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fldChar w:fldCharType="begin"/>
                    </w:r>
                    <w:r>
                      <w:rPr>
                        <w:rFonts w:hint="eastAsia" w:ascii="Times New Roman" w:hAnsi="Times New Roman" w:eastAsia="仿宋_GB2312" w:cs="Times New Roman"/>
                        <w:kern w:val="2"/>
                        <w:sz w:val="18"/>
                        <w:szCs w:val="18"/>
                        <w:lang w:val="en-US" w:eastAsia="zh-CN" w:bidi="ar-SA"/>
                      </w:rPr>
                      <w:instrText xml:space="preserve"> PAGE  \* MERGEFORMAT </w:instrText>
                    </w:r>
                    <w:r>
                      <w:rPr>
                        <w:rFonts w:hint="eastAsia" w:ascii="Times New Roman" w:hAnsi="Times New Roman" w:eastAsia="仿宋_GB2312" w:cs="Times New Roman"/>
                        <w:kern w:val="2"/>
                        <w:sz w:val="18"/>
                        <w:szCs w:val="18"/>
                        <w:lang w:val="en-US" w:eastAsia="zh-CN" w:bidi="ar-SA"/>
                      </w:rPr>
                      <w:fldChar w:fldCharType="separate"/>
                    </w:r>
                    <w:r>
                      <w:rPr>
                        <w:rFonts w:hint="eastAsia" w:ascii="Times New Roman" w:hAnsi="Times New Roman" w:eastAsia="仿宋_GB2312" w:cs="Times New Roman"/>
                        <w:kern w:val="2"/>
                        <w:sz w:val="18"/>
                        <w:szCs w:val="18"/>
                        <w:lang w:val="en-US" w:eastAsia="zh-CN" w:bidi="ar-SA"/>
                      </w:rPr>
                      <w:t>I</w:t>
                    </w:r>
                    <w:r>
                      <w:rPr>
                        <w:rFonts w:hint="eastAsia" w:ascii="Times New Roman" w:hAnsi="Times New Roman" w:eastAsia="仿宋_GB2312"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rPr>
        <w:i/>
      </w:rPr>
    </w:pPr>
    <w:r>
      <w:rPr>
        <w:i/>
      </w:rPr>
      <w:fldChar w:fldCharType="begin"/>
    </w:r>
    <w:r>
      <w:rPr>
        <w:i/>
      </w:rPr>
      <w:instrText xml:space="preserve">PAGE   \* MERGEFORMAT</w:instrText>
    </w:r>
    <w:r>
      <w:rPr>
        <w:i/>
      </w:rPr>
      <w:fldChar w:fldCharType="separate"/>
    </w:r>
    <w:r>
      <w:rPr>
        <w:i/>
        <w:lang w:val="zh-CN"/>
      </w:rPr>
      <w:t>2</w:t>
    </w:r>
    <w:r>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color w:val="FFFFFF"/>
      </w:rPr>
      <w:t>4444</w:t>
    </w:r>
    <w:r>
      <w:fldChar w:fldCharType="begin"/>
    </w:r>
    <w:r>
      <w:instrText xml:space="preserve"> PAGE   \* MERGEFORMAT </w:instrText>
    </w:r>
    <w:r>
      <w:fldChar w:fldCharType="separate"/>
    </w:r>
    <w:r>
      <w:rPr>
        <w:lang w:val="zh-CN"/>
      </w:rPr>
      <w:t>-</w:t>
    </w:r>
    <w:r>
      <w:t xml:space="preserve"> 1 -</w:t>
    </w:r>
    <w:r>
      <w:fldChar w:fldCharType="end"/>
    </w:r>
  </w:p>
  <w:p>
    <w:pPr>
      <w:pStyle w:val="17"/>
      <w:jc w:val="center"/>
      <w:rPr>
        <w:color w:val="FFFFFF"/>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color w:val="FFFFFF"/>
      </w:rPr>
      <w:t>4444</w:t>
    </w:r>
    <w:r>
      <w:fldChar w:fldCharType="begin"/>
    </w:r>
    <w:r>
      <w:instrText xml:space="preserve"> PAGE   \* MERGEFORMAT </w:instrText>
    </w:r>
    <w:r>
      <w:fldChar w:fldCharType="separate"/>
    </w:r>
    <w:r>
      <w:rPr>
        <w:lang w:val="zh-CN"/>
      </w:rPr>
      <w:t>-</w:t>
    </w:r>
    <w:r>
      <w:t xml:space="preserve"> 1 -</w:t>
    </w:r>
    <w:r>
      <w:fldChar w:fldCharType="end"/>
    </w:r>
  </w:p>
  <w:p>
    <w:pPr>
      <w:pStyle w:val="17"/>
      <w:jc w:val="center"/>
      <w:rPr>
        <w:color w:val="FFFFFF"/>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360" w:lineRule="auto"/>
      <w:ind w:firstLine="0" w:firstLineChars="0"/>
      <w:jc w:val="both"/>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widowControl w:val="0"/>
                            <w:tabs>
                              <w:tab w:val="center" w:pos="4153"/>
                              <w:tab w:val="right" w:pos="8306"/>
                            </w:tabs>
                            <w:snapToGrid w:val="0"/>
                            <w:spacing w:line="360" w:lineRule="auto"/>
                            <w:ind w:firstLine="0" w:firstLineChars="0"/>
                            <w:jc w:val="both"/>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fldChar w:fldCharType="begin"/>
                          </w:r>
                          <w:r>
                            <w:rPr>
                              <w:rFonts w:hint="eastAsia" w:ascii="Times New Roman" w:hAnsi="Times New Roman" w:eastAsia="仿宋_GB2312" w:cs="Times New Roman"/>
                              <w:kern w:val="2"/>
                              <w:sz w:val="18"/>
                              <w:szCs w:val="18"/>
                              <w:lang w:val="en-US" w:eastAsia="zh-CN" w:bidi="ar-SA"/>
                            </w:rPr>
                            <w:instrText xml:space="preserve"> PAGE  \* MERGEFORMAT </w:instrText>
                          </w:r>
                          <w:r>
                            <w:rPr>
                              <w:rFonts w:hint="eastAsia" w:ascii="Times New Roman" w:hAnsi="Times New Roman" w:eastAsia="仿宋_GB2312" w:cs="Times New Roman"/>
                              <w:kern w:val="2"/>
                              <w:sz w:val="18"/>
                              <w:szCs w:val="18"/>
                              <w:lang w:val="en-US" w:eastAsia="zh-CN" w:bidi="ar-SA"/>
                            </w:rPr>
                            <w:fldChar w:fldCharType="separate"/>
                          </w:r>
                          <w:r>
                            <w:rPr>
                              <w:rFonts w:hint="eastAsia" w:ascii="Times New Roman" w:hAnsi="Times New Roman" w:eastAsia="仿宋_GB2312" w:cs="Times New Roman"/>
                              <w:kern w:val="2"/>
                              <w:sz w:val="18"/>
                              <w:szCs w:val="18"/>
                              <w:lang w:val="en-US" w:eastAsia="zh-CN" w:bidi="ar-SA"/>
                            </w:rPr>
                            <w:t>1</w:t>
                          </w:r>
                          <w:r>
                            <w:rPr>
                              <w:rFonts w:hint="eastAsia" w:ascii="Times New Roman" w:hAnsi="Times New Roman" w:eastAsia="仿宋_GB2312"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F10uCGgIAACk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qkWJEXoodJXV1KT1Lstl3f6tbW&#10;J3Tq7WVZguOrBqWsWYiPzGM7UD42Pj7gkcoipe0lSvbWf/qbPcVjaPBS0mLbKmpwDpSotwbDBGAc&#10;BD8I20EwB31nsb5jXJLjWcQPPqpBlN7qjziDZcohmQoAZoYjGwY1iHcRWu/EOXGxXF51rKJjcW02&#10;jvejTWwFtzxEsJtJTxxdiMGwkoJ9zGPrbyct/K96jnq68M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XXS4IaAgAAKQQAAA4AAAAAAAAAAQAgAAAANQEAAGRycy9lMm9Eb2MueG1sUEsFBgAA&#10;AAAGAAYAWQEAAMEFAAAAAA==&#10;">
              <v:fill on="f" focussize="0,0"/>
              <v:stroke on="f" weight="0.5pt"/>
              <v:imagedata o:title=""/>
              <o:lock v:ext="edit" aspectratio="f"/>
              <v:textbox inset="0mm,0mm,0mm,0mm" style="mso-fit-shape-to-text:t;">
                <w:txbxContent>
                  <w:p>
                    <w:pPr>
                      <w:widowControl w:val="0"/>
                      <w:tabs>
                        <w:tab w:val="center" w:pos="4153"/>
                        <w:tab w:val="right" w:pos="8306"/>
                      </w:tabs>
                      <w:snapToGrid w:val="0"/>
                      <w:spacing w:line="360" w:lineRule="auto"/>
                      <w:ind w:firstLine="0" w:firstLineChars="0"/>
                      <w:jc w:val="both"/>
                      <w:rPr>
                        <w:rFonts w:ascii="Times New Roman" w:hAnsi="Times New Roman" w:eastAsia="仿宋_GB2312" w:cs="Times New Roman"/>
                        <w:kern w:val="2"/>
                        <w:sz w:val="18"/>
                        <w:szCs w:val="18"/>
                        <w:lang w:val="en-US" w:eastAsia="zh-CN" w:bidi="ar-SA"/>
                      </w:rPr>
                    </w:pPr>
                    <w:r>
                      <w:rPr>
                        <w:rFonts w:hint="eastAsia" w:ascii="Times New Roman" w:hAnsi="Times New Roman" w:eastAsia="仿宋_GB2312" w:cs="Times New Roman"/>
                        <w:kern w:val="2"/>
                        <w:sz w:val="18"/>
                        <w:szCs w:val="18"/>
                        <w:lang w:val="en-US" w:eastAsia="zh-CN" w:bidi="ar-SA"/>
                      </w:rPr>
                      <w:fldChar w:fldCharType="begin"/>
                    </w:r>
                    <w:r>
                      <w:rPr>
                        <w:rFonts w:hint="eastAsia" w:ascii="Times New Roman" w:hAnsi="Times New Roman" w:eastAsia="仿宋_GB2312" w:cs="Times New Roman"/>
                        <w:kern w:val="2"/>
                        <w:sz w:val="18"/>
                        <w:szCs w:val="18"/>
                        <w:lang w:val="en-US" w:eastAsia="zh-CN" w:bidi="ar-SA"/>
                      </w:rPr>
                      <w:instrText xml:space="preserve"> PAGE  \* MERGEFORMAT </w:instrText>
                    </w:r>
                    <w:r>
                      <w:rPr>
                        <w:rFonts w:hint="eastAsia" w:ascii="Times New Roman" w:hAnsi="Times New Roman" w:eastAsia="仿宋_GB2312" w:cs="Times New Roman"/>
                        <w:kern w:val="2"/>
                        <w:sz w:val="18"/>
                        <w:szCs w:val="18"/>
                        <w:lang w:val="en-US" w:eastAsia="zh-CN" w:bidi="ar-SA"/>
                      </w:rPr>
                      <w:fldChar w:fldCharType="separate"/>
                    </w:r>
                    <w:r>
                      <w:rPr>
                        <w:rFonts w:hint="eastAsia" w:ascii="Times New Roman" w:hAnsi="Times New Roman" w:eastAsia="仿宋_GB2312" w:cs="Times New Roman"/>
                        <w:kern w:val="2"/>
                        <w:sz w:val="18"/>
                        <w:szCs w:val="18"/>
                        <w:lang w:val="en-US" w:eastAsia="zh-CN" w:bidi="ar-SA"/>
                      </w:rPr>
                      <w:t>1</w:t>
                    </w:r>
                    <w:r>
                      <w:rPr>
                        <w:rFonts w:hint="eastAsia" w:ascii="Times New Roman" w:hAnsi="Times New Roman" w:eastAsia="仿宋_GB2312"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8B85A"/>
    <w:multiLevelType w:val="multilevel"/>
    <w:tmpl w:val="C5D8B85A"/>
    <w:lvl w:ilvl="0" w:tentative="0">
      <w:start w:val="1"/>
      <w:numFmt w:val="decimal"/>
      <w:lvlText w:val="%1."/>
      <w:lvlJc w:val="left"/>
      <w:pPr>
        <w:ind w:left="425" w:hanging="425"/>
      </w:pPr>
      <w:rPr>
        <w:rFonts w:hint="default"/>
      </w:rPr>
    </w:lvl>
    <w:lvl w:ilvl="1" w:tentative="0">
      <w:start w:val="0"/>
      <w:numFmt w:val="decimal"/>
      <w:lvlText w:val="%1.%2."/>
      <w:lvlJc w:val="left"/>
      <w:pPr>
        <w:ind w:left="567" w:hanging="567"/>
      </w:pPr>
      <w:rPr>
        <w:rFonts w:hint="default" w:ascii="宋体" w:hAnsi="宋体" w:eastAsia="宋体" w:cs="宋体"/>
      </w:rPr>
    </w:lvl>
    <w:lvl w:ilvl="2" w:tentative="0">
      <w:start w:val="1"/>
      <w:numFmt w:val="decimal"/>
      <w:lvlText w:val="%1.%2.%3"/>
      <w:lvlJc w:val="left"/>
      <w:pPr>
        <w:tabs>
          <w:tab w:val="left" w:pos="567"/>
        </w:tabs>
        <w:ind w:left="0" w:leftChars="0" w:firstLine="0" w:firstLineChars="0"/>
      </w:pPr>
      <w:rPr>
        <w:rFonts w:hint="default" w:ascii="Times New Roman" w:hAnsi="Times New Roman" w:eastAsia="宋体" w:cs="Times New Roman"/>
        <w:b/>
        <w:sz w:val="21"/>
        <w:szCs w:val="21"/>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BC6FA2E"/>
    <w:multiLevelType w:val="multilevel"/>
    <w:tmpl w:val="CBC6FA2E"/>
    <w:lvl w:ilvl="0" w:tentative="0">
      <w:start w:val="1"/>
      <w:numFmt w:val="decimal"/>
      <w:suff w:val="nothing"/>
      <w:lvlText w:val="%1　"/>
      <w:lvlJc w:val="left"/>
      <w:pPr>
        <w:tabs>
          <w:tab w:val="left" w:pos="0"/>
        </w:tabs>
        <w:ind w:left="0" w:firstLine="0"/>
      </w:pPr>
      <w:rPr>
        <w:rFonts w:hint="default" w:ascii="黑体" w:hAnsi="Times New Roman" w:eastAsia="黑体"/>
        <w:b/>
        <w:i w:val="0"/>
        <w:sz w:val="28"/>
        <w:szCs w:val="21"/>
        <w:lang w:val="en-US"/>
      </w:rPr>
    </w:lvl>
    <w:lvl w:ilvl="1" w:tentative="0">
      <w:start w:val="1"/>
      <w:numFmt w:val="decimal"/>
      <w:suff w:val="nothing"/>
      <w:lvlText w:val="%1.%2　"/>
      <w:lvlJc w:val="left"/>
      <w:pPr>
        <w:tabs>
          <w:tab w:val="left" w:pos="0"/>
        </w:tabs>
        <w:ind w:left="105" w:firstLine="0"/>
      </w:pPr>
      <w:rPr>
        <w:rFonts w:hint="default" w:ascii="宋体" w:hAnsi="宋体" w:eastAsia="宋体" w:cs="宋体"/>
        <w:b/>
        <w:bCs w:val="0"/>
        <w:i w:val="0"/>
        <w:iCs w:val="0"/>
        <w:caps w:val="0"/>
        <w:strike w:val="0"/>
        <w:dstrike w:val="0"/>
        <w:vanish w:val="0"/>
        <w:spacing w:val="0"/>
        <w:kern w:val="0"/>
        <w:position w:val="0"/>
        <w:sz w:val="21"/>
        <w:szCs w:val="21"/>
        <w:u w:val="none"/>
        <w:vertAlign w:val="baseline"/>
      </w:rPr>
    </w:lvl>
    <w:lvl w:ilvl="2" w:tentative="0">
      <w:start w:val="1"/>
      <w:numFmt w:val="decimal"/>
      <w:lvlRestart w:val="1"/>
      <w:pStyle w:val="93"/>
      <w:suff w:val="nothing"/>
      <w:lvlText w:val="1.0.%3　"/>
      <w:lvlJc w:val="left"/>
      <w:pPr>
        <w:tabs>
          <w:tab w:val="left" w:pos="0"/>
        </w:tabs>
        <w:ind w:left="0" w:firstLine="0"/>
      </w:pPr>
      <w:rPr>
        <w:rFonts w:hint="default" w:ascii="Times New Roman" w:hAnsi="Times New Roman" w:eastAsia="宋体" w:cs="Times New Roman"/>
        <w:b/>
        <w:i w:val="0"/>
        <w:color w:val="auto"/>
        <w:sz w:val="24"/>
        <w:szCs w:val="24"/>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E41A5F57"/>
    <w:multiLevelType w:val="multilevel"/>
    <w:tmpl w:val="E41A5F57"/>
    <w:lvl w:ilvl="0" w:tentative="0">
      <w:start w:val="2"/>
      <w:numFmt w:val="decimal"/>
      <w:lvlText w:val="%1."/>
      <w:lvlJc w:val="left"/>
      <w:pPr>
        <w:ind w:left="425" w:hanging="425"/>
      </w:pPr>
      <w:rPr>
        <w:rFonts w:hint="default" w:ascii="宋体" w:hAnsi="宋体" w:eastAsia="宋体" w:cs="宋体"/>
        <w:b/>
        <w:sz w:val="28"/>
      </w:rPr>
    </w:lvl>
    <w:lvl w:ilvl="1" w:tentative="0">
      <w:start w:val="0"/>
      <w:numFmt w:val="decimal"/>
      <w:lvlText w:val="%1.%2."/>
      <w:lvlJc w:val="left"/>
      <w:pPr>
        <w:ind w:left="567" w:hanging="567"/>
      </w:pPr>
      <w:rPr>
        <w:rFonts w:hint="default" w:ascii="宋体" w:hAnsi="宋体" w:eastAsia="宋体" w:cs="宋体"/>
      </w:rPr>
    </w:lvl>
    <w:lvl w:ilvl="2" w:tentative="0">
      <w:start w:val="1"/>
      <w:numFmt w:val="decimal"/>
      <w:lvlRestart w:val="1"/>
      <w:lvlText w:val="%1.1.%3"/>
      <w:lvlJc w:val="left"/>
      <w:pPr>
        <w:tabs>
          <w:tab w:val="left" w:pos="567"/>
        </w:tabs>
        <w:ind w:left="0" w:leftChars="0" w:firstLine="0" w:firstLineChars="0"/>
      </w:pPr>
      <w:rPr>
        <w:rFonts w:hint="default" w:ascii="宋体" w:hAnsi="宋体" w:eastAsia="宋体" w:cs="宋体"/>
        <w:b/>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F0A99418"/>
    <w:multiLevelType w:val="multilevel"/>
    <w:tmpl w:val="F0A99418"/>
    <w:lvl w:ilvl="0" w:tentative="0">
      <w:start w:val="1"/>
      <w:numFmt w:val="decimal"/>
      <w:suff w:val="nothing"/>
      <w:lvlText w:val="%1　"/>
      <w:lvlJc w:val="left"/>
      <w:pPr>
        <w:tabs>
          <w:tab w:val="left" w:pos="0"/>
        </w:tabs>
        <w:ind w:left="0" w:firstLine="0"/>
      </w:pPr>
      <w:rPr>
        <w:rFonts w:hint="default" w:ascii="黑体" w:hAnsi="Times New Roman" w:eastAsia="黑体"/>
        <w:b/>
        <w:i w:val="0"/>
        <w:sz w:val="28"/>
        <w:szCs w:val="21"/>
        <w:lang w:val="en-US"/>
      </w:rPr>
    </w:lvl>
    <w:lvl w:ilvl="1" w:tentative="0">
      <w:start w:val="1"/>
      <w:numFmt w:val="decimal"/>
      <w:pStyle w:val="94"/>
      <w:suff w:val="nothing"/>
      <w:lvlText w:val="%1.%2　"/>
      <w:lvlJc w:val="left"/>
      <w:pPr>
        <w:tabs>
          <w:tab w:val="left" w:pos="0"/>
        </w:tabs>
        <w:ind w:left="105" w:firstLine="0"/>
      </w:pPr>
      <w:rPr>
        <w:rFonts w:hint="default" w:ascii="黑体" w:hAnsi="Times New Roman" w:eastAsia="黑体" w:cs="Times New Roman"/>
        <w:b/>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tabs>
          <w:tab w:val="left" w:pos="0"/>
        </w:tabs>
        <w:ind w:left="0" w:firstLine="0"/>
      </w:pPr>
      <w:rPr>
        <w:rFonts w:hint="default" w:ascii="黑体" w:hAnsi="Times New Roman" w:eastAsia="黑体"/>
        <w:b/>
        <w:i w:val="0"/>
        <w:color w:val="auto"/>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0000008"/>
    <w:multiLevelType w:val="multilevel"/>
    <w:tmpl w:val="00000008"/>
    <w:lvl w:ilvl="0" w:tentative="0">
      <w:start w:val="1"/>
      <w:numFmt w:val="decimal"/>
      <w:pStyle w:val="88"/>
      <w:suff w:val="space"/>
      <w:lvlText w:val="%1 "/>
      <w:lvlJc w:val="left"/>
      <w:pPr>
        <w:tabs>
          <w:tab w:val="left" w:pos="0"/>
        </w:tabs>
        <w:ind w:left="432" w:hanging="432"/>
      </w:pPr>
      <w:rPr>
        <w:rFonts w:hint="default" w:ascii="宋体" w:hAnsi="宋体" w:eastAsia="宋体" w:cs="宋体"/>
        <w:b/>
        <w:sz w:val="36"/>
      </w:rPr>
    </w:lvl>
    <w:lvl w:ilvl="1" w:tentative="0">
      <w:start w:val="1"/>
      <w:numFmt w:val="decimal"/>
      <w:suff w:val="nothing"/>
      <w:lvlText w:val="%1%2　"/>
      <w:lvlJc w:val="left"/>
      <w:pPr>
        <w:tabs>
          <w:tab w:val="left" w:pos="0"/>
        </w:tabs>
        <w:ind w:left="3255" w:firstLine="0"/>
      </w:pPr>
      <w:rPr>
        <w:rFonts w:hint="default" w:ascii="黑体" w:hAnsi="Times New Roman" w:eastAsia="黑体"/>
        <w:b w:val="0"/>
        <w:i w:val="0"/>
        <w:sz w:val="36"/>
      </w:rPr>
    </w:lvl>
    <w:lvl w:ilvl="2" w:tentative="0">
      <w:start w:val="1"/>
      <w:numFmt w:val="decimal"/>
      <w:suff w:val="nothing"/>
      <w:lvlText w:val="%1%2.%3　"/>
      <w:lvlJc w:val="left"/>
      <w:pPr>
        <w:ind w:left="3150" w:firstLine="0"/>
      </w:pPr>
      <w:rPr>
        <w:rFonts w:hint="eastAsia" w:ascii="黑体" w:hAnsi="Times New Roman" w:eastAsia="黑体"/>
        <w:b w:val="0"/>
        <w:i w:val="0"/>
        <w:sz w:val="21"/>
      </w:rPr>
    </w:lvl>
    <w:lvl w:ilvl="3" w:tentative="0">
      <w:start w:val="1"/>
      <w:numFmt w:val="decimal"/>
      <w:suff w:val="nothing"/>
      <w:lvlText w:val="%1%2.%3.%4　"/>
      <w:lvlJc w:val="left"/>
      <w:pPr>
        <w:ind w:left="84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34E44785"/>
    <w:multiLevelType w:val="multilevel"/>
    <w:tmpl w:val="34E44785"/>
    <w:lvl w:ilvl="0" w:tentative="0">
      <w:start w:val="1"/>
      <w:numFmt w:val="decimal"/>
      <w:lvlText w:val="%1"/>
      <w:lvlJc w:val="left"/>
      <w:pPr>
        <w:ind w:left="432" w:hanging="432"/>
      </w:pPr>
      <w:rPr>
        <w:rFonts w:hint="default" w:ascii="Times New Roman" w:hAnsi="Times New Roman" w:eastAsia="宋体" w:cs="宋体"/>
        <w:sz w:val="28"/>
      </w:rPr>
    </w:lvl>
    <w:lvl w:ilvl="1" w:tentative="0">
      <w:start w:val="1"/>
      <w:numFmt w:val="decimal"/>
      <w:lvlText w:val="%1.%2"/>
      <w:lvlJc w:val="left"/>
      <w:pPr>
        <w:ind w:left="575" w:hanging="575"/>
      </w:pPr>
      <w:rPr>
        <w:rFonts w:hint="default" w:ascii="Times New Roman" w:hAnsi="Times New Roman" w:eastAsia="宋体" w:cs="宋体"/>
        <w:b/>
      </w:rPr>
    </w:lvl>
    <w:lvl w:ilvl="2" w:tentative="0">
      <w:start w:val="1"/>
      <w:numFmt w:val="decimal"/>
      <w:suff w:val="space"/>
      <w:lvlText w:val="%1.%2.%3"/>
      <w:lvlJc w:val="left"/>
      <w:pPr>
        <w:tabs>
          <w:tab w:val="left" w:pos="567"/>
        </w:tabs>
        <w:ind w:left="0" w:leftChars="0" w:firstLine="0" w:firstLineChars="0"/>
      </w:pPr>
      <w:rPr>
        <w:rFonts w:hint="default" w:ascii="Times New Roman" w:hAnsi="Times New Roman" w:eastAsia="宋体" w:cs="宋体"/>
        <w:b/>
        <w:strike w:val="0"/>
        <w:dstrike w:val="0"/>
      </w:rPr>
    </w:lvl>
    <w:lvl w:ilvl="3" w:tentative="0">
      <w:start w:val="1"/>
      <w:numFmt w:val="decimal"/>
      <w:lvlText w:val="%1.%2.%3.%4"/>
      <w:lvlJc w:val="left"/>
      <w:pPr>
        <w:ind w:left="864" w:hanging="864"/>
      </w:pPr>
      <w:rPr>
        <w:rFonts w:hint="default" w:ascii="Times New Roman" w:hAnsi="Times New Roman" w:eastAsia="宋体" w:cs="宋体"/>
        <w:b/>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49737EBD"/>
    <w:multiLevelType w:val="multilevel"/>
    <w:tmpl w:val="49737EBD"/>
    <w:lvl w:ilvl="0" w:tentative="0">
      <w:start w:val="1"/>
      <w:numFmt w:val="decimal"/>
      <w:lvlText w:val="%1)"/>
      <w:lvlJc w:val="left"/>
      <w:pPr>
        <w:tabs>
          <w:tab w:val="left" w:pos="-420"/>
        </w:tabs>
        <w:ind w:left="215" w:hanging="220"/>
      </w:pPr>
      <w:rPr>
        <w:rFonts w:hint="default"/>
      </w:rPr>
    </w:lvl>
    <w:lvl w:ilvl="1" w:tentative="0">
      <w:start w:val="1"/>
      <w:numFmt w:val="lowerLetter"/>
      <w:lvlText w:val="%2)"/>
      <w:lvlJc w:val="left"/>
      <w:pPr>
        <w:tabs>
          <w:tab w:val="left" w:pos="-420"/>
        </w:tabs>
        <w:ind w:left="955" w:hanging="480"/>
      </w:pPr>
    </w:lvl>
    <w:lvl w:ilvl="2" w:tentative="0">
      <w:start w:val="1"/>
      <w:numFmt w:val="lowerRoman"/>
      <w:lvlText w:val="%3."/>
      <w:lvlJc w:val="right"/>
      <w:pPr>
        <w:tabs>
          <w:tab w:val="left" w:pos="-420"/>
        </w:tabs>
        <w:ind w:left="1435" w:hanging="480"/>
      </w:pPr>
    </w:lvl>
    <w:lvl w:ilvl="3" w:tentative="0">
      <w:start w:val="1"/>
      <w:numFmt w:val="decimal"/>
      <w:lvlText w:val="%4."/>
      <w:lvlJc w:val="left"/>
      <w:pPr>
        <w:tabs>
          <w:tab w:val="left" w:pos="-420"/>
        </w:tabs>
        <w:ind w:left="1915" w:hanging="480"/>
      </w:pPr>
    </w:lvl>
    <w:lvl w:ilvl="4" w:tentative="0">
      <w:start w:val="1"/>
      <w:numFmt w:val="lowerLetter"/>
      <w:lvlText w:val="%5)"/>
      <w:lvlJc w:val="left"/>
      <w:pPr>
        <w:tabs>
          <w:tab w:val="left" w:pos="-420"/>
        </w:tabs>
        <w:ind w:left="2395" w:hanging="480"/>
      </w:pPr>
    </w:lvl>
    <w:lvl w:ilvl="5" w:tentative="0">
      <w:start w:val="1"/>
      <w:numFmt w:val="lowerRoman"/>
      <w:lvlText w:val="%6."/>
      <w:lvlJc w:val="right"/>
      <w:pPr>
        <w:tabs>
          <w:tab w:val="left" w:pos="-420"/>
        </w:tabs>
        <w:ind w:left="2875" w:hanging="480"/>
      </w:pPr>
    </w:lvl>
    <w:lvl w:ilvl="6" w:tentative="0">
      <w:start w:val="1"/>
      <w:numFmt w:val="decimal"/>
      <w:lvlText w:val="%7."/>
      <w:lvlJc w:val="left"/>
      <w:pPr>
        <w:tabs>
          <w:tab w:val="left" w:pos="-420"/>
        </w:tabs>
        <w:ind w:left="3355" w:hanging="480"/>
      </w:pPr>
    </w:lvl>
    <w:lvl w:ilvl="7" w:tentative="0">
      <w:start w:val="1"/>
      <w:numFmt w:val="lowerLetter"/>
      <w:lvlText w:val="%8)"/>
      <w:lvlJc w:val="left"/>
      <w:pPr>
        <w:tabs>
          <w:tab w:val="left" w:pos="-420"/>
        </w:tabs>
        <w:ind w:left="3835" w:hanging="480"/>
      </w:pPr>
    </w:lvl>
    <w:lvl w:ilvl="8" w:tentative="0">
      <w:start w:val="1"/>
      <w:numFmt w:val="lowerRoman"/>
      <w:lvlText w:val="%9."/>
      <w:lvlJc w:val="right"/>
      <w:pPr>
        <w:tabs>
          <w:tab w:val="left" w:pos="-420"/>
        </w:tabs>
        <w:ind w:left="4315" w:hanging="480"/>
      </w:pPr>
    </w:lvl>
  </w:abstractNum>
  <w:abstractNum w:abstractNumId="8">
    <w:nsid w:val="5B3DD5E7"/>
    <w:multiLevelType w:val="multilevel"/>
    <w:tmpl w:val="5B3DD5E7"/>
    <w:lvl w:ilvl="0" w:tentative="0">
      <w:start w:val="1"/>
      <w:numFmt w:val="decimal"/>
      <w:lvlText w:val="%1"/>
      <w:lvlJc w:val="left"/>
      <w:pPr>
        <w:tabs>
          <w:tab w:val="left" w:pos="840"/>
        </w:tabs>
        <w:ind w:left="227" w:hanging="227"/>
      </w:pPr>
      <w:rPr>
        <w:rFonts w:hint="default" w:ascii="Times New Roman" w:hAnsi="Times New Roman" w:cs="Times New Roman"/>
        <w:b/>
        <w:bCs/>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5DE7580E"/>
    <w:multiLevelType w:val="multilevel"/>
    <w:tmpl w:val="5DE7580E"/>
    <w:lvl w:ilvl="0" w:tentative="0">
      <w:start w:val="1"/>
      <w:numFmt w:val="upperLetter"/>
      <w:pStyle w:val="87"/>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0.%2　"/>
      <w:lvlJc w:val="left"/>
      <w:pPr>
        <w:tabs>
          <w:tab w:val="left" w:pos="0"/>
        </w:tabs>
        <w:ind w:left="0" w:firstLine="0"/>
      </w:pPr>
      <w:rPr>
        <w:rFonts w:hint="default" w:ascii="宋体" w:hAnsi="宋体" w:eastAsia="宋体" w:cs="宋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5EBEF7E9"/>
    <w:multiLevelType w:val="multilevel"/>
    <w:tmpl w:val="5EBEF7E9"/>
    <w:lvl w:ilvl="0" w:tentative="0">
      <w:start w:val="3"/>
      <w:numFmt w:val="decimal"/>
      <w:suff w:val="space"/>
      <w:lvlText w:val="%1."/>
      <w:lvlJc w:val="left"/>
      <w:pPr>
        <w:tabs>
          <w:tab w:val="left" w:pos="567"/>
        </w:tabs>
        <w:ind w:left="425" w:hanging="425"/>
      </w:pPr>
      <w:rPr>
        <w:rFonts w:hint="default" w:ascii="宋体" w:hAnsi="宋体" w:eastAsia="宋体" w:cs="宋体"/>
      </w:rPr>
    </w:lvl>
    <w:lvl w:ilvl="1" w:tentative="0">
      <w:start w:val="1"/>
      <w:numFmt w:val="decimal"/>
      <w:suff w:val="space"/>
      <w:lvlText w:val="%1.%2"/>
      <w:lvlJc w:val="left"/>
      <w:pPr>
        <w:tabs>
          <w:tab w:val="left" w:pos="567"/>
        </w:tabs>
        <w:ind w:left="567" w:hanging="567"/>
      </w:pPr>
      <w:rPr>
        <w:rFonts w:hint="default" w:ascii="宋体" w:hAnsi="宋体" w:eastAsia="宋体" w:cs="宋体"/>
        <w:b/>
        <w:sz w:val="24"/>
      </w:rPr>
    </w:lvl>
    <w:lvl w:ilvl="2" w:tentative="0">
      <w:start w:val="1"/>
      <w:numFmt w:val="decimal"/>
      <w:suff w:val="space"/>
      <w:lvlText w:val="%1.%2.%3"/>
      <w:lvlJc w:val="left"/>
      <w:pPr>
        <w:tabs>
          <w:tab w:val="left" w:pos="567"/>
        </w:tabs>
        <w:ind w:left="0" w:leftChars="0" w:firstLine="0" w:firstLineChars="0"/>
      </w:pPr>
      <w:rPr>
        <w:rFonts w:hint="default" w:ascii="宋体" w:hAnsi="宋体" w:eastAsia="宋体" w:cs="宋体"/>
        <w:b/>
      </w:rPr>
    </w:lvl>
    <w:lvl w:ilvl="3" w:tentative="0">
      <w:start w:val="1"/>
      <w:numFmt w:val="decimal"/>
      <w:suff w:val="space"/>
      <w:lvlText w:val="%1.%2.%3.%4."/>
      <w:lvlJc w:val="left"/>
      <w:pPr>
        <w:tabs>
          <w:tab w:val="left" w:pos="567"/>
        </w:tabs>
        <w:ind w:left="850" w:hanging="850"/>
      </w:pPr>
      <w:rPr>
        <w:rFonts w:hint="default" w:ascii="宋体" w:hAnsi="宋体" w:eastAsia="宋体" w:cs="宋体"/>
      </w:rPr>
    </w:lvl>
    <w:lvl w:ilvl="4" w:tentative="0">
      <w:start w:val="1"/>
      <w:numFmt w:val="decimal"/>
      <w:suff w:val="space"/>
      <w:lvlText w:val="%1.%2.%3.%4.%5."/>
      <w:lvlJc w:val="left"/>
      <w:pPr>
        <w:tabs>
          <w:tab w:val="left" w:pos="567"/>
        </w:tabs>
        <w:ind w:left="991" w:hanging="991"/>
      </w:pPr>
      <w:rPr>
        <w:rFonts w:hint="default" w:ascii="宋体" w:hAnsi="宋体" w:eastAsia="宋体" w:cs="宋体"/>
      </w:rPr>
    </w:lvl>
    <w:lvl w:ilvl="5" w:tentative="0">
      <w:start w:val="1"/>
      <w:numFmt w:val="decimal"/>
      <w:suff w:val="space"/>
      <w:lvlText w:val="%1.%2.%3.%4.%5.%6."/>
      <w:lvlJc w:val="left"/>
      <w:pPr>
        <w:tabs>
          <w:tab w:val="left" w:pos="567"/>
        </w:tabs>
        <w:ind w:left="1134" w:hanging="1134"/>
      </w:pPr>
      <w:rPr>
        <w:rFonts w:hint="default" w:ascii="宋体" w:hAnsi="宋体" w:eastAsia="宋体" w:cs="宋体"/>
      </w:rPr>
    </w:lvl>
    <w:lvl w:ilvl="6" w:tentative="0">
      <w:start w:val="1"/>
      <w:numFmt w:val="decimal"/>
      <w:suff w:val="space"/>
      <w:lvlText w:val="%1.%2.%3.%4.%5.%6.%7."/>
      <w:lvlJc w:val="left"/>
      <w:pPr>
        <w:tabs>
          <w:tab w:val="left" w:pos="567"/>
        </w:tabs>
        <w:ind w:left="1275" w:hanging="1275"/>
      </w:pPr>
      <w:rPr>
        <w:rFonts w:hint="default" w:ascii="宋体" w:hAnsi="宋体" w:eastAsia="宋体" w:cs="宋体"/>
      </w:rPr>
    </w:lvl>
    <w:lvl w:ilvl="7" w:tentative="0">
      <w:start w:val="1"/>
      <w:numFmt w:val="decimal"/>
      <w:suff w:val="space"/>
      <w:lvlText w:val="%1.%2.%3.%4.%5.%6.%7.%8."/>
      <w:lvlJc w:val="left"/>
      <w:pPr>
        <w:tabs>
          <w:tab w:val="left" w:pos="567"/>
        </w:tabs>
        <w:ind w:left="1418" w:hanging="1418"/>
      </w:pPr>
      <w:rPr>
        <w:rFonts w:hint="default" w:ascii="宋体" w:hAnsi="宋体" w:eastAsia="宋体" w:cs="宋体"/>
      </w:rPr>
    </w:lvl>
    <w:lvl w:ilvl="8" w:tentative="0">
      <w:start w:val="1"/>
      <w:numFmt w:val="decimal"/>
      <w:suff w:val="space"/>
      <w:lvlText w:val="%1.%2.%3.%4.%5.%6.%7.%8.%9."/>
      <w:lvlJc w:val="left"/>
      <w:pPr>
        <w:tabs>
          <w:tab w:val="left" w:pos="567"/>
        </w:tabs>
        <w:ind w:left="1558" w:hanging="1558"/>
      </w:pPr>
      <w:rPr>
        <w:rFonts w:hint="default" w:ascii="宋体" w:hAnsi="宋体" w:eastAsia="宋体" w:cs="宋体"/>
      </w:rPr>
    </w:lvl>
  </w:abstractNum>
  <w:num w:numId="1">
    <w:abstractNumId w:val="9"/>
  </w:num>
  <w:num w:numId="2">
    <w:abstractNumId w:val="4"/>
  </w:num>
  <w:num w:numId="3">
    <w:abstractNumId w:val="5"/>
  </w:num>
  <w:num w:numId="4">
    <w:abstractNumId w:val="1"/>
  </w:num>
  <w:num w:numId="5">
    <w:abstractNumId w:val="3"/>
  </w:num>
  <w:num w:numId="6">
    <w:abstractNumId w:val="6"/>
  </w:num>
  <w:num w:numId="7">
    <w:abstractNumId w:val="0"/>
  </w:num>
  <w:num w:numId="8">
    <w:abstractNumId w:val="2"/>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zkxMTJkNGZkZWRjMmE5NmFjNWQ0YzllNDhlNDMifQ=="/>
  </w:docVars>
  <w:rsids>
    <w:rsidRoot w:val="00172A27"/>
    <w:rsid w:val="0000413B"/>
    <w:rsid w:val="00011ACD"/>
    <w:rsid w:val="0001306E"/>
    <w:rsid w:val="00023182"/>
    <w:rsid w:val="000275BA"/>
    <w:rsid w:val="00036E3A"/>
    <w:rsid w:val="00042C9E"/>
    <w:rsid w:val="00043625"/>
    <w:rsid w:val="00043E09"/>
    <w:rsid w:val="00054348"/>
    <w:rsid w:val="00056A37"/>
    <w:rsid w:val="00064859"/>
    <w:rsid w:val="00082AC7"/>
    <w:rsid w:val="00093EF8"/>
    <w:rsid w:val="000956C8"/>
    <w:rsid w:val="000A3B9A"/>
    <w:rsid w:val="000A6FBF"/>
    <w:rsid w:val="000C5F9D"/>
    <w:rsid w:val="000E5C76"/>
    <w:rsid w:val="00100F93"/>
    <w:rsid w:val="001042B9"/>
    <w:rsid w:val="00113232"/>
    <w:rsid w:val="0012022F"/>
    <w:rsid w:val="001220A9"/>
    <w:rsid w:val="001313A6"/>
    <w:rsid w:val="00147650"/>
    <w:rsid w:val="00147743"/>
    <w:rsid w:val="00147F9B"/>
    <w:rsid w:val="00154273"/>
    <w:rsid w:val="00155351"/>
    <w:rsid w:val="00176098"/>
    <w:rsid w:val="00180EB8"/>
    <w:rsid w:val="0018243C"/>
    <w:rsid w:val="0018248C"/>
    <w:rsid w:val="00185BBA"/>
    <w:rsid w:val="00190A9F"/>
    <w:rsid w:val="001915E3"/>
    <w:rsid w:val="001D2C41"/>
    <w:rsid w:val="001D31DB"/>
    <w:rsid w:val="001D4086"/>
    <w:rsid w:val="001D4A72"/>
    <w:rsid w:val="001F2B1A"/>
    <w:rsid w:val="00207C51"/>
    <w:rsid w:val="0021422A"/>
    <w:rsid w:val="002162BD"/>
    <w:rsid w:val="002215CF"/>
    <w:rsid w:val="002504AC"/>
    <w:rsid w:val="00257E23"/>
    <w:rsid w:val="0026175B"/>
    <w:rsid w:val="00271D8D"/>
    <w:rsid w:val="00280E27"/>
    <w:rsid w:val="002814F7"/>
    <w:rsid w:val="0028361F"/>
    <w:rsid w:val="00293793"/>
    <w:rsid w:val="002959AA"/>
    <w:rsid w:val="00297B40"/>
    <w:rsid w:val="002A3A00"/>
    <w:rsid w:val="002A5291"/>
    <w:rsid w:val="002B211A"/>
    <w:rsid w:val="002B2694"/>
    <w:rsid w:val="002B286A"/>
    <w:rsid w:val="002B6216"/>
    <w:rsid w:val="002C58DD"/>
    <w:rsid w:val="002D49F7"/>
    <w:rsid w:val="002E2EDC"/>
    <w:rsid w:val="002E6FEA"/>
    <w:rsid w:val="002E736D"/>
    <w:rsid w:val="002F17A3"/>
    <w:rsid w:val="00303699"/>
    <w:rsid w:val="00312CFA"/>
    <w:rsid w:val="00314868"/>
    <w:rsid w:val="003232B3"/>
    <w:rsid w:val="00323F5A"/>
    <w:rsid w:val="00324B20"/>
    <w:rsid w:val="0032636A"/>
    <w:rsid w:val="00330D75"/>
    <w:rsid w:val="00332FEF"/>
    <w:rsid w:val="00333DD4"/>
    <w:rsid w:val="00340535"/>
    <w:rsid w:val="00345604"/>
    <w:rsid w:val="00350589"/>
    <w:rsid w:val="003508C3"/>
    <w:rsid w:val="00360CDC"/>
    <w:rsid w:val="003752C8"/>
    <w:rsid w:val="00376D7E"/>
    <w:rsid w:val="003870D5"/>
    <w:rsid w:val="00394FEB"/>
    <w:rsid w:val="003A70DC"/>
    <w:rsid w:val="003B0A7A"/>
    <w:rsid w:val="003B42BF"/>
    <w:rsid w:val="003B475D"/>
    <w:rsid w:val="003B5120"/>
    <w:rsid w:val="003C251A"/>
    <w:rsid w:val="003C647B"/>
    <w:rsid w:val="00400AE9"/>
    <w:rsid w:val="00414239"/>
    <w:rsid w:val="0042621A"/>
    <w:rsid w:val="00431627"/>
    <w:rsid w:val="0043278C"/>
    <w:rsid w:val="0043346A"/>
    <w:rsid w:val="00434C8E"/>
    <w:rsid w:val="004355E5"/>
    <w:rsid w:val="00440D1D"/>
    <w:rsid w:val="00456A7A"/>
    <w:rsid w:val="00457756"/>
    <w:rsid w:val="00471B1A"/>
    <w:rsid w:val="0047461B"/>
    <w:rsid w:val="00476A9E"/>
    <w:rsid w:val="00481A3F"/>
    <w:rsid w:val="00491A62"/>
    <w:rsid w:val="004938D1"/>
    <w:rsid w:val="004973F2"/>
    <w:rsid w:val="004A061D"/>
    <w:rsid w:val="004A3E97"/>
    <w:rsid w:val="004B2BE4"/>
    <w:rsid w:val="004C65B4"/>
    <w:rsid w:val="004D6899"/>
    <w:rsid w:val="004E1D21"/>
    <w:rsid w:val="004F4C61"/>
    <w:rsid w:val="00506387"/>
    <w:rsid w:val="00525AAF"/>
    <w:rsid w:val="005349A1"/>
    <w:rsid w:val="00547009"/>
    <w:rsid w:val="00560FF4"/>
    <w:rsid w:val="00570BD8"/>
    <w:rsid w:val="005714C6"/>
    <w:rsid w:val="00577BE0"/>
    <w:rsid w:val="0058052A"/>
    <w:rsid w:val="005813E8"/>
    <w:rsid w:val="00593BB2"/>
    <w:rsid w:val="005A29FB"/>
    <w:rsid w:val="005A2D64"/>
    <w:rsid w:val="005A4700"/>
    <w:rsid w:val="005A7D79"/>
    <w:rsid w:val="005B6DA1"/>
    <w:rsid w:val="005C07D0"/>
    <w:rsid w:val="005C4A25"/>
    <w:rsid w:val="005C6612"/>
    <w:rsid w:val="005D2244"/>
    <w:rsid w:val="005D29E7"/>
    <w:rsid w:val="005D597E"/>
    <w:rsid w:val="005E4B90"/>
    <w:rsid w:val="005F176E"/>
    <w:rsid w:val="005F2306"/>
    <w:rsid w:val="005F6186"/>
    <w:rsid w:val="00604736"/>
    <w:rsid w:val="0061139E"/>
    <w:rsid w:val="00613A70"/>
    <w:rsid w:val="00620D4D"/>
    <w:rsid w:val="006258FA"/>
    <w:rsid w:val="006404C9"/>
    <w:rsid w:val="00646125"/>
    <w:rsid w:val="00650109"/>
    <w:rsid w:val="00650193"/>
    <w:rsid w:val="00653903"/>
    <w:rsid w:val="00654A5E"/>
    <w:rsid w:val="00661A05"/>
    <w:rsid w:val="006656DC"/>
    <w:rsid w:val="00666AA6"/>
    <w:rsid w:val="00667BD5"/>
    <w:rsid w:val="00671023"/>
    <w:rsid w:val="00673631"/>
    <w:rsid w:val="00681B4F"/>
    <w:rsid w:val="006A1A7E"/>
    <w:rsid w:val="006A25DE"/>
    <w:rsid w:val="006A5B30"/>
    <w:rsid w:val="006B4D52"/>
    <w:rsid w:val="006F7BFF"/>
    <w:rsid w:val="00700F3A"/>
    <w:rsid w:val="0070736C"/>
    <w:rsid w:val="00716252"/>
    <w:rsid w:val="00720535"/>
    <w:rsid w:val="00734394"/>
    <w:rsid w:val="007346D0"/>
    <w:rsid w:val="00736594"/>
    <w:rsid w:val="00736EEE"/>
    <w:rsid w:val="0074224E"/>
    <w:rsid w:val="007440B1"/>
    <w:rsid w:val="0076476D"/>
    <w:rsid w:val="00774D38"/>
    <w:rsid w:val="00777C4A"/>
    <w:rsid w:val="00777C8A"/>
    <w:rsid w:val="007920C1"/>
    <w:rsid w:val="007A7CC2"/>
    <w:rsid w:val="007B1498"/>
    <w:rsid w:val="007C531D"/>
    <w:rsid w:val="007E073A"/>
    <w:rsid w:val="007E5418"/>
    <w:rsid w:val="007E5DCE"/>
    <w:rsid w:val="007F4F7A"/>
    <w:rsid w:val="007F67D7"/>
    <w:rsid w:val="0080604B"/>
    <w:rsid w:val="00813F9F"/>
    <w:rsid w:val="0082042A"/>
    <w:rsid w:val="00823579"/>
    <w:rsid w:val="0085126E"/>
    <w:rsid w:val="0087304C"/>
    <w:rsid w:val="00890DF9"/>
    <w:rsid w:val="00897D3D"/>
    <w:rsid w:val="008B0F9E"/>
    <w:rsid w:val="008B326E"/>
    <w:rsid w:val="008B67FB"/>
    <w:rsid w:val="008B718A"/>
    <w:rsid w:val="008C6E84"/>
    <w:rsid w:val="008D4597"/>
    <w:rsid w:val="008D510A"/>
    <w:rsid w:val="008E6E6B"/>
    <w:rsid w:val="008F26A6"/>
    <w:rsid w:val="008F2853"/>
    <w:rsid w:val="00907463"/>
    <w:rsid w:val="00907632"/>
    <w:rsid w:val="00932989"/>
    <w:rsid w:val="009356E6"/>
    <w:rsid w:val="00936E69"/>
    <w:rsid w:val="009519B5"/>
    <w:rsid w:val="00952280"/>
    <w:rsid w:val="0095621D"/>
    <w:rsid w:val="009612F5"/>
    <w:rsid w:val="00967CAB"/>
    <w:rsid w:val="00970396"/>
    <w:rsid w:val="0097150E"/>
    <w:rsid w:val="00981C1F"/>
    <w:rsid w:val="00992FCE"/>
    <w:rsid w:val="00995909"/>
    <w:rsid w:val="009A1A93"/>
    <w:rsid w:val="009B3C9A"/>
    <w:rsid w:val="009C0744"/>
    <w:rsid w:val="009C377B"/>
    <w:rsid w:val="009C62F9"/>
    <w:rsid w:val="00A02862"/>
    <w:rsid w:val="00A1701D"/>
    <w:rsid w:val="00A26FA4"/>
    <w:rsid w:val="00A31F62"/>
    <w:rsid w:val="00A36165"/>
    <w:rsid w:val="00A37170"/>
    <w:rsid w:val="00A45917"/>
    <w:rsid w:val="00A50BCD"/>
    <w:rsid w:val="00A52C07"/>
    <w:rsid w:val="00A535D5"/>
    <w:rsid w:val="00A53E7D"/>
    <w:rsid w:val="00A540B7"/>
    <w:rsid w:val="00A6273B"/>
    <w:rsid w:val="00A6283E"/>
    <w:rsid w:val="00A63C8F"/>
    <w:rsid w:val="00A6621A"/>
    <w:rsid w:val="00A807D2"/>
    <w:rsid w:val="00A80CF3"/>
    <w:rsid w:val="00A868D1"/>
    <w:rsid w:val="00A9105B"/>
    <w:rsid w:val="00A93F12"/>
    <w:rsid w:val="00AA14F9"/>
    <w:rsid w:val="00AA3CEC"/>
    <w:rsid w:val="00AB0775"/>
    <w:rsid w:val="00AB24C4"/>
    <w:rsid w:val="00AB4157"/>
    <w:rsid w:val="00AC32EC"/>
    <w:rsid w:val="00AD111A"/>
    <w:rsid w:val="00AD3B3D"/>
    <w:rsid w:val="00AD54A0"/>
    <w:rsid w:val="00AE30B0"/>
    <w:rsid w:val="00AF3947"/>
    <w:rsid w:val="00AF4946"/>
    <w:rsid w:val="00AF5AB2"/>
    <w:rsid w:val="00B1316F"/>
    <w:rsid w:val="00B274AE"/>
    <w:rsid w:val="00B34561"/>
    <w:rsid w:val="00B35248"/>
    <w:rsid w:val="00B406C6"/>
    <w:rsid w:val="00B44BBB"/>
    <w:rsid w:val="00B45AD7"/>
    <w:rsid w:val="00B45B84"/>
    <w:rsid w:val="00B4794D"/>
    <w:rsid w:val="00B50DC2"/>
    <w:rsid w:val="00B55738"/>
    <w:rsid w:val="00B56365"/>
    <w:rsid w:val="00B71D32"/>
    <w:rsid w:val="00B77FD4"/>
    <w:rsid w:val="00B8285C"/>
    <w:rsid w:val="00B84FDB"/>
    <w:rsid w:val="00B8527E"/>
    <w:rsid w:val="00B9215D"/>
    <w:rsid w:val="00B933C6"/>
    <w:rsid w:val="00B9546F"/>
    <w:rsid w:val="00B96883"/>
    <w:rsid w:val="00B97C0D"/>
    <w:rsid w:val="00BB42CA"/>
    <w:rsid w:val="00BB4647"/>
    <w:rsid w:val="00BB471C"/>
    <w:rsid w:val="00BC13A0"/>
    <w:rsid w:val="00BC303A"/>
    <w:rsid w:val="00BE79B8"/>
    <w:rsid w:val="00BF3D6D"/>
    <w:rsid w:val="00C00EE4"/>
    <w:rsid w:val="00C02753"/>
    <w:rsid w:val="00C0767D"/>
    <w:rsid w:val="00C21C1F"/>
    <w:rsid w:val="00C2407E"/>
    <w:rsid w:val="00C32EA8"/>
    <w:rsid w:val="00C3534F"/>
    <w:rsid w:val="00C35958"/>
    <w:rsid w:val="00C41820"/>
    <w:rsid w:val="00C50B2B"/>
    <w:rsid w:val="00C572AA"/>
    <w:rsid w:val="00C76039"/>
    <w:rsid w:val="00C84F59"/>
    <w:rsid w:val="00C86590"/>
    <w:rsid w:val="00C924AB"/>
    <w:rsid w:val="00C9278D"/>
    <w:rsid w:val="00C93D38"/>
    <w:rsid w:val="00C95715"/>
    <w:rsid w:val="00C9773B"/>
    <w:rsid w:val="00CA575F"/>
    <w:rsid w:val="00CA5D0E"/>
    <w:rsid w:val="00CA6FAE"/>
    <w:rsid w:val="00CB012C"/>
    <w:rsid w:val="00CB23DA"/>
    <w:rsid w:val="00CB7351"/>
    <w:rsid w:val="00CF4290"/>
    <w:rsid w:val="00CF5124"/>
    <w:rsid w:val="00D0075D"/>
    <w:rsid w:val="00D04AF2"/>
    <w:rsid w:val="00D2271F"/>
    <w:rsid w:val="00D23DEE"/>
    <w:rsid w:val="00D33820"/>
    <w:rsid w:val="00D33DEE"/>
    <w:rsid w:val="00D44C1B"/>
    <w:rsid w:val="00D64DCC"/>
    <w:rsid w:val="00D746C0"/>
    <w:rsid w:val="00D758AE"/>
    <w:rsid w:val="00D777FA"/>
    <w:rsid w:val="00D8780E"/>
    <w:rsid w:val="00D96338"/>
    <w:rsid w:val="00D97A1C"/>
    <w:rsid w:val="00DA0E25"/>
    <w:rsid w:val="00DA6938"/>
    <w:rsid w:val="00DA6B7D"/>
    <w:rsid w:val="00DB1C9A"/>
    <w:rsid w:val="00DB5E33"/>
    <w:rsid w:val="00DC0FE5"/>
    <w:rsid w:val="00DD0FA6"/>
    <w:rsid w:val="00DD1DA7"/>
    <w:rsid w:val="00DD5767"/>
    <w:rsid w:val="00DE1BE7"/>
    <w:rsid w:val="00DE48FB"/>
    <w:rsid w:val="00DF1914"/>
    <w:rsid w:val="00DF7EB7"/>
    <w:rsid w:val="00E05AF2"/>
    <w:rsid w:val="00E25B6E"/>
    <w:rsid w:val="00E457AC"/>
    <w:rsid w:val="00E505CF"/>
    <w:rsid w:val="00E5468B"/>
    <w:rsid w:val="00E6256A"/>
    <w:rsid w:val="00E63326"/>
    <w:rsid w:val="00E67FCA"/>
    <w:rsid w:val="00E72B48"/>
    <w:rsid w:val="00E816CA"/>
    <w:rsid w:val="00E81D6C"/>
    <w:rsid w:val="00E84161"/>
    <w:rsid w:val="00E90EDF"/>
    <w:rsid w:val="00E9390D"/>
    <w:rsid w:val="00EA219F"/>
    <w:rsid w:val="00EA21E4"/>
    <w:rsid w:val="00EB5490"/>
    <w:rsid w:val="00EB79C6"/>
    <w:rsid w:val="00EC13F9"/>
    <w:rsid w:val="00EC36D2"/>
    <w:rsid w:val="00EC47D1"/>
    <w:rsid w:val="00EC655F"/>
    <w:rsid w:val="00EF4809"/>
    <w:rsid w:val="00EF77F9"/>
    <w:rsid w:val="00F06C9B"/>
    <w:rsid w:val="00F07D30"/>
    <w:rsid w:val="00F10D0F"/>
    <w:rsid w:val="00F1188A"/>
    <w:rsid w:val="00F1469C"/>
    <w:rsid w:val="00F14BC0"/>
    <w:rsid w:val="00F15923"/>
    <w:rsid w:val="00F16BA1"/>
    <w:rsid w:val="00F32A87"/>
    <w:rsid w:val="00F346CF"/>
    <w:rsid w:val="00F37750"/>
    <w:rsid w:val="00F62B23"/>
    <w:rsid w:val="00F6441A"/>
    <w:rsid w:val="00F74A9D"/>
    <w:rsid w:val="00F75D2B"/>
    <w:rsid w:val="00F77C7F"/>
    <w:rsid w:val="00FA023A"/>
    <w:rsid w:val="00FA0C01"/>
    <w:rsid w:val="00FA2C4A"/>
    <w:rsid w:val="00FB0940"/>
    <w:rsid w:val="00FB5231"/>
    <w:rsid w:val="00FB5645"/>
    <w:rsid w:val="00FC007F"/>
    <w:rsid w:val="00FC0F8E"/>
    <w:rsid w:val="00FC3B6E"/>
    <w:rsid w:val="00FC435E"/>
    <w:rsid w:val="00FE3E60"/>
    <w:rsid w:val="00FE71C6"/>
    <w:rsid w:val="00FF6330"/>
    <w:rsid w:val="01020677"/>
    <w:rsid w:val="010209E2"/>
    <w:rsid w:val="01036217"/>
    <w:rsid w:val="0104420C"/>
    <w:rsid w:val="0104753F"/>
    <w:rsid w:val="01047BA3"/>
    <w:rsid w:val="01066F58"/>
    <w:rsid w:val="01075635"/>
    <w:rsid w:val="010C6709"/>
    <w:rsid w:val="010E616F"/>
    <w:rsid w:val="01100A35"/>
    <w:rsid w:val="0110183D"/>
    <w:rsid w:val="011463B9"/>
    <w:rsid w:val="01152D1F"/>
    <w:rsid w:val="01155595"/>
    <w:rsid w:val="0119303E"/>
    <w:rsid w:val="011A1674"/>
    <w:rsid w:val="011A201A"/>
    <w:rsid w:val="011B13F6"/>
    <w:rsid w:val="011B3263"/>
    <w:rsid w:val="011B5EFB"/>
    <w:rsid w:val="01201047"/>
    <w:rsid w:val="01230CF4"/>
    <w:rsid w:val="01282CD1"/>
    <w:rsid w:val="01294CBD"/>
    <w:rsid w:val="012A2E7F"/>
    <w:rsid w:val="012C706A"/>
    <w:rsid w:val="012F7AB5"/>
    <w:rsid w:val="01346A97"/>
    <w:rsid w:val="01346DC7"/>
    <w:rsid w:val="013559AB"/>
    <w:rsid w:val="0136486E"/>
    <w:rsid w:val="01370FBF"/>
    <w:rsid w:val="01376456"/>
    <w:rsid w:val="01383B2F"/>
    <w:rsid w:val="01383E09"/>
    <w:rsid w:val="013E60E9"/>
    <w:rsid w:val="01412394"/>
    <w:rsid w:val="01425194"/>
    <w:rsid w:val="01447D80"/>
    <w:rsid w:val="014512B7"/>
    <w:rsid w:val="0147156B"/>
    <w:rsid w:val="014739DD"/>
    <w:rsid w:val="01493530"/>
    <w:rsid w:val="01534120"/>
    <w:rsid w:val="01556D1A"/>
    <w:rsid w:val="015A0D5C"/>
    <w:rsid w:val="015A6B71"/>
    <w:rsid w:val="015E6072"/>
    <w:rsid w:val="01602E31"/>
    <w:rsid w:val="01611C98"/>
    <w:rsid w:val="01676079"/>
    <w:rsid w:val="0169756A"/>
    <w:rsid w:val="016B19D7"/>
    <w:rsid w:val="016B623F"/>
    <w:rsid w:val="016C4283"/>
    <w:rsid w:val="016E6F00"/>
    <w:rsid w:val="016F3CE2"/>
    <w:rsid w:val="01760C5F"/>
    <w:rsid w:val="017735B5"/>
    <w:rsid w:val="017C226B"/>
    <w:rsid w:val="01830099"/>
    <w:rsid w:val="018505F1"/>
    <w:rsid w:val="018531B1"/>
    <w:rsid w:val="01854FF6"/>
    <w:rsid w:val="01855D42"/>
    <w:rsid w:val="018C0930"/>
    <w:rsid w:val="018C2DB6"/>
    <w:rsid w:val="018C4BE4"/>
    <w:rsid w:val="018E0F9E"/>
    <w:rsid w:val="01916C5A"/>
    <w:rsid w:val="019D446A"/>
    <w:rsid w:val="01A23EBC"/>
    <w:rsid w:val="01A61FB9"/>
    <w:rsid w:val="01AE1C6D"/>
    <w:rsid w:val="01BA73B0"/>
    <w:rsid w:val="01BB2A07"/>
    <w:rsid w:val="01BD357E"/>
    <w:rsid w:val="01C103C9"/>
    <w:rsid w:val="01C11F94"/>
    <w:rsid w:val="01C734EB"/>
    <w:rsid w:val="01CC1F17"/>
    <w:rsid w:val="01CF6260"/>
    <w:rsid w:val="01D4781C"/>
    <w:rsid w:val="01D65D59"/>
    <w:rsid w:val="01DA0E50"/>
    <w:rsid w:val="01DB521F"/>
    <w:rsid w:val="01DC7CC0"/>
    <w:rsid w:val="01DE17CB"/>
    <w:rsid w:val="01DF0FF2"/>
    <w:rsid w:val="01E168B1"/>
    <w:rsid w:val="01E64673"/>
    <w:rsid w:val="01EC0C44"/>
    <w:rsid w:val="01EC1096"/>
    <w:rsid w:val="01EE70BF"/>
    <w:rsid w:val="01EF41F2"/>
    <w:rsid w:val="01EF664A"/>
    <w:rsid w:val="01F062FB"/>
    <w:rsid w:val="01F20F27"/>
    <w:rsid w:val="01F31B7E"/>
    <w:rsid w:val="01F43AD2"/>
    <w:rsid w:val="01F67F50"/>
    <w:rsid w:val="01FA02D2"/>
    <w:rsid w:val="01FA1C8A"/>
    <w:rsid w:val="01FB0577"/>
    <w:rsid w:val="01FB06EB"/>
    <w:rsid w:val="01FD77FC"/>
    <w:rsid w:val="01FE50FB"/>
    <w:rsid w:val="0202756F"/>
    <w:rsid w:val="02061AEC"/>
    <w:rsid w:val="020D50F5"/>
    <w:rsid w:val="020D6864"/>
    <w:rsid w:val="020E6D95"/>
    <w:rsid w:val="02103FF8"/>
    <w:rsid w:val="0210566D"/>
    <w:rsid w:val="02150FE4"/>
    <w:rsid w:val="021706EB"/>
    <w:rsid w:val="02191A16"/>
    <w:rsid w:val="021B013F"/>
    <w:rsid w:val="021C2571"/>
    <w:rsid w:val="021F552B"/>
    <w:rsid w:val="02202BB8"/>
    <w:rsid w:val="022102AF"/>
    <w:rsid w:val="02266125"/>
    <w:rsid w:val="022B06F2"/>
    <w:rsid w:val="022F49DB"/>
    <w:rsid w:val="02346D3D"/>
    <w:rsid w:val="02354451"/>
    <w:rsid w:val="02374D40"/>
    <w:rsid w:val="023E44B5"/>
    <w:rsid w:val="023F24DE"/>
    <w:rsid w:val="02404608"/>
    <w:rsid w:val="02432BC9"/>
    <w:rsid w:val="024476A8"/>
    <w:rsid w:val="0247556A"/>
    <w:rsid w:val="024816A1"/>
    <w:rsid w:val="024C0DD3"/>
    <w:rsid w:val="024D1EB9"/>
    <w:rsid w:val="02537313"/>
    <w:rsid w:val="02542C94"/>
    <w:rsid w:val="0254491C"/>
    <w:rsid w:val="02554DE6"/>
    <w:rsid w:val="02590A5E"/>
    <w:rsid w:val="02597191"/>
    <w:rsid w:val="025E4D64"/>
    <w:rsid w:val="02604E68"/>
    <w:rsid w:val="02617910"/>
    <w:rsid w:val="0269454E"/>
    <w:rsid w:val="02696E20"/>
    <w:rsid w:val="026D7403"/>
    <w:rsid w:val="0270061D"/>
    <w:rsid w:val="02704CBD"/>
    <w:rsid w:val="02706526"/>
    <w:rsid w:val="02735DA1"/>
    <w:rsid w:val="02745715"/>
    <w:rsid w:val="02750C4B"/>
    <w:rsid w:val="027813F9"/>
    <w:rsid w:val="02781BC8"/>
    <w:rsid w:val="027C124C"/>
    <w:rsid w:val="027D048C"/>
    <w:rsid w:val="027E2BE0"/>
    <w:rsid w:val="02814FB9"/>
    <w:rsid w:val="028341FD"/>
    <w:rsid w:val="028777B0"/>
    <w:rsid w:val="028D1217"/>
    <w:rsid w:val="028E077B"/>
    <w:rsid w:val="028E603C"/>
    <w:rsid w:val="029236AF"/>
    <w:rsid w:val="02936694"/>
    <w:rsid w:val="02941DE8"/>
    <w:rsid w:val="0296622B"/>
    <w:rsid w:val="029D771F"/>
    <w:rsid w:val="029E4B27"/>
    <w:rsid w:val="02A04732"/>
    <w:rsid w:val="02A1225D"/>
    <w:rsid w:val="02A275C2"/>
    <w:rsid w:val="02A84005"/>
    <w:rsid w:val="02A9457C"/>
    <w:rsid w:val="02AE1145"/>
    <w:rsid w:val="02B527AB"/>
    <w:rsid w:val="02B6686E"/>
    <w:rsid w:val="02B77B78"/>
    <w:rsid w:val="02B95D95"/>
    <w:rsid w:val="02B96468"/>
    <w:rsid w:val="02BC4415"/>
    <w:rsid w:val="02C10154"/>
    <w:rsid w:val="02C1469E"/>
    <w:rsid w:val="02C23C67"/>
    <w:rsid w:val="02C262C0"/>
    <w:rsid w:val="02C70E6A"/>
    <w:rsid w:val="02C85799"/>
    <w:rsid w:val="02CD1F73"/>
    <w:rsid w:val="02CD4B3B"/>
    <w:rsid w:val="02D34E0B"/>
    <w:rsid w:val="02D56173"/>
    <w:rsid w:val="02DB0395"/>
    <w:rsid w:val="02DC1E3B"/>
    <w:rsid w:val="02DC5B36"/>
    <w:rsid w:val="02DD7628"/>
    <w:rsid w:val="02E134DB"/>
    <w:rsid w:val="02E35DC2"/>
    <w:rsid w:val="02E43F61"/>
    <w:rsid w:val="02E854EA"/>
    <w:rsid w:val="02E9072B"/>
    <w:rsid w:val="02EC27C8"/>
    <w:rsid w:val="02EF5C8F"/>
    <w:rsid w:val="02F57E79"/>
    <w:rsid w:val="02F61271"/>
    <w:rsid w:val="02F9360F"/>
    <w:rsid w:val="02F95E44"/>
    <w:rsid w:val="02FA082F"/>
    <w:rsid w:val="02FD6988"/>
    <w:rsid w:val="030144FC"/>
    <w:rsid w:val="0302277B"/>
    <w:rsid w:val="0302706C"/>
    <w:rsid w:val="03055E90"/>
    <w:rsid w:val="03082F4B"/>
    <w:rsid w:val="030A4FB0"/>
    <w:rsid w:val="030B2A3C"/>
    <w:rsid w:val="030F0517"/>
    <w:rsid w:val="03126807"/>
    <w:rsid w:val="03150B6D"/>
    <w:rsid w:val="03155972"/>
    <w:rsid w:val="0318386D"/>
    <w:rsid w:val="03184E0C"/>
    <w:rsid w:val="031872A6"/>
    <w:rsid w:val="03191082"/>
    <w:rsid w:val="031C34EC"/>
    <w:rsid w:val="031E3E6C"/>
    <w:rsid w:val="03224054"/>
    <w:rsid w:val="03224813"/>
    <w:rsid w:val="032D698C"/>
    <w:rsid w:val="03336D13"/>
    <w:rsid w:val="03352518"/>
    <w:rsid w:val="033B24DE"/>
    <w:rsid w:val="033C27CB"/>
    <w:rsid w:val="033D43C3"/>
    <w:rsid w:val="034002B3"/>
    <w:rsid w:val="034B360B"/>
    <w:rsid w:val="034B47D7"/>
    <w:rsid w:val="034D5932"/>
    <w:rsid w:val="034E1F48"/>
    <w:rsid w:val="035860A9"/>
    <w:rsid w:val="03586690"/>
    <w:rsid w:val="035B6C16"/>
    <w:rsid w:val="035D08B8"/>
    <w:rsid w:val="03627CC2"/>
    <w:rsid w:val="03641918"/>
    <w:rsid w:val="036667B1"/>
    <w:rsid w:val="0368358B"/>
    <w:rsid w:val="036A2D06"/>
    <w:rsid w:val="036C34DA"/>
    <w:rsid w:val="036E68F3"/>
    <w:rsid w:val="036F6275"/>
    <w:rsid w:val="03704020"/>
    <w:rsid w:val="03766F6C"/>
    <w:rsid w:val="037A3270"/>
    <w:rsid w:val="037B27EE"/>
    <w:rsid w:val="037B45FA"/>
    <w:rsid w:val="037C38D6"/>
    <w:rsid w:val="037F0F24"/>
    <w:rsid w:val="03814EA3"/>
    <w:rsid w:val="03820CC8"/>
    <w:rsid w:val="038570CC"/>
    <w:rsid w:val="038646A0"/>
    <w:rsid w:val="038672CC"/>
    <w:rsid w:val="03887E8D"/>
    <w:rsid w:val="03892612"/>
    <w:rsid w:val="038C0978"/>
    <w:rsid w:val="038D50B6"/>
    <w:rsid w:val="03992829"/>
    <w:rsid w:val="039A013E"/>
    <w:rsid w:val="039A68DD"/>
    <w:rsid w:val="039A74E8"/>
    <w:rsid w:val="039C5AE9"/>
    <w:rsid w:val="03A01799"/>
    <w:rsid w:val="03A05E15"/>
    <w:rsid w:val="03A44EC6"/>
    <w:rsid w:val="03A55441"/>
    <w:rsid w:val="03A72764"/>
    <w:rsid w:val="03A83FAF"/>
    <w:rsid w:val="03B21F0C"/>
    <w:rsid w:val="03B442A4"/>
    <w:rsid w:val="03B629A7"/>
    <w:rsid w:val="03B672F2"/>
    <w:rsid w:val="03BB48B4"/>
    <w:rsid w:val="03BB50F5"/>
    <w:rsid w:val="03BC3C79"/>
    <w:rsid w:val="03BD79A2"/>
    <w:rsid w:val="03BE5843"/>
    <w:rsid w:val="03C220DC"/>
    <w:rsid w:val="03C62346"/>
    <w:rsid w:val="03C96A29"/>
    <w:rsid w:val="03C97BB7"/>
    <w:rsid w:val="03CC366F"/>
    <w:rsid w:val="03CF37A2"/>
    <w:rsid w:val="03D0186B"/>
    <w:rsid w:val="03D44634"/>
    <w:rsid w:val="03D63736"/>
    <w:rsid w:val="03E0462D"/>
    <w:rsid w:val="03E1513F"/>
    <w:rsid w:val="03E17872"/>
    <w:rsid w:val="03E638AC"/>
    <w:rsid w:val="03E84972"/>
    <w:rsid w:val="03E868D9"/>
    <w:rsid w:val="03EB00C8"/>
    <w:rsid w:val="03EE76C8"/>
    <w:rsid w:val="03F00B5A"/>
    <w:rsid w:val="03F065EB"/>
    <w:rsid w:val="03F35BD8"/>
    <w:rsid w:val="03F4712E"/>
    <w:rsid w:val="03F5286A"/>
    <w:rsid w:val="03F56D72"/>
    <w:rsid w:val="03F85F5B"/>
    <w:rsid w:val="03FA707D"/>
    <w:rsid w:val="03FB17BC"/>
    <w:rsid w:val="03FB50E6"/>
    <w:rsid w:val="03FC1666"/>
    <w:rsid w:val="03FD40F9"/>
    <w:rsid w:val="040303B0"/>
    <w:rsid w:val="04082AD7"/>
    <w:rsid w:val="040876B8"/>
    <w:rsid w:val="040A672A"/>
    <w:rsid w:val="040C1BE4"/>
    <w:rsid w:val="040D1EB3"/>
    <w:rsid w:val="0410108A"/>
    <w:rsid w:val="04107FDD"/>
    <w:rsid w:val="04124202"/>
    <w:rsid w:val="04165F1D"/>
    <w:rsid w:val="041F45CF"/>
    <w:rsid w:val="0422136C"/>
    <w:rsid w:val="0423092C"/>
    <w:rsid w:val="0423536F"/>
    <w:rsid w:val="04280072"/>
    <w:rsid w:val="04284D7D"/>
    <w:rsid w:val="042913CB"/>
    <w:rsid w:val="04297385"/>
    <w:rsid w:val="04297A69"/>
    <w:rsid w:val="042E043C"/>
    <w:rsid w:val="04320582"/>
    <w:rsid w:val="0434095A"/>
    <w:rsid w:val="043631F7"/>
    <w:rsid w:val="04385E90"/>
    <w:rsid w:val="04420011"/>
    <w:rsid w:val="04420D35"/>
    <w:rsid w:val="04433290"/>
    <w:rsid w:val="04445161"/>
    <w:rsid w:val="04491958"/>
    <w:rsid w:val="044C3F27"/>
    <w:rsid w:val="044C443B"/>
    <w:rsid w:val="044C7B92"/>
    <w:rsid w:val="04513220"/>
    <w:rsid w:val="04532078"/>
    <w:rsid w:val="04553F6E"/>
    <w:rsid w:val="04556084"/>
    <w:rsid w:val="0467259A"/>
    <w:rsid w:val="04682843"/>
    <w:rsid w:val="04693B7B"/>
    <w:rsid w:val="046A3802"/>
    <w:rsid w:val="046B6CA3"/>
    <w:rsid w:val="046D0D70"/>
    <w:rsid w:val="04704D7A"/>
    <w:rsid w:val="04774ED5"/>
    <w:rsid w:val="04797A42"/>
    <w:rsid w:val="047A30C9"/>
    <w:rsid w:val="047B62D1"/>
    <w:rsid w:val="047F3EE1"/>
    <w:rsid w:val="048107F2"/>
    <w:rsid w:val="04841EBE"/>
    <w:rsid w:val="04842AA6"/>
    <w:rsid w:val="048445E6"/>
    <w:rsid w:val="048900BC"/>
    <w:rsid w:val="048A70B9"/>
    <w:rsid w:val="048D0056"/>
    <w:rsid w:val="048E3FE4"/>
    <w:rsid w:val="048E71C7"/>
    <w:rsid w:val="048F1195"/>
    <w:rsid w:val="04903759"/>
    <w:rsid w:val="04954D10"/>
    <w:rsid w:val="049941D8"/>
    <w:rsid w:val="049B393C"/>
    <w:rsid w:val="049E0E76"/>
    <w:rsid w:val="049F6787"/>
    <w:rsid w:val="04A35E2E"/>
    <w:rsid w:val="04A404D0"/>
    <w:rsid w:val="04AA20A4"/>
    <w:rsid w:val="04AB0032"/>
    <w:rsid w:val="04AC75CD"/>
    <w:rsid w:val="04AE6356"/>
    <w:rsid w:val="04B07542"/>
    <w:rsid w:val="04B33000"/>
    <w:rsid w:val="04B603D4"/>
    <w:rsid w:val="04B83753"/>
    <w:rsid w:val="04BC3FEE"/>
    <w:rsid w:val="04BC6051"/>
    <w:rsid w:val="04C076FF"/>
    <w:rsid w:val="04C33723"/>
    <w:rsid w:val="04C509C0"/>
    <w:rsid w:val="04C84390"/>
    <w:rsid w:val="04C8755A"/>
    <w:rsid w:val="04CC50C3"/>
    <w:rsid w:val="04D10642"/>
    <w:rsid w:val="04D1644B"/>
    <w:rsid w:val="04D16964"/>
    <w:rsid w:val="04D54988"/>
    <w:rsid w:val="04D550AF"/>
    <w:rsid w:val="04DD2FDF"/>
    <w:rsid w:val="04DE52FC"/>
    <w:rsid w:val="04DE7405"/>
    <w:rsid w:val="04E07B2C"/>
    <w:rsid w:val="04E10A49"/>
    <w:rsid w:val="04E1325B"/>
    <w:rsid w:val="04E17745"/>
    <w:rsid w:val="04E62E18"/>
    <w:rsid w:val="04E64BED"/>
    <w:rsid w:val="04EA357D"/>
    <w:rsid w:val="04F061F4"/>
    <w:rsid w:val="04F359F4"/>
    <w:rsid w:val="04F55E74"/>
    <w:rsid w:val="04F677CF"/>
    <w:rsid w:val="04F7062E"/>
    <w:rsid w:val="04FC3206"/>
    <w:rsid w:val="04FC43EA"/>
    <w:rsid w:val="05005089"/>
    <w:rsid w:val="05014F8F"/>
    <w:rsid w:val="05041A3A"/>
    <w:rsid w:val="05072511"/>
    <w:rsid w:val="050838A7"/>
    <w:rsid w:val="05112703"/>
    <w:rsid w:val="0511415D"/>
    <w:rsid w:val="05132AF0"/>
    <w:rsid w:val="05140A30"/>
    <w:rsid w:val="0518560F"/>
    <w:rsid w:val="0519498A"/>
    <w:rsid w:val="05260F8E"/>
    <w:rsid w:val="052C6BAF"/>
    <w:rsid w:val="05344793"/>
    <w:rsid w:val="053C4F10"/>
    <w:rsid w:val="053C61A0"/>
    <w:rsid w:val="0545052A"/>
    <w:rsid w:val="05452D07"/>
    <w:rsid w:val="054556D1"/>
    <w:rsid w:val="054D380D"/>
    <w:rsid w:val="054D56A0"/>
    <w:rsid w:val="054D590D"/>
    <w:rsid w:val="054E4749"/>
    <w:rsid w:val="05511151"/>
    <w:rsid w:val="05535400"/>
    <w:rsid w:val="05535BF1"/>
    <w:rsid w:val="0555534A"/>
    <w:rsid w:val="055565B0"/>
    <w:rsid w:val="0556238F"/>
    <w:rsid w:val="05581FA4"/>
    <w:rsid w:val="055918BA"/>
    <w:rsid w:val="055B507F"/>
    <w:rsid w:val="055D2460"/>
    <w:rsid w:val="0562548E"/>
    <w:rsid w:val="05653AAF"/>
    <w:rsid w:val="0569023E"/>
    <w:rsid w:val="0569148D"/>
    <w:rsid w:val="056A33A4"/>
    <w:rsid w:val="056E0C27"/>
    <w:rsid w:val="056E6B69"/>
    <w:rsid w:val="056F0B40"/>
    <w:rsid w:val="05734587"/>
    <w:rsid w:val="057516EC"/>
    <w:rsid w:val="05764EC4"/>
    <w:rsid w:val="05783E61"/>
    <w:rsid w:val="057F15D2"/>
    <w:rsid w:val="057F78B4"/>
    <w:rsid w:val="058279FA"/>
    <w:rsid w:val="05891ADA"/>
    <w:rsid w:val="05906420"/>
    <w:rsid w:val="05932CAD"/>
    <w:rsid w:val="059747A1"/>
    <w:rsid w:val="05981BFE"/>
    <w:rsid w:val="059A20E6"/>
    <w:rsid w:val="059C626E"/>
    <w:rsid w:val="059F7A29"/>
    <w:rsid w:val="05A01219"/>
    <w:rsid w:val="05A57FA1"/>
    <w:rsid w:val="05A62BFB"/>
    <w:rsid w:val="05AE22FE"/>
    <w:rsid w:val="05B37A7E"/>
    <w:rsid w:val="05B41169"/>
    <w:rsid w:val="05B61F69"/>
    <w:rsid w:val="05B665F1"/>
    <w:rsid w:val="05B900A6"/>
    <w:rsid w:val="05BE517F"/>
    <w:rsid w:val="05C223F9"/>
    <w:rsid w:val="05C24B5A"/>
    <w:rsid w:val="05C425A9"/>
    <w:rsid w:val="05C71C3B"/>
    <w:rsid w:val="05C80028"/>
    <w:rsid w:val="05C94076"/>
    <w:rsid w:val="05D06477"/>
    <w:rsid w:val="05D61ED1"/>
    <w:rsid w:val="05D84210"/>
    <w:rsid w:val="05E01621"/>
    <w:rsid w:val="05E61840"/>
    <w:rsid w:val="05EB3F56"/>
    <w:rsid w:val="05EE4846"/>
    <w:rsid w:val="05EF3DDB"/>
    <w:rsid w:val="05F257ED"/>
    <w:rsid w:val="05F27850"/>
    <w:rsid w:val="05F316C0"/>
    <w:rsid w:val="05F371FE"/>
    <w:rsid w:val="05F43A75"/>
    <w:rsid w:val="05F4611D"/>
    <w:rsid w:val="05F679A1"/>
    <w:rsid w:val="05FC1D44"/>
    <w:rsid w:val="05FD6738"/>
    <w:rsid w:val="05FE15F7"/>
    <w:rsid w:val="0601152F"/>
    <w:rsid w:val="0602359F"/>
    <w:rsid w:val="0603652C"/>
    <w:rsid w:val="06061D07"/>
    <w:rsid w:val="06076B39"/>
    <w:rsid w:val="06077899"/>
    <w:rsid w:val="060A7337"/>
    <w:rsid w:val="060E0B01"/>
    <w:rsid w:val="0611790D"/>
    <w:rsid w:val="06146D2D"/>
    <w:rsid w:val="0616659B"/>
    <w:rsid w:val="061916EA"/>
    <w:rsid w:val="061B2053"/>
    <w:rsid w:val="061B598A"/>
    <w:rsid w:val="061D15A6"/>
    <w:rsid w:val="06210670"/>
    <w:rsid w:val="06223696"/>
    <w:rsid w:val="062277B0"/>
    <w:rsid w:val="06233DF6"/>
    <w:rsid w:val="0623456A"/>
    <w:rsid w:val="0624235D"/>
    <w:rsid w:val="0626488D"/>
    <w:rsid w:val="06273894"/>
    <w:rsid w:val="0627789A"/>
    <w:rsid w:val="06280411"/>
    <w:rsid w:val="06290FCD"/>
    <w:rsid w:val="062C4CA2"/>
    <w:rsid w:val="06312FFD"/>
    <w:rsid w:val="06341DCD"/>
    <w:rsid w:val="06373C7A"/>
    <w:rsid w:val="06383C68"/>
    <w:rsid w:val="063B3422"/>
    <w:rsid w:val="063D418D"/>
    <w:rsid w:val="064744AA"/>
    <w:rsid w:val="06484649"/>
    <w:rsid w:val="06531627"/>
    <w:rsid w:val="0657692F"/>
    <w:rsid w:val="06593625"/>
    <w:rsid w:val="06593BD1"/>
    <w:rsid w:val="065B0D54"/>
    <w:rsid w:val="065E15D4"/>
    <w:rsid w:val="066A44F7"/>
    <w:rsid w:val="066D4CFB"/>
    <w:rsid w:val="066E6E7C"/>
    <w:rsid w:val="06703A8A"/>
    <w:rsid w:val="067452E5"/>
    <w:rsid w:val="06786F39"/>
    <w:rsid w:val="067E2905"/>
    <w:rsid w:val="067E3A12"/>
    <w:rsid w:val="068108F4"/>
    <w:rsid w:val="06815AB8"/>
    <w:rsid w:val="06815DA2"/>
    <w:rsid w:val="068428E9"/>
    <w:rsid w:val="06856D49"/>
    <w:rsid w:val="068C2AFA"/>
    <w:rsid w:val="068C7A9F"/>
    <w:rsid w:val="068D7BB3"/>
    <w:rsid w:val="068E4AA8"/>
    <w:rsid w:val="06910197"/>
    <w:rsid w:val="06914C7B"/>
    <w:rsid w:val="06951D52"/>
    <w:rsid w:val="069614E2"/>
    <w:rsid w:val="069E17F6"/>
    <w:rsid w:val="069F5E87"/>
    <w:rsid w:val="06A0349B"/>
    <w:rsid w:val="06A5719B"/>
    <w:rsid w:val="06A574A4"/>
    <w:rsid w:val="06A7328A"/>
    <w:rsid w:val="06A81D3F"/>
    <w:rsid w:val="06AD5109"/>
    <w:rsid w:val="06B04D5E"/>
    <w:rsid w:val="06B05D5E"/>
    <w:rsid w:val="06B54A19"/>
    <w:rsid w:val="06B65C14"/>
    <w:rsid w:val="06B737FF"/>
    <w:rsid w:val="06B75C5A"/>
    <w:rsid w:val="06BC2E90"/>
    <w:rsid w:val="06C518B5"/>
    <w:rsid w:val="06C863C3"/>
    <w:rsid w:val="06CE33ED"/>
    <w:rsid w:val="06CE5F66"/>
    <w:rsid w:val="06D05A7B"/>
    <w:rsid w:val="06D25D4A"/>
    <w:rsid w:val="06DC78CD"/>
    <w:rsid w:val="06DE2C0F"/>
    <w:rsid w:val="06E01CAA"/>
    <w:rsid w:val="06E10A04"/>
    <w:rsid w:val="06E30F5B"/>
    <w:rsid w:val="06E809F6"/>
    <w:rsid w:val="06E82BE3"/>
    <w:rsid w:val="06E82D4D"/>
    <w:rsid w:val="06EC1E2F"/>
    <w:rsid w:val="06F01D8E"/>
    <w:rsid w:val="06F446ED"/>
    <w:rsid w:val="06FA7E3A"/>
    <w:rsid w:val="06FB346B"/>
    <w:rsid w:val="06FB6226"/>
    <w:rsid w:val="0703381A"/>
    <w:rsid w:val="0705579D"/>
    <w:rsid w:val="07081E00"/>
    <w:rsid w:val="070D41D8"/>
    <w:rsid w:val="070D5742"/>
    <w:rsid w:val="071503B0"/>
    <w:rsid w:val="071813C9"/>
    <w:rsid w:val="07190902"/>
    <w:rsid w:val="07210C83"/>
    <w:rsid w:val="07231079"/>
    <w:rsid w:val="07241CB9"/>
    <w:rsid w:val="07253D9D"/>
    <w:rsid w:val="07287816"/>
    <w:rsid w:val="072B7A21"/>
    <w:rsid w:val="072C2E77"/>
    <w:rsid w:val="07330FE2"/>
    <w:rsid w:val="07337B34"/>
    <w:rsid w:val="07381ADD"/>
    <w:rsid w:val="07396ECB"/>
    <w:rsid w:val="073C3AF8"/>
    <w:rsid w:val="07417844"/>
    <w:rsid w:val="07443781"/>
    <w:rsid w:val="07447EC4"/>
    <w:rsid w:val="07452616"/>
    <w:rsid w:val="07467804"/>
    <w:rsid w:val="0748600C"/>
    <w:rsid w:val="07491AC9"/>
    <w:rsid w:val="07495B59"/>
    <w:rsid w:val="074964A5"/>
    <w:rsid w:val="074A52A2"/>
    <w:rsid w:val="074D0CC9"/>
    <w:rsid w:val="074E3613"/>
    <w:rsid w:val="074E50F1"/>
    <w:rsid w:val="074E671F"/>
    <w:rsid w:val="074F2B3D"/>
    <w:rsid w:val="075377A9"/>
    <w:rsid w:val="07551800"/>
    <w:rsid w:val="075B40B7"/>
    <w:rsid w:val="075F63B9"/>
    <w:rsid w:val="076342E5"/>
    <w:rsid w:val="0766448B"/>
    <w:rsid w:val="07692662"/>
    <w:rsid w:val="076927F4"/>
    <w:rsid w:val="076D15CF"/>
    <w:rsid w:val="077201BD"/>
    <w:rsid w:val="07742D20"/>
    <w:rsid w:val="0775023B"/>
    <w:rsid w:val="07790ED5"/>
    <w:rsid w:val="077F0A7B"/>
    <w:rsid w:val="077F7661"/>
    <w:rsid w:val="078022A7"/>
    <w:rsid w:val="078354CD"/>
    <w:rsid w:val="07867934"/>
    <w:rsid w:val="078C09C0"/>
    <w:rsid w:val="07905038"/>
    <w:rsid w:val="07937D54"/>
    <w:rsid w:val="07952856"/>
    <w:rsid w:val="0796522A"/>
    <w:rsid w:val="07996635"/>
    <w:rsid w:val="079D2FE0"/>
    <w:rsid w:val="07A241D9"/>
    <w:rsid w:val="07A33284"/>
    <w:rsid w:val="07A51147"/>
    <w:rsid w:val="07A64DE6"/>
    <w:rsid w:val="07AE3BFB"/>
    <w:rsid w:val="07AF3996"/>
    <w:rsid w:val="07B0073C"/>
    <w:rsid w:val="07B17174"/>
    <w:rsid w:val="07BA3C1C"/>
    <w:rsid w:val="07BA60E1"/>
    <w:rsid w:val="07BD6940"/>
    <w:rsid w:val="07BD7753"/>
    <w:rsid w:val="07C309BB"/>
    <w:rsid w:val="07C30A0D"/>
    <w:rsid w:val="07CA063E"/>
    <w:rsid w:val="07D15063"/>
    <w:rsid w:val="07D30DBC"/>
    <w:rsid w:val="07D37C97"/>
    <w:rsid w:val="07D465C4"/>
    <w:rsid w:val="07D653C6"/>
    <w:rsid w:val="07D722EA"/>
    <w:rsid w:val="07DE0D29"/>
    <w:rsid w:val="07DE129E"/>
    <w:rsid w:val="07E52396"/>
    <w:rsid w:val="07E550D0"/>
    <w:rsid w:val="07E8797D"/>
    <w:rsid w:val="07EC391E"/>
    <w:rsid w:val="07EE2341"/>
    <w:rsid w:val="07EF54CC"/>
    <w:rsid w:val="07EF5FC3"/>
    <w:rsid w:val="07F00374"/>
    <w:rsid w:val="07F25F89"/>
    <w:rsid w:val="07F95180"/>
    <w:rsid w:val="07FC7DC2"/>
    <w:rsid w:val="07FD64A9"/>
    <w:rsid w:val="080350B8"/>
    <w:rsid w:val="0807791E"/>
    <w:rsid w:val="080A3A28"/>
    <w:rsid w:val="080C3C3E"/>
    <w:rsid w:val="080E5EEA"/>
    <w:rsid w:val="080F009E"/>
    <w:rsid w:val="0811685E"/>
    <w:rsid w:val="081D28A1"/>
    <w:rsid w:val="08225FE4"/>
    <w:rsid w:val="0823197A"/>
    <w:rsid w:val="082425D6"/>
    <w:rsid w:val="082678EB"/>
    <w:rsid w:val="082815BB"/>
    <w:rsid w:val="08291D30"/>
    <w:rsid w:val="082D0D5E"/>
    <w:rsid w:val="08361531"/>
    <w:rsid w:val="08363D00"/>
    <w:rsid w:val="08394FEA"/>
    <w:rsid w:val="08395955"/>
    <w:rsid w:val="083A7B42"/>
    <w:rsid w:val="083D5445"/>
    <w:rsid w:val="08451403"/>
    <w:rsid w:val="084A39A8"/>
    <w:rsid w:val="08507C51"/>
    <w:rsid w:val="08511175"/>
    <w:rsid w:val="08511E27"/>
    <w:rsid w:val="085365AF"/>
    <w:rsid w:val="08550E39"/>
    <w:rsid w:val="08570C98"/>
    <w:rsid w:val="08591615"/>
    <w:rsid w:val="085A11D9"/>
    <w:rsid w:val="085A5FF7"/>
    <w:rsid w:val="085B3846"/>
    <w:rsid w:val="085C2363"/>
    <w:rsid w:val="0861528B"/>
    <w:rsid w:val="0863694C"/>
    <w:rsid w:val="08695B95"/>
    <w:rsid w:val="087156D0"/>
    <w:rsid w:val="0871666D"/>
    <w:rsid w:val="08717FBD"/>
    <w:rsid w:val="08740D99"/>
    <w:rsid w:val="08750320"/>
    <w:rsid w:val="0875642D"/>
    <w:rsid w:val="08766BA9"/>
    <w:rsid w:val="08785F3F"/>
    <w:rsid w:val="087C768E"/>
    <w:rsid w:val="087F5F11"/>
    <w:rsid w:val="088077E4"/>
    <w:rsid w:val="08821996"/>
    <w:rsid w:val="08876992"/>
    <w:rsid w:val="0888295A"/>
    <w:rsid w:val="088E0675"/>
    <w:rsid w:val="088E4108"/>
    <w:rsid w:val="088F13C7"/>
    <w:rsid w:val="08913726"/>
    <w:rsid w:val="08913D8D"/>
    <w:rsid w:val="08921522"/>
    <w:rsid w:val="089332B7"/>
    <w:rsid w:val="08973E38"/>
    <w:rsid w:val="089E2E7D"/>
    <w:rsid w:val="08A01DC2"/>
    <w:rsid w:val="08A3040D"/>
    <w:rsid w:val="08A74FB5"/>
    <w:rsid w:val="08A86484"/>
    <w:rsid w:val="08A94ED9"/>
    <w:rsid w:val="08A95415"/>
    <w:rsid w:val="08AD0813"/>
    <w:rsid w:val="08AD79A1"/>
    <w:rsid w:val="08AF002D"/>
    <w:rsid w:val="08B802A2"/>
    <w:rsid w:val="08BA6AFD"/>
    <w:rsid w:val="08BD2265"/>
    <w:rsid w:val="08C04D4D"/>
    <w:rsid w:val="08C72F61"/>
    <w:rsid w:val="08C84DB4"/>
    <w:rsid w:val="08CD1936"/>
    <w:rsid w:val="08D72F06"/>
    <w:rsid w:val="08D97FA1"/>
    <w:rsid w:val="08DA1C8F"/>
    <w:rsid w:val="08DB37B1"/>
    <w:rsid w:val="08DC7AA3"/>
    <w:rsid w:val="08DF4D9A"/>
    <w:rsid w:val="08E130FE"/>
    <w:rsid w:val="08E470FB"/>
    <w:rsid w:val="08EB21B6"/>
    <w:rsid w:val="08EC2BEB"/>
    <w:rsid w:val="08ED41FA"/>
    <w:rsid w:val="08F107C4"/>
    <w:rsid w:val="08F316B1"/>
    <w:rsid w:val="08F32B20"/>
    <w:rsid w:val="08F6081A"/>
    <w:rsid w:val="08F6648F"/>
    <w:rsid w:val="08F81541"/>
    <w:rsid w:val="08F845A2"/>
    <w:rsid w:val="08F87F3C"/>
    <w:rsid w:val="08FB1BF5"/>
    <w:rsid w:val="08FB5E27"/>
    <w:rsid w:val="08FC026A"/>
    <w:rsid w:val="08FF1B89"/>
    <w:rsid w:val="09000B61"/>
    <w:rsid w:val="0903052E"/>
    <w:rsid w:val="0903429A"/>
    <w:rsid w:val="09057BDD"/>
    <w:rsid w:val="09073C9B"/>
    <w:rsid w:val="090805A0"/>
    <w:rsid w:val="090812A1"/>
    <w:rsid w:val="090826FD"/>
    <w:rsid w:val="09090DE8"/>
    <w:rsid w:val="0909221A"/>
    <w:rsid w:val="090953B3"/>
    <w:rsid w:val="090C1062"/>
    <w:rsid w:val="090E41B3"/>
    <w:rsid w:val="09105668"/>
    <w:rsid w:val="091354DF"/>
    <w:rsid w:val="091506EB"/>
    <w:rsid w:val="091B0389"/>
    <w:rsid w:val="091C5553"/>
    <w:rsid w:val="092410E7"/>
    <w:rsid w:val="09245C7D"/>
    <w:rsid w:val="09264AF0"/>
    <w:rsid w:val="09266720"/>
    <w:rsid w:val="0928203E"/>
    <w:rsid w:val="09294917"/>
    <w:rsid w:val="09305B73"/>
    <w:rsid w:val="09374B87"/>
    <w:rsid w:val="09382EB9"/>
    <w:rsid w:val="093854C3"/>
    <w:rsid w:val="09387581"/>
    <w:rsid w:val="093B249F"/>
    <w:rsid w:val="093F0F29"/>
    <w:rsid w:val="093F652E"/>
    <w:rsid w:val="0940494C"/>
    <w:rsid w:val="0945652C"/>
    <w:rsid w:val="09466CC3"/>
    <w:rsid w:val="094B600A"/>
    <w:rsid w:val="094C7ED6"/>
    <w:rsid w:val="09517B17"/>
    <w:rsid w:val="09561D37"/>
    <w:rsid w:val="095742E5"/>
    <w:rsid w:val="095A4B50"/>
    <w:rsid w:val="095F6949"/>
    <w:rsid w:val="09663B76"/>
    <w:rsid w:val="09666FB3"/>
    <w:rsid w:val="0966756F"/>
    <w:rsid w:val="09675DF0"/>
    <w:rsid w:val="096E7342"/>
    <w:rsid w:val="096F2C91"/>
    <w:rsid w:val="09702404"/>
    <w:rsid w:val="097A0903"/>
    <w:rsid w:val="097E4E71"/>
    <w:rsid w:val="097E72F9"/>
    <w:rsid w:val="098001C8"/>
    <w:rsid w:val="09816653"/>
    <w:rsid w:val="098418E4"/>
    <w:rsid w:val="09864FCB"/>
    <w:rsid w:val="098826F0"/>
    <w:rsid w:val="09883585"/>
    <w:rsid w:val="09894AFB"/>
    <w:rsid w:val="098A39FA"/>
    <w:rsid w:val="098B0432"/>
    <w:rsid w:val="098B3E42"/>
    <w:rsid w:val="099377EA"/>
    <w:rsid w:val="099512AF"/>
    <w:rsid w:val="09981D9E"/>
    <w:rsid w:val="099C0D1D"/>
    <w:rsid w:val="099E296D"/>
    <w:rsid w:val="09A65085"/>
    <w:rsid w:val="09A83F90"/>
    <w:rsid w:val="09AA1D66"/>
    <w:rsid w:val="09AA1F7C"/>
    <w:rsid w:val="09AE62E0"/>
    <w:rsid w:val="09B01C47"/>
    <w:rsid w:val="09B258F6"/>
    <w:rsid w:val="09B52C84"/>
    <w:rsid w:val="09B53B86"/>
    <w:rsid w:val="09B632F3"/>
    <w:rsid w:val="09B63910"/>
    <w:rsid w:val="09B7227D"/>
    <w:rsid w:val="09BA366A"/>
    <w:rsid w:val="09BB1DF1"/>
    <w:rsid w:val="09C11E5A"/>
    <w:rsid w:val="09C147F1"/>
    <w:rsid w:val="09C224CF"/>
    <w:rsid w:val="09C264F8"/>
    <w:rsid w:val="09CD599C"/>
    <w:rsid w:val="09D038C9"/>
    <w:rsid w:val="09D12077"/>
    <w:rsid w:val="09D51ABD"/>
    <w:rsid w:val="09D67D8E"/>
    <w:rsid w:val="09DB3AEC"/>
    <w:rsid w:val="09DE2A82"/>
    <w:rsid w:val="09E50EED"/>
    <w:rsid w:val="09E72113"/>
    <w:rsid w:val="09F26D5D"/>
    <w:rsid w:val="09F71E68"/>
    <w:rsid w:val="09F82778"/>
    <w:rsid w:val="09FA071D"/>
    <w:rsid w:val="0A0215BF"/>
    <w:rsid w:val="0A02439F"/>
    <w:rsid w:val="0A05393C"/>
    <w:rsid w:val="0A0820E3"/>
    <w:rsid w:val="0A0A1388"/>
    <w:rsid w:val="0A0B0840"/>
    <w:rsid w:val="0A0C2BA5"/>
    <w:rsid w:val="0A0F6675"/>
    <w:rsid w:val="0A106150"/>
    <w:rsid w:val="0A113720"/>
    <w:rsid w:val="0A1341DC"/>
    <w:rsid w:val="0A151130"/>
    <w:rsid w:val="0A152F77"/>
    <w:rsid w:val="0A15718B"/>
    <w:rsid w:val="0A157CFC"/>
    <w:rsid w:val="0A1D00D4"/>
    <w:rsid w:val="0A1D47DD"/>
    <w:rsid w:val="0A1E0980"/>
    <w:rsid w:val="0A1E644F"/>
    <w:rsid w:val="0A206DCD"/>
    <w:rsid w:val="0A222728"/>
    <w:rsid w:val="0A250285"/>
    <w:rsid w:val="0A252635"/>
    <w:rsid w:val="0A253281"/>
    <w:rsid w:val="0A2634CE"/>
    <w:rsid w:val="0A3215B9"/>
    <w:rsid w:val="0A337B54"/>
    <w:rsid w:val="0A3640B5"/>
    <w:rsid w:val="0A3729D1"/>
    <w:rsid w:val="0A37318B"/>
    <w:rsid w:val="0A387027"/>
    <w:rsid w:val="0A3A2967"/>
    <w:rsid w:val="0A3F4E7B"/>
    <w:rsid w:val="0A407D19"/>
    <w:rsid w:val="0A447ED1"/>
    <w:rsid w:val="0A484E4D"/>
    <w:rsid w:val="0A4B07C5"/>
    <w:rsid w:val="0A4B16C9"/>
    <w:rsid w:val="0A4C3AB2"/>
    <w:rsid w:val="0A502A8F"/>
    <w:rsid w:val="0A543939"/>
    <w:rsid w:val="0A546EA6"/>
    <w:rsid w:val="0A551E1A"/>
    <w:rsid w:val="0A560EDD"/>
    <w:rsid w:val="0A5B185F"/>
    <w:rsid w:val="0A5F7501"/>
    <w:rsid w:val="0A6069DE"/>
    <w:rsid w:val="0A60798C"/>
    <w:rsid w:val="0A636332"/>
    <w:rsid w:val="0A66631F"/>
    <w:rsid w:val="0A691090"/>
    <w:rsid w:val="0A6F78E2"/>
    <w:rsid w:val="0A760E70"/>
    <w:rsid w:val="0A765A15"/>
    <w:rsid w:val="0A76602C"/>
    <w:rsid w:val="0A7B0530"/>
    <w:rsid w:val="0A7D2ABA"/>
    <w:rsid w:val="0A7D5FCD"/>
    <w:rsid w:val="0A7E6DD1"/>
    <w:rsid w:val="0A7E702B"/>
    <w:rsid w:val="0A807788"/>
    <w:rsid w:val="0A812050"/>
    <w:rsid w:val="0A812C0A"/>
    <w:rsid w:val="0A831149"/>
    <w:rsid w:val="0A83646F"/>
    <w:rsid w:val="0A847583"/>
    <w:rsid w:val="0A853725"/>
    <w:rsid w:val="0A893BAA"/>
    <w:rsid w:val="0A8A2498"/>
    <w:rsid w:val="0A8F20BA"/>
    <w:rsid w:val="0A9153A2"/>
    <w:rsid w:val="0A917F5F"/>
    <w:rsid w:val="0A934FA1"/>
    <w:rsid w:val="0A944F53"/>
    <w:rsid w:val="0AA144DC"/>
    <w:rsid w:val="0AA24386"/>
    <w:rsid w:val="0AB07F67"/>
    <w:rsid w:val="0AB12558"/>
    <w:rsid w:val="0AB255CC"/>
    <w:rsid w:val="0ABE0AA2"/>
    <w:rsid w:val="0AC02E85"/>
    <w:rsid w:val="0AC736EC"/>
    <w:rsid w:val="0AC8723D"/>
    <w:rsid w:val="0ACA7E69"/>
    <w:rsid w:val="0ACB7B4B"/>
    <w:rsid w:val="0ACD0B79"/>
    <w:rsid w:val="0ACF2B0B"/>
    <w:rsid w:val="0ACF434F"/>
    <w:rsid w:val="0AD00ACD"/>
    <w:rsid w:val="0AD30B45"/>
    <w:rsid w:val="0AD344B5"/>
    <w:rsid w:val="0AD47E76"/>
    <w:rsid w:val="0AD550A2"/>
    <w:rsid w:val="0AD713F8"/>
    <w:rsid w:val="0AD73102"/>
    <w:rsid w:val="0ADA4BC4"/>
    <w:rsid w:val="0ADB4D31"/>
    <w:rsid w:val="0ADB6548"/>
    <w:rsid w:val="0ADB787F"/>
    <w:rsid w:val="0AE12AD2"/>
    <w:rsid w:val="0AE401EC"/>
    <w:rsid w:val="0AE67299"/>
    <w:rsid w:val="0AE82187"/>
    <w:rsid w:val="0AEC54F6"/>
    <w:rsid w:val="0AEC6D9B"/>
    <w:rsid w:val="0AEE7852"/>
    <w:rsid w:val="0AEF66B5"/>
    <w:rsid w:val="0AF1559A"/>
    <w:rsid w:val="0AF17E67"/>
    <w:rsid w:val="0AF2528B"/>
    <w:rsid w:val="0AF5295B"/>
    <w:rsid w:val="0AFA13CC"/>
    <w:rsid w:val="0AFB1280"/>
    <w:rsid w:val="0AFF6786"/>
    <w:rsid w:val="0B012D57"/>
    <w:rsid w:val="0B043FF8"/>
    <w:rsid w:val="0B065F07"/>
    <w:rsid w:val="0B0A606C"/>
    <w:rsid w:val="0B0B56A4"/>
    <w:rsid w:val="0B0B751B"/>
    <w:rsid w:val="0B0C10FF"/>
    <w:rsid w:val="0B0E2690"/>
    <w:rsid w:val="0B0F1123"/>
    <w:rsid w:val="0B116AB6"/>
    <w:rsid w:val="0B1170C7"/>
    <w:rsid w:val="0B1449B3"/>
    <w:rsid w:val="0B157D46"/>
    <w:rsid w:val="0B164FA2"/>
    <w:rsid w:val="0B196672"/>
    <w:rsid w:val="0B1B6FD1"/>
    <w:rsid w:val="0B1F3D20"/>
    <w:rsid w:val="0B1F6A6E"/>
    <w:rsid w:val="0B253844"/>
    <w:rsid w:val="0B3000E8"/>
    <w:rsid w:val="0B380D2C"/>
    <w:rsid w:val="0B406CC3"/>
    <w:rsid w:val="0B413E5F"/>
    <w:rsid w:val="0B425D15"/>
    <w:rsid w:val="0B455E71"/>
    <w:rsid w:val="0B48482D"/>
    <w:rsid w:val="0B5021DC"/>
    <w:rsid w:val="0B5066A4"/>
    <w:rsid w:val="0B551CD1"/>
    <w:rsid w:val="0B5700D5"/>
    <w:rsid w:val="0B5914DF"/>
    <w:rsid w:val="0B5B25A6"/>
    <w:rsid w:val="0B611317"/>
    <w:rsid w:val="0B676976"/>
    <w:rsid w:val="0B691361"/>
    <w:rsid w:val="0B6B5C29"/>
    <w:rsid w:val="0B706C3C"/>
    <w:rsid w:val="0B75504A"/>
    <w:rsid w:val="0B760400"/>
    <w:rsid w:val="0B7C675B"/>
    <w:rsid w:val="0B7D25B7"/>
    <w:rsid w:val="0B813EC5"/>
    <w:rsid w:val="0B873A5F"/>
    <w:rsid w:val="0B886E2B"/>
    <w:rsid w:val="0B896A68"/>
    <w:rsid w:val="0B8B3464"/>
    <w:rsid w:val="0B8B4403"/>
    <w:rsid w:val="0B8D7D21"/>
    <w:rsid w:val="0B8E3E8F"/>
    <w:rsid w:val="0B9235E7"/>
    <w:rsid w:val="0B9264AC"/>
    <w:rsid w:val="0B9613B9"/>
    <w:rsid w:val="0B961BC3"/>
    <w:rsid w:val="0B9B6A5E"/>
    <w:rsid w:val="0B9D4D2B"/>
    <w:rsid w:val="0B9E2A29"/>
    <w:rsid w:val="0B9F2AA2"/>
    <w:rsid w:val="0B9F456D"/>
    <w:rsid w:val="0B9F7C52"/>
    <w:rsid w:val="0BA11DBE"/>
    <w:rsid w:val="0BA41BC8"/>
    <w:rsid w:val="0BA56B59"/>
    <w:rsid w:val="0BA6604C"/>
    <w:rsid w:val="0BA67A95"/>
    <w:rsid w:val="0BA81478"/>
    <w:rsid w:val="0BAA6AC3"/>
    <w:rsid w:val="0BB04180"/>
    <w:rsid w:val="0BB23A37"/>
    <w:rsid w:val="0BB2578E"/>
    <w:rsid w:val="0BB353C7"/>
    <w:rsid w:val="0BB36574"/>
    <w:rsid w:val="0BB4475A"/>
    <w:rsid w:val="0BB72D4F"/>
    <w:rsid w:val="0BB828ED"/>
    <w:rsid w:val="0BB9527C"/>
    <w:rsid w:val="0BBE0496"/>
    <w:rsid w:val="0BC05EA1"/>
    <w:rsid w:val="0BC13CEB"/>
    <w:rsid w:val="0BC32105"/>
    <w:rsid w:val="0BCB5561"/>
    <w:rsid w:val="0BCF1CCC"/>
    <w:rsid w:val="0BD12F9F"/>
    <w:rsid w:val="0BD200E1"/>
    <w:rsid w:val="0BD47EA6"/>
    <w:rsid w:val="0BD95485"/>
    <w:rsid w:val="0BD959F1"/>
    <w:rsid w:val="0BE011C4"/>
    <w:rsid w:val="0BED5EAA"/>
    <w:rsid w:val="0BF03E62"/>
    <w:rsid w:val="0BF332B9"/>
    <w:rsid w:val="0BF33A44"/>
    <w:rsid w:val="0BF44913"/>
    <w:rsid w:val="0BF465E4"/>
    <w:rsid w:val="0BF55250"/>
    <w:rsid w:val="0BF66581"/>
    <w:rsid w:val="0BF922BB"/>
    <w:rsid w:val="0BFB1F74"/>
    <w:rsid w:val="0C022764"/>
    <w:rsid w:val="0C027F9E"/>
    <w:rsid w:val="0C032766"/>
    <w:rsid w:val="0C045092"/>
    <w:rsid w:val="0C0516F0"/>
    <w:rsid w:val="0C0622E3"/>
    <w:rsid w:val="0C074093"/>
    <w:rsid w:val="0C085D6A"/>
    <w:rsid w:val="0C0B6318"/>
    <w:rsid w:val="0C0E24AD"/>
    <w:rsid w:val="0C1120D3"/>
    <w:rsid w:val="0C117050"/>
    <w:rsid w:val="0C127FCA"/>
    <w:rsid w:val="0C135953"/>
    <w:rsid w:val="0C160076"/>
    <w:rsid w:val="0C1741B0"/>
    <w:rsid w:val="0C1C7BE5"/>
    <w:rsid w:val="0C1D425A"/>
    <w:rsid w:val="0C1E09AC"/>
    <w:rsid w:val="0C1F20C6"/>
    <w:rsid w:val="0C224CCE"/>
    <w:rsid w:val="0C235BAE"/>
    <w:rsid w:val="0C243A40"/>
    <w:rsid w:val="0C2506CA"/>
    <w:rsid w:val="0C28421A"/>
    <w:rsid w:val="0C2916BD"/>
    <w:rsid w:val="0C320306"/>
    <w:rsid w:val="0C325955"/>
    <w:rsid w:val="0C340866"/>
    <w:rsid w:val="0C374697"/>
    <w:rsid w:val="0C394176"/>
    <w:rsid w:val="0C3953BC"/>
    <w:rsid w:val="0C3B33C1"/>
    <w:rsid w:val="0C3D0CCD"/>
    <w:rsid w:val="0C3D3313"/>
    <w:rsid w:val="0C3D4D92"/>
    <w:rsid w:val="0C437748"/>
    <w:rsid w:val="0C442277"/>
    <w:rsid w:val="0C442E4E"/>
    <w:rsid w:val="0C4533D6"/>
    <w:rsid w:val="0C454CD5"/>
    <w:rsid w:val="0C487B2C"/>
    <w:rsid w:val="0C4A3890"/>
    <w:rsid w:val="0C4B1C7F"/>
    <w:rsid w:val="0C4F3BED"/>
    <w:rsid w:val="0C510065"/>
    <w:rsid w:val="0C510ACA"/>
    <w:rsid w:val="0C53621A"/>
    <w:rsid w:val="0C540D31"/>
    <w:rsid w:val="0C550884"/>
    <w:rsid w:val="0C573DBA"/>
    <w:rsid w:val="0C5A0431"/>
    <w:rsid w:val="0C5A3FC4"/>
    <w:rsid w:val="0C5C75E6"/>
    <w:rsid w:val="0C5E17B9"/>
    <w:rsid w:val="0C5E5FC0"/>
    <w:rsid w:val="0C60462B"/>
    <w:rsid w:val="0C655E5E"/>
    <w:rsid w:val="0C6612A3"/>
    <w:rsid w:val="0C6E3EB8"/>
    <w:rsid w:val="0C78633C"/>
    <w:rsid w:val="0C7D322E"/>
    <w:rsid w:val="0C803402"/>
    <w:rsid w:val="0C8162B0"/>
    <w:rsid w:val="0C843AEF"/>
    <w:rsid w:val="0C851863"/>
    <w:rsid w:val="0C881C84"/>
    <w:rsid w:val="0C8856FA"/>
    <w:rsid w:val="0C8A75A3"/>
    <w:rsid w:val="0C8D6BAC"/>
    <w:rsid w:val="0C917B0E"/>
    <w:rsid w:val="0C924340"/>
    <w:rsid w:val="0C9613BE"/>
    <w:rsid w:val="0C984525"/>
    <w:rsid w:val="0C9870EE"/>
    <w:rsid w:val="0C991E84"/>
    <w:rsid w:val="0C9A05AB"/>
    <w:rsid w:val="0C9A5B7C"/>
    <w:rsid w:val="0C9A7949"/>
    <w:rsid w:val="0C9B1877"/>
    <w:rsid w:val="0CA012F6"/>
    <w:rsid w:val="0CA048A0"/>
    <w:rsid w:val="0CA433F5"/>
    <w:rsid w:val="0CA53E8F"/>
    <w:rsid w:val="0CA6584D"/>
    <w:rsid w:val="0CA77563"/>
    <w:rsid w:val="0CA81C02"/>
    <w:rsid w:val="0CA83EBE"/>
    <w:rsid w:val="0CA912FB"/>
    <w:rsid w:val="0CAB71BD"/>
    <w:rsid w:val="0CAF18FB"/>
    <w:rsid w:val="0CB427B4"/>
    <w:rsid w:val="0CB67E7D"/>
    <w:rsid w:val="0CB83C47"/>
    <w:rsid w:val="0CBC223C"/>
    <w:rsid w:val="0CBD28F1"/>
    <w:rsid w:val="0CBE44E4"/>
    <w:rsid w:val="0CC0150E"/>
    <w:rsid w:val="0CC55A09"/>
    <w:rsid w:val="0CC9374C"/>
    <w:rsid w:val="0CCA3AE6"/>
    <w:rsid w:val="0CCC5BBC"/>
    <w:rsid w:val="0CCD24E3"/>
    <w:rsid w:val="0CCE6B18"/>
    <w:rsid w:val="0CD511FE"/>
    <w:rsid w:val="0CD703A7"/>
    <w:rsid w:val="0CD70799"/>
    <w:rsid w:val="0CDA2B47"/>
    <w:rsid w:val="0CDA31C0"/>
    <w:rsid w:val="0CE27007"/>
    <w:rsid w:val="0CE70B43"/>
    <w:rsid w:val="0CE80AE9"/>
    <w:rsid w:val="0CE811EB"/>
    <w:rsid w:val="0CE96B92"/>
    <w:rsid w:val="0CEA7CD9"/>
    <w:rsid w:val="0CEB758B"/>
    <w:rsid w:val="0CF75EA1"/>
    <w:rsid w:val="0CF761F4"/>
    <w:rsid w:val="0CF84EDB"/>
    <w:rsid w:val="0CF951C0"/>
    <w:rsid w:val="0CF956B3"/>
    <w:rsid w:val="0CFB2A7F"/>
    <w:rsid w:val="0D0235D2"/>
    <w:rsid w:val="0D023C14"/>
    <w:rsid w:val="0D042070"/>
    <w:rsid w:val="0D096FF3"/>
    <w:rsid w:val="0D0B7E2E"/>
    <w:rsid w:val="0D0D7660"/>
    <w:rsid w:val="0D1129FD"/>
    <w:rsid w:val="0D13610E"/>
    <w:rsid w:val="0D17062E"/>
    <w:rsid w:val="0D1A3FA7"/>
    <w:rsid w:val="0D1A4505"/>
    <w:rsid w:val="0D1B12F2"/>
    <w:rsid w:val="0D1F4C9E"/>
    <w:rsid w:val="0D22380E"/>
    <w:rsid w:val="0D246AB2"/>
    <w:rsid w:val="0D250791"/>
    <w:rsid w:val="0D2766C4"/>
    <w:rsid w:val="0D2A7562"/>
    <w:rsid w:val="0D301E3F"/>
    <w:rsid w:val="0D367124"/>
    <w:rsid w:val="0D3A73C2"/>
    <w:rsid w:val="0D4436B6"/>
    <w:rsid w:val="0D4E4978"/>
    <w:rsid w:val="0D4F7CBB"/>
    <w:rsid w:val="0D4F7DC0"/>
    <w:rsid w:val="0D5057F6"/>
    <w:rsid w:val="0D507E38"/>
    <w:rsid w:val="0D530BC8"/>
    <w:rsid w:val="0D590E7A"/>
    <w:rsid w:val="0D597C25"/>
    <w:rsid w:val="0D5B7A02"/>
    <w:rsid w:val="0D5D74E6"/>
    <w:rsid w:val="0D5D7D1E"/>
    <w:rsid w:val="0D604B00"/>
    <w:rsid w:val="0D6121A7"/>
    <w:rsid w:val="0D620C83"/>
    <w:rsid w:val="0D6214AA"/>
    <w:rsid w:val="0D6D77F2"/>
    <w:rsid w:val="0D7048F5"/>
    <w:rsid w:val="0D725B91"/>
    <w:rsid w:val="0D753759"/>
    <w:rsid w:val="0D757A6C"/>
    <w:rsid w:val="0D77270E"/>
    <w:rsid w:val="0D7B0317"/>
    <w:rsid w:val="0D7E3828"/>
    <w:rsid w:val="0D820190"/>
    <w:rsid w:val="0D844A66"/>
    <w:rsid w:val="0D884DA2"/>
    <w:rsid w:val="0D8B2C5B"/>
    <w:rsid w:val="0D8E0B7A"/>
    <w:rsid w:val="0D8E131B"/>
    <w:rsid w:val="0D8E49C1"/>
    <w:rsid w:val="0D8F55C1"/>
    <w:rsid w:val="0D8F6B7E"/>
    <w:rsid w:val="0D91054B"/>
    <w:rsid w:val="0D96088F"/>
    <w:rsid w:val="0D996F91"/>
    <w:rsid w:val="0D9A7BAF"/>
    <w:rsid w:val="0D9C303C"/>
    <w:rsid w:val="0D9F7422"/>
    <w:rsid w:val="0DA7138C"/>
    <w:rsid w:val="0DAF1578"/>
    <w:rsid w:val="0DAF54C2"/>
    <w:rsid w:val="0DB34478"/>
    <w:rsid w:val="0DB367A1"/>
    <w:rsid w:val="0DB80DCA"/>
    <w:rsid w:val="0DBC1EB5"/>
    <w:rsid w:val="0DBC43A6"/>
    <w:rsid w:val="0DBE48A8"/>
    <w:rsid w:val="0DBF1BC2"/>
    <w:rsid w:val="0DBF7237"/>
    <w:rsid w:val="0DC0356E"/>
    <w:rsid w:val="0DC042F2"/>
    <w:rsid w:val="0DC23D66"/>
    <w:rsid w:val="0DC57E96"/>
    <w:rsid w:val="0DC82022"/>
    <w:rsid w:val="0DC9777B"/>
    <w:rsid w:val="0DCB3948"/>
    <w:rsid w:val="0DCC5DF5"/>
    <w:rsid w:val="0DD12535"/>
    <w:rsid w:val="0DD2071C"/>
    <w:rsid w:val="0DD35875"/>
    <w:rsid w:val="0DD36ABD"/>
    <w:rsid w:val="0DD878D5"/>
    <w:rsid w:val="0DD91145"/>
    <w:rsid w:val="0DE144E6"/>
    <w:rsid w:val="0DE263D5"/>
    <w:rsid w:val="0DE631DD"/>
    <w:rsid w:val="0DE93B2C"/>
    <w:rsid w:val="0DF133FE"/>
    <w:rsid w:val="0DF16BA5"/>
    <w:rsid w:val="0DF35718"/>
    <w:rsid w:val="0DF54ABB"/>
    <w:rsid w:val="0DF90460"/>
    <w:rsid w:val="0DF93BBD"/>
    <w:rsid w:val="0DFA6195"/>
    <w:rsid w:val="0DFB7F27"/>
    <w:rsid w:val="0E010CC3"/>
    <w:rsid w:val="0E0615E9"/>
    <w:rsid w:val="0E1048AE"/>
    <w:rsid w:val="0E121122"/>
    <w:rsid w:val="0E121D25"/>
    <w:rsid w:val="0E1222E0"/>
    <w:rsid w:val="0E160B2F"/>
    <w:rsid w:val="0E18371F"/>
    <w:rsid w:val="0E195481"/>
    <w:rsid w:val="0E1954E2"/>
    <w:rsid w:val="0E27465A"/>
    <w:rsid w:val="0E2A1FC8"/>
    <w:rsid w:val="0E2A4D6C"/>
    <w:rsid w:val="0E2D29FB"/>
    <w:rsid w:val="0E302AE0"/>
    <w:rsid w:val="0E32624D"/>
    <w:rsid w:val="0E327BDD"/>
    <w:rsid w:val="0E330581"/>
    <w:rsid w:val="0E374466"/>
    <w:rsid w:val="0E38269B"/>
    <w:rsid w:val="0E384818"/>
    <w:rsid w:val="0E3C0A57"/>
    <w:rsid w:val="0E3E6438"/>
    <w:rsid w:val="0E3F4AD2"/>
    <w:rsid w:val="0E431D31"/>
    <w:rsid w:val="0E435317"/>
    <w:rsid w:val="0E44396A"/>
    <w:rsid w:val="0E4561FE"/>
    <w:rsid w:val="0E462B7A"/>
    <w:rsid w:val="0E464928"/>
    <w:rsid w:val="0E4A014C"/>
    <w:rsid w:val="0E4B5DD5"/>
    <w:rsid w:val="0E4D3278"/>
    <w:rsid w:val="0E527F8D"/>
    <w:rsid w:val="0E552DBD"/>
    <w:rsid w:val="0E582BBB"/>
    <w:rsid w:val="0E582EF8"/>
    <w:rsid w:val="0E590AFF"/>
    <w:rsid w:val="0E5930F4"/>
    <w:rsid w:val="0E5B63B7"/>
    <w:rsid w:val="0E5C3712"/>
    <w:rsid w:val="0E5C7227"/>
    <w:rsid w:val="0E606EE4"/>
    <w:rsid w:val="0E650835"/>
    <w:rsid w:val="0E67539F"/>
    <w:rsid w:val="0E715747"/>
    <w:rsid w:val="0E7363FD"/>
    <w:rsid w:val="0E76345F"/>
    <w:rsid w:val="0E790310"/>
    <w:rsid w:val="0E7A5128"/>
    <w:rsid w:val="0E7B23D4"/>
    <w:rsid w:val="0E7C732A"/>
    <w:rsid w:val="0E802A41"/>
    <w:rsid w:val="0E802E5C"/>
    <w:rsid w:val="0E863EC6"/>
    <w:rsid w:val="0E8949D3"/>
    <w:rsid w:val="0E90726C"/>
    <w:rsid w:val="0E971587"/>
    <w:rsid w:val="0E973E14"/>
    <w:rsid w:val="0E981145"/>
    <w:rsid w:val="0E982990"/>
    <w:rsid w:val="0E9A0B8C"/>
    <w:rsid w:val="0E9B5AB9"/>
    <w:rsid w:val="0E9E1100"/>
    <w:rsid w:val="0EA2049A"/>
    <w:rsid w:val="0EA43E35"/>
    <w:rsid w:val="0EAB15A1"/>
    <w:rsid w:val="0EB50ACB"/>
    <w:rsid w:val="0EB66F8D"/>
    <w:rsid w:val="0EBF0D78"/>
    <w:rsid w:val="0EC26488"/>
    <w:rsid w:val="0EC266A4"/>
    <w:rsid w:val="0EC42194"/>
    <w:rsid w:val="0EC61B3D"/>
    <w:rsid w:val="0EC65895"/>
    <w:rsid w:val="0EC73E38"/>
    <w:rsid w:val="0EC75059"/>
    <w:rsid w:val="0EC8564B"/>
    <w:rsid w:val="0ECA4DE1"/>
    <w:rsid w:val="0ECB59F5"/>
    <w:rsid w:val="0ECD5774"/>
    <w:rsid w:val="0ECF2F9C"/>
    <w:rsid w:val="0ECF3C64"/>
    <w:rsid w:val="0ED40530"/>
    <w:rsid w:val="0ED575E8"/>
    <w:rsid w:val="0ED57D20"/>
    <w:rsid w:val="0EDF2EBE"/>
    <w:rsid w:val="0EE20C24"/>
    <w:rsid w:val="0EE444C0"/>
    <w:rsid w:val="0EE53667"/>
    <w:rsid w:val="0EE94DF5"/>
    <w:rsid w:val="0EEB6E40"/>
    <w:rsid w:val="0EEF7477"/>
    <w:rsid w:val="0EF267A9"/>
    <w:rsid w:val="0EF6397D"/>
    <w:rsid w:val="0EF67076"/>
    <w:rsid w:val="0EF93213"/>
    <w:rsid w:val="0EFB5EB2"/>
    <w:rsid w:val="0EFC773F"/>
    <w:rsid w:val="0EFC7761"/>
    <w:rsid w:val="0EFE5203"/>
    <w:rsid w:val="0F0173DC"/>
    <w:rsid w:val="0F060256"/>
    <w:rsid w:val="0F0A6D25"/>
    <w:rsid w:val="0F0E2BD8"/>
    <w:rsid w:val="0F10435B"/>
    <w:rsid w:val="0F114AC1"/>
    <w:rsid w:val="0F116424"/>
    <w:rsid w:val="0F1B48BB"/>
    <w:rsid w:val="0F1E4C53"/>
    <w:rsid w:val="0F23629C"/>
    <w:rsid w:val="0F270413"/>
    <w:rsid w:val="0F271D7D"/>
    <w:rsid w:val="0F2A7B84"/>
    <w:rsid w:val="0F2E59B6"/>
    <w:rsid w:val="0F3273C5"/>
    <w:rsid w:val="0F3355BE"/>
    <w:rsid w:val="0F337BDD"/>
    <w:rsid w:val="0F343C37"/>
    <w:rsid w:val="0F353FCB"/>
    <w:rsid w:val="0F364F16"/>
    <w:rsid w:val="0F384BB8"/>
    <w:rsid w:val="0F39009B"/>
    <w:rsid w:val="0F39608C"/>
    <w:rsid w:val="0F3A146F"/>
    <w:rsid w:val="0F3B37F2"/>
    <w:rsid w:val="0F3C6E78"/>
    <w:rsid w:val="0F426320"/>
    <w:rsid w:val="0F446C9D"/>
    <w:rsid w:val="0F4F511B"/>
    <w:rsid w:val="0F50584D"/>
    <w:rsid w:val="0F525388"/>
    <w:rsid w:val="0F5300EC"/>
    <w:rsid w:val="0F5512C6"/>
    <w:rsid w:val="0F5551D9"/>
    <w:rsid w:val="0F5558E9"/>
    <w:rsid w:val="0F556ADB"/>
    <w:rsid w:val="0F5624F3"/>
    <w:rsid w:val="0F5626B4"/>
    <w:rsid w:val="0F5D461F"/>
    <w:rsid w:val="0F5E1997"/>
    <w:rsid w:val="0F5F3EF3"/>
    <w:rsid w:val="0F690CFD"/>
    <w:rsid w:val="0F6A7B92"/>
    <w:rsid w:val="0F6E4136"/>
    <w:rsid w:val="0F726C10"/>
    <w:rsid w:val="0F7379A1"/>
    <w:rsid w:val="0F805FB4"/>
    <w:rsid w:val="0F8229D0"/>
    <w:rsid w:val="0F825EAE"/>
    <w:rsid w:val="0F871E4A"/>
    <w:rsid w:val="0F8D3042"/>
    <w:rsid w:val="0F922E14"/>
    <w:rsid w:val="0F946301"/>
    <w:rsid w:val="0F960AD5"/>
    <w:rsid w:val="0F960C41"/>
    <w:rsid w:val="0F9665FA"/>
    <w:rsid w:val="0F993BA3"/>
    <w:rsid w:val="0F994EE2"/>
    <w:rsid w:val="0F9C4EFB"/>
    <w:rsid w:val="0F9E7B94"/>
    <w:rsid w:val="0F9F3785"/>
    <w:rsid w:val="0F9F659B"/>
    <w:rsid w:val="0FA13EC4"/>
    <w:rsid w:val="0FA5042F"/>
    <w:rsid w:val="0FA91081"/>
    <w:rsid w:val="0FAD234D"/>
    <w:rsid w:val="0FBB4855"/>
    <w:rsid w:val="0FBC7598"/>
    <w:rsid w:val="0FBE5311"/>
    <w:rsid w:val="0FC35E6C"/>
    <w:rsid w:val="0FC37C5F"/>
    <w:rsid w:val="0FC4305F"/>
    <w:rsid w:val="0FC778A7"/>
    <w:rsid w:val="0FC8112C"/>
    <w:rsid w:val="0FC94B5D"/>
    <w:rsid w:val="0FCA3FC8"/>
    <w:rsid w:val="0FCC6EE6"/>
    <w:rsid w:val="0FCD10F3"/>
    <w:rsid w:val="0FCD6285"/>
    <w:rsid w:val="0FCE489A"/>
    <w:rsid w:val="0FCE5C6B"/>
    <w:rsid w:val="0FD31F86"/>
    <w:rsid w:val="0FD3546A"/>
    <w:rsid w:val="0FDD0670"/>
    <w:rsid w:val="0FDF4EBB"/>
    <w:rsid w:val="0FE47BC1"/>
    <w:rsid w:val="0FEC44C1"/>
    <w:rsid w:val="0FF069E7"/>
    <w:rsid w:val="0FF159F2"/>
    <w:rsid w:val="0FF16425"/>
    <w:rsid w:val="0FF90561"/>
    <w:rsid w:val="0FF94BDB"/>
    <w:rsid w:val="0FFF627E"/>
    <w:rsid w:val="10007FC4"/>
    <w:rsid w:val="10046849"/>
    <w:rsid w:val="10083841"/>
    <w:rsid w:val="100C4261"/>
    <w:rsid w:val="100D6829"/>
    <w:rsid w:val="100E1475"/>
    <w:rsid w:val="100E3B9D"/>
    <w:rsid w:val="10134093"/>
    <w:rsid w:val="10163FB0"/>
    <w:rsid w:val="10182AF3"/>
    <w:rsid w:val="101E5BD8"/>
    <w:rsid w:val="1023560C"/>
    <w:rsid w:val="10267A1F"/>
    <w:rsid w:val="102B5E85"/>
    <w:rsid w:val="102D635C"/>
    <w:rsid w:val="102E4179"/>
    <w:rsid w:val="10323AAC"/>
    <w:rsid w:val="10370F49"/>
    <w:rsid w:val="103C0B22"/>
    <w:rsid w:val="103D2891"/>
    <w:rsid w:val="103D40B6"/>
    <w:rsid w:val="103F074D"/>
    <w:rsid w:val="103F5575"/>
    <w:rsid w:val="10434946"/>
    <w:rsid w:val="10437371"/>
    <w:rsid w:val="10467F73"/>
    <w:rsid w:val="10521596"/>
    <w:rsid w:val="10565489"/>
    <w:rsid w:val="10586726"/>
    <w:rsid w:val="10592561"/>
    <w:rsid w:val="10595FDA"/>
    <w:rsid w:val="105B2DC5"/>
    <w:rsid w:val="10621065"/>
    <w:rsid w:val="106222D9"/>
    <w:rsid w:val="106320F7"/>
    <w:rsid w:val="10662675"/>
    <w:rsid w:val="10667F00"/>
    <w:rsid w:val="10672CED"/>
    <w:rsid w:val="106B3065"/>
    <w:rsid w:val="106F0284"/>
    <w:rsid w:val="1075164B"/>
    <w:rsid w:val="10772793"/>
    <w:rsid w:val="107D7CAE"/>
    <w:rsid w:val="108614EF"/>
    <w:rsid w:val="108856B9"/>
    <w:rsid w:val="108C51BC"/>
    <w:rsid w:val="108C5F4C"/>
    <w:rsid w:val="10915FD6"/>
    <w:rsid w:val="10953F5F"/>
    <w:rsid w:val="109852F1"/>
    <w:rsid w:val="10986EB8"/>
    <w:rsid w:val="109A5D24"/>
    <w:rsid w:val="109C533C"/>
    <w:rsid w:val="10A471FE"/>
    <w:rsid w:val="10A72628"/>
    <w:rsid w:val="10B04C3C"/>
    <w:rsid w:val="10B22844"/>
    <w:rsid w:val="10B46AB3"/>
    <w:rsid w:val="10BD49BB"/>
    <w:rsid w:val="10BD4A17"/>
    <w:rsid w:val="10BE1C1D"/>
    <w:rsid w:val="10C14EF2"/>
    <w:rsid w:val="10C26943"/>
    <w:rsid w:val="10C96540"/>
    <w:rsid w:val="10CA0558"/>
    <w:rsid w:val="10D2501F"/>
    <w:rsid w:val="10D65673"/>
    <w:rsid w:val="10D8758E"/>
    <w:rsid w:val="10D960CB"/>
    <w:rsid w:val="10DA3496"/>
    <w:rsid w:val="10DE2E3B"/>
    <w:rsid w:val="10DE353E"/>
    <w:rsid w:val="10DF165A"/>
    <w:rsid w:val="10E072B6"/>
    <w:rsid w:val="10E07D28"/>
    <w:rsid w:val="10E422C0"/>
    <w:rsid w:val="10E52B48"/>
    <w:rsid w:val="10EC3C34"/>
    <w:rsid w:val="10EC4BF4"/>
    <w:rsid w:val="10F020D3"/>
    <w:rsid w:val="10F25FAB"/>
    <w:rsid w:val="10F30DDD"/>
    <w:rsid w:val="10F36736"/>
    <w:rsid w:val="10F61FC8"/>
    <w:rsid w:val="10F74CAA"/>
    <w:rsid w:val="10F863AD"/>
    <w:rsid w:val="10F966ED"/>
    <w:rsid w:val="10FF022C"/>
    <w:rsid w:val="10FF1997"/>
    <w:rsid w:val="1101739D"/>
    <w:rsid w:val="1103053E"/>
    <w:rsid w:val="11044909"/>
    <w:rsid w:val="110467AE"/>
    <w:rsid w:val="11091A93"/>
    <w:rsid w:val="110F3C6F"/>
    <w:rsid w:val="110F6D8F"/>
    <w:rsid w:val="11124432"/>
    <w:rsid w:val="11124F95"/>
    <w:rsid w:val="11135B2E"/>
    <w:rsid w:val="111452C7"/>
    <w:rsid w:val="111948A4"/>
    <w:rsid w:val="111B0A2E"/>
    <w:rsid w:val="11240040"/>
    <w:rsid w:val="11251023"/>
    <w:rsid w:val="11281928"/>
    <w:rsid w:val="113111E3"/>
    <w:rsid w:val="11317477"/>
    <w:rsid w:val="11331307"/>
    <w:rsid w:val="11345E6D"/>
    <w:rsid w:val="11390656"/>
    <w:rsid w:val="11392DF6"/>
    <w:rsid w:val="113B008E"/>
    <w:rsid w:val="113C3E4A"/>
    <w:rsid w:val="113D1F7B"/>
    <w:rsid w:val="113E3251"/>
    <w:rsid w:val="11401B02"/>
    <w:rsid w:val="114132AC"/>
    <w:rsid w:val="1141742F"/>
    <w:rsid w:val="114535BD"/>
    <w:rsid w:val="11496FCF"/>
    <w:rsid w:val="114F058A"/>
    <w:rsid w:val="11517083"/>
    <w:rsid w:val="11533A16"/>
    <w:rsid w:val="11546767"/>
    <w:rsid w:val="1156692C"/>
    <w:rsid w:val="115854FA"/>
    <w:rsid w:val="11594CE0"/>
    <w:rsid w:val="11597ACD"/>
    <w:rsid w:val="115B6A40"/>
    <w:rsid w:val="115D4FF4"/>
    <w:rsid w:val="1164031E"/>
    <w:rsid w:val="11652BB7"/>
    <w:rsid w:val="1169263F"/>
    <w:rsid w:val="116930C8"/>
    <w:rsid w:val="116B43DE"/>
    <w:rsid w:val="116D52DC"/>
    <w:rsid w:val="116E09E5"/>
    <w:rsid w:val="116F23EA"/>
    <w:rsid w:val="11706832"/>
    <w:rsid w:val="1170719A"/>
    <w:rsid w:val="11714164"/>
    <w:rsid w:val="1179085A"/>
    <w:rsid w:val="117B2A9C"/>
    <w:rsid w:val="117C42B1"/>
    <w:rsid w:val="117F25A6"/>
    <w:rsid w:val="117F3145"/>
    <w:rsid w:val="11815F3E"/>
    <w:rsid w:val="11822331"/>
    <w:rsid w:val="11836CFC"/>
    <w:rsid w:val="11882099"/>
    <w:rsid w:val="118847F1"/>
    <w:rsid w:val="11890929"/>
    <w:rsid w:val="118B0FBA"/>
    <w:rsid w:val="118C2F9A"/>
    <w:rsid w:val="118F34E0"/>
    <w:rsid w:val="119328DA"/>
    <w:rsid w:val="119360D6"/>
    <w:rsid w:val="11937541"/>
    <w:rsid w:val="1194502C"/>
    <w:rsid w:val="119C529F"/>
    <w:rsid w:val="11A02825"/>
    <w:rsid w:val="11A214CB"/>
    <w:rsid w:val="11A23257"/>
    <w:rsid w:val="11A62CA1"/>
    <w:rsid w:val="11A71505"/>
    <w:rsid w:val="11A84A0C"/>
    <w:rsid w:val="11AA1D3B"/>
    <w:rsid w:val="11AE6A8C"/>
    <w:rsid w:val="11B2146A"/>
    <w:rsid w:val="11B36778"/>
    <w:rsid w:val="11B8616A"/>
    <w:rsid w:val="11C000F0"/>
    <w:rsid w:val="11C02B2F"/>
    <w:rsid w:val="11C07046"/>
    <w:rsid w:val="11C444E1"/>
    <w:rsid w:val="11C6395A"/>
    <w:rsid w:val="11C646FD"/>
    <w:rsid w:val="11C75824"/>
    <w:rsid w:val="11CD1967"/>
    <w:rsid w:val="11CE6CE2"/>
    <w:rsid w:val="11D0732A"/>
    <w:rsid w:val="11D17CC7"/>
    <w:rsid w:val="11D32976"/>
    <w:rsid w:val="11D64FE4"/>
    <w:rsid w:val="11D658F6"/>
    <w:rsid w:val="11D676C0"/>
    <w:rsid w:val="11D848E1"/>
    <w:rsid w:val="11E4631D"/>
    <w:rsid w:val="11EA34A7"/>
    <w:rsid w:val="11EB0D1E"/>
    <w:rsid w:val="11ED2959"/>
    <w:rsid w:val="11EE01EE"/>
    <w:rsid w:val="11F022D8"/>
    <w:rsid w:val="11F02707"/>
    <w:rsid w:val="11F07D97"/>
    <w:rsid w:val="11F47E38"/>
    <w:rsid w:val="11FD3FDC"/>
    <w:rsid w:val="11FF49B3"/>
    <w:rsid w:val="12006FF2"/>
    <w:rsid w:val="120210AA"/>
    <w:rsid w:val="12021449"/>
    <w:rsid w:val="1202325C"/>
    <w:rsid w:val="12027695"/>
    <w:rsid w:val="1203522F"/>
    <w:rsid w:val="12080DB0"/>
    <w:rsid w:val="120C0AE4"/>
    <w:rsid w:val="120C5334"/>
    <w:rsid w:val="120F70BD"/>
    <w:rsid w:val="12102701"/>
    <w:rsid w:val="12131F9C"/>
    <w:rsid w:val="12176C24"/>
    <w:rsid w:val="12177A25"/>
    <w:rsid w:val="1220569F"/>
    <w:rsid w:val="12280F14"/>
    <w:rsid w:val="12283E31"/>
    <w:rsid w:val="1236126A"/>
    <w:rsid w:val="12365183"/>
    <w:rsid w:val="1237388F"/>
    <w:rsid w:val="12386465"/>
    <w:rsid w:val="12396F2E"/>
    <w:rsid w:val="123A01D6"/>
    <w:rsid w:val="123A081F"/>
    <w:rsid w:val="123A0912"/>
    <w:rsid w:val="123A3935"/>
    <w:rsid w:val="123B2513"/>
    <w:rsid w:val="123D26DF"/>
    <w:rsid w:val="123D3E39"/>
    <w:rsid w:val="123D494F"/>
    <w:rsid w:val="12410485"/>
    <w:rsid w:val="1242289A"/>
    <w:rsid w:val="12433835"/>
    <w:rsid w:val="12444A7C"/>
    <w:rsid w:val="1245466A"/>
    <w:rsid w:val="12472D98"/>
    <w:rsid w:val="1248192C"/>
    <w:rsid w:val="12490E8B"/>
    <w:rsid w:val="125222A7"/>
    <w:rsid w:val="1252701D"/>
    <w:rsid w:val="12583FC6"/>
    <w:rsid w:val="125942E3"/>
    <w:rsid w:val="12594582"/>
    <w:rsid w:val="126331A2"/>
    <w:rsid w:val="126332A2"/>
    <w:rsid w:val="12670E86"/>
    <w:rsid w:val="1268383E"/>
    <w:rsid w:val="126D6F9B"/>
    <w:rsid w:val="126E0AC4"/>
    <w:rsid w:val="126E40B9"/>
    <w:rsid w:val="12713540"/>
    <w:rsid w:val="127225B7"/>
    <w:rsid w:val="12773533"/>
    <w:rsid w:val="127864FB"/>
    <w:rsid w:val="12791770"/>
    <w:rsid w:val="127A518B"/>
    <w:rsid w:val="127C4D5E"/>
    <w:rsid w:val="128039BC"/>
    <w:rsid w:val="1283523E"/>
    <w:rsid w:val="12850321"/>
    <w:rsid w:val="12851890"/>
    <w:rsid w:val="12860C55"/>
    <w:rsid w:val="128A5262"/>
    <w:rsid w:val="128C6F5D"/>
    <w:rsid w:val="128D0BF0"/>
    <w:rsid w:val="128D433E"/>
    <w:rsid w:val="12925C30"/>
    <w:rsid w:val="12982558"/>
    <w:rsid w:val="129905CF"/>
    <w:rsid w:val="12992AE5"/>
    <w:rsid w:val="129D5D88"/>
    <w:rsid w:val="12A7684F"/>
    <w:rsid w:val="12AB7EF6"/>
    <w:rsid w:val="12AD3C50"/>
    <w:rsid w:val="12B44E90"/>
    <w:rsid w:val="12B66AB6"/>
    <w:rsid w:val="12B84AD0"/>
    <w:rsid w:val="12B94205"/>
    <w:rsid w:val="12C06869"/>
    <w:rsid w:val="12C167B2"/>
    <w:rsid w:val="12D019E6"/>
    <w:rsid w:val="12D570B5"/>
    <w:rsid w:val="12D77864"/>
    <w:rsid w:val="12DD62FB"/>
    <w:rsid w:val="12DF1F95"/>
    <w:rsid w:val="12E30FDA"/>
    <w:rsid w:val="12E669FE"/>
    <w:rsid w:val="12EB29FA"/>
    <w:rsid w:val="12ED4F96"/>
    <w:rsid w:val="12ED7DAB"/>
    <w:rsid w:val="12EE7988"/>
    <w:rsid w:val="12F009D7"/>
    <w:rsid w:val="12F12DEF"/>
    <w:rsid w:val="12F601BE"/>
    <w:rsid w:val="12F766C5"/>
    <w:rsid w:val="12FA78E6"/>
    <w:rsid w:val="12FE1488"/>
    <w:rsid w:val="13001549"/>
    <w:rsid w:val="1303453F"/>
    <w:rsid w:val="13043C67"/>
    <w:rsid w:val="130A4DEC"/>
    <w:rsid w:val="130B23BD"/>
    <w:rsid w:val="13110438"/>
    <w:rsid w:val="13141A37"/>
    <w:rsid w:val="13151FE2"/>
    <w:rsid w:val="13157570"/>
    <w:rsid w:val="1316321E"/>
    <w:rsid w:val="13181DAA"/>
    <w:rsid w:val="1319587A"/>
    <w:rsid w:val="131B1D7C"/>
    <w:rsid w:val="13212B8B"/>
    <w:rsid w:val="13240DD1"/>
    <w:rsid w:val="13250FB0"/>
    <w:rsid w:val="132537EA"/>
    <w:rsid w:val="132A1569"/>
    <w:rsid w:val="132C51C6"/>
    <w:rsid w:val="132D0E59"/>
    <w:rsid w:val="132E1E73"/>
    <w:rsid w:val="132E7358"/>
    <w:rsid w:val="132F459F"/>
    <w:rsid w:val="133061D0"/>
    <w:rsid w:val="133226BD"/>
    <w:rsid w:val="13352765"/>
    <w:rsid w:val="133729D4"/>
    <w:rsid w:val="13392CAD"/>
    <w:rsid w:val="133B6529"/>
    <w:rsid w:val="133D6AB7"/>
    <w:rsid w:val="133E461E"/>
    <w:rsid w:val="133F3E5A"/>
    <w:rsid w:val="13422AA0"/>
    <w:rsid w:val="13436081"/>
    <w:rsid w:val="13441270"/>
    <w:rsid w:val="13455A70"/>
    <w:rsid w:val="13462EAD"/>
    <w:rsid w:val="13467D9D"/>
    <w:rsid w:val="134A0A16"/>
    <w:rsid w:val="134A45C2"/>
    <w:rsid w:val="134B2870"/>
    <w:rsid w:val="135001D8"/>
    <w:rsid w:val="13541895"/>
    <w:rsid w:val="13575C06"/>
    <w:rsid w:val="13591DE0"/>
    <w:rsid w:val="13594472"/>
    <w:rsid w:val="13600F5A"/>
    <w:rsid w:val="13605562"/>
    <w:rsid w:val="136152C8"/>
    <w:rsid w:val="1362500A"/>
    <w:rsid w:val="136552D2"/>
    <w:rsid w:val="13672A78"/>
    <w:rsid w:val="1367632E"/>
    <w:rsid w:val="13686757"/>
    <w:rsid w:val="136C3083"/>
    <w:rsid w:val="136D2819"/>
    <w:rsid w:val="136E50AD"/>
    <w:rsid w:val="13784C94"/>
    <w:rsid w:val="137D5594"/>
    <w:rsid w:val="13834274"/>
    <w:rsid w:val="138836D0"/>
    <w:rsid w:val="13887A97"/>
    <w:rsid w:val="138A211B"/>
    <w:rsid w:val="138A3B70"/>
    <w:rsid w:val="138F58B5"/>
    <w:rsid w:val="13966A7D"/>
    <w:rsid w:val="13985511"/>
    <w:rsid w:val="139A1A6A"/>
    <w:rsid w:val="139E5E55"/>
    <w:rsid w:val="13A445CA"/>
    <w:rsid w:val="13AC0007"/>
    <w:rsid w:val="13AF5451"/>
    <w:rsid w:val="13B83A1E"/>
    <w:rsid w:val="13B95457"/>
    <w:rsid w:val="13BA32B9"/>
    <w:rsid w:val="13BB487B"/>
    <w:rsid w:val="13C11A02"/>
    <w:rsid w:val="13C50AF9"/>
    <w:rsid w:val="13C85823"/>
    <w:rsid w:val="13CA413B"/>
    <w:rsid w:val="13D456ED"/>
    <w:rsid w:val="13D638C7"/>
    <w:rsid w:val="13D97CD6"/>
    <w:rsid w:val="13E44D7B"/>
    <w:rsid w:val="13E73275"/>
    <w:rsid w:val="13E775DF"/>
    <w:rsid w:val="13EA2207"/>
    <w:rsid w:val="13EB6EDB"/>
    <w:rsid w:val="13EF73D1"/>
    <w:rsid w:val="13F538D1"/>
    <w:rsid w:val="13F54E84"/>
    <w:rsid w:val="13FD7748"/>
    <w:rsid w:val="1404156A"/>
    <w:rsid w:val="14055145"/>
    <w:rsid w:val="14094C1D"/>
    <w:rsid w:val="140E0704"/>
    <w:rsid w:val="140F74AB"/>
    <w:rsid w:val="14112062"/>
    <w:rsid w:val="14123C2A"/>
    <w:rsid w:val="14136BDC"/>
    <w:rsid w:val="14155932"/>
    <w:rsid w:val="141F44E1"/>
    <w:rsid w:val="142361AD"/>
    <w:rsid w:val="142537FA"/>
    <w:rsid w:val="14270D58"/>
    <w:rsid w:val="142A2E8F"/>
    <w:rsid w:val="14323DE8"/>
    <w:rsid w:val="14337C3C"/>
    <w:rsid w:val="14345C24"/>
    <w:rsid w:val="14392B21"/>
    <w:rsid w:val="143B66BF"/>
    <w:rsid w:val="143D6E03"/>
    <w:rsid w:val="144C4700"/>
    <w:rsid w:val="144E59A2"/>
    <w:rsid w:val="144F2474"/>
    <w:rsid w:val="1451232A"/>
    <w:rsid w:val="14531B3F"/>
    <w:rsid w:val="14584FD2"/>
    <w:rsid w:val="14587E5B"/>
    <w:rsid w:val="14603594"/>
    <w:rsid w:val="146124BC"/>
    <w:rsid w:val="14646964"/>
    <w:rsid w:val="14666F02"/>
    <w:rsid w:val="146A49C3"/>
    <w:rsid w:val="146F67EA"/>
    <w:rsid w:val="1470615F"/>
    <w:rsid w:val="14735AF5"/>
    <w:rsid w:val="14777F31"/>
    <w:rsid w:val="14780C6C"/>
    <w:rsid w:val="147964D6"/>
    <w:rsid w:val="14797E61"/>
    <w:rsid w:val="148064D2"/>
    <w:rsid w:val="14827094"/>
    <w:rsid w:val="1485745A"/>
    <w:rsid w:val="148864EC"/>
    <w:rsid w:val="148A573F"/>
    <w:rsid w:val="148B578A"/>
    <w:rsid w:val="148C4C94"/>
    <w:rsid w:val="14900E15"/>
    <w:rsid w:val="14931821"/>
    <w:rsid w:val="14966BC7"/>
    <w:rsid w:val="1497412F"/>
    <w:rsid w:val="149825E1"/>
    <w:rsid w:val="14996966"/>
    <w:rsid w:val="1499775B"/>
    <w:rsid w:val="14A04B53"/>
    <w:rsid w:val="14A34761"/>
    <w:rsid w:val="14A40C97"/>
    <w:rsid w:val="14A636B2"/>
    <w:rsid w:val="14A67B22"/>
    <w:rsid w:val="14A83938"/>
    <w:rsid w:val="14AD74AF"/>
    <w:rsid w:val="14B060AD"/>
    <w:rsid w:val="14B77554"/>
    <w:rsid w:val="14B82907"/>
    <w:rsid w:val="14B84AD1"/>
    <w:rsid w:val="14BA53E4"/>
    <w:rsid w:val="14BD5ED4"/>
    <w:rsid w:val="14BF3184"/>
    <w:rsid w:val="14C36CD2"/>
    <w:rsid w:val="14C43457"/>
    <w:rsid w:val="14C50277"/>
    <w:rsid w:val="14C50C9C"/>
    <w:rsid w:val="14C52562"/>
    <w:rsid w:val="14C9564E"/>
    <w:rsid w:val="14CA0430"/>
    <w:rsid w:val="14CE122D"/>
    <w:rsid w:val="14D253FB"/>
    <w:rsid w:val="14D50CD1"/>
    <w:rsid w:val="14D5119C"/>
    <w:rsid w:val="14D733ED"/>
    <w:rsid w:val="14D7452C"/>
    <w:rsid w:val="14DB5038"/>
    <w:rsid w:val="14DD4C5C"/>
    <w:rsid w:val="14E011CD"/>
    <w:rsid w:val="14E81286"/>
    <w:rsid w:val="14E842CA"/>
    <w:rsid w:val="14E97765"/>
    <w:rsid w:val="14EC3D8A"/>
    <w:rsid w:val="14ED164C"/>
    <w:rsid w:val="14F25664"/>
    <w:rsid w:val="14F4621D"/>
    <w:rsid w:val="14F725DE"/>
    <w:rsid w:val="14F86297"/>
    <w:rsid w:val="14F968F9"/>
    <w:rsid w:val="14FE0EBF"/>
    <w:rsid w:val="14FE153A"/>
    <w:rsid w:val="150173F1"/>
    <w:rsid w:val="1502312B"/>
    <w:rsid w:val="15065955"/>
    <w:rsid w:val="15065976"/>
    <w:rsid w:val="15073DE7"/>
    <w:rsid w:val="15084625"/>
    <w:rsid w:val="150909DD"/>
    <w:rsid w:val="150B5F37"/>
    <w:rsid w:val="150C7A90"/>
    <w:rsid w:val="151826E3"/>
    <w:rsid w:val="151E071C"/>
    <w:rsid w:val="152212A5"/>
    <w:rsid w:val="152530AD"/>
    <w:rsid w:val="1525313A"/>
    <w:rsid w:val="152754B3"/>
    <w:rsid w:val="15282407"/>
    <w:rsid w:val="152D0758"/>
    <w:rsid w:val="152E4B82"/>
    <w:rsid w:val="15310D16"/>
    <w:rsid w:val="15326E74"/>
    <w:rsid w:val="15361F9A"/>
    <w:rsid w:val="15383835"/>
    <w:rsid w:val="153B2A35"/>
    <w:rsid w:val="153B3C35"/>
    <w:rsid w:val="153F5778"/>
    <w:rsid w:val="15410AFA"/>
    <w:rsid w:val="154204C9"/>
    <w:rsid w:val="154276D1"/>
    <w:rsid w:val="15456DAF"/>
    <w:rsid w:val="15461974"/>
    <w:rsid w:val="154744F2"/>
    <w:rsid w:val="154B3DA3"/>
    <w:rsid w:val="154E20EE"/>
    <w:rsid w:val="154F2787"/>
    <w:rsid w:val="155006F7"/>
    <w:rsid w:val="155027C2"/>
    <w:rsid w:val="15506C0D"/>
    <w:rsid w:val="155515FD"/>
    <w:rsid w:val="1557697D"/>
    <w:rsid w:val="155A38BF"/>
    <w:rsid w:val="155B6947"/>
    <w:rsid w:val="155C52A2"/>
    <w:rsid w:val="155D0091"/>
    <w:rsid w:val="155D782F"/>
    <w:rsid w:val="15620564"/>
    <w:rsid w:val="1565377E"/>
    <w:rsid w:val="156667BC"/>
    <w:rsid w:val="15671210"/>
    <w:rsid w:val="156B383B"/>
    <w:rsid w:val="156F4488"/>
    <w:rsid w:val="15731DF2"/>
    <w:rsid w:val="157439A2"/>
    <w:rsid w:val="15776308"/>
    <w:rsid w:val="15780EE7"/>
    <w:rsid w:val="157A1DD6"/>
    <w:rsid w:val="157F3EAA"/>
    <w:rsid w:val="15804792"/>
    <w:rsid w:val="1582476C"/>
    <w:rsid w:val="158343FE"/>
    <w:rsid w:val="15850BD5"/>
    <w:rsid w:val="158E40D3"/>
    <w:rsid w:val="15941BB3"/>
    <w:rsid w:val="15974085"/>
    <w:rsid w:val="159E34D8"/>
    <w:rsid w:val="15A25583"/>
    <w:rsid w:val="15A4361E"/>
    <w:rsid w:val="15A44FB3"/>
    <w:rsid w:val="15AF064E"/>
    <w:rsid w:val="15B10C00"/>
    <w:rsid w:val="15B22558"/>
    <w:rsid w:val="15B53FE6"/>
    <w:rsid w:val="15B75518"/>
    <w:rsid w:val="15BA2309"/>
    <w:rsid w:val="15BC3856"/>
    <w:rsid w:val="15BE00B3"/>
    <w:rsid w:val="15BE0407"/>
    <w:rsid w:val="15C20BB1"/>
    <w:rsid w:val="15C97B9E"/>
    <w:rsid w:val="15CA0970"/>
    <w:rsid w:val="15CA5E3E"/>
    <w:rsid w:val="15CD000C"/>
    <w:rsid w:val="15CD155A"/>
    <w:rsid w:val="15D00B91"/>
    <w:rsid w:val="15D171CD"/>
    <w:rsid w:val="15D32F45"/>
    <w:rsid w:val="15D373E9"/>
    <w:rsid w:val="15D75107"/>
    <w:rsid w:val="15D804BA"/>
    <w:rsid w:val="15D82123"/>
    <w:rsid w:val="15DE1FD7"/>
    <w:rsid w:val="15E043A2"/>
    <w:rsid w:val="15E11211"/>
    <w:rsid w:val="15E21FA5"/>
    <w:rsid w:val="15E27884"/>
    <w:rsid w:val="15E5151C"/>
    <w:rsid w:val="15E60AD5"/>
    <w:rsid w:val="15EA06A9"/>
    <w:rsid w:val="15F32892"/>
    <w:rsid w:val="15F5269C"/>
    <w:rsid w:val="15F97A95"/>
    <w:rsid w:val="16003840"/>
    <w:rsid w:val="16040914"/>
    <w:rsid w:val="16071018"/>
    <w:rsid w:val="16074042"/>
    <w:rsid w:val="160A227C"/>
    <w:rsid w:val="160C7A10"/>
    <w:rsid w:val="160F7CF5"/>
    <w:rsid w:val="16106EE5"/>
    <w:rsid w:val="161517B0"/>
    <w:rsid w:val="16173723"/>
    <w:rsid w:val="161B456D"/>
    <w:rsid w:val="162024BB"/>
    <w:rsid w:val="16207E96"/>
    <w:rsid w:val="16307009"/>
    <w:rsid w:val="163319E5"/>
    <w:rsid w:val="163407FF"/>
    <w:rsid w:val="16343CCC"/>
    <w:rsid w:val="163513F2"/>
    <w:rsid w:val="16367B92"/>
    <w:rsid w:val="1638087B"/>
    <w:rsid w:val="16386E68"/>
    <w:rsid w:val="16396697"/>
    <w:rsid w:val="16396C3B"/>
    <w:rsid w:val="163F55FE"/>
    <w:rsid w:val="163F6EB4"/>
    <w:rsid w:val="164314C0"/>
    <w:rsid w:val="16441096"/>
    <w:rsid w:val="164520B3"/>
    <w:rsid w:val="164F15AB"/>
    <w:rsid w:val="16510608"/>
    <w:rsid w:val="16513699"/>
    <w:rsid w:val="165215EC"/>
    <w:rsid w:val="165222F6"/>
    <w:rsid w:val="165406E8"/>
    <w:rsid w:val="16553FA6"/>
    <w:rsid w:val="16561A4C"/>
    <w:rsid w:val="16582CE3"/>
    <w:rsid w:val="165A0278"/>
    <w:rsid w:val="165B48F6"/>
    <w:rsid w:val="16612A08"/>
    <w:rsid w:val="166474C8"/>
    <w:rsid w:val="1665639E"/>
    <w:rsid w:val="16673B4E"/>
    <w:rsid w:val="16673E8E"/>
    <w:rsid w:val="166A0E8D"/>
    <w:rsid w:val="166A423D"/>
    <w:rsid w:val="166A7B12"/>
    <w:rsid w:val="166C4432"/>
    <w:rsid w:val="16740719"/>
    <w:rsid w:val="16740810"/>
    <w:rsid w:val="16764B4B"/>
    <w:rsid w:val="167B4DA3"/>
    <w:rsid w:val="167C656B"/>
    <w:rsid w:val="167C7871"/>
    <w:rsid w:val="167D5F6E"/>
    <w:rsid w:val="167E2088"/>
    <w:rsid w:val="16855101"/>
    <w:rsid w:val="16857506"/>
    <w:rsid w:val="16881D51"/>
    <w:rsid w:val="168A3615"/>
    <w:rsid w:val="168D643A"/>
    <w:rsid w:val="1699669C"/>
    <w:rsid w:val="169C0155"/>
    <w:rsid w:val="169D592A"/>
    <w:rsid w:val="169F376F"/>
    <w:rsid w:val="16A8757F"/>
    <w:rsid w:val="16A9392C"/>
    <w:rsid w:val="16AC54EE"/>
    <w:rsid w:val="16AD19E8"/>
    <w:rsid w:val="16AE083C"/>
    <w:rsid w:val="16B05C7E"/>
    <w:rsid w:val="16B326DB"/>
    <w:rsid w:val="16B45C0B"/>
    <w:rsid w:val="16B67879"/>
    <w:rsid w:val="16B754DC"/>
    <w:rsid w:val="16B84994"/>
    <w:rsid w:val="16BB456E"/>
    <w:rsid w:val="16BB4E36"/>
    <w:rsid w:val="16BE1E47"/>
    <w:rsid w:val="16C11600"/>
    <w:rsid w:val="16C12D97"/>
    <w:rsid w:val="16C71DDD"/>
    <w:rsid w:val="16C90103"/>
    <w:rsid w:val="16C91067"/>
    <w:rsid w:val="16C92729"/>
    <w:rsid w:val="16C932FC"/>
    <w:rsid w:val="16CA0B5E"/>
    <w:rsid w:val="16D57C04"/>
    <w:rsid w:val="16D842B7"/>
    <w:rsid w:val="16DA04ED"/>
    <w:rsid w:val="16DD0A1D"/>
    <w:rsid w:val="16E118A7"/>
    <w:rsid w:val="16EA1833"/>
    <w:rsid w:val="16EB42BE"/>
    <w:rsid w:val="16EC3319"/>
    <w:rsid w:val="16F07CDC"/>
    <w:rsid w:val="16F21126"/>
    <w:rsid w:val="16F258B8"/>
    <w:rsid w:val="16F56EBD"/>
    <w:rsid w:val="16FB6C50"/>
    <w:rsid w:val="16FE2A02"/>
    <w:rsid w:val="16FF1D1D"/>
    <w:rsid w:val="16FF340B"/>
    <w:rsid w:val="17010EE8"/>
    <w:rsid w:val="17011F4B"/>
    <w:rsid w:val="17045DD7"/>
    <w:rsid w:val="17084E70"/>
    <w:rsid w:val="170A60A0"/>
    <w:rsid w:val="170B4195"/>
    <w:rsid w:val="170C7FFC"/>
    <w:rsid w:val="171276C2"/>
    <w:rsid w:val="1715329E"/>
    <w:rsid w:val="1715758D"/>
    <w:rsid w:val="171B4009"/>
    <w:rsid w:val="171D70C5"/>
    <w:rsid w:val="172144D4"/>
    <w:rsid w:val="17243816"/>
    <w:rsid w:val="17280F16"/>
    <w:rsid w:val="172C0A2E"/>
    <w:rsid w:val="172C6384"/>
    <w:rsid w:val="172D0967"/>
    <w:rsid w:val="172D2B29"/>
    <w:rsid w:val="172F2387"/>
    <w:rsid w:val="173278F3"/>
    <w:rsid w:val="173714FB"/>
    <w:rsid w:val="17373043"/>
    <w:rsid w:val="17393837"/>
    <w:rsid w:val="174421D3"/>
    <w:rsid w:val="174560C4"/>
    <w:rsid w:val="174801F7"/>
    <w:rsid w:val="17492341"/>
    <w:rsid w:val="174A1670"/>
    <w:rsid w:val="174A2D38"/>
    <w:rsid w:val="174B12BB"/>
    <w:rsid w:val="174C4BE3"/>
    <w:rsid w:val="174D4EE6"/>
    <w:rsid w:val="17523A13"/>
    <w:rsid w:val="17536620"/>
    <w:rsid w:val="175428BB"/>
    <w:rsid w:val="1755065F"/>
    <w:rsid w:val="1757293E"/>
    <w:rsid w:val="175760CD"/>
    <w:rsid w:val="175D5FCB"/>
    <w:rsid w:val="1762323F"/>
    <w:rsid w:val="17676DE0"/>
    <w:rsid w:val="176B7863"/>
    <w:rsid w:val="176C687D"/>
    <w:rsid w:val="176D2E49"/>
    <w:rsid w:val="176E667E"/>
    <w:rsid w:val="177148F0"/>
    <w:rsid w:val="17782418"/>
    <w:rsid w:val="177900F7"/>
    <w:rsid w:val="177B5B31"/>
    <w:rsid w:val="177E7BA8"/>
    <w:rsid w:val="177E7E8A"/>
    <w:rsid w:val="1780534F"/>
    <w:rsid w:val="17832AB5"/>
    <w:rsid w:val="17833A8D"/>
    <w:rsid w:val="1784649B"/>
    <w:rsid w:val="1785425B"/>
    <w:rsid w:val="1785621B"/>
    <w:rsid w:val="1787134F"/>
    <w:rsid w:val="1789246D"/>
    <w:rsid w:val="178A5AFC"/>
    <w:rsid w:val="178D0E6B"/>
    <w:rsid w:val="178D7030"/>
    <w:rsid w:val="178F0162"/>
    <w:rsid w:val="178F6CA1"/>
    <w:rsid w:val="179261A5"/>
    <w:rsid w:val="179474B9"/>
    <w:rsid w:val="179606CE"/>
    <w:rsid w:val="1796774F"/>
    <w:rsid w:val="1798548E"/>
    <w:rsid w:val="179C3875"/>
    <w:rsid w:val="17A02875"/>
    <w:rsid w:val="17A20502"/>
    <w:rsid w:val="17A26C72"/>
    <w:rsid w:val="17A312B5"/>
    <w:rsid w:val="17A66F66"/>
    <w:rsid w:val="17A94010"/>
    <w:rsid w:val="17AA32D5"/>
    <w:rsid w:val="17AE41F5"/>
    <w:rsid w:val="17AF353E"/>
    <w:rsid w:val="17AF4C40"/>
    <w:rsid w:val="17B07BD8"/>
    <w:rsid w:val="17B12250"/>
    <w:rsid w:val="17B246C7"/>
    <w:rsid w:val="17B34479"/>
    <w:rsid w:val="17B407BD"/>
    <w:rsid w:val="17B40B66"/>
    <w:rsid w:val="17B42566"/>
    <w:rsid w:val="17B44FF8"/>
    <w:rsid w:val="17B53462"/>
    <w:rsid w:val="17B73D4B"/>
    <w:rsid w:val="17B8710F"/>
    <w:rsid w:val="17B90C41"/>
    <w:rsid w:val="17BC2A03"/>
    <w:rsid w:val="17C5064F"/>
    <w:rsid w:val="17C6215F"/>
    <w:rsid w:val="17C7415D"/>
    <w:rsid w:val="17C84BFF"/>
    <w:rsid w:val="17CA7117"/>
    <w:rsid w:val="17CD4D04"/>
    <w:rsid w:val="17CF2887"/>
    <w:rsid w:val="17D84DAF"/>
    <w:rsid w:val="17D96A73"/>
    <w:rsid w:val="17DB2432"/>
    <w:rsid w:val="17DF683F"/>
    <w:rsid w:val="17E01B79"/>
    <w:rsid w:val="17E568E8"/>
    <w:rsid w:val="17E92077"/>
    <w:rsid w:val="17E96A9D"/>
    <w:rsid w:val="17ED1B71"/>
    <w:rsid w:val="17F32ABE"/>
    <w:rsid w:val="17F54D9B"/>
    <w:rsid w:val="17F746FA"/>
    <w:rsid w:val="17FA0D3C"/>
    <w:rsid w:val="1804613D"/>
    <w:rsid w:val="180753E8"/>
    <w:rsid w:val="180F0C56"/>
    <w:rsid w:val="180F21D9"/>
    <w:rsid w:val="18113854"/>
    <w:rsid w:val="181F727A"/>
    <w:rsid w:val="182031D9"/>
    <w:rsid w:val="182905D5"/>
    <w:rsid w:val="182B2059"/>
    <w:rsid w:val="182C77D6"/>
    <w:rsid w:val="18350D82"/>
    <w:rsid w:val="183A3D1F"/>
    <w:rsid w:val="183C1121"/>
    <w:rsid w:val="183D576D"/>
    <w:rsid w:val="184929FA"/>
    <w:rsid w:val="18497ABF"/>
    <w:rsid w:val="184A50B9"/>
    <w:rsid w:val="184D6AD4"/>
    <w:rsid w:val="184F1FDE"/>
    <w:rsid w:val="18513FAA"/>
    <w:rsid w:val="185362D0"/>
    <w:rsid w:val="18542C5C"/>
    <w:rsid w:val="18583BD5"/>
    <w:rsid w:val="18597D0C"/>
    <w:rsid w:val="185C0B24"/>
    <w:rsid w:val="185C2EFC"/>
    <w:rsid w:val="18611B51"/>
    <w:rsid w:val="186148D0"/>
    <w:rsid w:val="1862666A"/>
    <w:rsid w:val="18631FB7"/>
    <w:rsid w:val="18640D41"/>
    <w:rsid w:val="18663586"/>
    <w:rsid w:val="186B1493"/>
    <w:rsid w:val="186E51A7"/>
    <w:rsid w:val="186F4B06"/>
    <w:rsid w:val="1870092E"/>
    <w:rsid w:val="18747812"/>
    <w:rsid w:val="18751BBE"/>
    <w:rsid w:val="187A30CD"/>
    <w:rsid w:val="187B15FB"/>
    <w:rsid w:val="187B2616"/>
    <w:rsid w:val="187D72DC"/>
    <w:rsid w:val="187E544B"/>
    <w:rsid w:val="187E7DC9"/>
    <w:rsid w:val="188D2FD9"/>
    <w:rsid w:val="188F245E"/>
    <w:rsid w:val="189A1EDE"/>
    <w:rsid w:val="189A2990"/>
    <w:rsid w:val="189F35B2"/>
    <w:rsid w:val="18A1191E"/>
    <w:rsid w:val="18A205BE"/>
    <w:rsid w:val="18A24214"/>
    <w:rsid w:val="18A60DE5"/>
    <w:rsid w:val="18A85BA9"/>
    <w:rsid w:val="18A91DA3"/>
    <w:rsid w:val="18A96B9C"/>
    <w:rsid w:val="18AC3718"/>
    <w:rsid w:val="18AD12A9"/>
    <w:rsid w:val="18AD6D4C"/>
    <w:rsid w:val="18AF17E4"/>
    <w:rsid w:val="18B231F5"/>
    <w:rsid w:val="18B45D0D"/>
    <w:rsid w:val="18B5332A"/>
    <w:rsid w:val="18B8190C"/>
    <w:rsid w:val="18B90A80"/>
    <w:rsid w:val="18C3089E"/>
    <w:rsid w:val="18C656DA"/>
    <w:rsid w:val="18C660E0"/>
    <w:rsid w:val="18C94639"/>
    <w:rsid w:val="18CB2EFA"/>
    <w:rsid w:val="18CD413A"/>
    <w:rsid w:val="18D21D49"/>
    <w:rsid w:val="18D36747"/>
    <w:rsid w:val="18D865C2"/>
    <w:rsid w:val="18DE3F4A"/>
    <w:rsid w:val="18E01A5E"/>
    <w:rsid w:val="18E22E67"/>
    <w:rsid w:val="18E31FA8"/>
    <w:rsid w:val="18E57F8F"/>
    <w:rsid w:val="18E64B17"/>
    <w:rsid w:val="18EE6C0A"/>
    <w:rsid w:val="18EF2148"/>
    <w:rsid w:val="18F33922"/>
    <w:rsid w:val="18F70E46"/>
    <w:rsid w:val="18FD0C95"/>
    <w:rsid w:val="19013F83"/>
    <w:rsid w:val="190149B0"/>
    <w:rsid w:val="19025BB7"/>
    <w:rsid w:val="190368CF"/>
    <w:rsid w:val="190C3E3D"/>
    <w:rsid w:val="190E1406"/>
    <w:rsid w:val="190F0880"/>
    <w:rsid w:val="190F52CC"/>
    <w:rsid w:val="19100913"/>
    <w:rsid w:val="1912284A"/>
    <w:rsid w:val="19122ACA"/>
    <w:rsid w:val="1912647A"/>
    <w:rsid w:val="19174A79"/>
    <w:rsid w:val="191807BF"/>
    <w:rsid w:val="19196A08"/>
    <w:rsid w:val="191A603D"/>
    <w:rsid w:val="191A6F7A"/>
    <w:rsid w:val="191A706A"/>
    <w:rsid w:val="191C67DC"/>
    <w:rsid w:val="191D26F0"/>
    <w:rsid w:val="191D78A7"/>
    <w:rsid w:val="191F7605"/>
    <w:rsid w:val="1923068D"/>
    <w:rsid w:val="192340B0"/>
    <w:rsid w:val="19242886"/>
    <w:rsid w:val="192676E6"/>
    <w:rsid w:val="192A6010"/>
    <w:rsid w:val="192B6275"/>
    <w:rsid w:val="19320CBA"/>
    <w:rsid w:val="193700F9"/>
    <w:rsid w:val="193A629C"/>
    <w:rsid w:val="193A739D"/>
    <w:rsid w:val="193C2F0D"/>
    <w:rsid w:val="193F1176"/>
    <w:rsid w:val="194127E9"/>
    <w:rsid w:val="19415D09"/>
    <w:rsid w:val="1947761D"/>
    <w:rsid w:val="194B5A3C"/>
    <w:rsid w:val="194C4AB9"/>
    <w:rsid w:val="194D00FE"/>
    <w:rsid w:val="19511350"/>
    <w:rsid w:val="19522FBA"/>
    <w:rsid w:val="19533FB3"/>
    <w:rsid w:val="19537AFB"/>
    <w:rsid w:val="1954232D"/>
    <w:rsid w:val="195648AB"/>
    <w:rsid w:val="1958527F"/>
    <w:rsid w:val="19592F98"/>
    <w:rsid w:val="195D15F3"/>
    <w:rsid w:val="195E44D0"/>
    <w:rsid w:val="195E521C"/>
    <w:rsid w:val="19607E04"/>
    <w:rsid w:val="19633027"/>
    <w:rsid w:val="19655D9C"/>
    <w:rsid w:val="196F0605"/>
    <w:rsid w:val="19771D42"/>
    <w:rsid w:val="197769BE"/>
    <w:rsid w:val="197769D4"/>
    <w:rsid w:val="197B0351"/>
    <w:rsid w:val="197B2AA5"/>
    <w:rsid w:val="197E7576"/>
    <w:rsid w:val="1984395B"/>
    <w:rsid w:val="198477A4"/>
    <w:rsid w:val="19861A50"/>
    <w:rsid w:val="19870BEA"/>
    <w:rsid w:val="198729C4"/>
    <w:rsid w:val="198B18D7"/>
    <w:rsid w:val="198B426D"/>
    <w:rsid w:val="198E11D6"/>
    <w:rsid w:val="198E17D7"/>
    <w:rsid w:val="199275B6"/>
    <w:rsid w:val="1996204D"/>
    <w:rsid w:val="199A0059"/>
    <w:rsid w:val="199B3FBF"/>
    <w:rsid w:val="199B5B5F"/>
    <w:rsid w:val="19A341B9"/>
    <w:rsid w:val="19A409AF"/>
    <w:rsid w:val="19A80202"/>
    <w:rsid w:val="19AB5D09"/>
    <w:rsid w:val="19AD1693"/>
    <w:rsid w:val="19B923D5"/>
    <w:rsid w:val="19B967B6"/>
    <w:rsid w:val="19BE3F0C"/>
    <w:rsid w:val="19C177EC"/>
    <w:rsid w:val="19C332D1"/>
    <w:rsid w:val="19C442B4"/>
    <w:rsid w:val="19C74C6D"/>
    <w:rsid w:val="19C938A7"/>
    <w:rsid w:val="19CA5A23"/>
    <w:rsid w:val="19CE05F3"/>
    <w:rsid w:val="19CE7AA0"/>
    <w:rsid w:val="19D0266B"/>
    <w:rsid w:val="19D02F91"/>
    <w:rsid w:val="19D17C39"/>
    <w:rsid w:val="19D42A6D"/>
    <w:rsid w:val="19D55BB9"/>
    <w:rsid w:val="19D61EE4"/>
    <w:rsid w:val="19D62118"/>
    <w:rsid w:val="19D638FA"/>
    <w:rsid w:val="19D768E5"/>
    <w:rsid w:val="19DA5892"/>
    <w:rsid w:val="19DD7FDC"/>
    <w:rsid w:val="19DE57A6"/>
    <w:rsid w:val="19E127FF"/>
    <w:rsid w:val="19E42E87"/>
    <w:rsid w:val="19E46A20"/>
    <w:rsid w:val="19E54D79"/>
    <w:rsid w:val="19E55146"/>
    <w:rsid w:val="19E94EA5"/>
    <w:rsid w:val="19EA3B8D"/>
    <w:rsid w:val="19EB608A"/>
    <w:rsid w:val="19EE5074"/>
    <w:rsid w:val="19EF7CB2"/>
    <w:rsid w:val="19F051EF"/>
    <w:rsid w:val="19F071A8"/>
    <w:rsid w:val="19F4439F"/>
    <w:rsid w:val="19F52F49"/>
    <w:rsid w:val="19F863D7"/>
    <w:rsid w:val="1A012808"/>
    <w:rsid w:val="1A017352"/>
    <w:rsid w:val="1A08157F"/>
    <w:rsid w:val="1A091DE0"/>
    <w:rsid w:val="1A0B1936"/>
    <w:rsid w:val="1A104099"/>
    <w:rsid w:val="1A143CB4"/>
    <w:rsid w:val="1A147646"/>
    <w:rsid w:val="1A150561"/>
    <w:rsid w:val="1A1959A0"/>
    <w:rsid w:val="1A1C63D7"/>
    <w:rsid w:val="1A1E2291"/>
    <w:rsid w:val="1A1F0749"/>
    <w:rsid w:val="1A20605D"/>
    <w:rsid w:val="1A216AB7"/>
    <w:rsid w:val="1A23774E"/>
    <w:rsid w:val="1A2720E8"/>
    <w:rsid w:val="1A2C2F0D"/>
    <w:rsid w:val="1A337128"/>
    <w:rsid w:val="1A3761A2"/>
    <w:rsid w:val="1A3C6458"/>
    <w:rsid w:val="1A401B31"/>
    <w:rsid w:val="1A407F27"/>
    <w:rsid w:val="1A424B3D"/>
    <w:rsid w:val="1A431FB6"/>
    <w:rsid w:val="1A4549C8"/>
    <w:rsid w:val="1A462DB7"/>
    <w:rsid w:val="1A463F00"/>
    <w:rsid w:val="1A486FD6"/>
    <w:rsid w:val="1A4C7588"/>
    <w:rsid w:val="1A4D026B"/>
    <w:rsid w:val="1A525CA2"/>
    <w:rsid w:val="1A5326D4"/>
    <w:rsid w:val="1A5D54D3"/>
    <w:rsid w:val="1A605C84"/>
    <w:rsid w:val="1A63169F"/>
    <w:rsid w:val="1A650A9F"/>
    <w:rsid w:val="1A655F58"/>
    <w:rsid w:val="1A670EE1"/>
    <w:rsid w:val="1A672CC0"/>
    <w:rsid w:val="1A693CF7"/>
    <w:rsid w:val="1A6A2B60"/>
    <w:rsid w:val="1A6C2727"/>
    <w:rsid w:val="1A6E4CC1"/>
    <w:rsid w:val="1A6F2060"/>
    <w:rsid w:val="1A7104DA"/>
    <w:rsid w:val="1A7529AD"/>
    <w:rsid w:val="1A772D7D"/>
    <w:rsid w:val="1A786D79"/>
    <w:rsid w:val="1A7C1EE4"/>
    <w:rsid w:val="1A7C617B"/>
    <w:rsid w:val="1A7D55AC"/>
    <w:rsid w:val="1A802A70"/>
    <w:rsid w:val="1A8046EC"/>
    <w:rsid w:val="1A820C66"/>
    <w:rsid w:val="1A824C5B"/>
    <w:rsid w:val="1A8B4921"/>
    <w:rsid w:val="1A8E69DF"/>
    <w:rsid w:val="1A8E7704"/>
    <w:rsid w:val="1A9304E8"/>
    <w:rsid w:val="1A9A2A6D"/>
    <w:rsid w:val="1A9A2D3C"/>
    <w:rsid w:val="1A9A5CF4"/>
    <w:rsid w:val="1A9F4FD0"/>
    <w:rsid w:val="1AA11B29"/>
    <w:rsid w:val="1AA248AD"/>
    <w:rsid w:val="1AA96C4A"/>
    <w:rsid w:val="1AAA1047"/>
    <w:rsid w:val="1AAA2FF5"/>
    <w:rsid w:val="1AAA4537"/>
    <w:rsid w:val="1AAE212C"/>
    <w:rsid w:val="1AB178AF"/>
    <w:rsid w:val="1AB20427"/>
    <w:rsid w:val="1AB373B8"/>
    <w:rsid w:val="1AB47569"/>
    <w:rsid w:val="1AB53561"/>
    <w:rsid w:val="1AB90F11"/>
    <w:rsid w:val="1ABA179D"/>
    <w:rsid w:val="1ABB233B"/>
    <w:rsid w:val="1ABD7047"/>
    <w:rsid w:val="1ABF2CB6"/>
    <w:rsid w:val="1AC37F92"/>
    <w:rsid w:val="1AC435C0"/>
    <w:rsid w:val="1AC44877"/>
    <w:rsid w:val="1AC47455"/>
    <w:rsid w:val="1AC47610"/>
    <w:rsid w:val="1AC75A0E"/>
    <w:rsid w:val="1ACF274F"/>
    <w:rsid w:val="1ACF64B6"/>
    <w:rsid w:val="1AD03932"/>
    <w:rsid w:val="1AD36D5D"/>
    <w:rsid w:val="1AD42B5F"/>
    <w:rsid w:val="1AD46D62"/>
    <w:rsid w:val="1AD6231C"/>
    <w:rsid w:val="1ADA5FC8"/>
    <w:rsid w:val="1ADA7FB1"/>
    <w:rsid w:val="1AE11203"/>
    <w:rsid w:val="1AE2596A"/>
    <w:rsid w:val="1AE33EEB"/>
    <w:rsid w:val="1AE91DB6"/>
    <w:rsid w:val="1AEB09B9"/>
    <w:rsid w:val="1AEB21B6"/>
    <w:rsid w:val="1AED4520"/>
    <w:rsid w:val="1AEF00FC"/>
    <w:rsid w:val="1AEF1CD4"/>
    <w:rsid w:val="1AF056D5"/>
    <w:rsid w:val="1AF256C8"/>
    <w:rsid w:val="1AF833F6"/>
    <w:rsid w:val="1AF965C6"/>
    <w:rsid w:val="1AFE2BC8"/>
    <w:rsid w:val="1AFF3065"/>
    <w:rsid w:val="1B004A97"/>
    <w:rsid w:val="1B0165CC"/>
    <w:rsid w:val="1B030FF7"/>
    <w:rsid w:val="1B060E81"/>
    <w:rsid w:val="1B075590"/>
    <w:rsid w:val="1B0C20C8"/>
    <w:rsid w:val="1B0E1AF8"/>
    <w:rsid w:val="1B120FEB"/>
    <w:rsid w:val="1B1322F0"/>
    <w:rsid w:val="1B141222"/>
    <w:rsid w:val="1B155955"/>
    <w:rsid w:val="1B174223"/>
    <w:rsid w:val="1B177C47"/>
    <w:rsid w:val="1B1959F8"/>
    <w:rsid w:val="1B19714F"/>
    <w:rsid w:val="1B1A6592"/>
    <w:rsid w:val="1B1A66AD"/>
    <w:rsid w:val="1B207EA5"/>
    <w:rsid w:val="1B214753"/>
    <w:rsid w:val="1B276B4F"/>
    <w:rsid w:val="1B293D7D"/>
    <w:rsid w:val="1B2A0DCD"/>
    <w:rsid w:val="1B2A1FB6"/>
    <w:rsid w:val="1B2C4D85"/>
    <w:rsid w:val="1B2F50C2"/>
    <w:rsid w:val="1B363FD4"/>
    <w:rsid w:val="1B38330F"/>
    <w:rsid w:val="1B3C158C"/>
    <w:rsid w:val="1B3D4E61"/>
    <w:rsid w:val="1B405100"/>
    <w:rsid w:val="1B431C05"/>
    <w:rsid w:val="1B432BEF"/>
    <w:rsid w:val="1B43441D"/>
    <w:rsid w:val="1B456666"/>
    <w:rsid w:val="1B456937"/>
    <w:rsid w:val="1B461983"/>
    <w:rsid w:val="1B471B0F"/>
    <w:rsid w:val="1B480B74"/>
    <w:rsid w:val="1B4B5F59"/>
    <w:rsid w:val="1B507361"/>
    <w:rsid w:val="1B51293C"/>
    <w:rsid w:val="1B523162"/>
    <w:rsid w:val="1B544F25"/>
    <w:rsid w:val="1B552C44"/>
    <w:rsid w:val="1B563AAC"/>
    <w:rsid w:val="1B567802"/>
    <w:rsid w:val="1B5B556F"/>
    <w:rsid w:val="1B5E07DB"/>
    <w:rsid w:val="1B5E7990"/>
    <w:rsid w:val="1B5F6E03"/>
    <w:rsid w:val="1B602EAD"/>
    <w:rsid w:val="1B6543EE"/>
    <w:rsid w:val="1B656955"/>
    <w:rsid w:val="1B6967B4"/>
    <w:rsid w:val="1B6B00D6"/>
    <w:rsid w:val="1B6F0A1D"/>
    <w:rsid w:val="1B72274E"/>
    <w:rsid w:val="1B787D2D"/>
    <w:rsid w:val="1B7A273B"/>
    <w:rsid w:val="1B842939"/>
    <w:rsid w:val="1B860C69"/>
    <w:rsid w:val="1B950DEF"/>
    <w:rsid w:val="1B974A15"/>
    <w:rsid w:val="1B9D08E5"/>
    <w:rsid w:val="1B9F01CD"/>
    <w:rsid w:val="1BA21049"/>
    <w:rsid w:val="1BA21CA9"/>
    <w:rsid w:val="1BA36EEC"/>
    <w:rsid w:val="1BA859F5"/>
    <w:rsid w:val="1BAB2A9F"/>
    <w:rsid w:val="1BAB6436"/>
    <w:rsid w:val="1BAC156A"/>
    <w:rsid w:val="1BAD67EB"/>
    <w:rsid w:val="1BAE367D"/>
    <w:rsid w:val="1BB449B4"/>
    <w:rsid w:val="1BB869EC"/>
    <w:rsid w:val="1BC4753C"/>
    <w:rsid w:val="1BC6678B"/>
    <w:rsid w:val="1BC73150"/>
    <w:rsid w:val="1BC81072"/>
    <w:rsid w:val="1BCA4036"/>
    <w:rsid w:val="1BCB48C1"/>
    <w:rsid w:val="1BCE5B17"/>
    <w:rsid w:val="1BD31014"/>
    <w:rsid w:val="1BD328FA"/>
    <w:rsid w:val="1BD3612C"/>
    <w:rsid w:val="1BD43B1C"/>
    <w:rsid w:val="1BD878A9"/>
    <w:rsid w:val="1BD90FBA"/>
    <w:rsid w:val="1BDB0D18"/>
    <w:rsid w:val="1BDB7434"/>
    <w:rsid w:val="1BE1763A"/>
    <w:rsid w:val="1BE51C24"/>
    <w:rsid w:val="1BE556E9"/>
    <w:rsid w:val="1BE639C5"/>
    <w:rsid w:val="1BE67364"/>
    <w:rsid w:val="1BEC7F2F"/>
    <w:rsid w:val="1BEC7F5C"/>
    <w:rsid w:val="1BEE2037"/>
    <w:rsid w:val="1BEFDAF4"/>
    <w:rsid w:val="1BF13F70"/>
    <w:rsid w:val="1BF22F07"/>
    <w:rsid w:val="1BF80613"/>
    <w:rsid w:val="1BF85DAE"/>
    <w:rsid w:val="1BFC33F6"/>
    <w:rsid w:val="1BFE624E"/>
    <w:rsid w:val="1C063320"/>
    <w:rsid w:val="1C0C2DEB"/>
    <w:rsid w:val="1C0D46B6"/>
    <w:rsid w:val="1C0F1041"/>
    <w:rsid w:val="1C112A19"/>
    <w:rsid w:val="1C112A86"/>
    <w:rsid w:val="1C12189F"/>
    <w:rsid w:val="1C12613F"/>
    <w:rsid w:val="1C135E4D"/>
    <w:rsid w:val="1C144A1E"/>
    <w:rsid w:val="1C150CB7"/>
    <w:rsid w:val="1C185B56"/>
    <w:rsid w:val="1C1A3D09"/>
    <w:rsid w:val="1C1B5497"/>
    <w:rsid w:val="1C1D6BC1"/>
    <w:rsid w:val="1C251C88"/>
    <w:rsid w:val="1C255C0B"/>
    <w:rsid w:val="1C29369A"/>
    <w:rsid w:val="1C294675"/>
    <w:rsid w:val="1C2A2B9A"/>
    <w:rsid w:val="1C2D6E05"/>
    <w:rsid w:val="1C2E122B"/>
    <w:rsid w:val="1C2E258D"/>
    <w:rsid w:val="1C3030B4"/>
    <w:rsid w:val="1C316C17"/>
    <w:rsid w:val="1C32058A"/>
    <w:rsid w:val="1C3213E5"/>
    <w:rsid w:val="1C330BE1"/>
    <w:rsid w:val="1C3336FC"/>
    <w:rsid w:val="1C3A2526"/>
    <w:rsid w:val="1C3B4AB4"/>
    <w:rsid w:val="1C3C4F35"/>
    <w:rsid w:val="1C3C5D06"/>
    <w:rsid w:val="1C3F4867"/>
    <w:rsid w:val="1C407C1C"/>
    <w:rsid w:val="1C416CD6"/>
    <w:rsid w:val="1C426F1F"/>
    <w:rsid w:val="1C42711C"/>
    <w:rsid w:val="1C436D06"/>
    <w:rsid w:val="1C471753"/>
    <w:rsid w:val="1C4E20A9"/>
    <w:rsid w:val="1C563AE8"/>
    <w:rsid w:val="1C570E15"/>
    <w:rsid w:val="1C583BE5"/>
    <w:rsid w:val="1C592F04"/>
    <w:rsid w:val="1C5B250F"/>
    <w:rsid w:val="1C5B34DA"/>
    <w:rsid w:val="1C5B7C50"/>
    <w:rsid w:val="1C6133E6"/>
    <w:rsid w:val="1C625B16"/>
    <w:rsid w:val="1C631FED"/>
    <w:rsid w:val="1C641507"/>
    <w:rsid w:val="1C65601C"/>
    <w:rsid w:val="1C6643BC"/>
    <w:rsid w:val="1C831027"/>
    <w:rsid w:val="1C86350F"/>
    <w:rsid w:val="1C872133"/>
    <w:rsid w:val="1C89237D"/>
    <w:rsid w:val="1C897AA1"/>
    <w:rsid w:val="1C8A21C7"/>
    <w:rsid w:val="1C8B3B33"/>
    <w:rsid w:val="1C91138F"/>
    <w:rsid w:val="1C967559"/>
    <w:rsid w:val="1C9712F7"/>
    <w:rsid w:val="1C9C7D38"/>
    <w:rsid w:val="1C9D3125"/>
    <w:rsid w:val="1C9E32AF"/>
    <w:rsid w:val="1C9F242D"/>
    <w:rsid w:val="1CA13C25"/>
    <w:rsid w:val="1CA33585"/>
    <w:rsid w:val="1CA513C9"/>
    <w:rsid w:val="1CA54CDC"/>
    <w:rsid w:val="1CA83F10"/>
    <w:rsid w:val="1CAA7AA4"/>
    <w:rsid w:val="1CAB568A"/>
    <w:rsid w:val="1CAC06B2"/>
    <w:rsid w:val="1CAF6A75"/>
    <w:rsid w:val="1CB13100"/>
    <w:rsid w:val="1CB1759E"/>
    <w:rsid w:val="1CBA4AB5"/>
    <w:rsid w:val="1CBC6E8D"/>
    <w:rsid w:val="1CC23D13"/>
    <w:rsid w:val="1CC27500"/>
    <w:rsid w:val="1CCC2DA5"/>
    <w:rsid w:val="1CD079CB"/>
    <w:rsid w:val="1CD12CFA"/>
    <w:rsid w:val="1CD909D7"/>
    <w:rsid w:val="1CD914CC"/>
    <w:rsid w:val="1CDA62A1"/>
    <w:rsid w:val="1CDF5EC0"/>
    <w:rsid w:val="1CE050CE"/>
    <w:rsid w:val="1CE33E2D"/>
    <w:rsid w:val="1CE343B6"/>
    <w:rsid w:val="1CE531FA"/>
    <w:rsid w:val="1CE55ACB"/>
    <w:rsid w:val="1CE90374"/>
    <w:rsid w:val="1CEA1A5B"/>
    <w:rsid w:val="1CEC3A40"/>
    <w:rsid w:val="1CF01AC5"/>
    <w:rsid w:val="1CF21299"/>
    <w:rsid w:val="1CF267C1"/>
    <w:rsid w:val="1CF37535"/>
    <w:rsid w:val="1CF65685"/>
    <w:rsid w:val="1CF766EA"/>
    <w:rsid w:val="1CF926BF"/>
    <w:rsid w:val="1CF928A3"/>
    <w:rsid w:val="1CF96618"/>
    <w:rsid w:val="1CFA66E2"/>
    <w:rsid w:val="1CFA6E2A"/>
    <w:rsid w:val="1CFD44B5"/>
    <w:rsid w:val="1CFF20F9"/>
    <w:rsid w:val="1D022BE4"/>
    <w:rsid w:val="1D044105"/>
    <w:rsid w:val="1D047F26"/>
    <w:rsid w:val="1D050239"/>
    <w:rsid w:val="1D061C35"/>
    <w:rsid w:val="1D072FDC"/>
    <w:rsid w:val="1D0B24F6"/>
    <w:rsid w:val="1D0E7863"/>
    <w:rsid w:val="1D203AD1"/>
    <w:rsid w:val="1D211521"/>
    <w:rsid w:val="1D277406"/>
    <w:rsid w:val="1D294D50"/>
    <w:rsid w:val="1D2A0313"/>
    <w:rsid w:val="1D2D4ED6"/>
    <w:rsid w:val="1D2E3807"/>
    <w:rsid w:val="1D2E57DC"/>
    <w:rsid w:val="1D350AF7"/>
    <w:rsid w:val="1D376BDF"/>
    <w:rsid w:val="1D377635"/>
    <w:rsid w:val="1D38624A"/>
    <w:rsid w:val="1D3B1F4E"/>
    <w:rsid w:val="1D3B6A17"/>
    <w:rsid w:val="1D3C5872"/>
    <w:rsid w:val="1D3C7125"/>
    <w:rsid w:val="1D3D1990"/>
    <w:rsid w:val="1D404F64"/>
    <w:rsid w:val="1D416860"/>
    <w:rsid w:val="1D440F0D"/>
    <w:rsid w:val="1D45505E"/>
    <w:rsid w:val="1D4731BA"/>
    <w:rsid w:val="1D48366A"/>
    <w:rsid w:val="1D4C1EFC"/>
    <w:rsid w:val="1D4D670C"/>
    <w:rsid w:val="1D4F555A"/>
    <w:rsid w:val="1D5442F4"/>
    <w:rsid w:val="1D547061"/>
    <w:rsid w:val="1D553183"/>
    <w:rsid w:val="1D5B58D0"/>
    <w:rsid w:val="1D5E7245"/>
    <w:rsid w:val="1D642D7F"/>
    <w:rsid w:val="1D6570B8"/>
    <w:rsid w:val="1D680D80"/>
    <w:rsid w:val="1D6974CB"/>
    <w:rsid w:val="1D697E4D"/>
    <w:rsid w:val="1D6A468E"/>
    <w:rsid w:val="1D6A7390"/>
    <w:rsid w:val="1D6B2090"/>
    <w:rsid w:val="1D6C2E14"/>
    <w:rsid w:val="1D702EBC"/>
    <w:rsid w:val="1D741F5B"/>
    <w:rsid w:val="1D74618B"/>
    <w:rsid w:val="1D762187"/>
    <w:rsid w:val="1D765B76"/>
    <w:rsid w:val="1D7739C0"/>
    <w:rsid w:val="1D77468E"/>
    <w:rsid w:val="1D77707E"/>
    <w:rsid w:val="1D784875"/>
    <w:rsid w:val="1D79786E"/>
    <w:rsid w:val="1D7A2155"/>
    <w:rsid w:val="1D7D6E20"/>
    <w:rsid w:val="1D7E3B1E"/>
    <w:rsid w:val="1D845CE8"/>
    <w:rsid w:val="1D845FF8"/>
    <w:rsid w:val="1D8557E0"/>
    <w:rsid w:val="1D88405E"/>
    <w:rsid w:val="1D8B182C"/>
    <w:rsid w:val="1D8E39F6"/>
    <w:rsid w:val="1D8F3C18"/>
    <w:rsid w:val="1D9056B4"/>
    <w:rsid w:val="1D911CA5"/>
    <w:rsid w:val="1D91521B"/>
    <w:rsid w:val="1D92773C"/>
    <w:rsid w:val="1D9809A8"/>
    <w:rsid w:val="1D9A652E"/>
    <w:rsid w:val="1D9E2A6A"/>
    <w:rsid w:val="1D9F5DD0"/>
    <w:rsid w:val="1D9F7FF9"/>
    <w:rsid w:val="1DA1115E"/>
    <w:rsid w:val="1DA808AD"/>
    <w:rsid w:val="1DA8104F"/>
    <w:rsid w:val="1DA86FB0"/>
    <w:rsid w:val="1DA90E02"/>
    <w:rsid w:val="1DA970E4"/>
    <w:rsid w:val="1DAA703A"/>
    <w:rsid w:val="1DAC3A6F"/>
    <w:rsid w:val="1DAD5E91"/>
    <w:rsid w:val="1DAE34C1"/>
    <w:rsid w:val="1DB33D8C"/>
    <w:rsid w:val="1DB359C0"/>
    <w:rsid w:val="1DB550E2"/>
    <w:rsid w:val="1DB843A9"/>
    <w:rsid w:val="1DBA0CDD"/>
    <w:rsid w:val="1DBC3204"/>
    <w:rsid w:val="1DBD3048"/>
    <w:rsid w:val="1DBF2D5A"/>
    <w:rsid w:val="1DBF79CC"/>
    <w:rsid w:val="1DC05588"/>
    <w:rsid w:val="1DC10DA0"/>
    <w:rsid w:val="1DC421E1"/>
    <w:rsid w:val="1DC82249"/>
    <w:rsid w:val="1DCB390A"/>
    <w:rsid w:val="1DCE3CFD"/>
    <w:rsid w:val="1DCF7BEE"/>
    <w:rsid w:val="1DD015C0"/>
    <w:rsid w:val="1DD24F4A"/>
    <w:rsid w:val="1DD54AA5"/>
    <w:rsid w:val="1DD65CC8"/>
    <w:rsid w:val="1DD807CB"/>
    <w:rsid w:val="1DDC2703"/>
    <w:rsid w:val="1DDC7660"/>
    <w:rsid w:val="1DDD55A8"/>
    <w:rsid w:val="1DDF4451"/>
    <w:rsid w:val="1DE101C9"/>
    <w:rsid w:val="1DE25D2C"/>
    <w:rsid w:val="1DE4167D"/>
    <w:rsid w:val="1DE43401"/>
    <w:rsid w:val="1DE62464"/>
    <w:rsid w:val="1DE75608"/>
    <w:rsid w:val="1DE923FC"/>
    <w:rsid w:val="1DEC7116"/>
    <w:rsid w:val="1DF05BF0"/>
    <w:rsid w:val="1DF14673"/>
    <w:rsid w:val="1DF35290"/>
    <w:rsid w:val="1DFA54E9"/>
    <w:rsid w:val="1DFA7DF5"/>
    <w:rsid w:val="1DFC237B"/>
    <w:rsid w:val="1E004AF3"/>
    <w:rsid w:val="1E015C9E"/>
    <w:rsid w:val="1E0E06F1"/>
    <w:rsid w:val="1E116D10"/>
    <w:rsid w:val="1E125BD9"/>
    <w:rsid w:val="1E14638D"/>
    <w:rsid w:val="1E152E8F"/>
    <w:rsid w:val="1E185556"/>
    <w:rsid w:val="1E1945D6"/>
    <w:rsid w:val="1E195FD6"/>
    <w:rsid w:val="1E1D38F7"/>
    <w:rsid w:val="1E273BC8"/>
    <w:rsid w:val="1E277D66"/>
    <w:rsid w:val="1E29229C"/>
    <w:rsid w:val="1E2C44DD"/>
    <w:rsid w:val="1E2D1A50"/>
    <w:rsid w:val="1E2D2C78"/>
    <w:rsid w:val="1E313424"/>
    <w:rsid w:val="1E325881"/>
    <w:rsid w:val="1E332A18"/>
    <w:rsid w:val="1E33365A"/>
    <w:rsid w:val="1E336215"/>
    <w:rsid w:val="1E3745BD"/>
    <w:rsid w:val="1E3907CA"/>
    <w:rsid w:val="1E3C0B87"/>
    <w:rsid w:val="1E3E1CE7"/>
    <w:rsid w:val="1E411441"/>
    <w:rsid w:val="1E41350E"/>
    <w:rsid w:val="1E430354"/>
    <w:rsid w:val="1E456348"/>
    <w:rsid w:val="1E470974"/>
    <w:rsid w:val="1E473D91"/>
    <w:rsid w:val="1E4810C2"/>
    <w:rsid w:val="1E4A0FC2"/>
    <w:rsid w:val="1E5232CF"/>
    <w:rsid w:val="1E54204B"/>
    <w:rsid w:val="1E5600F6"/>
    <w:rsid w:val="1E584DDC"/>
    <w:rsid w:val="1E5862A3"/>
    <w:rsid w:val="1E5B05B7"/>
    <w:rsid w:val="1E5E2E50"/>
    <w:rsid w:val="1E605028"/>
    <w:rsid w:val="1E64577B"/>
    <w:rsid w:val="1E6501D1"/>
    <w:rsid w:val="1E6A03AE"/>
    <w:rsid w:val="1E6E40AC"/>
    <w:rsid w:val="1E6E5C17"/>
    <w:rsid w:val="1E720A11"/>
    <w:rsid w:val="1E727661"/>
    <w:rsid w:val="1E757CD6"/>
    <w:rsid w:val="1E76444F"/>
    <w:rsid w:val="1E766B20"/>
    <w:rsid w:val="1E782C3D"/>
    <w:rsid w:val="1E7A406D"/>
    <w:rsid w:val="1E7D44FB"/>
    <w:rsid w:val="1E837C29"/>
    <w:rsid w:val="1E8670B9"/>
    <w:rsid w:val="1E892D3B"/>
    <w:rsid w:val="1E8A1F49"/>
    <w:rsid w:val="1E8A43FA"/>
    <w:rsid w:val="1E8B110D"/>
    <w:rsid w:val="1E8C3939"/>
    <w:rsid w:val="1E91499A"/>
    <w:rsid w:val="1E9218BB"/>
    <w:rsid w:val="1E926C3F"/>
    <w:rsid w:val="1E952A13"/>
    <w:rsid w:val="1E9A37B6"/>
    <w:rsid w:val="1E9C734C"/>
    <w:rsid w:val="1E9E76EF"/>
    <w:rsid w:val="1EA2645B"/>
    <w:rsid w:val="1EA96F39"/>
    <w:rsid w:val="1EAC4814"/>
    <w:rsid w:val="1EB41942"/>
    <w:rsid w:val="1EB90548"/>
    <w:rsid w:val="1EBA4E58"/>
    <w:rsid w:val="1EC12041"/>
    <w:rsid w:val="1EC22E81"/>
    <w:rsid w:val="1EC3695B"/>
    <w:rsid w:val="1EC45D11"/>
    <w:rsid w:val="1EC9375C"/>
    <w:rsid w:val="1ECE0B90"/>
    <w:rsid w:val="1ECF12BE"/>
    <w:rsid w:val="1ED13989"/>
    <w:rsid w:val="1ED54502"/>
    <w:rsid w:val="1ED751B6"/>
    <w:rsid w:val="1ED817DF"/>
    <w:rsid w:val="1EDA7642"/>
    <w:rsid w:val="1EDC5F8C"/>
    <w:rsid w:val="1EE54203"/>
    <w:rsid w:val="1EE56510"/>
    <w:rsid w:val="1EE67894"/>
    <w:rsid w:val="1EE936B3"/>
    <w:rsid w:val="1EEA0520"/>
    <w:rsid w:val="1EEB57A3"/>
    <w:rsid w:val="1EEE5BBC"/>
    <w:rsid w:val="1EF02801"/>
    <w:rsid w:val="1EF238CF"/>
    <w:rsid w:val="1EF56ABE"/>
    <w:rsid w:val="1EF77AB7"/>
    <w:rsid w:val="1EF94376"/>
    <w:rsid w:val="1EFA51D3"/>
    <w:rsid w:val="1EFD123E"/>
    <w:rsid w:val="1EFD309C"/>
    <w:rsid w:val="1F0264EE"/>
    <w:rsid w:val="1F0D301E"/>
    <w:rsid w:val="1F106FB8"/>
    <w:rsid w:val="1F1545CE"/>
    <w:rsid w:val="1F182C0E"/>
    <w:rsid w:val="1F1E5D7E"/>
    <w:rsid w:val="1F2111C5"/>
    <w:rsid w:val="1F21682A"/>
    <w:rsid w:val="1F2863D4"/>
    <w:rsid w:val="1F2E4398"/>
    <w:rsid w:val="1F3574F1"/>
    <w:rsid w:val="1F3D69CC"/>
    <w:rsid w:val="1F3E30E5"/>
    <w:rsid w:val="1F424878"/>
    <w:rsid w:val="1F446525"/>
    <w:rsid w:val="1F446C62"/>
    <w:rsid w:val="1F457508"/>
    <w:rsid w:val="1F471856"/>
    <w:rsid w:val="1F474D37"/>
    <w:rsid w:val="1F4A04B0"/>
    <w:rsid w:val="1F4F5106"/>
    <w:rsid w:val="1F501822"/>
    <w:rsid w:val="1F525C62"/>
    <w:rsid w:val="1F545EB5"/>
    <w:rsid w:val="1F5A73AA"/>
    <w:rsid w:val="1F690FEF"/>
    <w:rsid w:val="1F6B0356"/>
    <w:rsid w:val="1F6B5623"/>
    <w:rsid w:val="1F6D6F1F"/>
    <w:rsid w:val="1F707F86"/>
    <w:rsid w:val="1F793D20"/>
    <w:rsid w:val="1F7F7C9A"/>
    <w:rsid w:val="1F8238E6"/>
    <w:rsid w:val="1F830ECC"/>
    <w:rsid w:val="1F84798A"/>
    <w:rsid w:val="1F8A1F11"/>
    <w:rsid w:val="1F8E3622"/>
    <w:rsid w:val="1F9A4C63"/>
    <w:rsid w:val="1F9B7971"/>
    <w:rsid w:val="1F9C058F"/>
    <w:rsid w:val="1FA140B4"/>
    <w:rsid w:val="1FA44496"/>
    <w:rsid w:val="1FA666AD"/>
    <w:rsid w:val="1FA911E3"/>
    <w:rsid w:val="1FAB6655"/>
    <w:rsid w:val="1FB45EF0"/>
    <w:rsid w:val="1FBC4BBF"/>
    <w:rsid w:val="1FBC7FF7"/>
    <w:rsid w:val="1FBF5B17"/>
    <w:rsid w:val="1FC03883"/>
    <w:rsid w:val="1FC1048F"/>
    <w:rsid w:val="1FC4261C"/>
    <w:rsid w:val="1FCB46CB"/>
    <w:rsid w:val="1FCC4BA4"/>
    <w:rsid w:val="1FCC6A81"/>
    <w:rsid w:val="1FD97CFF"/>
    <w:rsid w:val="1FDA411F"/>
    <w:rsid w:val="1FDB42DF"/>
    <w:rsid w:val="1FDC5BAC"/>
    <w:rsid w:val="1FDD7386"/>
    <w:rsid w:val="1FDF25F1"/>
    <w:rsid w:val="1FE05CCD"/>
    <w:rsid w:val="1FE23F33"/>
    <w:rsid w:val="1FE31A3B"/>
    <w:rsid w:val="1FE41559"/>
    <w:rsid w:val="1FE441B2"/>
    <w:rsid w:val="1FE50445"/>
    <w:rsid w:val="1FE61C45"/>
    <w:rsid w:val="1FE85A5B"/>
    <w:rsid w:val="1FEA5A5B"/>
    <w:rsid w:val="1FED5F39"/>
    <w:rsid w:val="1FEF4A61"/>
    <w:rsid w:val="1FF4516A"/>
    <w:rsid w:val="1FFC16F7"/>
    <w:rsid w:val="1FFD0590"/>
    <w:rsid w:val="1FFD78B7"/>
    <w:rsid w:val="1FFE032A"/>
    <w:rsid w:val="1FFE2DF1"/>
    <w:rsid w:val="1FFE4AA3"/>
    <w:rsid w:val="200109F1"/>
    <w:rsid w:val="200603BB"/>
    <w:rsid w:val="200631D3"/>
    <w:rsid w:val="20072916"/>
    <w:rsid w:val="200D1BF2"/>
    <w:rsid w:val="20102BA7"/>
    <w:rsid w:val="20114E6B"/>
    <w:rsid w:val="201221E1"/>
    <w:rsid w:val="20132690"/>
    <w:rsid w:val="201368E1"/>
    <w:rsid w:val="2013743C"/>
    <w:rsid w:val="20140301"/>
    <w:rsid w:val="201555E1"/>
    <w:rsid w:val="201762A8"/>
    <w:rsid w:val="201D79EA"/>
    <w:rsid w:val="202560FE"/>
    <w:rsid w:val="202F58B2"/>
    <w:rsid w:val="20312481"/>
    <w:rsid w:val="20337657"/>
    <w:rsid w:val="20341639"/>
    <w:rsid w:val="20371B14"/>
    <w:rsid w:val="2038431F"/>
    <w:rsid w:val="203B0174"/>
    <w:rsid w:val="203C08BA"/>
    <w:rsid w:val="203E1845"/>
    <w:rsid w:val="20437B02"/>
    <w:rsid w:val="20440680"/>
    <w:rsid w:val="20462DB6"/>
    <w:rsid w:val="20474038"/>
    <w:rsid w:val="204F3777"/>
    <w:rsid w:val="20556EEC"/>
    <w:rsid w:val="20564ED9"/>
    <w:rsid w:val="20572261"/>
    <w:rsid w:val="205F5F9C"/>
    <w:rsid w:val="2065248E"/>
    <w:rsid w:val="206A3658"/>
    <w:rsid w:val="206D41A0"/>
    <w:rsid w:val="206E216A"/>
    <w:rsid w:val="20772EE7"/>
    <w:rsid w:val="207A0D2B"/>
    <w:rsid w:val="207A24C0"/>
    <w:rsid w:val="207F2AFA"/>
    <w:rsid w:val="20820533"/>
    <w:rsid w:val="2082308D"/>
    <w:rsid w:val="208247E1"/>
    <w:rsid w:val="20874CE7"/>
    <w:rsid w:val="20892108"/>
    <w:rsid w:val="208A4F44"/>
    <w:rsid w:val="208B21BB"/>
    <w:rsid w:val="20910513"/>
    <w:rsid w:val="2092053D"/>
    <w:rsid w:val="20931966"/>
    <w:rsid w:val="20944174"/>
    <w:rsid w:val="20980169"/>
    <w:rsid w:val="20996BF0"/>
    <w:rsid w:val="20996C8E"/>
    <w:rsid w:val="209D7842"/>
    <w:rsid w:val="209E54EE"/>
    <w:rsid w:val="20A423EE"/>
    <w:rsid w:val="20A676EC"/>
    <w:rsid w:val="20A71429"/>
    <w:rsid w:val="20A841E2"/>
    <w:rsid w:val="20AA523A"/>
    <w:rsid w:val="20AE7ACE"/>
    <w:rsid w:val="20AF5737"/>
    <w:rsid w:val="20B23515"/>
    <w:rsid w:val="20B26FE9"/>
    <w:rsid w:val="20B87907"/>
    <w:rsid w:val="20BA6DEE"/>
    <w:rsid w:val="20BB3295"/>
    <w:rsid w:val="20BB5081"/>
    <w:rsid w:val="20BB619D"/>
    <w:rsid w:val="20BC0560"/>
    <w:rsid w:val="20BC10EF"/>
    <w:rsid w:val="20BE1577"/>
    <w:rsid w:val="20C1020E"/>
    <w:rsid w:val="20C263EA"/>
    <w:rsid w:val="20C86DFD"/>
    <w:rsid w:val="20C932CD"/>
    <w:rsid w:val="20CC3E74"/>
    <w:rsid w:val="20D0141F"/>
    <w:rsid w:val="20D25FD7"/>
    <w:rsid w:val="20D77C3D"/>
    <w:rsid w:val="20DA666A"/>
    <w:rsid w:val="20DC21D5"/>
    <w:rsid w:val="20E34258"/>
    <w:rsid w:val="20E409D1"/>
    <w:rsid w:val="20E63FC1"/>
    <w:rsid w:val="20E92EC4"/>
    <w:rsid w:val="20ED56F0"/>
    <w:rsid w:val="20EE1826"/>
    <w:rsid w:val="20EE3329"/>
    <w:rsid w:val="20EF666B"/>
    <w:rsid w:val="20F31F27"/>
    <w:rsid w:val="20F60ADB"/>
    <w:rsid w:val="20F65CE7"/>
    <w:rsid w:val="20F75378"/>
    <w:rsid w:val="20FC51D7"/>
    <w:rsid w:val="20FE2CEC"/>
    <w:rsid w:val="210043A4"/>
    <w:rsid w:val="21023493"/>
    <w:rsid w:val="21025026"/>
    <w:rsid w:val="21036386"/>
    <w:rsid w:val="210469E4"/>
    <w:rsid w:val="21050673"/>
    <w:rsid w:val="21053CE7"/>
    <w:rsid w:val="21077B65"/>
    <w:rsid w:val="210864EA"/>
    <w:rsid w:val="210F5141"/>
    <w:rsid w:val="210F73EE"/>
    <w:rsid w:val="21102441"/>
    <w:rsid w:val="211655FE"/>
    <w:rsid w:val="211D465E"/>
    <w:rsid w:val="211D4949"/>
    <w:rsid w:val="211D7525"/>
    <w:rsid w:val="211E33D7"/>
    <w:rsid w:val="21232442"/>
    <w:rsid w:val="21237A77"/>
    <w:rsid w:val="21251085"/>
    <w:rsid w:val="2127654A"/>
    <w:rsid w:val="212862D1"/>
    <w:rsid w:val="21336F8E"/>
    <w:rsid w:val="2136082C"/>
    <w:rsid w:val="21386514"/>
    <w:rsid w:val="213907BB"/>
    <w:rsid w:val="213D7724"/>
    <w:rsid w:val="213F785F"/>
    <w:rsid w:val="21405279"/>
    <w:rsid w:val="21415B4F"/>
    <w:rsid w:val="21443849"/>
    <w:rsid w:val="21482D67"/>
    <w:rsid w:val="214A7A62"/>
    <w:rsid w:val="214C67F7"/>
    <w:rsid w:val="214D188F"/>
    <w:rsid w:val="214F0048"/>
    <w:rsid w:val="21517BAC"/>
    <w:rsid w:val="21526B68"/>
    <w:rsid w:val="21553D5C"/>
    <w:rsid w:val="2156569A"/>
    <w:rsid w:val="21570ECE"/>
    <w:rsid w:val="215869F4"/>
    <w:rsid w:val="21591720"/>
    <w:rsid w:val="215C211B"/>
    <w:rsid w:val="215E2E77"/>
    <w:rsid w:val="215E3F3B"/>
    <w:rsid w:val="215E774F"/>
    <w:rsid w:val="216245E5"/>
    <w:rsid w:val="21631CE0"/>
    <w:rsid w:val="21661DB5"/>
    <w:rsid w:val="216641DC"/>
    <w:rsid w:val="216761A5"/>
    <w:rsid w:val="216A6D4A"/>
    <w:rsid w:val="216B4DCF"/>
    <w:rsid w:val="216E5524"/>
    <w:rsid w:val="216F5BA7"/>
    <w:rsid w:val="216F779C"/>
    <w:rsid w:val="21701989"/>
    <w:rsid w:val="217266FF"/>
    <w:rsid w:val="21755024"/>
    <w:rsid w:val="217750CC"/>
    <w:rsid w:val="21783648"/>
    <w:rsid w:val="217E2D77"/>
    <w:rsid w:val="217E7568"/>
    <w:rsid w:val="21817EC9"/>
    <w:rsid w:val="2186160F"/>
    <w:rsid w:val="21883BE1"/>
    <w:rsid w:val="21900593"/>
    <w:rsid w:val="219142EE"/>
    <w:rsid w:val="219E38D9"/>
    <w:rsid w:val="219E6DD2"/>
    <w:rsid w:val="21A35EF8"/>
    <w:rsid w:val="21A76AC8"/>
    <w:rsid w:val="21B13905"/>
    <w:rsid w:val="21B3785A"/>
    <w:rsid w:val="21B60FF5"/>
    <w:rsid w:val="21B76DCA"/>
    <w:rsid w:val="21BB41A2"/>
    <w:rsid w:val="21BC4AF4"/>
    <w:rsid w:val="21BD116C"/>
    <w:rsid w:val="21BD35BD"/>
    <w:rsid w:val="21C01570"/>
    <w:rsid w:val="21C23B9A"/>
    <w:rsid w:val="21C35ECC"/>
    <w:rsid w:val="21C7211C"/>
    <w:rsid w:val="21C76633"/>
    <w:rsid w:val="21C933C0"/>
    <w:rsid w:val="21CC2AB7"/>
    <w:rsid w:val="21CD2BF2"/>
    <w:rsid w:val="21CE34EE"/>
    <w:rsid w:val="21D051AB"/>
    <w:rsid w:val="21D228B9"/>
    <w:rsid w:val="21D31184"/>
    <w:rsid w:val="21D32ABC"/>
    <w:rsid w:val="21D3492E"/>
    <w:rsid w:val="21D36354"/>
    <w:rsid w:val="21D615DA"/>
    <w:rsid w:val="21D75668"/>
    <w:rsid w:val="21D90C9B"/>
    <w:rsid w:val="21DB4FB3"/>
    <w:rsid w:val="21DC5C19"/>
    <w:rsid w:val="21DC7625"/>
    <w:rsid w:val="21DD3171"/>
    <w:rsid w:val="21DF30C2"/>
    <w:rsid w:val="21E53311"/>
    <w:rsid w:val="21E75D55"/>
    <w:rsid w:val="21EA0E36"/>
    <w:rsid w:val="21EB1E39"/>
    <w:rsid w:val="21EE08C6"/>
    <w:rsid w:val="21F04630"/>
    <w:rsid w:val="21FE4145"/>
    <w:rsid w:val="22017DC0"/>
    <w:rsid w:val="22025DA4"/>
    <w:rsid w:val="220703EE"/>
    <w:rsid w:val="220A44B6"/>
    <w:rsid w:val="220B3170"/>
    <w:rsid w:val="220E7E4A"/>
    <w:rsid w:val="22104D9A"/>
    <w:rsid w:val="221B780C"/>
    <w:rsid w:val="221C438E"/>
    <w:rsid w:val="22253AA1"/>
    <w:rsid w:val="222622DD"/>
    <w:rsid w:val="22262883"/>
    <w:rsid w:val="22263B31"/>
    <w:rsid w:val="22265783"/>
    <w:rsid w:val="222A0391"/>
    <w:rsid w:val="222A1EAE"/>
    <w:rsid w:val="222D597E"/>
    <w:rsid w:val="222E7F35"/>
    <w:rsid w:val="222F6A85"/>
    <w:rsid w:val="22325E1F"/>
    <w:rsid w:val="22364F87"/>
    <w:rsid w:val="223E015C"/>
    <w:rsid w:val="22410265"/>
    <w:rsid w:val="22425074"/>
    <w:rsid w:val="22444B1D"/>
    <w:rsid w:val="224E31D6"/>
    <w:rsid w:val="224E60B8"/>
    <w:rsid w:val="22502770"/>
    <w:rsid w:val="225639EE"/>
    <w:rsid w:val="22565B83"/>
    <w:rsid w:val="2257277F"/>
    <w:rsid w:val="22592275"/>
    <w:rsid w:val="22592A24"/>
    <w:rsid w:val="225A6715"/>
    <w:rsid w:val="225C2514"/>
    <w:rsid w:val="22631AF5"/>
    <w:rsid w:val="226455CD"/>
    <w:rsid w:val="22680EB9"/>
    <w:rsid w:val="22695282"/>
    <w:rsid w:val="226A2FB7"/>
    <w:rsid w:val="226D5CF8"/>
    <w:rsid w:val="226F0499"/>
    <w:rsid w:val="22733394"/>
    <w:rsid w:val="227E071E"/>
    <w:rsid w:val="227F206F"/>
    <w:rsid w:val="22822DFE"/>
    <w:rsid w:val="22823F11"/>
    <w:rsid w:val="22841BFC"/>
    <w:rsid w:val="228475C3"/>
    <w:rsid w:val="22893EED"/>
    <w:rsid w:val="228A11EE"/>
    <w:rsid w:val="228B01F1"/>
    <w:rsid w:val="228D2D49"/>
    <w:rsid w:val="228F56AF"/>
    <w:rsid w:val="2293356D"/>
    <w:rsid w:val="22934188"/>
    <w:rsid w:val="22936C61"/>
    <w:rsid w:val="22954C32"/>
    <w:rsid w:val="2297625F"/>
    <w:rsid w:val="229852CA"/>
    <w:rsid w:val="22A049BC"/>
    <w:rsid w:val="22A104F7"/>
    <w:rsid w:val="22A216CD"/>
    <w:rsid w:val="22A758EE"/>
    <w:rsid w:val="22AB4421"/>
    <w:rsid w:val="22B12860"/>
    <w:rsid w:val="22B14478"/>
    <w:rsid w:val="22B2459B"/>
    <w:rsid w:val="22B302D9"/>
    <w:rsid w:val="22B83BEE"/>
    <w:rsid w:val="22BB3B2A"/>
    <w:rsid w:val="22C24875"/>
    <w:rsid w:val="22C5426E"/>
    <w:rsid w:val="22C805ED"/>
    <w:rsid w:val="22C84212"/>
    <w:rsid w:val="22CA291F"/>
    <w:rsid w:val="22CA56D0"/>
    <w:rsid w:val="22CA5EE5"/>
    <w:rsid w:val="22CA6EF8"/>
    <w:rsid w:val="22CF1C07"/>
    <w:rsid w:val="22CF2CE6"/>
    <w:rsid w:val="22D03307"/>
    <w:rsid w:val="22D0395C"/>
    <w:rsid w:val="22D327C7"/>
    <w:rsid w:val="22D35708"/>
    <w:rsid w:val="22D36FE6"/>
    <w:rsid w:val="22D46507"/>
    <w:rsid w:val="22D50B46"/>
    <w:rsid w:val="22D511A7"/>
    <w:rsid w:val="22D84291"/>
    <w:rsid w:val="22D87DED"/>
    <w:rsid w:val="22DB023C"/>
    <w:rsid w:val="22DD0D5E"/>
    <w:rsid w:val="22DE6E7A"/>
    <w:rsid w:val="22E00A64"/>
    <w:rsid w:val="22E06FD3"/>
    <w:rsid w:val="22E138F6"/>
    <w:rsid w:val="22E418F0"/>
    <w:rsid w:val="22E470AB"/>
    <w:rsid w:val="22E70E87"/>
    <w:rsid w:val="22E920A5"/>
    <w:rsid w:val="22EA3BCF"/>
    <w:rsid w:val="22EB7CF0"/>
    <w:rsid w:val="22EC1A60"/>
    <w:rsid w:val="22EC5646"/>
    <w:rsid w:val="22EE3886"/>
    <w:rsid w:val="22F060B0"/>
    <w:rsid w:val="22F12301"/>
    <w:rsid w:val="22F336F9"/>
    <w:rsid w:val="22F35AFF"/>
    <w:rsid w:val="22F474FF"/>
    <w:rsid w:val="22FA0DA3"/>
    <w:rsid w:val="230443BB"/>
    <w:rsid w:val="2308385B"/>
    <w:rsid w:val="2309377F"/>
    <w:rsid w:val="230E61FF"/>
    <w:rsid w:val="2318324B"/>
    <w:rsid w:val="23196950"/>
    <w:rsid w:val="231A7BD1"/>
    <w:rsid w:val="231E77CA"/>
    <w:rsid w:val="23201B33"/>
    <w:rsid w:val="23201CB3"/>
    <w:rsid w:val="232262A7"/>
    <w:rsid w:val="232438CA"/>
    <w:rsid w:val="232474D6"/>
    <w:rsid w:val="23251690"/>
    <w:rsid w:val="23260BEA"/>
    <w:rsid w:val="232A5532"/>
    <w:rsid w:val="232E3E21"/>
    <w:rsid w:val="232F203E"/>
    <w:rsid w:val="232F7019"/>
    <w:rsid w:val="233800A2"/>
    <w:rsid w:val="233D7447"/>
    <w:rsid w:val="233F1EC2"/>
    <w:rsid w:val="23404318"/>
    <w:rsid w:val="2343668A"/>
    <w:rsid w:val="23446902"/>
    <w:rsid w:val="234660C9"/>
    <w:rsid w:val="2347005D"/>
    <w:rsid w:val="234743AF"/>
    <w:rsid w:val="2348376F"/>
    <w:rsid w:val="234861B9"/>
    <w:rsid w:val="234F188D"/>
    <w:rsid w:val="235651B5"/>
    <w:rsid w:val="23571E1C"/>
    <w:rsid w:val="235C51DB"/>
    <w:rsid w:val="236038CF"/>
    <w:rsid w:val="2360495F"/>
    <w:rsid w:val="23625A57"/>
    <w:rsid w:val="236316A5"/>
    <w:rsid w:val="2364014F"/>
    <w:rsid w:val="236673E8"/>
    <w:rsid w:val="23686EE9"/>
    <w:rsid w:val="236B2A0F"/>
    <w:rsid w:val="23721623"/>
    <w:rsid w:val="23755DED"/>
    <w:rsid w:val="23782D63"/>
    <w:rsid w:val="237D5E84"/>
    <w:rsid w:val="237E6FE7"/>
    <w:rsid w:val="237FC50D"/>
    <w:rsid w:val="238234C4"/>
    <w:rsid w:val="23827ED4"/>
    <w:rsid w:val="238435A7"/>
    <w:rsid w:val="238513FD"/>
    <w:rsid w:val="23865687"/>
    <w:rsid w:val="238D7D49"/>
    <w:rsid w:val="238E65DC"/>
    <w:rsid w:val="2391642A"/>
    <w:rsid w:val="239271E1"/>
    <w:rsid w:val="2399795B"/>
    <w:rsid w:val="239D2AF5"/>
    <w:rsid w:val="239F3850"/>
    <w:rsid w:val="23A23A35"/>
    <w:rsid w:val="23A3665B"/>
    <w:rsid w:val="23A8238A"/>
    <w:rsid w:val="23AD6BDC"/>
    <w:rsid w:val="23AF04AE"/>
    <w:rsid w:val="23B372CF"/>
    <w:rsid w:val="23B80541"/>
    <w:rsid w:val="23B820BF"/>
    <w:rsid w:val="23BC7BD0"/>
    <w:rsid w:val="23BC7FCB"/>
    <w:rsid w:val="23BE1A10"/>
    <w:rsid w:val="23C26E5D"/>
    <w:rsid w:val="23C321D7"/>
    <w:rsid w:val="23C40D80"/>
    <w:rsid w:val="23C53C8D"/>
    <w:rsid w:val="23D55C33"/>
    <w:rsid w:val="23D60ECE"/>
    <w:rsid w:val="23D762F6"/>
    <w:rsid w:val="23D86FC8"/>
    <w:rsid w:val="23D934F9"/>
    <w:rsid w:val="23DE5AF7"/>
    <w:rsid w:val="23E46C65"/>
    <w:rsid w:val="23F166C1"/>
    <w:rsid w:val="23F25437"/>
    <w:rsid w:val="23F27C6B"/>
    <w:rsid w:val="23F72DA8"/>
    <w:rsid w:val="23FB7BB4"/>
    <w:rsid w:val="23FD6552"/>
    <w:rsid w:val="23FE32EE"/>
    <w:rsid w:val="23FF13A9"/>
    <w:rsid w:val="24047797"/>
    <w:rsid w:val="240F5BA4"/>
    <w:rsid w:val="24101985"/>
    <w:rsid w:val="24151118"/>
    <w:rsid w:val="24187CD1"/>
    <w:rsid w:val="241B2394"/>
    <w:rsid w:val="241C0458"/>
    <w:rsid w:val="241C26EA"/>
    <w:rsid w:val="241C3F35"/>
    <w:rsid w:val="241E4DDC"/>
    <w:rsid w:val="242957EB"/>
    <w:rsid w:val="2429774A"/>
    <w:rsid w:val="24316936"/>
    <w:rsid w:val="24340889"/>
    <w:rsid w:val="2434468C"/>
    <w:rsid w:val="2435174B"/>
    <w:rsid w:val="24393DB2"/>
    <w:rsid w:val="243A1C5C"/>
    <w:rsid w:val="243B7E00"/>
    <w:rsid w:val="243C2EC2"/>
    <w:rsid w:val="243E2F49"/>
    <w:rsid w:val="243E7E53"/>
    <w:rsid w:val="244054E2"/>
    <w:rsid w:val="2441236A"/>
    <w:rsid w:val="24431B55"/>
    <w:rsid w:val="24435E59"/>
    <w:rsid w:val="244752B7"/>
    <w:rsid w:val="24477FC7"/>
    <w:rsid w:val="244B10C2"/>
    <w:rsid w:val="244D7BF2"/>
    <w:rsid w:val="244E675F"/>
    <w:rsid w:val="24500040"/>
    <w:rsid w:val="2455578B"/>
    <w:rsid w:val="2459210A"/>
    <w:rsid w:val="245D35BE"/>
    <w:rsid w:val="2463327A"/>
    <w:rsid w:val="246372C9"/>
    <w:rsid w:val="246B10FD"/>
    <w:rsid w:val="246C32A6"/>
    <w:rsid w:val="246D45A0"/>
    <w:rsid w:val="246D66F3"/>
    <w:rsid w:val="24734334"/>
    <w:rsid w:val="247719DF"/>
    <w:rsid w:val="24787329"/>
    <w:rsid w:val="247B4ED4"/>
    <w:rsid w:val="247B7891"/>
    <w:rsid w:val="24817342"/>
    <w:rsid w:val="24857338"/>
    <w:rsid w:val="248638DB"/>
    <w:rsid w:val="24884E2A"/>
    <w:rsid w:val="248C354C"/>
    <w:rsid w:val="249017BD"/>
    <w:rsid w:val="249325A7"/>
    <w:rsid w:val="24955665"/>
    <w:rsid w:val="249B37C8"/>
    <w:rsid w:val="249C0F58"/>
    <w:rsid w:val="249D32BB"/>
    <w:rsid w:val="24A51A5C"/>
    <w:rsid w:val="24AA7B9E"/>
    <w:rsid w:val="24AC3C50"/>
    <w:rsid w:val="24AE01E7"/>
    <w:rsid w:val="24B22C7B"/>
    <w:rsid w:val="24B54EAC"/>
    <w:rsid w:val="24B657FA"/>
    <w:rsid w:val="24BA6B0A"/>
    <w:rsid w:val="24BE147D"/>
    <w:rsid w:val="24C02092"/>
    <w:rsid w:val="24C13F5D"/>
    <w:rsid w:val="24C1598D"/>
    <w:rsid w:val="24C16857"/>
    <w:rsid w:val="24CA5E5B"/>
    <w:rsid w:val="24CB00D1"/>
    <w:rsid w:val="24CB3436"/>
    <w:rsid w:val="24CD7933"/>
    <w:rsid w:val="24CF3471"/>
    <w:rsid w:val="24CF6D48"/>
    <w:rsid w:val="24D11CDB"/>
    <w:rsid w:val="24D411E8"/>
    <w:rsid w:val="24D44CF4"/>
    <w:rsid w:val="24DA07FC"/>
    <w:rsid w:val="24DB7968"/>
    <w:rsid w:val="24DD4C18"/>
    <w:rsid w:val="24E1323A"/>
    <w:rsid w:val="24E24E4F"/>
    <w:rsid w:val="24E45373"/>
    <w:rsid w:val="24EA43E1"/>
    <w:rsid w:val="24EC3860"/>
    <w:rsid w:val="24EE3AA4"/>
    <w:rsid w:val="24EE3B95"/>
    <w:rsid w:val="24F03A9E"/>
    <w:rsid w:val="24F03C7E"/>
    <w:rsid w:val="24F1799C"/>
    <w:rsid w:val="24F43C76"/>
    <w:rsid w:val="24F55488"/>
    <w:rsid w:val="24F64721"/>
    <w:rsid w:val="24F64C8D"/>
    <w:rsid w:val="24FA6740"/>
    <w:rsid w:val="24FB35A7"/>
    <w:rsid w:val="24FB71FE"/>
    <w:rsid w:val="24FD34AE"/>
    <w:rsid w:val="24FE0C48"/>
    <w:rsid w:val="250312DA"/>
    <w:rsid w:val="25060572"/>
    <w:rsid w:val="25077864"/>
    <w:rsid w:val="25094115"/>
    <w:rsid w:val="250A0745"/>
    <w:rsid w:val="250A7C3E"/>
    <w:rsid w:val="250C465B"/>
    <w:rsid w:val="250E1F0E"/>
    <w:rsid w:val="250F1459"/>
    <w:rsid w:val="25130CC1"/>
    <w:rsid w:val="25164009"/>
    <w:rsid w:val="251A4C33"/>
    <w:rsid w:val="25203CCD"/>
    <w:rsid w:val="2520539D"/>
    <w:rsid w:val="25244FAC"/>
    <w:rsid w:val="25271D2B"/>
    <w:rsid w:val="25334797"/>
    <w:rsid w:val="25342F36"/>
    <w:rsid w:val="2536529E"/>
    <w:rsid w:val="253F602A"/>
    <w:rsid w:val="25401C79"/>
    <w:rsid w:val="2540611D"/>
    <w:rsid w:val="25407B67"/>
    <w:rsid w:val="25413B7F"/>
    <w:rsid w:val="2548230B"/>
    <w:rsid w:val="25491346"/>
    <w:rsid w:val="254923A4"/>
    <w:rsid w:val="25497956"/>
    <w:rsid w:val="254D104D"/>
    <w:rsid w:val="25536122"/>
    <w:rsid w:val="25571E03"/>
    <w:rsid w:val="25590017"/>
    <w:rsid w:val="2559658A"/>
    <w:rsid w:val="255A1C78"/>
    <w:rsid w:val="255B2C0A"/>
    <w:rsid w:val="255B4D05"/>
    <w:rsid w:val="255C68CC"/>
    <w:rsid w:val="255F0E69"/>
    <w:rsid w:val="256072AA"/>
    <w:rsid w:val="25665CC2"/>
    <w:rsid w:val="256C6616"/>
    <w:rsid w:val="25700197"/>
    <w:rsid w:val="25726402"/>
    <w:rsid w:val="25731383"/>
    <w:rsid w:val="25760819"/>
    <w:rsid w:val="25761B00"/>
    <w:rsid w:val="257C3EC3"/>
    <w:rsid w:val="258218C5"/>
    <w:rsid w:val="25834C94"/>
    <w:rsid w:val="25846B3D"/>
    <w:rsid w:val="258B1B32"/>
    <w:rsid w:val="259127B2"/>
    <w:rsid w:val="25933208"/>
    <w:rsid w:val="259B3641"/>
    <w:rsid w:val="259C7229"/>
    <w:rsid w:val="25A01D9B"/>
    <w:rsid w:val="25A06F33"/>
    <w:rsid w:val="25A153C6"/>
    <w:rsid w:val="25A36675"/>
    <w:rsid w:val="25A42A09"/>
    <w:rsid w:val="25A73F14"/>
    <w:rsid w:val="25A85C54"/>
    <w:rsid w:val="25A91F14"/>
    <w:rsid w:val="25A935EB"/>
    <w:rsid w:val="25AA0507"/>
    <w:rsid w:val="25AA24E5"/>
    <w:rsid w:val="25AC188C"/>
    <w:rsid w:val="25AC6B63"/>
    <w:rsid w:val="25B07EDC"/>
    <w:rsid w:val="25B4713A"/>
    <w:rsid w:val="25B6024E"/>
    <w:rsid w:val="25B634AB"/>
    <w:rsid w:val="25BA30AE"/>
    <w:rsid w:val="25BF34E6"/>
    <w:rsid w:val="25BF777C"/>
    <w:rsid w:val="25BF7912"/>
    <w:rsid w:val="25C05BCE"/>
    <w:rsid w:val="25C17E8E"/>
    <w:rsid w:val="25C23069"/>
    <w:rsid w:val="25C40AFC"/>
    <w:rsid w:val="25C440BB"/>
    <w:rsid w:val="25C63F2C"/>
    <w:rsid w:val="25C64874"/>
    <w:rsid w:val="25C83AF1"/>
    <w:rsid w:val="25CD79B1"/>
    <w:rsid w:val="25CF3AF5"/>
    <w:rsid w:val="25D435C6"/>
    <w:rsid w:val="25D43FDB"/>
    <w:rsid w:val="25D67E67"/>
    <w:rsid w:val="25DD5141"/>
    <w:rsid w:val="25DE0437"/>
    <w:rsid w:val="25E201F7"/>
    <w:rsid w:val="25E22179"/>
    <w:rsid w:val="25E50D0D"/>
    <w:rsid w:val="25EF2C04"/>
    <w:rsid w:val="25EF3872"/>
    <w:rsid w:val="25F05B49"/>
    <w:rsid w:val="25F256D4"/>
    <w:rsid w:val="25F40848"/>
    <w:rsid w:val="25F711A4"/>
    <w:rsid w:val="25F8660D"/>
    <w:rsid w:val="25FF23B8"/>
    <w:rsid w:val="260307FF"/>
    <w:rsid w:val="26034C93"/>
    <w:rsid w:val="26040EF9"/>
    <w:rsid w:val="26041C9F"/>
    <w:rsid w:val="26076DBE"/>
    <w:rsid w:val="26091BAA"/>
    <w:rsid w:val="26091DB9"/>
    <w:rsid w:val="260945A6"/>
    <w:rsid w:val="260A6193"/>
    <w:rsid w:val="260E56E0"/>
    <w:rsid w:val="26133970"/>
    <w:rsid w:val="261812BF"/>
    <w:rsid w:val="261A0B83"/>
    <w:rsid w:val="26225225"/>
    <w:rsid w:val="26235BC0"/>
    <w:rsid w:val="26240955"/>
    <w:rsid w:val="2624778F"/>
    <w:rsid w:val="2627724D"/>
    <w:rsid w:val="262A3656"/>
    <w:rsid w:val="262E2A83"/>
    <w:rsid w:val="262E7898"/>
    <w:rsid w:val="26306C1C"/>
    <w:rsid w:val="26360366"/>
    <w:rsid w:val="26364CEF"/>
    <w:rsid w:val="2637307C"/>
    <w:rsid w:val="26381256"/>
    <w:rsid w:val="263D3696"/>
    <w:rsid w:val="263F3E6C"/>
    <w:rsid w:val="2641362F"/>
    <w:rsid w:val="26451BFA"/>
    <w:rsid w:val="26463005"/>
    <w:rsid w:val="26482046"/>
    <w:rsid w:val="264B7C54"/>
    <w:rsid w:val="264C1499"/>
    <w:rsid w:val="26515418"/>
    <w:rsid w:val="26526108"/>
    <w:rsid w:val="26551659"/>
    <w:rsid w:val="26580752"/>
    <w:rsid w:val="26580AAE"/>
    <w:rsid w:val="265E67E1"/>
    <w:rsid w:val="26605663"/>
    <w:rsid w:val="26633E71"/>
    <w:rsid w:val="2668375B"/>
    <w:rsid w:val="26684C48"/>
    <w:rsid w:val="2668592C"/>
    <w:rsid w:val="266876DA"/>
    <w:rsid w:val="266A282E"/>
    <w:rsid w:val="26734757"/>
    <w:rsid w:val="267472D4"/>
    <w:rsid w:val="26764E15"/>
    <w:rsid w:val="26816B34"/>
    <w:rsid w:val="26837E68"/>
    <w:rsid w:val="26884C58"/>
    <w:rsid w:val="268C0F94"/>
    <w:rsid w:val="268E48C0"/>
    <w:rsid w:val="268E668F"/>
    <w:rsid w:val="2690048A"/>
    <w:rsid w:val="26986C29"/>
    <w:rsid w:val="269E1217"/>
    <w:rsid w:val="269E5053"/>
    <w:rsid w:val="26A053D2"/>
    <w:rsid w:val="26A4390A"/>
    <w:rsid w:val="26A62B89"/>
    <w:rsid w:val="26A73820"/>
    <w:rsid w:val="26A90D45"/>
    <w:rsid w:val="26AC171B"/>
    <w:rsid w:val="26AC764D"/>
    <w:rsid w:val="26B00AC1"/>
    <w:rsid w:val="26BB6E86"/>
    <w:rsid w:val="26BC7553"/>
    <w:rsid w:val="26BD6E05"/>
    <w:rsid w:val="26BF58E8"/>
    <w:rsid w:val="26C064CE"/>
    <w:rsid w:val="26C104F6"/>
    <w:rsid w:val="26C22507"/>
    <w:rsid w:val="26C41375"/>
    <w:rsid w:val="26CE2008"/>
    <w:rsid w:val="26D035A6"/>
    <w:rsid w:val="26D26861"/>
    <w:rsid w:val="26DB5354"/>
    <w:rsid w:val="26DB60FD"/>
    <w:rsid w:val="26DD2094"/>
    <w:rsid w:val="26DE54FC"/>
    <w:rsid w:val="26E00DFE"/>
    <w:rsid w:val="26E33C2C"/>
    <w:rsid w:val="26E34F78"/>
    <w:rsid w:val="26E413C9"/>
    <w:rsid w:val="26E42B20"/>
    <w:rsid w:val="26E5322A"/>
    <w:rsid w:val="26E534BA"/>
    <w:rsid w:val="26E54015"/>
    <w:rsid w:val="26EA7A11"/>
    <w:rsid w:val="26F07E2A"/>
    <w:rsid w:val="26F31B14"/>
    <w:rsid w:val="26F4070F"/>
    <w:rsid w:val="26F4177F"/>
    <w:rsid w:val="26F4572B"/>
    <w:rsid w:val="26F5208B"/>
    <w:rsid w:val="26F913BF"/>
    <w:rsid w:val="26F972FF"/>
    <w:rsid w:val="27006B65"/>
    <w:rsid w:val="27013A32"/>
    <w:rsid w:val="27077AE7"/>
    <w:rsid w:val="270837F6"/>
    <w:rsid w:val="27084A19"/>
    <w:rsid w:val="27112739"/>
    <w:rsid w:val="271162F2"/>
    <w:rsid w:val="271614C0"/>
    <w:rsid w:val="27164A4D"/>
    <w:rsid w:val="271E423C"/>
    <w:rsid w:val="27201FCC"/>
    <w:rsid w:val="27213477"/>
    <w:rsid w:val="27215FEF"/>
    <w:rsid w:val="27281779"/>
    <w:rsid w:val="27296B16"/>
    <w:rsid w:val="272A7057"/>
    <w:rsid w:val="272B3216"/>
    <w:rsid w:val="272D1969"/>
    <w:rsid w:val="272E7B6A"/>
    <w:rsid w:val="272F30E0"/>
    <w:rsid w:val="272F38FB"/>
    <w:rsid w:val="272F673D"/>
    <w:rsid w:val="273141D3"/>
    <w:rsid w:val="27343ABB"/>
    <w:rsid w:val="27356B5A"/>
    <w:rsid w:val="27374D29"/>
    <w:rsid w:val="27393327"/>
    <w:rsid w:val="273B2671"/>
    <w:rsid w:val="273B7B19"/>
    <w:rsid w:val="273C1028"/>
    <w:rsid w:val="27401D7C"/>
    <w:rsid w:val="27403368"/>
    <w:rsid w:val="2740565C"/>
    <w:rsid w:val="27443D81"/>
    <w:rsid w:val="27447FF7"/>
    <w:rsid w:val="27483ADB"/>
    <w:rsid w:val="27484586"/>
    <w:rsid w:val="274A5BE4"/>
    <w:rsid w:val="27531379"/>
    <w:rsid w:val="27561489"/>
    <w:rsid w:val="2756703D"/>
    <w:rsid w:val="27580973"/>
    <w:rsid w:val="27602AA7"/>
    <w:rsid w:val="276075A0"/>
    <w:rsid w:val="276460F3"/>
    <w:rsid w:val="27676D0C"/>
    <w:rsid w:val="276B1A6F"/>
    <w:rsid w:val="276B56D3"/>
    <w:rsid w:val="276C7199"/>
    <w:rsid w:val="276D56C6"/>
    <w:rsid w:val="27710810"/>
    <w:rsid w:val="2774178C"/>
    <w:rsid w:val="27743DC1"/>
    <w:rsid w:val="27770FDB"/>
    <w:rsid w:val="277976C4"/>
    <w:rsid w:val="277C39A7"/>
    <w:rsid w:val="277C7F9E"/>
    <w:rsid w:val="277D6D31"/>
    <w:rsid w:val="277D736B"/>
    <w:rsid w:val="27843E22"/>
    <w:rsid w:val="27854088"/>
    <w:rsid w:val="27861478"/>
    <w:rsid w:val="278A128A"/>
    <w:rsid w:val="278A2F57"/>
    <w:rsid w:val="278C7E6E"/>
    <w:rsid w:val="278F0C96"/>
    <w:rsid w:val="278F32FF"/>
    <w:rsid w:val="27904DCB"/>
    <w:rsid w:val="279556D5"/>
    <w:rsid w:val="279709FD"/>
    <w:rsid w:val="27980472"/>
    <w:rsid w:val="27981BB3"/>
    <w:rsid w:val="279832DE"/>
    <w:rsid w:val="279A3290"/>
    <w:rsid w:val="27A01DF3"/>
    <w:rsid w:val="27A05440"/>
    <w:rsid w:val="27A33D36"/>
    <w:rsid w:val="27A3633F"/>
    <w:rsid w:val="27AC322C"/>
    <w:rsid w:val="27B62A08"/>
    <w:rsid w:val="27BA00D8"/>
    <w:rsid w:val="27BB4B19"/>
    <w:rsid w:val="27C14AB4"/>
    <w:rsid w:val="27C17CF3"/>
    <w:rsid w:val="27C5271F"/>
    <w:rsid w:val="27C970CB"/>
    <w:rsid w:val="27CA65FF"/>
    <w:rsid w:val="27CB17BA"/>
    <w:rsid w:val="27CD3F2A"/>
    <w:rsid w:val="27D11DAA"/>
    <w:rsid w:val="27D4453A"/>
    <w:rsid w:val="27D713D6"/>
    <w:rsid w:val="27DF328B"/>
    <w:rsid w:val="27E314F6"/>
    <w:rsid w:val="27E328BB"/>
    <w:rsid w:val="27E858BC"/>
    <w:rsid w:val="27EC01DD"/>
    <w:rsid w:val="27EE4FEB"/>
    <w:rsid w:val="27EF69EB"/>
    <w:rsid w:val="27F0183A"/>
    <w:rsid w:val="27F31024"/>
    <w:rsid w:val="27F60496"/>
    <w:rsid w:val="27F62476"/>
    <w:rsid w:val="27F8139A"/>
    <w:rsid w:val="27F94992"/>
    <w:rsid w:val="27FB4570"/>
    <w:rsid w:val="27FD1F1F"/>
    <w:rsid w:val="27FE0772"/>
    <w:rsid w:val="27FF406E"/>
    <w:rsid w:val="28016921"/>
    <w:rsid w:val="280222FC"/>
    <w:rsid w:val="280340E9"/>
    <w:rsid w:val="280769E3"/>
    <w:rsid w:val="280818A9"/>
    <w:rsid w:val="280A1A8C"/>
    <w:rsid w:val="280B56E0"/>
    <w:rsid w:val="280C2974"/>
    <w:rsid w:val="28100CA5"/>
    <w:rsid w:val="281C18FB"/>
    <w:rsid w:val="281C6CB0"/>
    <w:rsid w:val="281F416C"/>
    <w:rsid w:val="281F4647"/>
    <w:rsid w:val="2820068A"/>
    <w:rsid w:val="282119A0"/>
    <w:rsid w:val="28255074"/>
    <w:rsid w:val="282672C9"/>
    <w:rsid w:val="28292E99"/>
    <w:rsid w:val="282A613D"/>
    <w:rsid w:val="282C0069"/>
    <w:rsid w:val="283B5CDF"/>
    <w:rsid w:val="283F6818"/>
    <w:rsid w:val="28405A59"/>
    <w:rsid w:val="28421495"/>
    <w:rsid w:val="284364BE"/>
    <w:rsid w:val="28442042"/>
    <w:rsid w:val="28460A2E"/>
    <w:rsid w:val="28481A9B"/>
    <w:rsid w:val="284A61A3"/>
    <w:rsid w:val="284E63D8"/>
    <w:rsid w:val="284F2C15"/>
    <w:rsid w:val="284F3D01"/>
    <w:rsid w:val="28577DA4"/>
    <w:rsid w:val="285A22B1"/>
    <w:rsid w:val="285D2FD0"/>
    <w:rsid w:val="285E2062"/>
    <w:rsid w:val="28636524"/>
    <w:rsid w:val="28647FA4"/>
    <w:rsid w:val="28650880"/>
    <w:rsid w:val="286653EF"/>
    <w:rsid w:val="2867134F"/>
    <w:rsid w:val="28684BA3"/>
    <w:rsid w:val="286B10AC"/>
    <w:rsid w:val="286B525F"/>
    <w:rsid w:val="287823BC"/>
    <w:rsid w:val="2878360B"/>
    <w:rsid w:val="287A4B84"/>
    <w:rsid w:val="287B2E86"/>
    <w:rsid w:val="28815315"/>
    <w:rsid w:val="28852407"/>
    <w:rsid w:val="28862A7F"/>
    <w:rsid w:val="28863F98"/>
    <w:rsid w:val="288648A5"/>
    <w:rsid w:val="28864B38"/>
    <w:rsid w:val="288D2F56"/>
    <w:rsid w:val="288D4D62"/>
    <w:rsid w:val="28903E94"/>
    <w:rsid w:val="28917BCF"/>
    <w:rsid w:val="28942AE3"/>
    <w:rsid w:val="28982F7C"/>
    <w:rsid w:val="28994E1C"/>
    <w:rsid w:val="289E02A7"/>
    <w:rsid w:val="289F634F"/>
    <w:rsid w:val="28A06EA8"/>
    <w:rsid w:val="28A25DBE"/>
    <w:rsid w:val="28A97150"/>
    <w:rsid w:val="28AD3ACA"/>
    <w:rsid w:val="28AD5878"/>
    <w:rsid w:val="28AF6EC4"/>
    <w:rsid w:val="28B02E51"/>
    <w:rsid w:val="28B203CF"/>
    <w:rsid w:val="28B24453"/>
    <w:rsid w:val="28B32048"/>
    <w:rsid w:val="28BA126A"/>
    <w:rsid w:val="28BD3F25"/>
    <w:rsid w:val="28BE27A6"/>
    <w:rsid w:val="28BE5CD7"/>
    <w:rsid w:val="28C24A0B"/>
    <w:rsid w:val="28C275B4"/>
    <w:rsid w:val="28C47CB4"/>
    <w:rsid w:val="28C55F82"/>
    <w:rsid w:val="28C86AE4"/>
    <w:rsid w:val="28CB19DB"/>
    <w:rsid w:val="28CB3CD3"/>
    <w:rsid w:val="28CB5113"/>
    <w:rsid w:val="28CE304F"/>
    <w:rsid w:val="28D13AEE"/>
    <w:rsid w:val="28D3610D"/>
    <w:rsid w:val="28D729CD"/>
    <w:rsid w:val="28D865AE"/>
    <w:rsid w:val="28D923F6"/>
    <w:rsid w:val="28D9662D"/>
    <w:rsid w:val="28DC0179"/>
    <w:rsid w:val="28DC21AD"/>
    <w:rsid w:val="28DC50EB"/>
    <w:rsid w:val="28DD07EE"/>
    <w:rsid w:val="28E07BE1"/>
    <w:rsid w:val="28E13651"/>
    <w:rsid w:val="28E161CC"/>
    <w:rsid w:val="28E53263"/>
    <w:rsid w:val="28ED5D36"/>
    <w:rsid w:val="28F41D04"/>
    <w:rsid w:val="28F77AC6"/>
    <w:rsid w:val="28F875B6"/>
    <w:rsid w:val="29014AB2"/>
    <w:rsid w:val="29020EDF"/>
    <w:rsid w:val="2902124D"/>
    <w:rsid w:val="290977B4"/>
    <w:rsid w:val="290C441B"/>
    <w:rsid w:val="290D0DB0"/>
    <w:rsid w:val="290D77A5"/>
    <w:rsid w:val="291120F1"/>
    <w:rsid w:val="29135556"/>
    <w:rsid w:val="291362F1"/>
    <w:rsid w:val="291A6E73"/>
    <w:rsid w:val="291B215B"/>
    <w:rsid w:val="291B3775"/>
    <w:rsid w:val="291C6D1D"/>
    <w:rsid w:val="291F3862"/>
    <w:rsid w:val="291F6755"/>
    <w:rsid w:val="29214DA0"/>
    <w:rsid w:val="2923200C"/>
    <w:rsid w:val="29255DEF"/>
    <w:rsid w:val="29286728"/>
    <w:rsid w:val="29295F0A"/>
    <w:rsid w:val="292A0092"/>
    <w:rsid w:val="292B059D"/>
    <w:rsid w:val="292B581B"/>
    <w:rsid w:val="292E54CF"/>
    <w:rsid w:val="29310D9C"/>
    <w:rsid w:val="293176F4"/>
    <w:rsid w:val="29321EEA"/>
    <w:rsid w:val="2932503A"/>
    <w:rsid w:val="2933434E"/>
    <w:rsid w:val="29384B30"/>
    <w:rsid w:val="293D5CDD"/>
    <w:rsid w:val="294B303C"/>
    <w:rsid w:val="294C581A"/>
    <w:rsid w:val="294D7BC2"/>
    <w:rsid w:val="294F4594"/>
    <w:rsid w:val="29503D52"/>
    <w:rsid w:val="295062A2"/>
    <w:rsid w:val="29535E62"/>
    <w:rsid w:val="29562138"/>
    <w:rsid w:val="29570CF3"/>
    <w:rsid w:val="29591F21"/>
    <w:rsid w:val="295A2FA8"/>
    <w:rsid w:val="295E3677"/>
    <w:rsid w:val="295F7302"/>
    <w:rsid w:val="29600A27"/>
    <w:rsid w:val="29632317"/>
    <w:rsid w:val="2964078F"/>
    <w:rsid w:val="29652A11"/>
    <w:rsid w:val="29691D56"/>
    <w:rsid w:val="296A1046"/>
    <w:rsid w:val="296B4C4C"/>
    <w:rsid w:val="296D405B"/>
    <w:rsid w:val="296E64B2"/>
    <w:rsid w:val="29701859"/>
    <w:rsid w:val="29711518"/>
    <w:rsid w:val="29730922"/>
    <w:rsid w:val="297815C2"/>
    <w:rsid w:val="297D49CC"/>
    <w:rsid w:val="297D54A4"/>
    <w:rsid w:val="297E0790"/>
    <w:rsid w:val="29824706"/>
    <w:rsid w:val="29826E98"/>
    <w:rsid w:val="298426B8"/>
    <w:rsid w:val="29865203"/>
    <w:rsid w:val="29875768"/>
    <w:rsid w:val="29897C5D"/>
    <w:rsid w:val="298E4DB1"/>
    <w:rsid w:val="299366F2"/>
    <w:rsid w:val="299526DE"/>
    <w:rsid w:val="299930DF"/>
    <w:rsid w:val="299A6EBA"/>
    <w:rsid w:val="299A77AC"/>
    <w:rsid w:val="299B2D66"/>
    <w:rsid w:val="299B6572"/>
    <w:rsid w:val="29A1540D"/>
    <w:rsid w:val="29A31E77"/>
    <w:rsid w:val="29A566C4"/>
    <w:rsid w:val="29A7622A"/>
    <w:rsid w:val="29B04072"/>
    <w:rsid w:val="29B32DD5"/>
    <w:rsid w:val="29B50013"/>
    <w:rsid w:val="29B506A0"/>
    <w:rsid w:val="29B62F36"/>
    <w:rsid w:val="29BB5F11"/>
    <w:rsid w:val="29C31E6E"/>
    <w:rsid w:val="29C73C17"/>
    <w:rsid w:val="29C8006A"/>
    <w:rsid w:val="29C825AD"/>
    <w:rsid w:val="29C84699"/>
    <w:rsid w:val="29C87126"/>
    <w:rsid w:val="29CA2B7C"/>
    <w:rsid w:val="29CE3CF8"/>
    <w:rsid w:val="29DD505A"/>
    <w:rsid w:val="29DE3ED0"/>
    <w:rsid w:val="29E057D9"/>
    <w:rsid w:val="29E32A9C"/>
    <w:rsid w:val="29EA0AC0"/>
    <w:rsid w:val="29EA5F25"/>
    <w:rsid w:val="29EC69C8"/>
    <w:rsid w:val="29F234BA"/>
    <w:rsid w:val="29F32035"/>
    <w:rsid w:val="29F36D14"/>
    <w:rsid w:val="29F3783A"/>
    <w:rsid w:val="29F904BD"/>
    <w:rsid w:val="29FA5B03"/>
    <w:rsid w:val="29FF2103"/>
    <w:rsid w:val="29FF2491"/>
    <w:rsid w:val="29FF43BE"/>
    <w:rsid w:val="2A0A1BB8"/>
    <w:rsid w:val="2A0E5F41"/>
    <w:rsid w:val="2A1032E9"/>
    <w:rsid w:val="2A120D7E"/>
    <w:rsid w:val="2A125050"/>
    <w:rsid w:val="2A187F1A"/>
    <w:rsid w:val="2A195D08"/>
    <w:rsid w:val="2A1A6B38"/>
    <w:rsid w:val="2A1C3897"/>
    <w:rsid w:val="2A20795C"/>
    <w:rsid w:val="2A212004"/>
    <w:rsid w:val="2A21651D"/>
    <w:rsid w:val="2A274605"/>
    <w:rsid w:val="2A2874EE"/>
    <w:rsid w:val="2A2B0B25"/>
    <w:rsid w:val="2A2C3001"/>
    <w:rsid w:val="2A2D4EC2"/>
    <w:rsid w:val="2A2F7244"/>
    <w:rsid w:val="2A3058B3"/>
    <w:rsid w:val="2A320032"/>
    <w:rsid w:val="2A332A89"/>
    <w:rsid w:val="2A346F2D"/>
    <w:rsid w:val="2A365D91"/>
    <w:rsid w:val="2A3716D4"/>
    <w:rsid w:val="2A373FDE"/>
    <w:rsid w:val="2A394F82"/>
    <w:rsid w:val="2A424C04"/>
    <w:rsid w:val="2A446676"/>
    <w:rsid w:val="2A457454"/>
    <w:rsid w:val="2A4B1D03"/>
    <w:rsid w:val="2A4C0AB6"/>
    <w:rsid w:val="2A4E1514"/>
    <w:rsid w:val="2A510B08"/>
    <w:rsid w:val="2A5124C0"/>
    <w:rsid w:val="2A566F9C"/>
    <w:rsid w:val="2A575F2D"/>
    <w:rsid w:val="2A583C69"/>
    <w:rsid w:val="2A5A558B"/>
    <w:rsid w:val="2A5C57A7"/>
    <w:rsid w:val="2A612D87"/>
    <w:rsid w:val="2A6348A8"/>
    <w:rsid w:val="2A644D21"/>
    <w:rsid w:val="2A650C01"/>
    <w:rsid w:val="2A655D38"/>
    <w:rsid w:val="2A66145E"/>
    <w:rsid w:val="2A672ED4"/>
    <w:rsid w:val="2A697188"/>
    <w:rsid w:val="2A6B3B41"/>
    <w:rsid w:val="2A6C535C"/>
    <w:rsid w:val="2A6E456B"/>
    <w:rsid w:val="2A700F39"/>
    <w:rsid w:val="2A7131B2"/>
    <w:rsid w:val="2A715966"/>
    <w:rsid w:val="2A75163E"/>
    <w:rsid w:val="2A7835B4"/>
    <w:rsid w:val="2A786E8D"/>
    <w:rsid w:val="2A7948E5"/>
    <w:rsid w:val="2A7F2F9D"/>
    <w:rsid w:val="2A810B2B"/>
    <w:rsid w:val="2A8122C0"/>
    <w:rsid w:val="2A820713"/>
    <w:rsid w:val="2A834AE2"/>
    <w:rsid w:val="2A874A40"/>
    <w:rsid w:val="2A89301F"/>
    <w:rsid w:val="2A8B13E5"/>
    <w:rsid w:val="2A8B509A"/>
    <w:rsid w:val="2A944F41"/>
    <w:rsid w:val="2A946F89"/>
    <w:rsid w:val="2A95042C"/>
    <w:rsid w:val="2A95123F"/>
    <w:rsid w:val="2A990386"/>
    <w:rsid w:val="2A9D00CB"/>
    <w:rsid w:val="2AA44602"/>
    <w:rsid w:val="2AA8084E"/>
    <w:rsid w:val="2AAD4BC4"/>
    <w:rsid w:val="2AAE75C7"/>
    <w:rsid w:val="2AB13DAB"/>
    <w:rsid w:val="2AB205DB"/>
    <w:rsid w:val="2AB24A7C"/>
    <w:rsid w:val="2AB42522"/>
    <w:rsid w:val="2AB46174"/>
    <w:rsid w:val="2AB91E7F"/>
    <w:rsid w:val="2ABC2F70"/>
    <w:rsid w:val="2AC44178"/>
    <w:rsid w:val="2AC5762A"/>
    <w:rsid w:val="2ACA1833"/>
    <w:rsid w:val="2ACB688F"/>
    <w:rsid w:val="2AD90BA6"/>
    <w:rsid w:val="2ADA59B6"/>
    <w:rsid w:val="2ADB0606"/>
    <w:rsid w:val="2ADC7B43"/>
    <w:rsid w:val="2ADE1898"/>
    <w:rsid w:val="2AE12A1A"/>
    <w:rsid w:val="2AE337D3"/>
    <w:rsid w:val="2AEC5A5F"/>
    <w:rsid w:val="2AED38EF"/>
    <w:rsid w:val="2AEE5E9F"/>
    <w:rsid w:val="2AF0749A"/>
    <w:rsid w:val="2AF63337"/>
    <w:rsid w:val="2AF77945"/>
    <w:rsid w:val="2AFD08E7"/>
    <w:rsid w:val="2AFD19E7"/>
    <w:rsid w:val="2B0057BA"/>
    <w:rsid w:val="2B015D50"/>
    <w:rsid w:val="2B022444"/>
    <w:rsid w:val="2B0748B2"/>
    <w:rsid w:val="2B0857B8"/>
    <w:rsid w:val="2B09690D"/>
    <w:rsid w:val="2B0B05BB"/>
    <w:rsid w:val="2B0D50B4"/>
    <w:rsid w:val="2B0E0AD7"/>
    <w:rsid w:val="2B166972"/>
    <w:rsid w:val="2B172139"/>
    <w:rsid w:val="2B1735DE"/>
    <w:rsid w:val="2B19349E"/>
    <w:rsid w:val="2B1B7CB3"/>
    <w:rsid w:val="2B1C25ED"/>
    <w:rsid w:val="2B1D3608"/>
    <w:rsid w:val="2B230993"/>
    <w:rsid w:val="2B2636BF"/>
    <w:rsid w:val="2B263CE2"/>
    <w:rsid w:val="2B274E87"/>
    <w:rsid w:val="2B275AF8"/>
    <w:rsid w:val="2B28106C"/>
    <w:rsid w:val="2B286355"/>
    <w:rsid w:val="2B2D1478"/>
    <w:rsid w:val="2B2D1CB0"/>
    <w:rsid w:val="2B327615"/>
    <w:rsid w:val="2B341C3F"/>
    <w:rsid w:val="2B377759"/>
    <w:rsid w:val="2B3A30BF"/>
    <w:rsid w:val="2B3D5CE0"/>
    <w:rsid w:val="2B3F3C41"/>
    <w:rsid w:val="2B413CEB"/>
    <w:rsid w:val="2B417B23"/>
    <w:rsid w:val="2B427396"/>
    <w:rsid w:val="2B4506FE"/>
    <w:rsid w:val="2B45244F"/>
    <w:rsid w:val="2B4F0943"/>
    <w:rsid w:val="2B513CE8"/>
    <w:rsid w:val="2B52018D"/>
    <w:rsid w:val="2B5721D7"/>
    <w:rsid w:val="2B58014A"/>
    <w:rsid w:val="2B5A312D"/>
    <w:rsid w:val="2B5A4B36"/>
    <w:rsid w:val="2B5B0C26"/>
    <w:rsid w:val="2B5B705E"/>
    <w:rsid w:val="2B5C1335"/>
    <w:rsid w:val="2B5F1E15"/>
    <w:rsid w:val="2B627977"/>
    <w:rsid w:val="2B640804"/>
    <w:rsid w:val="2B65490A"/>
    <w:rsid w:val="2B6C28C8"/>
    <w:rsid w:val="2B773D9C"/>
    <w:rsid w:val="2B77731C"/>
    <w:rsid w:val="2B79407F"/>
    <w:rsid w:val="2B7B2B91"/>
    <w:rsid w:val="2B7D0B72"/>
    <w:rsid w:val="2B7F2B1B"/>
    <w:rsid w:val="2B811D71"/>
    <w:rsid w:val="2B833DC9"/>
    <w:rsid w:val="2B8A2CAF"/>
    <w:rsid w:val="2B8B08DB"/>
    <w:rsid w:val="2B8F587E"/>
    <w:rsid w:val="2B900F94"/>
    <w:rsid w:val="2B92306F"/>
    <w:rsid w:val="2B9276C7"/>
    <w:rsid w:val="2B94608D"/>
    <w:rsid w:val="2B967E93"/>
    <w:rsid w:val="2B9E3D90"/>
    <w:rsid w:val="2B9E6378"/>
    <w:rsid w:val="2B9F3390"/>
    <w:rsid w:val="2BA21B07"/>
    <w:rsid w:val="2BA41AFC"/>
    <w:rsid w:val="2BA736C8"/>
    <w:rsid w:val="2BA74D35"/>
    <w:rsid w:val="2BB30BC3"/>
    <w:rsid w:val="2BB429C0"/>
    <w:rsid w:val="2BB84C5F"/>
    <w:rsid w:val="2BB94E9F"/>
    <w:rsid w:val="2BBC3D1D"/>
    <w:rsid w:val="2BBC5E76"/>
    <w:rsid w:val="2BBF3CCA"/>
    <w:rsid w:val="2BBF75C4"/>
    <w:rsid w:val="2BC03B0F"/>
    <w:rsid w:val="2BC14B9F"/>
    <w:rsid w:val="2BC449DD"/>
    <w:rsid w:val="2BD051B1"/>
    <w:rsid w:val="2BD100B7"/>
    <w:rsid w:val="2BD82C0B"/>
    <w:rsid w:val="2BD8474A"/>
    <w:rsid w:val="2BDC36D6"/>
    <w:rsid w:val="2BE17F59"/>
    <w:rsid w:val="2BE87330"/>
    <w:rsid w:val="2BED2E85"/>
    <w:rsid w:val="2BED7EDC"/>
    <w:rsid w:val="2BEF72FD"/>
    <w:rsid w:val="2BF437BD"/>
    <w:rsid w:val="2BF570C6"/>
    <w:rsid w:val="2BF907B9"/>
    <w:rsid w:val="2BFA48C1"/>
    <w:rsid w:val="2BFE748F"/>
    <w:rsid w:val="2C003531"/>
    <w:rsid w:val="2C005CA3"/>
    <w:rsid w:val="2C021DB1"/>
    <w:rsid w:val="2C072EA6"/>
    <w:rsid w:val="2C08432F"/>
    <w:rsid w:val="2C086B36"/>
    <w:rsid w:val="2C0E3CBE"/>
    <w:rsid w:val="2C136F4D"/>
    <w:rsid w:val="2C154A87"/>
    <w:rsid w:val="2C1B4A14"/>
    <w:rsid w:val="2C1D7294"/>
    <w:rsid w:val="2C2225B6"/>
    <w:rsid w:val="2C2C06D7"/>
    <w:rsid w:val="2C2C7FA2"/>
    <w:rsid w:val="2C3100B4"/>
    <w:rsid w:val="2C3152D1"/>
    <w:rsid w:val="2C325FBB"/>
    <w:rsid w:val="2C3815E3"/>
    <w:rsid w:val="2C381D27"/>
    <w:rsid w:val="2C3D7D57"/>
    <w:rsid w:val="2C405B88"/>
    <w:rsid w:val="2C446000"/>
    <w:rsid w:val="2C446B09"/>
    <w:rsid w:val="2C454AD4"/>
    <w:rsid w:val="2C473477"/>
    <w:rsid w:val="2C490E23"/>
    <w:rsid w:val="2C4F714D"/>
    <w:rsid w:val="2C500168"/>
    <w:rsid w:val="2C503C78"/>
    <w:rsid w:val="2C535CBF"/>
    <w:rsid w:val="2C59278E"/>
    <w:rsid w:val="2C5A7AC4"/>
    <w:rsid w:val="2C5C47DA"/>
    <w:rsid w:val="2C680433"/>
    <w:rsid w:val="2C6824B5"/>
    <w:rsid w:val="2C6A145E"/>
    <w:rsid w:val="2C6C08A5"/>
    <w:rsid w:val="2C6C7EE2"/>
    <w:rsid w:val="2C704F94"/>
    <w:rsid w:val="2C7225A0"/>
    <w:rsid w:val="2C7403BE"/>
    <w:rsid w:val="2C7736F5"/>
    <w:rsid w:val="2C795705"/>
    <w:rsid w:val="2C7A606E"/>
    <w:rsid w:val="2C7B6958"/>
    <w:rsid w:val="2C7E4049"/>
    <w:rsid w:val="2C7F4CBD"/>
    <w:rsid w:val="2C8A019C"/>
    <w:rsid w:val="2C956D4E"/>
    <w:rsid w:val="2C980ECE"/>
    <w:rsid w:val="2C992C90"/>
    <w:rsid w:val="2C9B0829"/>
    <w:rsid w:val="2C9E04CA"/>
    <w:rsid w:val="2CA13740"/>
    <w:rsid w:val="2CA3037F"/>
    <w:rsid w:val="2CA41850"/>
    <w:rsid w:val="2CA61A74"/>
    <w:rsid w:val="2CA6375A"/>
    <w:rsid w:val="2CAA0FE4"/>
    <w:rsid w:val="2CAA78FB"/>
    <w:rsid w:val="2CAD7EDA"/>
    <w:rsid w:val="2CAF3772"/>
    <w:rsid w:val="2CB94208"/>
    <w:rsid w:val="2CBB251B"/>
    <w:rsid w:val="2CBB44B0"/>
    <w:rsid w:val="2CBD5AE8"/>
    <w:rsid w:val="2CC21964"/>
    <w:rsid w:val="2CC40724"/>
    <w:rsid w:val="2CC63E24"/>
    <w:rsid w:val="2CC94C4A"/>
    <w:rsid w:val="2CCF0D68"/>
    <w:rsid w:val="2CD0465F"/>
    <w:rsid w:val="2CD06059"/>
    <w:rsid w:val="2CD904CD"/>
    <w:rsid w:val="2CDA3D75"/>
    <w:rsid w:val="2CDE3BE5"/>
    <w:rsid w:val="2CE346EC"/>
    <w:rsid w:val="2CE46FC9"/>
    <w:rsid w:val="2CE5140E"/>
    <w:rsid w:val="2CE61553"/>
    <w:rsid w:val="2CE94FA9"/>
    <w:rsid w:val="2CEC1749"/>
    <w:rsid w:val="2CEC4FE0"/>
    <w:rsid w:val="2CEC6FA5"/>
    <w:rsid w:val="2CED6B8B"/>
    <w:rsid w:val="2CEE1389"/>
    <w:rsid w:val="2CEE533E"/>
    <w:rsid w:val="2CF42131"/>
    <w:rsid w:val="2CF824BC"/>
    <w:rsid w:val="2CFD2A5D"/>
    <w:rsid w:val="2CFF5B65"/>
    <w:rsid w:val="2D002175"/>
    <w:rsid w:val="2D0211DE"/>
    <w:rsid w:val="2D02312A"/>
    <w:rsid w:val="2D037DAD"/>
    <w:rsid w:val="2D114BFA"/>
    <w:rsid w:val="2D12599E"/>
    <w:rsid w:val="2D155CE2"/>
    <w:rsid w:val="2D157D92"/>
    <w:rsid w:val="2D1B2448"/>
    <w:rsid w:val="2D1B3415"/>
    <w:rsid w:val="2D1B5427"/>
    <w:rsid w:val="2D1D61F3"/>
    <w:rsid w:val="2D1F2503"/>
    <w:rsid w:val="2D1F3EAD"/>
    <w:rsid w:val="2D240F39"/>
    <w:rsid w:val="2D2E46A4"/>
    <w:rsid w:val="2D2E72E7"/>
    <w:rsid w:val="2D310071"/>
    <w:rsid w:val="2D321213"/>
    <w:rsid w:val="2D332136"/>
    <w:rsid w:val="2D3400C4"/>
    <w:rsid w:val="2D394010"/>
    <w:rsid w:val="2D3A19F4"/>
    <w:rsid w:val="2D3A3133"/>
    <w:rsid w:val="2D3E2DD4"/>
    <w:rsid w:val="2D410BDC"/>
    <w:rsid w:val="2D493C51"/>
    <w:rsid w:val="2D4C5510"/>
    <w:rsid w:val="2D4E3568"/>
    <w:rsid w:val="2D4E4D5C"/>
    <w:rsid w:val="2D4F731F"/>
    <w:rsid w:val="2D5135DB"/>
    <w:rsid w:val="2D525E70"/>
    <w:rsid w:val="2D547B08"/>
    <w:rsid w:val="2D5C7FE7"/>
    <w:rsid w:val="2D6123B4"/>
    <w:rsid w:val="2D670DBC"/>
    <w:rsid w:val="2D690CCF"/>
    <w:rsid w:val="2D6E46D9"/>
    <w:rsid w:val="2D705D04"/>
    <w:rsid w:val="2D734F59"/>
    <w:rsid w:val="2D761C89"/>
    <w:rsid w:val="2D781FA8"/>
    <w:rsid w:val="2D7C5F9B"/>
    <w:rsid w:val="2D7D16EA"/>
    <w:rsid w:val="2D7D619B"/>
    <w:rsid w:val="2D8126DB"/>
    <w:rsid w:val="2D815215"/>
    <w:rsid w:val="2D82526B"/>
    <w:rsid w:val="2D827407"/>
    <w:rsid w:val="2D83560F"/>
    <w:rsid w:val="2D8423E5"/>
    <w:rsid w:val="2D844511"/>
    <w:rsid w:val="2D844556"/>
    <w:rsid w:val="2D844B56"/>
    <w:rsid w:val="2D847545"/>
    <w:rsid w:val="2D8478EA"/>
    <w:rsid w:val="2D886FC5"/>
    <w:rsid w:val="2D887DD2"/>
    <w:rsid w:val="2D8A262B"/>
    <w:rsid w:val="2D8A6F9F"/>
    <w:rsid w:val="2D8E1EB0"/>
    <w:rsid w:val="2D8E44E6"/>
    <w:rsid w:val="2D924E36"/>
    <w:rsid w:val="2D930784"/>
    <w:rsid w:val="2D932461"/>
    <w:rsid w:val="2D942A18"/>
    <w:rsid w:val="2D947D1D"/>
    <w:rsid w:val="2D956D8B"/>
    <w:rsid w:val="2D9A2FD4"/>
    <w:rsid w:val="2D9C40AA"/>
    <w:rsid w:val="2D9D69AF"/>
    <w:rsid w:val="2DA03317"/>
    <w:rsid w:val="2DA57465"/>
    <w:rsid w:val="2DA74889"/>
    <w:rsid w:val="2DA85E20"/>
    <w:rsid w:val="2DA9078C"/>
    <w:rsid w:val="2DB80BD8"/>
    <w:rsid w:val="2DBF08D4"/>
    <w:rsid w:val="2DCA3F53"/>
    <w:rsid w:val="2DCB7D2E"/>
    <w:rsid w:val="2DCD15E3"/>
    <w:rsid w:val="2DCE38FC"/>
    <w:rsid w:val="2DCF0315"/>
    <w:rsid w:val="2DD55AD3"/>
    <w:rsid w:val="2DD86AEB"/>
    <w:rsid w:val="2DDC12B0"/>
    <w:rsid w:val="2DDD09AD"/>
    <w:rsid w:val="2DDD3E0B"/>
    <w:rsid w:val="2DDE3214"/>
    <w:rsid w:val="2DE210AD"/>
    <w:rsid w:val="2DE475E7"/>
    <w:rsid w:val="2DE65A91"/>
    <w:rsid w:val="2DE73789"/>
    <w:rsid w:val="2DE97294"/>
    <w:rsid w:val="2DEB2082"/>
    <w:rsid w:val="2DEB3924"/>
    <w:rsid w:val="2DEF0501"/>
    <w:rsid w:val="2DEF4372"/>
    <w:rsid w:val="2DF57430"/>
    <w:rsid w:val="2DFB6252"/>
    <w:rsid w:val="2E024A61"/>
    <w:rsid w:val="2E09458B"/>
    <w:rsid w:val="2E0C721D"/>
    <w:rsid w:val="2E114E7B"/>
    <w:rsid w:val="2E15340F"/>
    <w:rsid w:val="2E166D87"/>
    <w:rsid w:val="2E1705EE"/>
    <w:rsid w:val="2E18647F"/>
    <w:rsid w:val="2E1B7506"/>
    <w:rsid w:val="2E202DB0"/>
    <w:rsid w:val="2E210F67"/>
    <w:rsid w:val="2E2264B7"/>
    <w:rsid w:val="2E236B39"/>
    <w:rsid w:val="2E240AB8"/>
    <w:rsid w:val="2E2474D7"/>
    <w:rsid w:val="2E272D43"/>
    <w:rsid w:val="2E291145"/>
    <w:rsid w:val="2E2E2FB7"/>
    <w:rsid w:val="2E301128"/>
    <w:rsid w:val="2E3466B4"/>
    <w:rsid w:val="2E3669A5"/>
    <w:rsid w:val="2E397754"/>
    <w:rsid w:val="2E3A4863"/>
    <w:rsid w:val="2E3B2510"/>
    <w:rsid w:val="2E420278"/>
    <w:rsid w:val="2E42312A"/>
    <w:rsid w:val="2E423C00"/>
    <w:rsid w:val="2E433BD4"/>
    <w:rsid w:val="2E464C6D"/>
    <w:rsid w:val="2E4B1A71"/>
    <w:rsid w:val="2E523C19"/>
    <w:rsid w:val="2E54551D"/>
    <w:rsid w:val="2E580D02"/>
    <w:rsid w:val="2E597D2F"/>
    <w:rsid w:val="2E5B22BF"/>
    <w:rsid w:val="2E5B6D48"/>
    <w:rsid w:val="2E5E1972"/>
    <w:rsid w:val="2E5FC359"/>
    <w:rsid w:val="2E605DCC"/>
    <w:rsid w:val="2E632234"/>
    <w:rsid w:val="2E63457F"/>
    <w:rsid w:val="2E650574"/>
    <w:rsid w:val="2E652C85"/>
    <w:rsid w:val="2E65438D"/>
    <w:rsid w:val="2E674463"/>
    <w:rsid w:val="2E675A28"/>
    <w:rsid w:val="2E6847D7"/>
    <w:rsid w:val="2E695F06"/>
    <w:rsid w:val="2E6B5E43"/>
    <w:rsid w:val="2E6E6AF6"/>
    <w:rsid w:val="2E6F7C7D"/>
    <w:rsid w:val="2E72252C"/>
    <w:rsid w:val="2E744407"/>
    <w:rsid w:val="2E7A3B43"/>
    <w:rsid w:val="2E7A7F7A"/>
    <w:rsid w:val="2E7B2662"/>
    <w:rsid w:val="2E80227A"/>
    <w:rsid w:val="2E806EFE"/>
    <w:rsid w:val="2E813C48"/>
    <w:rsid w:val="2E864BA1"/>
    <w:rsid w:val="2E874EF7"/>
    <w:rsid w:val="2E88641D"/>
    <w:rsid w:val="2E8B6C34"/>
    <w:rsid w:val="2E8E4CE9"/>
    <w:rsid w:val="2E8F00A7"/>
    <w:rsid w:val="2E9128C5"/>
    <w:rsid w:val="2E947A86"/>
    <w:rsid w:val="2E95736B"/>
    <w:rsid w:val="2E96729A"/>
    <w:rsid w:val="2E9910FD"/>
    <w:rsid w:val="2E991CFD"/>
    <w:rsid w:val="2E9C57E2"/>
    <w:rsid w:val="2E9D6F14"/>
    <w:rsid w:val="2EA41D23"/>
    <w:rsid w:val="2EAA33A0"/>
    <w:rsid w:val="2EAB4B28"/>
    <w:rsid w:val="2EB12843"/>
    <w:rsid w:val="2EB41C61"/>
    <w:rsid w:val="2EB46975"/>
    <w:rsid w:val="2EB9052E"/>
    <w:rsid w:val="2EC0233B"/>
    <w:rsid w:val="2EC15D13"/>
    <w:rsid w:val="2EC94757"/>
    <w:rsid w:val="2ECA15B1"/>
    <w:rsid w:val="2ECA50A3"/>
    <w:rsid w:val="2ECC0BCF"/>
    <w:rsid w:val="2ECC2E0A"/>
    <w:rsid w:val="2ECC4F0E"/>
    <w:rsid w:val="2ECC5ACE"/>
    <w:rsid w:val="2ECE2129"/>
    <w:rsid w:val="2ED12448"/>
    <w:rsid w:val="2ED51684"/>
    <w:rsid w:val="2ED6122D"/>
    <w:rsid w:val="2ED80DBB"/>
    <w:rsid w:val="2ED928C4"/>
    <w:rsid w:val="2ED92BE7"/>
    <w:rsid w:val="2EDA69DB"/>
    <w:rsid w:val="2EDF3C8E"/>
    <w:rsid w:val="2EE44785"/>
    <w:rsid w:val="2EE70A32"/>
    <w:rsid w:val="2EEA6CA4"/>
    <w:rsid w:val="2EEC09E6"/>
    <w:rsid w:val="2EEE7D6D"/>
    <w:rsid w:val="2EEF06AA"/>
    <w:rsid w:val="2EFB633F"/>
    <w:rsid w:val="2EFD26FE"/>
    <w:rsid w:val="2EFD4D2F"/>
    <w:rsid w:val="2EFF640F"/>
    <w:rsid w:val="2F0463FA"/>
    <w:rsid w:val="2F055FF7"/>
    <w:rsid w:val="2F067A90"/>
    <w:rsid w:val="2F081A5A"/>
    <w:rsid w:val="2F090B99"/>
    <w:rsid w:val="2F0B1A3F"/>
    <w:rsid w:val="2F0C683E"/>
    <w:rsid w:val="2F0D314E"/>
    <w:rsid w:val="2F0E7DFA"/>
    <w:rsid w:val="2F1138F0"/>
    <w:rsid w:val="2F113B8B"/>
    <w:rsid w:val="2F15744B"/>
    <w:rsid w:val="2F1F216B"/>
    <w:rsid w:val="2F1F76C6"/>
    <w:rsid w:val="2F222B61"/>
    <w:rsid w:val="2F260132"/>
    <w:rsid w:val="2F296CCC"/>
    <w:rsid w:val="2F2C325D"/>
    <w:rsid w:val="2F34781C"/>
    <w:rsid w:val="2F352619"/>
    <w:rsid w:val="2F37364C"/>
    <w:rsid w:val="2F373A71"/>
    <w:rsid w:val="2F375086"/>
    <w:rsid w:val="2F3A1909"/>
    <w:rsid w:val="2F3B47DC"/>
    <w:rsid w:val="2F3D7770"/>
    <w:rsid w:val="2F3F4383"/>
    <w:rsid w:val="2F4331C4"/>
    <w:rsid w:val="2F4607D4"/>
    <w:rsid w:val="2F4827F9"/>
    <w:rsid w:val="2F495A6A"/>
    <w:rsid w:val="2F496C07"/>
    <w:rsid w:val="2F505237"/>
    <w:rsid w:val="2F5167B9"/>
    <w:rsid w:val="2F545955"/>
    <w:rsid w:val="2F5742C4"/>
    <w:rsid w:val="2F5C1DA5"/>
    <w:rsid w:val="2F5E164E"/>
    <w:rsid w:val="2F61116A"/>
    <w:rsid w:val="2F63141F"/>
    <w:rsid w:val="2F633337"/>
    <w:rsid w:val="2F6639B3"/>
    <w:rsid w:val="2F666B45"/>
    <w:rsid w:val="2F6A3E63"/>
    <w:rsid w:val="2F71420E"/>
    <w:rsid w:val="2F7808FB"/>
    <w:rsid w:val="2F7865CE"/>
    <w:rsid w:val="2F786E7C"/>
    <w:rsid w:val="2F80580C"/>
    <w:rsid w:val="2F872C60"/>
    <w:rsid w:val="2F8B362E"/>
    <w:rsid w:val="2F8E5ABE"/>
    <w:rsid w:val="2F903524"/>
    <w:rsid w:val="2F944252"/>
    <w:rsid w:val="2F952716"/>
    <w:rsid w:val="2F962F1A"/>
    <w:rsid w:val="2F983E98"/>
    <w:rsid w:val="2F9B467C"/>
    <w:rsid w:val="2FA071BE"/>
    <w:rsid w:val="2FA17A70"/>
    <w:rsid w:val="2FA554FB"/>
    <w:rsid w:val="2FA83475"/>
    <w:rsid w:val="2FA8471C"/>
    <w:rsid w:val="2FAB1E73"/>
    <w:rsid w:val="2FAD4E52"/>
    <w:rsid w:val="2FB13D3B"/>
    <w:rsid w:val="2FB25124"/>
    <w:rsid w:val="2FB26DBB"/>
    <w:rsid w:val="2FB32AEF"/>
    <w:rsid w:val="2FC16184"/>
    <w:rsid w:val="2FC20822"/>
    <w:rsid w:val="2FC4148B"/>
    <w:rsid w:val="2FC54FA8"/>
    <w:rsid w:val="2FC760C7"/>
    <w:rsid w:val="2FCA007D"/>
    <w:rsid w:val="2FCC6F2B"/>
    <w:rsid w:val="2FCD05BA"/>
    <w:rsid w:val="2FD33E77"/>
    <w:rsid w:val="2FD51CBA"/>
    <w:rsid w:val="2FE2785F"/>
    <w:rsid w:val="2FE32A2D"/>
    <w:rsid w:val="2FE73E45"/>
    <w:rsid w:val="2FED496C"/>
    <w:rsid w:val="2FF25CAC"/>
    <w:rsid w:val="2FF664E4"/>
    <w:rsid w:val="2FF817EF"/>
    <w:rsid w:val="2FFD2796"/>
    <w:rsid w:val="2FFF44A5"/>
    <w:rsid w:val="3001258C"/>
    <w:rsid w:val="300911A6"/>
    <w:rsid w:val="300C6F61"/>
    <w:rsid w:val="301911D6"/>
    <w:rsid w:val="301E705B"/>
    <w:rsid w:val="3021158F"/>
    <w:rsid w:val="3023630F"/>
    <w:rsid w:val="30275F10"/>
    <w:rsid w:val="302903D6"/>
    <w:rsid w:val="30292BAD"/>
    <w:rsid w:val="302C4F91"/>
    <w:rsid w:val="30314FE0"/>
    <w:rsid w:val="303176AD"/>
    <w:rsid w:val="303721CD"/>
    <w:rsid w:val="303C145A"/>
    <w:rsid w:val="303C35FD"/>
    <w:rsid w:val="30461C3F"/>
    <w:rsid w:val="3048742C"/>
    <w:rsid w:val="30491F72"/>
    <w:rsid w:val="304B00E3"/>
    <w:rsid w:val="304E16EE"/>
    <w:rsid w:val="30517351"/>
    <w:rsid w:val="305817C1"/>
    <w:rsid w:val="3058256D"/>
    <w:rsid w:val="305E6F92"/>
    <w:rsid w:val="30610BAB"/>
    <w:rsid w:val="3062163D"/>
    <w:rsid w:val="30624403"/>
    <w:rsid w:val="30646518"/>
    <w:rsid w:val="30664C80"/>
    <w:rsid w:val="30685F58"/>
    <w:rsid w:val="306F2746"/>
    <w:rsid w:val="30731155"/>
    <w:rsid w:val="3076397C"/>
    <w:rsid w:val="30775D29"/>
    <w:rsid w:val="30794E32"/>
    <w:rsid w:val="307A10B2"/>
    <w:rsid w:val="307D172C"/>
    <w:rsid w:val="308071BC"/>
    <w:rsid w:val="30814D57"/>
    <w:rsid w:val="30822752"/>
    <w:rsid w:val="30827DDB"/>
    <w:rsid w:val="30843857"/>
    <w:rsid w:val="30857A54"/>
    <w:rsid w:val="30872633"/>
    <w:rsid w:val="308D0FAB"/>
    <w:rsid w:val="308E141C"/>
    <w:rsid w:val="308F04AC"/>
    <w:rsid w:val="309815D5"/>
    <w:rsid w:val="309B368C"/>
    <w:rsid w:val="309E2CB7"/>
    <w:rsid w:val="309F01B0"/>
    <w:rsid w:val="309F4FC8"/>
    <w:rsid w:val="30A46D6F"/>
    <w:rsid w:val="30AB79ED"/>
    <w:rsid w:val="30AD0B0B"/>
    <w:rsid w:val="30B26121"/>
    <w:rsid w:val="30B654E5"/>
    <w:rsid w:val="30BA6611"/>
    <w:rsid w:val="30BA7091"/>
    <w:rsid w:val="30BB6A6F"/>
    <w:rsid w:val="30BC7C5C"/>
    <w:rsid w:val="30BE33DD"/>
    <w:rsid w:val="30C00EC9"/>
    <w:rsid w:val="30C16859"/>
    <w:rsid w:val="30C17E7E"/>
    <w:rsid w:val="30C419E1"/>
    <w:rsid w:val="30C54AC5"/>
    <w:rsid w:val="30C935CB"/>
    <w:rsid w:val="30CA40F4"/>
    <w:rsid w:val="30CB1231"/>
    <w:rsid w:val="30CB443D"/>
    <w:rsid w:val="30CC0AFB"/>
    <w:rsid w:val="30CC0EA7"/>
    <w:rsid w:val="30D127FC"/>
    <w:rsid w:val="30D616E4"/>
    <w:rsid w:val="30D75BF1"/>
    <w:rsid w:val="30D936C8"/>
    <w:rsid w:val="30DA7426"/>
    <w:rsid w:val="30DC007F"/>
    <w:rsid w:val="30E112E3"/>
    <w:rsid w:val="30E27368"/>
    <w:rsid w:val="30E61FAF"/>
    <w:rsid w:val="30E76697"/>
    <w:rsid w:val="30E7793F"/>
    <w:rsid w:val="30EB3CD5"/>
    <w:rsid w:val="30EB64EB"/>
    <w:rsid w:val="30F009F7"/>
    <w:rsid w:val="30F05683"/>
    <w:rsid w:val="30F2539D"/>
    <w:rsid w:val="30F374B7"/>
    <w:rsid w:val="30F523EB"/>
    <w:rsid w:val="30F93CBE"/>
    <w:rsid w:val="30FB4085"/>
    <w:rsid w:val="30FD5AEA"/>
    <w:rsid w:val="30FE25F0"/>
    <w:rsid w:val="30FF46F8"/>
    <w:rsid w:val="31006CA6"/>
    <w:rsid w:val="310B7ECE"/>
    <w:rsid w:val="310E26E2"/>
    <w:rsid w:val="31120731"/>
    <w:rsid w:val="31122823"/>
    <w:rsid w:val="311241C2"/>
    <w:rsid w:val="31170F72"/>
    <w:rsid w:val="31175F84"/>
    <w:rsid w:val="31194051"/>
    <w:rsid w:val="311B251D"/>
    <w:rsid w:val="311E4183"/>
    <w:rsid w:val="31201969"/>
    <w:rsid w:val="3126450C"/>
    <w:rsid w:val="312D1193"/>
    <w:rsid w:val="313103A4"/>
    <w:rsid w:val="313B2A67"/>
    <w:rsid w:val="313E000B"/>
    <w:rsid w:val="313E1CC6"/>
    <w:rsid w:val="31435E76"/>
    <w:rsid w:val="31543F89"/>
    <w:rsid w:val="31560F23"/>
    <w:rsid w:val="31562AD5"/>
    <w:rsid w:val="315738B4"/>
    <w:rsid w:val="31597852"/>
    <w:rsid w:val="315B6E02"/>
    <w:rsid w:val="315D4593"/>
    <w:rsid w:val="31695C44"/>
    <w:rsid w:val="316C2247"/>
    <w:rsid w:val="316F5394"/>
    <w:rsid w:val="3174188B"/>
    <w:rsid w:val="31752AE4"/>
    <w:rsid w:val="31763208"/>
    <w:rsid w:val="31771119"/>
    <w:rsid w:val="317762EE"/>
    <w:rsid w:val="317934B3"/>
    <w:rsid w:val="317953E7"/>
    <w:rsid w:val="317B2894"/>
    <w:rsid w:val="317D3928"/>
    <w:rsid w:val="31814322"/>
    <w:rsid w:val="31815AF3"/>
    <w:rsid w:val="31826C89"/>
    <w:rsid w:val="318C49A9"/>
    <w:rsid w:val="31904D85"/>
    <w:rsid w:val="31927B9D"/>
    <w:rsid w:val="31956184"/>
    <w:rsid w:val="319677F1"/>
    <w:rsid w:val="319D577A"/>
    <w:rsid w:val="31A222F8"/>
    <w:rsid w:val="31A329B6"/>
    <w:rsid w:val="31A52F05"/>
    <w:rsid w:val="31A713D6"/>
    <w:rsid w:val="31AE05D3"/>
    <w:rsid w:val="31AF6348"/>
    <w:rsid w:val="31B138BF"/>
    <w:rsid w:val="31B419BD"/>
    <w:rsid w:val="31B47BBC"/>
    <w:rsid w:val="31B56493"/>
    <w:rsid w:val="31B905A4"/>
    <w:rsid w:val="31BC0566"/>
    <w:rsid w:val="31BE2F34"/>
    <w:rsid w:val="31BE4652"/>
    <w:rsid w:val="31BF3462"/>
    <w:rsid w:val="31BF3EA9"/>
    <w:rsid w:val="31C31899"/>
    <w:rsid w:val="31C52C06"/>
    <w:rsid w:val="31C806FD"/>
    <w:rsid w:val="31C83CC0"/>
    <w:rsid w:val="31CA20A5"/>
    <w:rsid w:val="31CA72C1"/>
    <w:rsid w:val="31CD151C"/>
    <w:rsid w:val="31CF4E24"/>
    <w:rsid w:val="31D21380"/>
    <w:rsid w:val="31D71731"/>
    <w:rsid w:val="31DE11FB"/>
    <w:rsid w:val="31E35999"/>
    <w:rsid w:val="31E42A4D"/>
    <w:rsid w:val="31E72DA9"/>
    <w:rsid w:val="31E86ECC"/>
    <w:rsid w:val="31EB2D4C"/>
    <w:rsid w:val="31F43F46"/>
    <w:rsid w:val="31F50418"/>
    <w:rsid w:val="31F82CD8"/>
    <w:rsid w:val="320237B1"/>
    <w:rsid w:val="32082D9A"/>
    <w:rsid w:val="32087FC3"/>
    <w:rsid w:val="32090822"/>
    <w:rsid w:val="320D095B"/>
    <w:rsid w:val="320E160F"/>
    <w:rsid w:val="320E5062"/>
    <w:rsid w:val="321223EA"/>
    <w:rsid w:val="32143D3D"/>
    <w:rsid w:val="32156292"/>
    <w:rsid w:val="32163AD7"/>
    <w:rsid w:val="32172AF3"/>
    <w:rsid w:val="32181F96"/>
    <w:rsid w:val="321A2AAE"/>
    <w:rsid w:val="32270907"/>
    <w:rsid w:val="322979E7"/>
    <w:rsid w:val="322D63DF"/>
    <w:rsid w:val="32302B9B"/>
    <w:rsid w:val="32304EFF"/>
    <w:rsid w:val="323134FC"/>
    <w:rsid w:val="32367AA7"/>
    <w:rsid w:val="32373CD1"/>
    <w:rsid w:val="32386EE7"/>
    <w:rsid w:val="323A45B0"/>
    <w:rsid w:val="323D3446"/>
    <w:rsid w:val="323F39C1"/>
    <w:rsid w:val="323F4C0D"/>
    <w:rsid w:val="3246220C"/>
    <w:rsid w:val="3248432E"/>
    <w:rsid w:val="324B481D"/>
    <w:rsid w:val="324D5E0A"/>
    <w:rsid w:val="324E00E7"/>
    <w:rsid w:val="324E5F52"/>
    <w:rsid w:val="32505E95"/>
    <w:rsid w:val="32513718"/>
    <w:rsid w:val="32531756"/>
    <w:rsid w:val="32583A65"/>
    <w:rsid w:val="32591556"/>
    <w:rsid w:val="325A6A70"/>
    <w:rsid w:val="325F5F3F"/>
    <w:rsid w:val="32605D17"/>
    <w:rsid w:val="32613A8C"/>
    <w:rsid w:val="32693D7F"/>
    <w:rsid w:val="326A3F13"/>
    <w:rsid w:val="3271497E"/>
    <w:rsid w:val="327B305B"/>
    <w:rsid w:val="327B3B0B"/>
    <w:rsid w:val="327E2196"/>
    <w:rsid w:val="32817B33"/>
    <w:rsid w:val="328408EF"/>
    <w:rsid w:val="32864F16"/>
    <w:rsid w:val="328E4DF8"/>
    <w:rsid w:val="328F01E7"/>
    <w:rsid w:val="329344CD"/>
    <w:rsid w:val="3296605D"/>
    <w:rsid w:val="32981347"/>
    <w:rsid w:val="32991D32"/>
    <w:rsid w:val="32991F33"/>
    <w:rsid w:val="329C41A4"/>
    <w:rsid w:val="329E0C24"/>
    <w:rsid w:val="32A429E9"/>
    <w:rsid w:val="32A4434F"/>
    <w:rsid w:val="32A5512D"/>
    <w:rsid w:val="32A90FFF"/>
    <w:rsid w:val="32AA01C1"/>
    <w:rsid w:val="32B301D6"/>
    <w:rsid w:val="32B45D32"/>
    <w:rsid w:val="32B47823"/>
    <w:rsid w:val="32B629CE"/>
    <w:rsid w:val="32BA784C"/>
    <w:rsid w:val="32BB7A4F"/>
    <w:rsid w:val="32BD10AE"/>
    <w:rsid w:val="32C021E8"/>
    <w:rsid w:val="32C3779E"/>
    <w:rsid w:val="32C43EEA"/>
    <w:rsid w:val="32C519B3"/>
    <w:rsid w:val="32C55D8C"/>
    <w:rsid w:val="32C61166"/>
    <w:rsid w:val="32C8162D"/>
    <w:rsid w:val="32C81B20"/>
    <w:rsid w:val="32CA0057"/>
    <w:rsid w:val="32CA22B9"/>
    <w:rsid w:val="32CA6EF8"/>
    <w:rsid w:val="32CE5FDC"/>
    <w:rsid w:val="32D00DAC"/>
    <w:rsid w:val="32D07B86"/>
    <w:rsid w:val="32D354A0"/>
    <w:rsid w:val="32D35E27"/>
    <w:rsid w:val="32D47A0F"/>
    <w:rsid w:val="32D54349"/>
    <w:rsid w:val="32D6106C"/>
    <w:rsid w:val="32D91D5D"/>
    <w:rsid w:val="32DC296F"/>
    <w:rsid w:val="32DC3D4D"/>
    <w:rsid w:val="32DD02BB"/>
    <w:rsid w:val="32DF33E0"/>
    <w:rsid w:val="32E27086"/>
    <w:rsid w:val="32E62578"/>
    <w:rsid w:val="32E7588A"/>
    <w:rsid w:val="32E80AE1"/>
    <w:rsid w:val="32E94D8B"/>
    <w:rsid w:val="32ED7F77"/>
    <w:rsid w:val="32EF267C"/>
    <w:rsid w:val="32F37E85"/>
    <w:rsid w:val="32F63A25"/>
    <w:rsid w:val="32F74808"/>
    <w:rsid w:val="32F84DF4"/>
    <w:rsid w:val="330824CB"/>
    <w:rsid w:val="330C5AC8"/>
    <w:rsid w:val="330D6E52"/>
    <w:rsid w:val="330E1E87"/>
    <w:rsid w:val="330F0BB9"/>
    <w:rsid w:val="330F42D5"/>
    <w:rsid w:val="330F668F"/>
    <w:rsid w:val="33134503"/>
    <w:rsid w:val="3318266E"/>
    <w:rsid w:val="331D06C4"/>
    <w:rsid w:val="331D7E37"/>
    <w:rsid w:val="3324182A"/>
    <w:rsid w:val="332615D7"/>
    <w:rsid w:val="332B280F"/>
    <w:rsid w:val="332C72A4"/>
    <w:rsid w:val="332F20A1"/>
    <w:rsid w:val="333017A3"/>
    <w:rsid w:val="33331507"/>
    <w:rsid w:val="3334643D"/>
    <w:rsid w:val="3336446D"/>
    <w:rsid w:val="333743FA"/>
    <w:rsid w:val="333D21C5"/>
    <w:rsid w:val="333E0E9B"/>
    <w:rsid w:val="333E6C52"/>
    <w:rsid w:val="33402003"/>
    <w:rsid w:val="33432C7D"/>
    <w:rsid w:val="33444E26"/>
    <w:rsid w:val="33455221"/>
    <w:rsid w:val="334747EB"/>
    <w:rsid w:val="334814B8"/>
    <w:rsid w:val="334B5E71"/>
    <w:rsid w:val="33517266"/>
    <w:rsid w:val="33520BB3"/>
    <w:rsid w:val="335523C4"/>
    <w:rsid w:val="335631A3"/>
    <w:rsid w:val="33581B6F"/>
    <w:rsid w:val="33583241"/>
    <w:rsid w:val="33604EF6"/>
    <w:rsid w:val="33626A3C"/>
    <w:rsid w:val="33635400"/>
    <w:rsid w:val="3366449D"/>
    <w:rsid w:val="33693E04"/>
    <w:rsid w:val="3369489D"/>
    <w:rsid w:val="336B715C"/>
    <w:rsid w:val="336C5E11"/>
    <w:rsid w:val="336F46B7"/>
    <w:rsid w:val="33706E96"/>
    <w:rsid w:val="3373332C"/>
    <w:rsid w:val="33752DF0"/>
    <w:rsid w:val="33796F51"/>
    <w:rsid w:val="337E1D99"/>
    <w:rsid w:val="33822962"/>
    <w:rsid w:val="33823575"/>
    <w:rsid w:val="338236CD"/>
    <w:rsid w:val="338603B7"/>
    <w:rsid w:val="33884718"/>
    <w:rsid w:val="338864A0"/>
    <w:rsid w:val="33890AA3"/>
    <w:rsid w:val="33897C52"/>
    <w:rsid w:val="338B4FBD"/>
    <w:rsid w:val="339222DD"/>
    <w:rsid w:val="339271BB"/>
    <w:rsid w:val="33957812"/>
    <w:rsid w:val="33963808"/>
    <w:rsid w:val="3397107F"/>
    <w:rsid w:val="33A01DE5"/>
    <w:rsid w:val="33A24136"/>
    <w:rsid w:val="33A30079"/>
    <w:rsid w:val="33A35BC9"/>
    <w:rsid w:val="33A44E79"/>
    <w:rsid w:val="33A7364D"/>
    <w:rsid w:val="33AD10EE"/>
    <w:rsid w:val="33AD6F69"/>
    <w:rsid w:val="33B222F6"/>
    <w:rsid w:val="33B264F4"/>
    <w:rsid w:val="33B33769"/>
    <w:rsid w:val="33B86374"/>
    <w:rsid w:val="33BA709B"/>
    <w:rsid w:val="33BB10B9"/>
    <w:rsid w:val="33BD2AA4"/>
    <w:rsid w:val="33C00B55"/>
    <w:rsid w:val="33C0606B"/>
    <w:rsid w:val="33C062E1"/>
    <w:rsid w:val="33C23807"/>
    <w:rsid w:val="33C417A9"/>
    <w:rsid w:val="33C457FD"/>
    <w:rsid w:val="33C54406"/>
    <w:rsid w:val="33C77F8C"/>
    <w:rsid w:val="33CD6DCE"/>
    <w:rsid w:val="33CF0F14"/>
    <w:rsid w:val="33D17912"/>
    <w:rsid w:val="33D20E7E"/>
    <w:rsid w:val="33DB61AD"/>
    <w:rsid w:val="33DC795B"/>
    <w:rsid w:val="33DE049C"/>
    <w:rsid w:val="33DF3F79"/>
    <w:rsid w:val="33E16576"/>
    <w:rsid w:val="33E8693F"/>
    <w:rsid w:val="33EA6A2F"/>
    <w:rsid w:val="33ED121E"/>
    <w:rsid w:val="33F51A00"/>
    <w:rsid w:val="33F9178E"/>
    <w:rsid w:val="33FC148C"/>
    <w:rsid w:val="340278B7"/>
    <w:rsid w:val="34044F12"/>
    <w:rsid w:val="34062560"/>
    <w:rsid w:val="340949F0"/>
    <w:rsid w:val="340C5129"/>
    <w:rsid w:val="34100173"/>
    <w:rsid w:val="34123755"/>
    <w:rsid w:val="34154811"/>
    <w:rsid w:val="34156C51"/>
    <w:rsid w:val="34171F4C"/>
    <w:rsid w:val="341C2604"/>
    <w:rsid w:val="341E5496"/>
    <w:rsid w:val="342472C0"/>
    <w:rsid w:val="342763C8"/>
    <w:rsid w:val="34281C57"/>
    <w:rsid w:val="342D4497"/>
    <w:rsid w:val="342F6485"/>
    <w:rsid w:val="34357772"/>
    <w:rsid w:val="343704AD"/>
    <w:rsid w:val="343709F5"/>
    <w:rsid w:val="343908EC"/>
    <w:rsid w:val="343A01CA"/>
    <w:rsid w:val="343B5E92"/>
    <w:rsid w:val="344248E3"/>
    <w:rsid w:val="34455F10"/>
    <w:rsid w:val="34460E89"/>
    <w:rsid w:val="3448771A"/>
    <w:rsid w:val="344A57A9"/>
    <w:rsid w:val="344D10D2"/>
    <w:rsid w:val="344D5EAD"/>
    <w:rsid w:val="344E13B9"/>
    <w:rsid w:val="344F012B"/>
    <w:rsid w:val="344F56EA"/>
    <w:rsid w:val="34522CEE"/>
    <w:rsid w:val="34523A1F"/>
    <w:rsid w:val="34584788"/>
    <w:rsid w:val="345968C0"/>
    <w:rsid w:val="345D2848"/>
    <w:rsid w:val="345E05AC"/>
    <w:rsid w:val="34610A77"/>
    <w:rsid w:val="34617BE3"/>
    <w:rsid w:val="346C2B31"/>
    <w:rsid w:val="346D2A73"/>
    <w:rsid w:val="34745ABC"/>
    <w:rsid w:val="3476408E"/>
    <w:rsid w:val="3476624D"/>
    <w:rsid w:val="34773626"/>
    <w:rsid w:val="34775F9E"/>
    <w:rsid w:val="347A0F2D"/>
    <w:rsid w:val="347A40BA"/>
    <w:rsid w:val="347C2F40"/>
    <w:rsid w:val="347D7386"/>
    <w:rsid w:val="347E7A69"/>
    <w:rsid w:val="34802092"/>
    <w:rsid w:val="348068F0"/>
    <w:rsid w:val="34833930"/>
    <w:rsid w:val="34840842"/>
    <w:rsid w:val="34851C84"/>
    <w:rsid w:val="34861058"/>
    <w:rsid w:val="34880A14"/>
    <w:rsid w:val="3488109F"/>
    <w:rsid w:val="348826A6"/>
    <w:rsid w:val="34887F0B"/>
    <w:rsid w:val="348929F1"/>
    <w:rsid w:val="348C3339"/>
    <w:rsid w:val="348C4F4D"/>
    <w:rsid w:val="348D6B0E"/>
    <w:rsid w:val="348E7829"/>
    <w:rsid w:val="34973A34"/>
    <w:rsid w:val="34981D4A"/>
    <w:rsid w:val="349A1A6F"/>
    <w:rsid w:val="349A7B05"/>
    <w:rsid w:val="349B58CE"/>
    <w:rsid w:val="349C3908"/>
    <w:rsid w:val="34A2025B"/>
    <w:rsid w:val="34A356E1"/>
    <w:rsid w:val="34A57795"/>
    <w:rsid w:val="34A80598"/>
    <w:rsid w:val="34AD2F92"/>
    <w:rsid w:val="34B05235"/>
    <w:rsid w:val="34B40CD0"/>
    <w:rsid w:val="34B50CAA"/>
    <w:rsid w:val="34B653EF"/>
    <w:rsid w:val="34B82875"/>
    <w:rsid w:val="34B91E33"/>
    <w:rsid w:val="34BA4642"/>
    <w:rsid w:val="34BC588F"/>
    <w:rsid w:val="34BD32AE"/>
    <w:rsid w:val="34BE0891"/>
    <w:rsid w:val="34BE1CEB"/>
    <w:rsid w:val="34C345AD"/>
    <w:rsid w:val="34C75882"/>
    <w:rsid w:val="34CB716F"/>
    <w:rsid w:val="34CC5831"/>
    <w:rsid w:val="34D1565C"/>
    <w:rsid w:val="34D26F29"/>
    <w:rsid w:val="34DA2826"/>
    <w:rsid w:val="34DB0BFA"/>
    <w:rsid w:val="34E62038"/>
    <w:rsid w:val="34E72111"/>
    <w:rsid w:val="34EE6091"/>
    <w:rsid w:val="34EF128E"/>
    <w:rsid w:val="34F1361C"/>
    <w:rsid w:val="34F42399"/>
    <w:rsid w:val="34F82947"/>
    <w:rsid w:val="34F82A42"/>
    <w:rsid w:val="350329C0"/>
    <w:rsid w:val="350626FA"/>
    <w:rsid w:val="35075497"/>
    <w:rsid w:val="35083E90"/>
    <w:rsid w:val="350B0D83"/>
    <w:rsid w:val="351C7AA5"/>
    <w:rsid w:val="351D761E"/>
    <w:rsid w:val="351F4921"/>
    <w:rsid w:val="352077E4"/>
    <w:rsid w:val="3527318C"/>
    <w:rsid w:val="35273401"/>
    <w:rsid w:val="35274CD3"/>
    <w:rsid w:val="35296D68"/>
    <w:rsid w:val="353614DA"/>
    <w:rsid w:val="353829AE"/>
    <w:rsid w:val="35383717"/>
    <w:rsid w:val="353B47A9"/>
    <w:rsid w:val="354039A1"/>
    <w:rsid w:val="35421C35"/>
    <w:rsid w:val="354367D2"/>
    <w:rsid w:val="35437851"/>
    <w:rsid w:val="35452100"/>
    <w:rsid w:val="35471ACB"/>
    <w:rsid w:val="355172E7"/>
    <w:rsid w:val="355269D1"/>
    <w:rsid w:val="35532C5D"/>
    <w:rsid w:val="35540499"/>
    <w:rsid w:val="35546638"/>
    <w:rsid w:val="35587EC5"/>
    <w:rsid w:val="355B3692"/>
    <w:rsid w:val="355C1014"/>
    <w:rsid w:val="355C665B"/>
    <w:rsid w:val="355E680F"/>
    <w:rsid w:val="356203CA"/>
    <w:rsid w:val="35630F86"/>
    <w:rsid w:val="356672D8"/>
    <w:rsid w:val="3568409C"/>
    <w:rsid w:val="356A2614"/>
    <w:rsid w:val="356A578C"/>
    <w:rsid w:val="35702107"/>
    <w:rsid w:val="357510B0"/>
    <w:rsid w:val="35782FB8"/>
    <w:rsid w:val="3584522D"/>
    <w:rsid w:val="35877810"/>
    <w:rsid w:val="358A347F"/>
    <w:rsid w:val="358A406E"/>
    <w:rsid w:val="358B4150"/>
    <w:rsid w:val="358C76B3"/>
    <w:rsid w:val="3594064D"/>
    <w:rsid w:val="35965781"/>
    <w:rsid w:val="359661FD"/>
    <w:rsid w:val="359701B6"/>
    <w:rsid w:val="35983785"/>
    <w:rsid w:val="35990837"/>
    <w:rsid w:val="359C495B"/>
    <w:rsid w:val="359D7E43"/>
    <w:rsid w:val="35A46A66"/>
    <w:rsid w:val="35A641AD"/>
    <w:rsid w:val="35A64517"/>
    <w:rsid w:val="35AA77C4"/>
    <w:rsid w:val="35AB575A"/>
    <w:rsid w:val="35B75594"/>
    <w:rsid w:val="35B84152"/>
    <w:rsid w:val="35BB3840"/>
    <w:rsid w:val="35C11010"/>
    <w:rsid w:val="35C44201"/>
    <w:rsid w:val="35C479CA"/>
    <w:rsid w:val="35C80D35"/>
    <w:rsid w:val="35CA6DA4"/>
    <w:rsid w:val="35CE3CB7"/>
    <w:rsid w:val="35CF3A7B"/>
    <w:rsid w:val="35CF73CF"/>
    <w:rsid w:val="35D50EBD"/>
    <w:rsid w:val="35D62077"/>
    <w:rsid w:val="35D8126D"/>
    <w:rsid w:val="35DA18BE"/>
    <w:rsid w:val="35DA281D"/>
    <w:rsid w:val="35DA3947"/>
    <w:rsid w:val="35DA6E01"/>
    <w:rsid w:val="35DE60EB"/>
    <w:rsid w:val="35DF080F"/>
    <w:rsid w:val="35DF3448"/>
    <w:rsid w:val="35DF45F3"/>
    <w:rsid w:val="35DF486E"/>
    <w:rsid w:val="35E82B27"/>
    <w:rsid w:val="35EC6113"/>
    <w:rsid w:val="35EE7397"/>
    <w:rsid w:val="35F0714F"/>
    <w:rsid w:val="35F363A8"/>
    <w:rsid w:val="35F56BAD"/>
    <w:rsid w:val="35FA4E6D"/>
    <w:rsid w:val="35FA7C22"/>
    <w:rsid w:val="35FB74DE"/>
    <w:rsid w:val="36023AFA"/>
    <w:rsid w:val="36037ED9"/>
    <w:rsid w:val="36041A5C"/>
    <w:rsid w:val="36067C60"/>
    <w:rsid w:val="360717A0"/>
    <w:rsid w:val="36130832"/>
    <w:rsid w:val="36174689"/>
    <w:rsid w:val="361B16F8"/>
    <w:rsid w:val="36252F2C"/>
    <w:rsid w:val="362A0233"/>
    <w:rsid w:val="362D00C1"/>
    <w:rsid w:val="362F63E7"/>
    <w:rsid w:val="36313A4D"/>
    <w:rsid w:val="3633739F"/>
    <w:rsid w:val="36367CB1"/>
    <w:rsid w:val="36371BA1"/>
    <w:rsid w:val="36385798"/>
    <w:rsid w:val="3639699D"/>
    <w:rsid w:val="363A352E"/>
    <w:rsid w:val="363B4082"/>
    <w:rsid w:val="363C648D"/>
    <w:rsid w:val="363F68F4"/>
    <w:rsid w:val="364274C5"/>
    <w:rsid w:val="36441D13"/>
    <w:rsid w:val="364652D6"/>
    <w:rsid w:val="36473516"/>
    <w:rsid w:val="364A0F4C"/>
    <w:rsid w:val="364A6762"/>
    <w:rsid w:val="364E16CA"/>
    <w:rsid w:val="36510F25"/>
    <w:rsid w:val="36542E9A"/>
    <w:rsid w:val="36552220"/>
    <w:rsid w:val="3655682C"/>
    <w:rsid w:val="365755DF"/>
    <w:rsid w:val="36596C23"/>
    <w:rsid w:val="365B55F3"/>
    <w:rsid w:val="365B6925"/>
    <w:rsid w:val="365C268B"/>
    <w:rsid w:val="365C445A"/>
    <w:rsid w:val="365E2260"/>
    <w:rsid w:val="3660054A"/>
    <w:rsid w:val="366212EF"/>
    <w:rsid w:val="366372D2"/>
    <w:rsid w:val="36640FD3"/>
    <w:rsid w:val="36682355"/>
    <w:rsid w:val="3668532B"/>
    <w:rsid w:val="366A4444"/>
    <w:rsid w:val="366C4CAA"/>
    <w:rsid w:val="367513C1"/>
    <w:rsid w:val="3676374D"/>
    <w:rsid w:val="36797329"/>
    <w:rsid w:val="367A17DE"/>
    <w:rsid w:val="367A3A85"/>
    <w:rsid w:val="367F56DA"/>
    <w:rsid w:val="36817430"/>
    <w:rsid w:val="368F1C96"/>
    <w:rsid w:val="3693534F"/>
    <w:rsid w:val="3699579F"/>
    <w:rsid w:val="369A669F"/>
    <w:rsid w:val="369C0B28"/>
    <w:rsid w:val="369C74F5"/>
    <w:rsid w:val="369E0468"/>
    <w:rsid w:val="36A446AF"/>
    <w:rsid w:val="36A55DE0"/>
    <w:rsid w:val="36A94695"/>
    <w:rsid w:val="36AB6B06"/>
    <w:rsid w:val="36AC6669"/>
    <w:rsid w:val="36AE46CF"/>
    <w:rsid w:val="36AF6C5F"/>
    <w:rsid w:val="36B25B41"/>
    <w:rsid w:val="36B406E6"/>
    <w:rsid w:val="36B45C2D"/>
    <w:rsid w:val="36B83D65"/>
    <w:rsid w:val="36BA5D6D"/>
    <w:rsid w:val="36BA6444"/>
    <w:rsid w:val="36BB5003"/>
    <w:rsid w:val="36BB69B9"/>
    <w:rsid w:val="36BC0C12"/>
    <w:rsid w:val="36CB7BA8"/>
    <w:rsid w:val="36CC7D6A"/>
    <w:rsid w:val="36CE03E2"/>
    <w:rsid w:val="36CE3589"/>
    <w:rsid w:val="36D0756D"/>
    <w:rsid w:val="36D1745C"/>
    <w:rsid w:val="36D53FBE"/>
    <w:rsid w:val="36D7118E"/>
    <w:rsid w:val="36D760C4"/>
    <w:rsid w:val="36D97BC3"/>
    <w:rsid w:val="36DA20C9"/>
    <w:rsid w:val="36DC713B"/>
    <w:rsid w:val="36E432A2"/>
    <w:rsid w:val="36E43B94"/>
    <w:rsid w:val="36E46523"/>
    <w:rsid w:val="36E52658"/>
    <w:rsid w:val="36E62EC8"/>
    <w:rsid w:val="36E7645A"/>
    <w:rsid w:val="36E858C8"/>
    <w:rsid w:val="36EA505C"/>
    <w:rsid w:val="36EB17B3"/>
    <w:rsid w:val="36ED1009"/>
    <w:rsid w:val="36EF5F3F"/>
    <w:rsid w:val="36EF7A5F"/>
    <w:rsid w:val="36F02483"/>
    <w:rsid w:val="36F031B2"/>
    <w:rsid w:val="36F37EB6"/>
    <w:rsid w:val="36F40475"/>
    <w:rsid w:val="36F54FB9"/>
    <w:rsid w:val="36F8489E"/>
    <w:rsid w:val="36F947D0"/>
    <w:rsid w:val="36FB5A13"/>
    <w:rsid w:val="36FF7D4D"/>
    <w:rsid w:val="3703180A"/>
    <w:rsid w:val="3707235C"/>
    <w:rsid w:val="370C358E"/>
    <w:rsid w:val="370D26E6"/>
    <w:rsid w:val="37124052"/>
    <w:rsid w:val="37130EFD"/>
    <w:rsid w:val="371461B6"/>
    <w:rsid w:val="371E6637"/>
    <w:rsid w:val="37237A22"/>
    <w:rsid w:val="37272C99"/>
    <w:rsid w:val="37276FF9"/>
    <w:rsid w:val="372C1B6C"/>
    <w:rsid w:val="372E7E40"/>
    <w:rsid w:val="372F1393"/>
    <w:rsid w:val="37313B18"/>
    <w:rsid w:val="3738429D"/>
    <w:rsid w:val="373A1565"/>
    <w:rsid w:val="374A11F3"/>
    <w:rsid w:val="374C3814"/>
    <w:rsid w:val="374F5444"/>
    <w:rsid w:val="37501475"/>
    <w:rsid w:val="375202CF"/>
    <w:rsid w:val="37520605"/>
    <w:rsid w:val="3752127D"/>
    <w:rsid w:val="3752655A"/>
    <w:rsid w:val="37543126"/>
    <w:rsid w:val="3754330B"/>
    <w:rsid w:val="37555DB8"/>
    <w:rsid w:val="375A3834"/>
    <w:rsid w:val="375C42BB"/>
    <w:rsid w:val="375C6568"/>
    <w:rsid w:val="375E30F7"/>
    <w:rsid w:val="37656856"/>
    <w:rsid w:val="37673A7D"/>
    <w:rsid w:val="37694225"/>
    <w:rsid w:val="376C2EBF"/>
    <w:rsid w:val="376E27A0"/>
    <w:rsid w:val="376E2B32"/>
    <w:rsid w:val="37721DE4"/>
    <w:rsid w:val="37727F99"/>
    <w:rsid w:val="377506B5"/>
    <w:rsid w:val="377678BC"/>
    <w:rsid w:val="37781747"/>
    <w:rsid w:val="377B3E7B"/>
    <w:rsid w:val="377E3ED7"/>
    <w:rsid w:val="377F5760"/>
    <w:rsid w:val="37801A50"/>
    <w:rsid w:val="37804506"/>
    <w:rsid w:val="378620B5"/>
    <w:rsid w:val="378679C0"/>
    <w:rsid w:val="378B07E2"/>
    <w:rsid w:val="378B1252"/>
    <w:rsid w:val="378D5A1C"/>
    <w:rsid w:val="379823B1"/>
    <w:rsid w:val="379A5227"/>
    <w:rsid w:val="379A790F"/>
    <w:rsid w:val="379B0EEC"/>
    <w:rsid w:val="379E7B9B"/>
    <w:rsid w:val="37A06F2D"/>
    <w:rsid w:val="37A12A81"/>
    <w:rsid w:val="37A442EA"/>
    <w:rsid w:val="37A541CF"/>
    <w:rsid w:val="37A70350"/>
    <w:rsid w:val="37A70DCD"/>
    <w:rsid w:val="37AB7414"/>
    <w:rsid w:val="37AC4E15"/>
    <w:rsid w:val="37B340E6"/>
    <w:rsid w:val="37B426A3"/>
    <w:rsid w:val="37B977BD"/>
    <w:rsid w:val="37BE7125"/>
    <w:rsid w:val="37C80444"/>
    <w:rsid w:val="37C905FA"/>
    <w:rsid w:val="37CF6FF5"/>
    <w:rsid w:val="37D25860"/>
    <w:rsid w:val="37D36D0F"/>
    <w:rsid w:val="37DA4F1A"/>
    <w:rsid w:val="37DC7680"/>
    <w:rsid w:val="37DF046C"/>
    <w:rsid w:val="37E351F8"/>
    <w:rsid w:val="37E50FAF"/>
    <w:rsid w:val="37E51411"/>
    <w:rsid w:val="37E56A80"/>
    <w:rsid w:val="37E75BF3"/>
    <w:rsid w:val="37EA2B94"/>
    <w:rsid w:val="37EA68CE"/>
    <w:rsid w:val="37EB2837"/>
    <w:rsid w:val="37ED36D2"/>
    <w:rsid w:val="37EE1217"/>
    <w:rsid w:val="37F02E49"/>
    <w:rsid w:val="37F124B3"/>
    <w:rsid w:val="37F51D38"/>
    <w:rsid w:val="37F827E7"/>
    <w:rsid w:val="37F96452"/>
    <w:rsid w:val="37FA65B2"/>
    <w:rsid w:val="37FF18D7"/>
    <w:rsid w:val="38027F9D"/>
    <w:rsid w:val="38031733"/>
    <w:rsid w:val="3805663D"/>
    <w:rsid w:val="380808F7"/>
    <w:rsid w:val="380B4FBD"/>
    <w:rsid w:val="380C3F28"/>
    <w:rsid w:val="380C4585"/>
    <w:rsid w:val="380E7842"/>
    <w:rsid w:val="38115C6F"/>
    <w:rsid w:val="38152EF8"/>
    <w:rsid w:val="381C3BF7"/>
    <w:rsid w:val="381C5238"/>
    <w:rsid w:val="381D607E"/>
    <w:rsid w:val="381E67BF"/>
    <w:rsid w:val="38200383"/>
    <w:rsid w:val="3820423F"/>
    <w:rsid w:val="38231CA7"/>
    <w:rsid w:val="382B2ACD"/>
    <w:rsid w:val="382F7AB2"/>
    <w:rsid w:val="38385CA7"/>
    <w:rsid w:val="3839614A"/>
    <w:rsid w:val="383A6B2B"/>
    <w:rsid w:val="383B1771"/>
    <w:rsid w:val="383C2DAB"/>
    <w:rsid w:val="383D7693"/>
    <w:rsid w:val="383E029A"/>
    <w:rsid w:val="383F1203"/>
    <w:rsid w:val="384008EF"/>
    <w:rsid w:val="38412C23"/>
    <w:rsid w:val="38417625"/>
    <w:rsid w:val="38481589"/>
    <w:rsid w:val="384D59B3"/>
    <w:rsid w:val="384E57F6"/>
    <w:rsid w:val="384F687D"/>
    <w:rsid w:val="38515C06"/>
    <w:rsid w:val="38521C0C"/>
    <w:rsid w:val="38543F62"/>
    <w:rsid w:val="38571B2B"/>
    <w:rsid w:val="38642ECE"/>
    <w:rsid w:val="38664C45"/>
    <w:rsid w:val="386918BF"/>
    <w:rsid w:val="38692CE5"/>
    <w:rsid w:val="386B58F0"/>
    <w:rsid w:val="386D213B"/>
    <w:rsid w:val="386F1115"/>
    <w:rsid w:val="38784285"/>
    <w:rsid w:val="38787F57"/>
    <w:rsid w:val="387A00B1"/>
    <w:rsid w:val="387B6D21"/>
    <w:rsid w:val="387E48A7"/>
    <w:rsid w:val="387E73C6"/>
    <w:rsid w:val="38824C08"/>
    <w:rsid w:val="388301C8"/>
    <w:rsid w:val="388704CD"/>
    <w:rsid w:val="388815F3"/>
    <w:rsid w:val="38887B2A"/>
    <w:rsid w:val="3896310B"/>
    <w:rsid w:val="389B6D79"/>
    <w:rsid w:val="38A5052B"/>
    <w:rsid w:val="38A672A4"/>
    <w:rsid w:val="38AC5BE4"/>
    <w:rsid w:val="38B165AA"/>
    <w:rsid w:val="38B24891"/>
    <w:rsid w:val="38B56D82"/>
    <w:rsid w:val="38B648F8"/>
    <w:rsid w:val="38B91ABD"/>
    <w:rsid w:val="38B9258C"/>
    <w:rsid w:val="38BA145C"/>
    <w:rsid w:val="38BD6AA0"/>
    <w:rsid w:val="38BF4014"/>
    <w:rsid w:val="38C120A1"/>
    <w:rsid w:val="38C35FC5"/>
    <w:rsid w:val="38C5080E"/>
    <w:rsid w:val="38CF2AF4"/>
    <w:rsid w:val="38D32DAA"/>
    <w:rsid w:val="38D40141"/>
    <w:rsid w:val="38D45906"/>
    <w:rsid w:val="38D57CE6"/>
    <w:rsid w:val="38D9016E"/>
    <w:rsid w:val="38DA32DC"/>
    <w:rsid w:val="38DA5212"/>
    <w:rsid w:val="38E75758"/>
    <w:rsid w:val="38E83D3F"/>
    <w:rsid w:val="38EC356A"/>
    <w:rsid w:val="38F618C9"/>
    <w:rsid w:val="38F715BD"/>
    <w:rsid w:val="38F75F8E"/>
    <w:rsid w:val="38FB5675"/>
    <w:rsid w:val="38FF5156"/>
    <w:rsid w:val="39023FF5"/>
    <w:rsid w:val="39034854"/>
    <w:rsid w:val="39064CFA"/>
    <w:rsid w:val="3906765A"/>
    <w:rsid w:val="3907099C"/>
    <w:rsid w:val="390B0D72"/>
    <w:rsid w:val="390B42DF"/>
    <w:rsid w:val="390C2146"/>
    <w:rsid w:val="390E2F51"/>
    <w:rsid w:val="390F3473"/>
    <w:rsid w:val="39114F40"/>
    <w:rsid w:val="39122877"/>
    <w:rsid w:val="39154653"/>
    <w:rsid w:val="391A708F"/>
    <w:rsid w:val="391C2F22"/>
    <w:rsid w:val="391F70DC"/>
    <w:rsid w:val="3920642D"/>
    <w:rsid w:val="392117CE"/>
    <w:rsid w:val="39223882"/>
    <w:rsid w:val="392306BD"/>
    <w:rsid w:val="39241B86"/>
    <w:rsid w:val="39252190"/>
    <w:rsid w:val="39253EB2"/>
    <w:rsid w:val="392576AC"/>
    <w:rsid w:val="39304493"/>
    <w:rsid w:val="3934206F"/>
    <w:rsid w:val="39385333"/>
    <w:rsid w:val="3939715D"/>
    <w:rsid w:val="393C489A"/>
    <w:rsid w:val="393D53A6"/>
    <w:rsid w:val="393D7ED2"/>
    <w:rsid w:val="39414E0F"/>
    <w:rsid w:val="39435503"/>
    <w:rsid w:val="39450D78"/>
    <w:rsid w:val="394537DD"/>
    <w:rsid w:val="39454A58"/>
    <w:rsid w:val="394668C5"/>
    <w:rsid w:val="394A0EC5"/>
    <w:rsid w:val="394A2015"/>
    <w:rsid w:val="394A41DA"/>
    <w:rsid w:val="394F7500"/>
    <w:rsid w:val="39510568"/>
    <w:rsid w:val="39565ECF"/>
    <w:rsid w:val="3958649D"/>
    <w:rsid w:val="39591D11"/>
    <w:rsid w:val="39595B62"/>
    <w:rsid w:val="395A2FE8"/>
    <w:rsid w:val="395B5502"/>
    <w:rsid w:val="395C1041"/>
    <w:rsid w:val="395C2A53"/>
    <w:rsid w:val="395F56E4"/>
    <w:rsid w:val="396D38C7"/>
    <w:rsid w:val="396F5A01"/>
    <w:rsid w:val="396F6CF8"/>
    <w:rsid w:val="39704B2D"/>
    <w:rsid w:val="39745B87"/>
    <w:rsid w:val="39753613"/>
    <w:rsid w:val="39760584"/>
    <w:rsid w:val="39761CEB"/>
    <w:rsid w:val="39776EBA"/>
    <w:rsid w:val="397A278C"/>
    <w:rsid w:val="397A32EB"/>
    <w:rsid w:val="397A43D6"/>
    <w:rsid w:val="397C2A39"/>
    <w:rsid w:val="3981559F"/>
    <w:rsid w:val="39825C69"/>
    <w:rsid w:val="398309A4"/>
    <w:rsid w:val="398621F9"/>
    <w:rsid w:val="39880CA2"/>
    <w:rsid w:val="39890BF9"/>
    <w:rsid w:val="398B3BAE"/>
    <w:rsid w:val="398C6386"/>
    <w:rsid w:val="398D43CF"/>
    <w:rsid w:val="398D694C"/>
    <w:rsid w:val="3991284C"/>
    <w:rsid w:val="399B401B"/>
    <w:rsid w:val="39A22A5A"/>
    <w:rsid w:val="39A25A25"/>
    <w:rsid w:val="39A83821"/>
    <w:rsid w:val="39A8689F"/>
    <w:rsid w:val="39A87D8D"/>
    <w:rsid w:val="39AB73F7"/>
    <w:rsid w:val="39AF6CDB"/>
    <w:rsid w:val="39B47AD4"/>
    <w:rsid w:val="39B75B8D"/>
    <w:rsid w:val="39B94F1E"/>
    <w:rsid w:val="39BD723F"/>
    <w:rsid w:val="39BE0BD6"/>
    <w:rsid w:val="39BE5519"/>
    <w:rsid w:val="39C4515C"/>
    <w:rsid w:val="39C83494"/>
    <w:rsid w:val="39C971BE"/>
    <w:rsid w:val="39CD0E69"/>
    <w:rsid w:val="39CE50F2"/>
    <w:rsid w:val="39D23677"/>
    <w:rsid w:val="39D3168F"/>
    <w:rsid w:val="39D503A1"/>
    <w:rsid w:val="39D7495E"/>
    <w:rsid w:val="39D756D3"/>
    <w:rsid w:val="39D75D21"/>
    <w:rsid w:val="39D81E27"/>
    <w:rsid w:val="39DB363E"/>
    <w:rsid w:val="39DB3C1E"/>
    <w:rsid w:val="39DB5CD9"/>
    <w:rsid w:val="39DC7D6B"/>
    <w:rsid w:val="39DD7A62"/>
    <w:rsid w:val="39DE6A8B"/>
    <w:rsid w:val="39E261BD"/>
    <w:rsid w:val="39E313CC"/>
    <w:rsid w:val="39E5748F"/>
    <w:rsid w:val="39E67248"/>
    <w:rsid w:val="39EA66FD"/>
    <w:rsid w:val="39EC3432"/>
    <w:rsid w:val="39ED0946"/>
    <w:rsid w:val="39F710F0"/>
    <w:rsid w:val="39F736C0"/>
    <w:rsid w:val="39F93797"/>
    <w:rsid w:val="39FC5763"/>
    <w:rsid w:val="39FE1800"/>
    <w:rsid w:val="39FE7BF7"/>
    <w:rsid w:val="3A0A1375"/>
    <w:rsid w:val="3A0D7826"/>
    <w:rsid w:val="3A0F7389"/>
    <w:rsid w:val="3A121AD9"/>
    <w:rsid w:val="3A1A1C05"/>
    <w:rsid w:val="3A1C67E2"/>
    <w:rsid w:val="3A1D3713"/>
    <w:rsid w:val="3A1D3D0E"/>
    <w:rsid w:val="3A1F5113"/>
    <w:rsid w:val="3A2221F3"/>
    <w:rsid w:val="3A237CF5"/>
    <w:rsid w:val="3A257586"/>
    <w:rsid w:val="3A282CCB"/>
    <w:rsid w:val="3A283049"/>
    <w:rsid w:val="3A293895"/>
    <w:rsid w:val="3A2D05B0"/>
    <w:rsid w:val="3A2D05C6"/>
    <w:rsid w:val="3A2F30A2"/>
    <w:rsid w:val="3A31048A"/>
    <w:rsid w:val="3A3574D4"/>
    <w:rsid w:val="3A3D0564"/>
    <w:rsid w:val="3A3E3E1F"/>
    <w:rsid w:val="3A417AC3"/>
    <w:rsid w:val="3A4320E4"/>
    <w:rsid w:val="3A437FFE"/>
    <w:rsid w:val="3A44461E"/>
    <w:rsid w:val="3A455518"/>
    <w:rsid w:val="3A45568E"/>
    <w:rsid w:val="3A47422A"/>
    <w:rsid w:val="3A481AFD"/>
    <w:rsid w:val="3A49030E"/>
    <w:rsid w:val="3A496653"/>
    <w:rsid w:val="3A4A561C"/>
    <w:rsid w:val="3A4C6A38"/>
    <w:rsid w:val="3A4E6FE4"/>
    <w:rsid w:val="3A4F52ED"/>
    <w:rsid w:val="3A50091E"/>
    <w:rsid w:val="3A506C97"/>
    <w:rsid w:val="3A507218"/>
    <w:rsid w:val="3A512BC5"/>
    <w:rsid w:val="3A541FF7"/>
    <w:rsid w:val="3A546211"/>
    <w:rsid w:val="3A550692"/>
    <w:rsid w:val="3A577747"/>
    <w:rsid w:val="3A577D39"/>
    <w:rsid w:val="3A581B3D"/>
    <w:rsid w:val="3A5A4AF7"/>
    <w:rsid w:val="3A5D6C9A"/>
    <w:rsid w:val="3A5E4A8A"/>
    <w:rsid w:val="3A6546B7"/>
    <w:rsid w:val="3A6E1E73"/>
    <w:rsid w:val="3A6F35DD"/>
    <w:rsid w:val="3A710F1C"/>
    <w:rsid w:val="3A732234"/>
    <w:rsid w:val="3A7464D7"/>
    <w:rsid w:val="3A7628AC"/>
    <w:rsid w:val="3A773827"/>
    <w:rsid w:val="3A7A67C4"/>
    <w:rsid w:val="3A7C154E"/>
    <w:rsid w:val="3A7D261F"/>
    <w:rsid w:val="3A7E5653"/>
    <w:rsid w:val="3A804B9A"/>
    <w:rsid w:val="3A885638"/>
    <w:rsid w:val="3A8B13C1"/>
    <w:rsid w:val="3A8C3F92"/>
    <w:rsid w:val="3A8D7733"/>
    <w:rsid w:val="3A8E054F"/>
    <w:rsid w:val="3A8E566C"/>
    <w:rsid w:val="3A911BE4"/>
    <w:rsid w:val="3A9143B5"/>
    <w:rsid w:val="3A914ED5"/>
    <w:rsid w:val="3A921038"/>
    <w:rsid w:val="3A940645"/>
    <w:rsid w:val="3A945532"/>
    <w:rsid w:val="3A9D6C30"/>
    <w:rsid w:val="3AA12347"/>
    <w:rsid w:val="3AA864F2"/>
    <w:rsid w:val="3AAE7700"/>
    <w:rsid w:val="3AB45505"/>
    <w:rsid w:val="3AB57C61"/>
    <w:rsid w:val="3AB6491B"/>
    <w:rsid w:val="3AB64A60"/>
    <w:rsid w:val="3ABB6B4D"/>
    <w:rsid w:val="3ABC7576"/>
    <w:rsid w:val="3ABD0E4B"/>
    <w:rsid w:val="3AC015AA"/>
    <w:rsid w:val="3AC33264"/>
    <w:rsid w:val="3AC34C20"/>
    <w:rsid w:val="3AC961C3"/>
    <w:rsid w:val="3ACC2DEC"/>
    <w:rsid w:val="3ACE05F8"/>
    <w:rsid w:val="3ACF4284"/>
    <w:rsid w:val="3ADB2456"/>
    <w:rsid w:val="3ADD5FF0"/>
    <w:rsid w:val="3AE575C0"/>
    <w:rsid w:val="3AED03DD"/>
    <w:rsid w:val="3AED2064"/>
    <w:rsid w:val="3AEE6034"/>
    <w:rsid w:val="3AEF35AD"/>
    <w:rsid w:val="3AF01C7D"/>
    <w:rsid w:val="3AF01D63"/>
    <w:rsid w:val="3AF0782C"/>
    <w:rsid w:val="3AF13FA8"/>
    <w:rsid w:val="3AF31914"/>
    <w:rsid w:val="3AF43D43"/>
    <w:rsid w:val="3AF540AE"/>
    <w:rsid w:val="3AF85FE5"/>
    <w:rsid w:val="3AFA12EC"/>
    <w:rsid w:val="3AFA215B"/>
    <w:rsid w:val="3AFB4A54"/>
    <w:rsid w:val="3AFD268F"/>
    <w:rsid w:val="3B030359"/>
    <w:rsid w:val="3B057801"/>
    <w:rsid w:val="3B082007"/>
    <w:rsid w:val="3B097230"/>
    <w:rsid w:val="3B0C369E"/>
    <w:rsid w:val="3B173AE8"/>
    <w:rsid w:val="3B1825A2"/>
    <w:rsid w:val="3B1F5869"/>
    <w:rsid w:val="3B272D4A"/>
    <w:rsid w:val="3B277279"/>
    <w:rsid w:val="3B284100"/>
    <w:rsid w:val="3B2934EC"/>
    <w:rsid w:val="3B29564C"/>
    <w:rsid w:val="3B2F0FC5"/>
    <w:rsid w:val="3B2F3D9A"/>
    <w:rsid w:val="3B2F4087"/>
    <w:rsid w:val="3B306C5E"/>
    <w:rsid w:val="3B320593"/>
    <w:rsid w:val="3B325854"/>
    <w:rsid w:val="3B3352AC"/>
    <w:rsid w:val="3B35303A"/>
    <w:rsid w:val="3B36012B"/>
    <w:rsid w:val="3B381F5B"/>
    <w:rsid w:val="3B3857AC"/>
    <w:rsid w:val="3B3A3A86"/>
    <w:rsid w:val="3B3C0E61"/>
    <w:rsid w:val="3B3D006C"/>
    <w:rsid w:val="3B3F69A1"/>
    <w:rsid w:val="3B43488D"/>
    <w:rsid w:val="3B457DD8"/>
    <w:rsid w:val="3B4B7BB4"/>
    <w:rsid w:val="3B4C2CCE"/>
    <w:rsid w:val="3B4C6CFE"/>
    <w:rsid w:val="3B4C7E22"/>
    <w:rsid w:val="3B4F4B21"/>
    <w:rsid w:val="3B5023E5"/>
    <w:rsid w:val="3B516876"/>
    <w:rsid w:val="3B544E74"/>
    <w:rsid w:val="3B554112"/>
    <w:rsid w:val="3B56793E"/>
    <w:rsid w:val="3B5A323B"/>
    <w:rsid w:val="3B5C07A7"/>
    <w:rsid w:val="3B5D020C"/>
    <w:rsid w:val="3B5D6E08"/>
    <w:rsid w:val="3B6050B6"/>
    <w:rsid w:val="3B6439B8"/>
    <w:rsid w:val="3B651184"/>
    <w:rsid w:val="3B677D72"/>
    <w:rsid w:val="3B6C4679"/>
    <w:rsid w:val="3B6E5137"/>
    <w:rsid w:val="3B6F0BDA"/>
    <w:rsid w:val="3B784A10"/>
    <w:rsid w:val="3B797433"/>
    <w:rsid w:val="3B7A0459"/>
    <w:rsid w:val="3B7A282F"/>
    <w:rsid w:val="3B7D482C"/>
    <w:rsid w:val="3B7E41B1"/>
    <w:rsid w:val="3B7E7B10"/>
    <w:rsid w:val="3B8118FB"/>
    <w:rsid w:val="3B8176FF"/>
    <w:rsid w:val="3B8B002B"/>
    <w:rsid w:val="3B96109D"/>
    <w:rsid w:val="3B96514B"/>
    <w:rsid w:val="3B992ECC"/>
    <w:rsid w:val="3B9A34D9"/>
    <w:rsid w:val="3B9C31F1"/>
    <w:rsid w:val="3B9D177C"/>
    <w:rsid w:val="3B9D402E"/>
    <w:rsid w:val="3B9F0A38"/>
    <w:rsid w:val="3BA53395"/>
    <w:rsid w:val="3BA83971"/>
    <w:rsid w:val="3BA97D99"/>
    <w:rsid w:val="3BAB076D"/>
    <w:rsid w:val="3BB008E8"/>
    <w:rsid w:val="3BB2690F"/>
    <w:rsid w:val="3BB645EB"/>
    <w:rsid w:val="3BB845A5"/>
    <w:rsid w:val="3BB84979"/>
    <w:rsid w:val="3BB8510B"/>
    <w:rsid w:val="3BBC7178"/>
    <w:rsid w:val="3BBD378F"/>
    <w:rsid w:val="3BC50227"/>
    <w:rsid w:val="3BC70720"/>
    <w:rsid w:val="3BC70A16"/>
    <w:rsid w:val="3BCD59B2"/>
    <w:rsid w:val="3BD00198"/>
    <w:rsid w:val="3BD44E41"/>
    <w:rsid w:val="3BD553B9"/>
    <w:rsid w:val="3BD7590A"/>
    <w:rsid w:val="3BE71700"/>
    <w:rsid w:val="3BEA5DA9"/>
    <w:rsid w:val="3BEC26C5"/>
    <w:rsid w:val="3BED534D"/>
    <w:rsid w:val="3BEE6F46"/>
    <w:rsid w:val="3BF0324D"/>
    <w:rsid w:val="3BF47DB5"/>
    <w:rsid w:val="3BF91C4A"/>
    <w:rsid w:val="3C011B76"/>
    <w:rsid w:val="3C075FC6"/>
    <w:rsid w:val="3C097A96"/>
    <w:rsid w:val="3C0A08C2"/>
    <w:rsid w:val="3C0E0BFB"/>
    <w:rsid w:val="3C0E149D"/>
    <w:rsid w:val="3C167388"/>
    <w:rsid w:val="3C1705DF"/>
    <w:rsid w:val="3C1B09FE"/>
    <w:rsid w:val="3C1B2096"/>
    <w:rsid w:val="3C1B5C95"/>
    <w:rsid w:val="3C1E1615"/>
    <w:rsid w:val="3C1E737C"/>
    <w:rsid w:val="3C267886"/>
    <w:rsid w:val="3C2826A0"/>
    <w:rsid w:val="3C29097F"/>
    <w:rsid w:val="3C2973A3"/>
    <w:rsid w:val="3C2A4AA9"/>
    <w:rsid w:val="3C2E7751"/>
    <w:rsid w:val="3C30078F"/>
    <w:rsid w:val="3C304E14"/>
    <w:rsid w:val="3C39456E"/>
    <w:rsid w:val="3C3B50DF"/>
    <w:rsid w:val="3C3D6956"/>
    <w:rsid w:val="3C4274B3"/>
    <w:rsid w:val="3C435E93"/>
    <w:rsid w:val="3C43731F"/>
    <w:rsid w:val="3C442262"/>
    <w:rsid w:val="3C4620E0"/>
    <w:rsid w:val="3C4D7622"/>
    <w:rsid w:val="3C4F53ED"/>
    <w:rsid w:val="3C502864"/>
    <w:rsid w:val="3C5057DB"/>
    <w:rsid w:val="3C5059D2"/>
    <w:rsid w:val="3C5206C1"/>
    <w:rsid w:val="3C5375AD"/>
    <w:rsid w:val="3C5D30FB"/>
    <w:rsid w:val="3C5F1D0B"/>
    <w:rsid w:val="3C6443A7"/>
    <w:rsid w:val="3C6473E9"/>
    <w:rsid w:val="3C6551F0"/>
    <w:rsid w:val="3C6563DF"/>
    <w:rsid w:val="3C660E0C"/>
    <w:rsid w:val="3C660F34"/>
    <w:rsid w:val="3C672DC8"/>
    <w:rsid w:val="3C690E69"/>
    <w:rsid w:val="3C6932F2"/>
    <w:rsid w:val="3C6B766A"/>
    <w:rsid w:val="3C6F2EC0"/>
    <w:rsid w:val="3C700476"/>
    <w:rsid w:val="3C711A48"/>
    <w:rsid w:val="3C71633F"/>
    <w:rsid w:val="3C7720EC"/>
    <w:rsid w:val="3C7A168C"/>
    <w:rsid w:val="3C7C1837"/>
    <w:rsid w:val="3C7F70D3"/>
    <w:rsid w:val="3C8110E0"/>
    <w:rsid w:val="3C832710"/>
    <w:rsid w:val="3C8530CB"/>
    <w:rsid w:val="3C8638A1"/>
    <w:rsid w:val="3C8A7018"/>
    <w:rsid w:val="3C925BCC"/>
    <w:rsid w:val="3C943643"/>
    <w:rsid w:val="3C955F09"/>
    <w:rsid w:val="3C9901C7"/>
    <w:rsid w:val="3C990999"/>
    <w:rsid w:val="3C990E9A"/>
    <w:rsid w:val="3C9A01D6"/>
    <w:rsid w:val="3C9A19F2"/>
    <w:rsid w:val="3C9A5CBB"/>
    <w:rsid w:val="3CA37D1B"/>
    <w:rsid w:val="3CA75B32"/>
    <w:rsid w:val="3CA846F9"/>
    <w:rsid w:val="3CAA1CD3"/>
    <w:rsid w:val="3CAA4882"/>
    <w:rsid w:val="3CAE3DCF"/>
    <w:rsid w:val="3CB36654"/>
    <w:rsid w:val="3CB72D11"/>
    <w:rsid w:val="3CB91ACE"/>
    <w:rsid w:val="3CB957D9"/>
    <w:rsid w:val="3CBA4EF8"/>
    <w:rsid w:val="3CC54194"/>
    <w:rsid w:val="3CC729D0"/>
    <w:rsid w:val="3CC92DEE"/>
    <w:rsid w:val="3CCB7528"/>
    <w:rsid w:val="3CD17BA2"/>
    <w:rsid w:val="3CD409FA"/>
    <w:rsid w:val="3CD526F5"/>
    <w:rsid w:val="3CD550B7"/>
    <w:rsid w:val="3CE56C0D"/>
    <w:rsid w:val="3CE575E1"/>
    <w:rsid w:val="3CE643DF"/>
    <w:rsid w:val="3CE80012"/>
    <w:rsid w:val="3CE86042"/>
    <w:rsid w:val="3CE91AC2"/>
    <w:rsid w:val="3CEB64B6"/>
    <w:rsid w:val="3CEC36F1"/>
    <w:rsid w:val="3CED3219"/>
    <w:rsid w:val="3CEF0E5A"/>
    <w:rsid w:val="3CF144BE"/>
    <w:rsid w:val="3CF32720"/>
    <w:rsid w:val="3CF409C4"/>
    <w:rsid w:val="3CF44AD2"/>
    <w:rsid w:val="3CF6265A"/>
    <w:rsid w:val="3CF67385"/>
    <w:rsid w:val="3CF8058A"/>
    <w:rsid w:val="3CFA6AA4"/>
    <w:rsid w:val="3CFB34B4"/>
    <w:rsid w:val="3D0210AA"/>
    <w:rsid w:val="3D035643"/>
    <w:rsid w:val="3D0A3505"/>
    <w:rsid w:val="3D0B48FC"/>
    <w:rsid w:val="3D0D1101"/>
    <w:rsid w:val="3D0D2931"/>
    <w:rsid w:val="3D0F48FB"/>
    <w:rsid w:val="3D1027B7"/>
    <w:rsid w:val="3D1402F8"/>
    <w:rsid w:val="3D1617E6"/>
    <w:rsid w:val="3D163FF5"/>
    <w:rsid w:val="3D193B28"/>
    <w:rsid w:val="3D1A182C"/>
    <w:rsid w:val="3D1F71B2"/>
    <w:rsid w:val="3D273177"/>
    <w:rsid w:val="3D277962"/>
    <w:rsid w:val="3D2A47E4"/>
    <w:rsid w:val="3D304398"/>
    <w:rsid w:val="3D344233"/>
    <w:rsid w:val="3D347B3A"/>
    <w:rsid w:val="3D3505CE"/>
    <w:rsid w:val="3D3E0025"/>
    <w:rsid w:val="3D406838"/>
    <w:rsid w:val="3D464220"/>
    <w:rsid w:val="3D4A6944"/>
    <w:rsid w:val="3D4B071C"/>
    <w:rsid w:val="3D4F226D"/>
    <w:rsid w:val="3D506619"/>
    <w:rsid w:val="3D51281E"/>
    <w:rsid w:val="3D5B77FF"/>
    <w:rsid w:val="3D5C71D1"/>
    <w:rsid w:val="3D5E2336"/>
    <w:rsid w:val="3D604680"/>
    <w:rsid w:val="3D631A07"/>
    <w:rsid w:val="3D666A24"/>
    <w:rsid w:val="3D697421"/>
    <w:rsid w:val="3D6A02BF"/>
    <w:rsid w:val="3D6B7C15"/>
    <w:rsid w:val="3D6D7FA2"/>
    <w:rsid w:val="3D6F4F56"/>
    <w:rsid w:val="3D6F752B"/>
    <w:rsid w:val="3D7A20A5"/>
    <w:rsid w:val="3D8255C6"/>
    <w:rsid w:val="3D831AB9"/>
    <w:rsid w:val="3D850E12"/>
    <w:rsid w:val="3D8A6378"/>
    <w:rsid w:val="3D8D7ED3"/>
    <w:rsid w:val="3D9170BE"/>
    <w:rsid w:val="3D953BF1"/>
    <w:rsid w:val="3D960B78"/>
    <w:rsid w:val="3D976019"/>
    <w:rsid w:val="3D9B7E59"/>
    <w:rsid w:val="3D9D1F07"/>
    <w:rsid w:val="3DA56871"/>
    <w:rsid w:val="3DA64AC3"/>
    <w:rsid w:val="3DA90DDA"/>
    <w:rsid w:val="3DAA497A"/>
    <w:rsid w:val="3DAB71B1"/>
    <w:rsid w:val="3DB261C8"/>
    <w:rsid w:val="3DB434D3"/>
    <w:rsid w:val="3DB62B78"/>
    <w:rsid w:val="3DB8016C"/>
    <w:rsid w:val="3DBA386C"/>
    <w:rsid w:val="3DC13730"/>
    <w:rsid w:val="3DC168A7"/>
    <w:rsid w:val="3DC32F88"/>
    <w:rsid w:val="3DC3764E"/>
    <w:rsid w:val="3DC438E2"/>
    <w:rsid w:val="3DC9520A"/>
    <w:rsid w:val="3DC96701"/>
    <w:rsid w:val="3DCA072E"/>
    <w:rsid w:val="3DD03D93"/>
    <w:rsid w:val="3DD57723"/>
    <w:rsid w:val="3DDC49E0"/>
    <w:rsid w:val="3DDD179F"/>
    <w:rsid w:val="3DF1673F"/>
    <w:rsid w:val="3DF23557"/>
    <w:rsid w:val="3DF44489"/>
    <w:rsid w:val="3DF67562"/>
    <w:rsid w:val="3DF94870"/>
    <w:rsid w:val="3DFA08DA"/>
    <w:rsid w:val="3DFA32AA"/>
    <w:rsid w:val="3DFA5695"/>
    <w:rsid w:val="3DFC200D"/>
    <w:rsid w:val="3DFD2146"/>
    <w:rsid w:val="3DFE53D6"/>
    <w:rsid w:val="3E000C3E"/>
    <w:rsid w:val="3E006226"/>
    <w:rsid w:val="3E0275CC"/>
    <w:rsid w:val="3E033B4B"/>
    <w:rsid w:val="3E067AAC"/>
    <w:rsid w:val="3E07643C"/>
    <w:rsid w:val="3E0803C0"/>
    <w:rsid w:val="3E0A698D"/>
    <w:rsid w:val="3E0B0709"/>
    <w:rsid w:val="3E0B1D67"/>
    <w:rsid w:val="3E0E1EE9"/>
    <w:rsid w:val="3E1079CD"/>
    <w:rsid w:val="3E116D8B"/>
    <w:rsid w:val="3E121AA0"/>
    <w:rsid w:val="3E132D1D"/>
    <w:rsid w:val="3E1736B3"/>
    <w:rsid w:val="3E17682A"/>
    <w:rsid w:val="3E1F0B34"/>
    <w:rsid w:val="3E202CAB"/>
    <w:rsid w:val="3E264539"/>
    <w:rsid w:val="3E2906E1"/>
    <w:rsid w:val="3E2B306F"/>
    <w:rsid w:val="3E2F3C6D"/>
    <w:rsid w:val="3E3430FA"/>
    <w:rsid w:val="3E3A5C43"/>
    <w:rsid w:val="3E3C55C2"/>
    <w:rsid w:val="3E4039B2"/>
    <w:rsid w:val="3E42428E"/>
    <w:rsid w:val="3E431692"/>
    <w:rsid w:val="3E432B0C"/>
    <w:rsid w:val="3E444102"/>
    <w:rsid w:val="3E4826D0"/>
    <w:rsid w:val="3E496FEE"/>
    <w:rsid w:val="3E4B522D"/>
    <w:rsid w:val="3E5563CE"/>
    <w:rsid w:val="3E573F46"/>
    <w:rsid w:val="3E5A63CE"/>
    <w:rsid w:val="3E654269"/>
    <w:rsid w:val="3E674EDE"/>
    <w:rsid w:val="3E6848AA"/>
    <w:rsid w:val="3E6C0AE8"/>
    <w:rsid w:val="3E702591"/>
    <w:rsid w:val="3E714DFB"/>
    <w:rsid w:val="3E727FAF"/>
    <w:rsid w:val="3E732C1B"/>
    <w:rsid w:val="3E737EE1"/>
    <w:rsid w:val="3E74781A"/>
    <w:rsid w:val="3E7C1F75"/>
    <w:rsid w:val="3E7D30E3"/>
    <w:rsid w:val="3E7E0B9F"/>
    <w:rsid w:val="3E810925"/>
    <w:rsid w:val="3E8A385B"/>
    <w:rsid w:val="3E92700D"/>
    <w:rsid w:val="3E9C5C18"/>
    <w:rsid w:val="3E9F2198"/>
    <w:rsid w:val="3E9F5CA8"/>
    <w:rsid w:val="3E9F6E87"/>
    <w:rsid w:val="3EA1361E"/>
    <w:rsid w:val="3EA22F6C"/>
    <w:rsid w:val="3EA61841"/>
    <w:rsid w:val="3EA72EB9"/>
    <w:rsid w:val="3EA768E4"/>
    <w:rsid w:val="3EA82A0F"/>
    <w:rsid w:val="3EAD27AC"/>
    <w:rsid w:val="3EB034CD"/>
    <w:rsid w:val="3EB132C8"/>
    <w:rsid w:val="3EB22F7C"/>
    <w:rsid w:val="3EB24D1F"/>
    <w:rsid w:val="3EB306CD"/>
    <w:rsid w:val="3EB552DC"/>
    <w:rsid w:val="3EB60097"/>
    <w:rsid w:val="3EB7497E"/>
    <w:rsid w:val="3EB80A5C"/>
    <w:rsid w:val="3EBA2131"/>
    <w:rsid w:val="3EC112C8"/>
    <w:rsid w:val="3EC455B4"/>
    <w:rsid w:val="3EC730E7"/>
    <w:rsid w:val="3ECA7E32"/>
    <w:rsid w:val="3ECF09B2"/>
    <w:rsid w:val="3EDF6F9A"/>
    <w:rsid w:val="3EE070D6"/>
    <w:rsid w:val="3EE16E51"/>
    <w:rsid w:val="3EE77F4B"/>
    <w:rsid w:val="3EEC1453"/>
    <w:rsid w:val="3EEE2ECD"/>
    <w:rsid w:val="3EF079FF"/>
    <w:rsid w:val="3EFA053B"/>
    <w:rsid w:val="3EFA547B"/>
    <w:rsid w:val="3F01583A"/>
    <w:rsid w:val="3F040826"/>
    <w:rsid w:val="3F042F4D"/>
    <w:rsid w:val="3F0651A1"/>
    <w:rsid w:val="3F074440"/>
    <w:rsid w:val="3F076838"/>
    <w:rsid w:val="3F0A6D66"/>
    <w:rsid w:val="3F0C3A32"/>
    <w:rsid w:val="3F0C6DDD"/>
    <w:rsid w:val="3F0F7C48"/>
    <w:rsid w:val="3F116A1F"/>
    <w:rsid w:val="3F1173B9"/>
    <w:rsid w:val="3F14013E"/>
    <w:rsid w:val="3F1442E3"/>
    <w:rsid w:val="3F1C06A5"/>
    <w:rsid w:val="3F1D541D"/>
    <w:rsid w:val="3F1F5BDA"/>
    <w:rsid w:val="3F2425B0"/>
    <w:rsid w:val="3F2514D9"/>
    <w:rsid w:val="3F255B5F"/>
    <w:rsid w:val="3F283A52"/>
    <w:rsid w:val="3F29024C"/>
    <w:rsid w:val="3F292272"/>
    <w:rsid w:val="3F2A749F"/>
    <w:rsid w:val="3F2D3D7D"/>
    <w:rsid w:val="3F300354"/>
    <w:rsid w:val="3F321F23"/>
    <w:rsid w:val="3F3A4257"/>
    <w:rsid w:val="3F3E3E66"/>
    <w:rsid w:val="3F430750"/>
    <w:rsid w:val="3F451A09"/>
    <w:rsid w:val="3F4B6A41"/>
    <w:rsid w:val="3F4C14EF"/>
    <w:rsid w:val="3F4C2EBB"/>
    <w:rsid w:val="3F4C2F39"/>
    <w:rsid w:val="3F4D0168"/>
    <w:rsid w:val="3F54067A"/>
    <w:rsid w:val="3F543433"/>
    <w:rsid w:val="3F544847"/>
    <w:rsid w:val="3F555B60"/>
    <w:rsid w:val="3F564416"/>
    <w:rsid w:val="3F5646CC"/>
    <w:rsid w:val="3F5E19E3"/>
    <w:rsid w:val="3F5F1D2D"/>
    <w:rsid w:val="3F611FD9"/>
    <w:rsid w:val="3F617E9D"/>
    <w:rsid w:val="3F622A13"/>
    <w:rsid w:val="3F623FF0"/>
    <w:rsid w:val="3F6278A1"/>
    <w:rsid w:val="3F672E48"/>
    <w:rsid w:val="3F69796B"/>
    <w:rsid w:val="3F6D15B1"/>
    <w:rsid w:val="3F737233"/>
    <w:rsid w:val="3F7C427E"/>
    <w:rsid w:val="3F82111F"/>
    <w:rsid w:val="3F842430"/>
    <w:rsid w:val="3F846C84"/>
    <w:rsid w:val="3F8471F9"/>
    <w:rsid w:val="3F8555AC"/>
    <w:rsid w:val="3F887496"/>
    <w:rsid w:val="3F8B10C0"/>
    <w:rsid w:val="3F8D0534"/>
    <w:rsid w:val="3F8D1AEF"/>
    <w:rsid w:val="3F8E0A6D"/>
    <w:rsid w:val="3F915301"/>
    <w:rsid w:val="3F9403D4"/>
    <w:rsid w:val="3F9B591E"/>
    <w:rsid w:val="3F9F660D"/>
    <w:rsid w:val="3FA171C1"/>
    <w:rsid w:val="3FA51DBE"/>
    <w:rsid w:val="3FAF0308"/>
    <w:rsid w:val="3FB37261"/>
    <w:rsid w:val="3FB45566"/>
    <w:rsid w:val="3FBB0392"/>
    <w:rsid w:val="3FBB0FE4"/>
    <w:rsid w:val="3FBD0A4A"/>
    <w:rsid w:val="3FC61D0F"/>
    <w:rsid w:val="3FC65724"/>
    <w:rsid w:val="3FCA09B7"/>
    <w:rsid w:val="3FCA4B09"/>
    <w:rsid w:val="3FD404F5"/>
    <w:rsid w:val="3FD93FDD"/>
    <w:rsid w:val="3FDE0613"/>
    <w:rsid w:val="3FDE3C0C"/>
    <w:rsid w:val="3FE36073"/>
    <w:rsid w:val="3FE41269"/>
    <w:rsid w:val="3FE62975"/>
    <w:rsid w:val="3FE727C0"/>
    <w:rsid w:val="3FE94583"/>
    <w:rsid w:val="3FEA5DE4"/>
    <w:rsid w:val="3FEB1FCE"/>
    <w:rsid w:val="3FEC4A80"/>
    <w:rsid w:val="3FED74DF"/>
    <w:rsid w:val="3FF03D23"/>
    <w:rsid w:val="3FF35E7C"/>
    <w:rsid w:val="3FF36E41"/>
    <w:rsid w:val="3FF60F63"/>
    <w:rsid w:val="3FF72AD4"/>
    <w:rsid w:val="3FFA16F5"/>
    <w:rsid w:val="400048B6"/>
    <w:rsid w:val="400159AA"/>
    <w:rsid w:val="40035F0E"/>
    <w:rsid w:val="40095632"/>
    <w:rsid w:val="400A6194"/>
    <w:rsid w:val="400D5DD9"/>
    <w:rsid w:val="400E741B"/>
    <w:rsid w:val="40125CB8"/>
    <w:rsid w:val="401572AE"/>
    <w:rsid w:val="40166328"/>
    <w:rsid w:val="401765DD"/>
    <w:rsid w:val="401C4D42"/>
    <w:rsid w:val="401D5BC6"/>
    <w:rsid w:val="401F417D"/>
    <w:rsid w:val="402606D4"/>
    <w:rsid w:val="40294DC0"/>
    <w:rsid w:val="4029549A"/>
    <w:rsid w:val="402B1611"/>
    <w:rsid w:val="402B68ED"/>
    <w:rsid w:val="402F61B0"/>
    <w:rsid w:val="4032403C"/>
    <w:rsid w:val="40330006"/>
    <w:rsid w:val="4035433B"/>
    <w:rsid w:val="40360162"/>
    <w:rsid w:val="40377FFC"/>
    <w:rsid w:val="403A125A"/>
    <w:rsid w:val="403C0614"/>
    <w:rsid w:val="403D2256"/>
    <w:rsid w:val="403D58F3"/>
    <w:rsid w:val="403F517F"/>
    <w:rsid w:val="40415060"/>
    <w:rsid w:val="40477D0E"/>
    <w:rsid w:val="40490F27"/>
    <w:rsid w:val="404C1CB6"/>
    <w:rsid w:val="404E5DB8"/>
    <w:rsid w:val="404F3D76"/>
    <w:rsid w:val="40503698"/>
    <w:rsid w:val="405066BB"/>
    <w:rsid w:val="40584D8D"/>
    <w:rsid w:val="405A2725"/>
    <w:rsid w:val="406104B2"/>
    <w:rsid w:val="406152D6"/>
    <w:rsid w:val="40624D42"/>
    <w:rsid w:val="40625A4E"/>
    <w:rsid w:val="40685501"/>
    <w:rsid w:val="40686961"/>
    <w:rsid w:val="406C7161"/>
    <w:rsid w:val="406D56BB"/>
    <w:rsid w:val="406D6322"/>
    <w:rsid w:val="40703903"/>
    <w:rsid w:val="407130F0"/>
    <w:rsid w:val="4074673F"/>
    <w:rsid w:val="4079540E"/>
    <w:rsid w:val="407B1814"/>
    <w:rsid w:val="407E1F78"/>
    <w:rsid w:val="407E4C28"/>
    <w:rsid w:val="408054C4"/>
    <w:rsid w:val="408054C9"/>
    <w:rsid w:val="40816B00"/>
    <w:rsid w:val="40866C82"/>
    <w:rsid w:val="408A1BB0"/>
    <w:rsid w:val="408E5E87"/>
    <w:rsid w:val="408F15D8"/>
    <w:rsid w:val="4091744F"/>
    <w:rsid w:val="4095482F"/>
    <w:rsid w:val="40960BA4"/>
    <w:rsid w:val="40983EF2"/>
    <w:rsid w:val="4099556E"/>
    <w:rsid w:val="409B678D"/>
    <w:rsid w:val="409C400B"/>
    <w:rsid w:val="409E221E"/>
    <w:rsid w:val="40A33927"/>
    <w:rsid w:val="40A41B87"/>
    <w:rsid w:val="40A50D96"/>
    <w:rsid w:val="40A67324"/>
    <w:rsid w:val="40A90383"/>
    <w:rsid w:val="40AA2AF2"/>
    <w:rsid w:val="40AA5BCA"/>
    <w:rsid w:val="40AA5F3F"/>
    <w:rsid w:val="40AD7A5D"/>
    <w:rsid w:val="40AE25B7"/>
    <w:rsid w:val="40B03CFF"/>
    <w:rsid w:val="40B71F20"/>
    <w:rsid w:val="40BD52B5"/>
    <w:rsid w:val="40BF0937"/>
    <w:rsid w:val="40C33013"/>
    <w:rsid w:val="40C43D60"/>
    <w:rsid w:val="40C55B80"/>
    <w:rsid w:val="40C61775"/>
    <w:rsid w:val="40C825B0"/>
    <w:rsid w:val="40C836EB"/>
    <w:rsid w:val="40C8770D"/>
    <w:rsid w:val="40C94DC1"/>
    <w:rsid w:val="40CD637A"/>
    <w:rsid w:val="40CD7E24"/>
    <w:rsid w:val="40D1391B"/>
    <w:rsid w:val="40D53A51"/>
    <w:rsid w:val="40D56C07"/>
    <w:rsid w:val="40D950F2"/>
    <w:rsid w:val="40DE09E0"/>
    <w:rsid w:val="40DF2DB2"/>
    <w:rsid w:val="40E10B8B"/>
    <w:rsid w:val="40E175B8"/>
    <w:rsid w:val="40E33175"/>
    <w:rsid w:val="40E50A79"/>
    <w:rsid w:val="40E62DF0"/>
    <w:rsid w:val="40EB1CE0"/>
    <w:rsid w:val="40EF4F21"/>
    <w:rsid w:val="40F53CEF"/>
    <w:rsid w:val="40F82E6E"/>
    <w:rsid w:val="40FC16A4"/>
    <w:rsid w:val="41021E2F"/>
    <w:rsid w:val="4104407D"/>
    <w:rsid w:val="410513AE"/>
    <w:rsid w:val="41074B03"/>
    <w:rsid w:val="41080AA8"/>
    <w:rsid w:val="4109280F"/>
    <w:rsid w:val="410A0A55"/>
    <w:rsid w:val="410A555B"/>
    <w:rsid w:val="410B03C7"/>
    <w:rsid w:val="411135A7"/>
    <w:rsid w:val="41124D33"/>
    <w:rsid w:val="41134693"/>
    <w:rsid w:val="41143857"/>
    <w:rsid w:val="41160EDC"/>
    <w:rsid w:val="4116306E"/>
    <w:rsid w:val="41196CC6"/>
    <w:rsid w:val="411C3C10"/>
    <w:rsid w:val="411C3CE3"/>
    <w:rsid w:val="411E0275"/>
    <w:rsid w:val="4121195E"/>
    <w:rsid w:val="412277AC"/>
    <w:rsid w:val="412A7CF9"/>
    <w:rsid w:val="412B15D8"/>
    <w:rsid w:val="41330051"/>
    <w:rsid w:val="41333BAC"/>
    <w:rsid w:val="41393CF5"/>
    <w:rsid w:val="413A3C17"/>
    <w:rsid w:val="413A7E26"/>
    <w:rsid w:val="413B5D8B"/>
    <w:rsid w:val="413E4499"/>
    <w:rsid w:val="41445752"/>
    <w:rsid w:val="414A04A8"/>
    <w:rsid w:val="414D154E"/>
    <w:rsid w:val="414D245B"/>
    <w:rsid w:val="41523008"/>
    <w:rsid w:val="41535374"/>
    <w:rsid w:val="41557DBD"/>
    <w:rsid w:val="41571F52"/>
    <w:rsid w:val="415769EE"/>
    <w:rsid w:val="41583E1A"/>
    <w:rsid w:val="415D6D77"/>
    <w:rsid w:val="415F4D38"/>
    <w:rsid w:val="41602C1A"/>
    <w:rsid w:val="41640517"/>
    <w:rsid w:val="41642380"/>
    <w:rsid w:val="416509D2"/>
    <w:rsid w:val="41660AC5"/>
    <w:rsid w:val="41672F4F"/>
    <w:rsid w:val="41690E9F"/>
    <w:rsid w:val="41785538"/>
    <w:rsid w:val="417A7AC5"/>
    <w:rsid w:val="417C41AE"/>
    <w:rsid w:val="417E1CEB"/>
    <w:rsid w:val="41821383"/>
    <w:rsid w:val="41830931"/>
    <w:rsid w:val="41886C72"/>
    <w:rsid w:val="418B2450"/>
    <w:rsid w:val="418B545C"/>
    <w:rsid w:val="418D0AEE"/>
    <w:rsid w:val="419538D9"/>
    <w:rsid w:val="419622A0"/>
    <w:rsid w:val="41984CCE"/>
    <w:rsid w:val="419C36BD"/>
    <w:rsid w:val="419E037D"/>
    <w:rsid w:val="419E354C"/>
    <w:rsid w:val="41A040B9"/>
    <w:rsid w:val="41A25D3E"/>
    <w:rsid w:val="41A26B63"/>
    <w:rsid w:val="41A5495B"/>
    <w:rsid w:val="41A705C8"/>
    <w:rsid w:val="41A9559D"/>
    <w:rsid w:val="41AE0563"/>
    <w:rsid w:val="41AE1532"/>
    <w:rsid w:val="41B50B18"/>
    <w:rsid w:val="41B54FFB"/>
    <w:rsid w:val="41B60141"/>
    <w:rsid w:val="41B75EDF"/>
    <w:rsid w:val="41BA1658"/>
    <w:rsid w:val="41BC3D51"/>
    <w:rsid w:val="41BE4071"/>
    <w:rsid w:val="41C55D0F"/>
    <w:rsid w:val="41C57D77"/>
    <w:rsid w:val="41C65857"/>
    <w:rsid w:val="41CA5AF4"/>
    <w:rsid w:val="41CE3F91"/>
    <w:rsid w:val="41CE527E"/>
    <w:rsid w:val="41CF7242"/>
    <w:rsid w:val="41D03C8C"/>
    <w:rsid w:val="41D57FC2"/>
    <w:rsid w:val="41D62913"/>
    <w:rsid w:val="41D63562"/>
    <w:rsid w:val="41D928AF"/>
    <w:rsid w:val="41DA7BA2"/>
    <w:rsid w:val="41DC26A3"/>
    <w:rsid w:val="41DD2EC0"/>
    <w:rsid w:val="41E11525"/>
    <w:rsid w:val="41E17B23"/>
    <w:rsid w:val="41E5543C"/>
    <w:rsid w:val="41E56604"/>
    <w:rsid w:val="41E579D9"/>
    <w:rsid w:val="41E71694"/>
    <w:rsid w:val="41E759E8"/>
    <w:rsid w:val="41E96C33"/>
    <w:rsid w:val="41EA3241"/>
    <w:rsid w:val="41EB74CC"/>
    <w:rsid w:val="41F0601C"/>
    <w:rsid w:val="41F06A7A"/>
    <w:rsid w:val="41F14821"/>
    <w:rsid w:val="41F45E6E"/>
    <w:rsid w:val="41F603F6"/>
    <w:rsid w:val="41F612B9"/>
    <w:rsid w:val="41FB66BE"/>
    <w:rsid w:val="41FC6AA3"/>
    <w:rsid w:val="41FD46A7"/>
    <w:rsid w:val="41FD5F51"/>
    <w:rsid w:val="41FE6278"/>
    <w:rsid w:val="41FE6767"/>
    <w:rsid w:val="420571E4"/>
    <w:rsid w:val="420717CC"/>
    <w:rsid w:val="42090385"/>
    <w:rsid w:val="421345A1"/>
    <w:rsid w:val="42153159"/>
    <w:rsid w:val="42161117"/>
    <w:rsid w:val="421643E8"/>
    <w:rsid w:val="421E17A3"/>
    <w:rsid w:val="42203191"/>
    <w:rsid w:val="4222251C"/>
    <w:rsid w:val="42223D9D"/>
    <w:rsid w:val="42237A82"/>
    <w:rsid w:val="42254604"/>
    <w:rsid w:val="4228349B"/>
    <w:rsid w:val="422B4345"/>
    <w:rsid w:val="422E54F8"/>
    <w:rsid w:val="422E7EC6"/>
    <w:rsid w:val="423104B7"/>
    <w:rsid w:val="42351F8D"/>
    <w:rsid w:val="423C31E6"/>
    <w:rsid w:val="423E346F"/>
    <w:rsid w:val="423E368A"/>
    <w:rsid w:val="423F5E94"/>
    <w:rsid w:val="4242772D"/>
    <w:rsid w:val="42450F94"/>
    <w:rsid w:val="424566C9"/>
    <w:rsid w:val="42471B4B"/>
    <w:rsid w:val="424D38D4"/>
    <w:rsid w:val="424D7815"/>
    <w:rsid w:val="424F5147"/>
    <w:rsid w:val="42532798"/>
    <w:rsid w:val="42547AA8"/>
    <w:rsid w:val="4255796D"/>
    <w:rsid w:val="42586730"/>
    <w:rsid w:val="42595BA8"/>
    <w:rsid w:val="425B08D0"/>
    <w:rsid w:val="425C67A9"/>
    <w:rsid w:val="425D5E16"/>
    <w:rsid w:val="425E1252"/>
    <w:rsid w:val="4264647B"/>
    <w:rsid w:val="4267034B"/>
    <w:rsid w:val="42671B5E"/>
    <w:rsid w:val="42683B72"/>
    <w:rsid w:val="42694AFE"/>
    <w:rsid w:val="426B2590"/>
    <w:rsid w:val="426C70C0"/>
    <w:rsid w:val="427113AE"/>
    <w:rsid w:val="4272796E"/>
    <w:rsid w:val="42730DE9"/>
    <w:rsid w:val="427448B0"/>
    <w:rsid w:val="4275682F"/>
    <w:rsid w:val="427A37D2"/>
    <w:rsid w:val="427B506A"/>
    <w:rsid w:val="4282241E"/>
    <w:rsid w:val="428408E3"/>
    <w:rsid w:val="428702B1"/>
    <w:rsid w:val="42874BCC"/>
    <w:rsid w:val="428A3CCA"/>
    <w:rsid w:val="428B674F"/>
    <w:rsid w:val="428C46F1"/>
    <w:rsid w:val="42933EFD"/>
    <w:rsid w:val="42981D7E"/>
    <w:rsid w:val="429A0148"/>
    <w:rsid w:val="429A02F2"/>
    <w:rsid w:val="429A35C2"/>
    <w:rsid w:val="429A7D9B"/>
    <w:rsid w:val="429D02B3"/>
    <w:rsid w:val="42A33208"/>
    <w:rsid w:val="42A52029"/>
    <w:rsid w:val="42A7025D"/>
    <w:rsid w:val="42A76A78"/>
    <w:rsid w:val="42AD67F7"/>
    <w:rsid w:val="42AE0712"/>
    <w:rsid w:val="42AE0DFB"/>
    <w:rsid w:val="42B51AA1"/>
    <w:rsid w:val="42BD3D23"/>
    <w:rsid w:val="42BE7B0A"/>
    <w:rsid w:val="42C02E41"/>
    <w:rsid w:val="42C1498A"/>
    <w:rsid w:val="42C47B0E"/>
    <w:rsid w:val="42C509EB"/>
    <w:rsid w:val="42C534AD"/>
    <w:rsid w:val="42C943DA"/>
    <w:rsid w:val="42CA7B95"/>
    <w:rsid w:val="42CE0A62"/>
    <w:rsid w:val="42CF7E87"/>
    <w:rsid w:val="42D02604"/>
    <w:rsid w:val="42D454C0"/>
    <w:rsid w:val="42D465EE"/>
    <w:rsid w:val="42D50521"/>
    <w:rsid w:val="42D6278A"/>
    <w:rsid w:val="42D77061"/>
    <w:rsid w:val="42D82836"/>
    <w:rsid w:val="42DB26CB"/>
    <w:rsid w:val="42DD0534"/>
    <w:rsid w:val="42DE05DA"/>
    <w:rsid w:val="42E02D5E"/>
    <w:rsid w:val="42E073C9"/>
    <w:rsid w:val="42E25682"/>
    <w:rsid w:val="42E25B83"/>
    <w:rsid w:val="42E27E8E"/>
    <w:rsid w:val="42E3440A"/>
    <w:rsid w:val="42E413F0"/>
    <w:rsid w:val="42E513B2"/>
    <w:rsid w:val="42E83C24"/>
    <w:rsid w:val="42E93622"/>
    <w:rsid w:val="42EE0AFE"/>
    <w:rsid w:val="42EF6FF5"/>
    <w:rsid w:val="42EF7D68"/>
    <w:rsid w:val="42F17F1D"/>
    <w:rsid w:val="42F85A85"/>
    <w:rsid w:val="42F93F4B"/>
    <w:rsid w:val="430672EF"/>
    <w:rsid w:val="43082809"/>
    <w:rsid w:val="430A3B9B"/>
    <w:rsid w:val="430D4425"/>
    <w:rsid w:val="431075DF"/>
    <w:rsid w:val="43110719"/>
    <w:rsid w:val="43113500"/>
    <w:rsid w:val="4314150F"/>
    <w:rsid w:val="43142FF7"/>
    <w:rsid w:val="4315387E"/>
    <w:rsid w:val="431807EA"/>
    <w:rsid w:val="431C130F"/>
    <w:rsid w:val="431D2247"/>
    <w:rsid w:val="431D3593"/>
    <w:rsid w:val="431E2D68"/>
    <w:rsid w:val="431F4053"/>
    <w:rsid w:val="43202AAC"/>
    <w:rsid w:val="4329324E"/>
    <w:rsid w:val="432A549A"/>
    <w:rsid w:val="432E0BBF"/>
    <w:rsid w:val="432F1F47"/>
    <w:rsid w:val="43310A96"/>
    <w:rsid w:val="433317F1"/>
    <w:rsid w:val="43332451"/>
    <w:rsid w:val="43347290"/>
    <w:rsid w:val="4338446D"/>
    <w:rsid w:val="433A068C"/>
    <w:rsid w:val="433B7E61"/>
    <w:rsid w:val="43412D9F"/>
    <w:rsid w:val="43417DD2"/>
    <w:rsid w:val="43430BBF"/>
    <w:rsid w:val="43453E26"/>
    <w:rsid w:val="43466C9C"/>
    <w:rsid w:val="434672E7"/>
    <w:rsid w:val="434A0B15"/>
    <w:rsid w:val="4352090C"/>
    <w:rsid w:val="435A6B9D"/>
    <w:rsid w:val="435C22BA"/>
    <w:rsid w:val="435D7DAF"/>
    <w:rsid w:val="435F1541"/>
    <w:rsid w:val="435F18AE"/>
    <w:rsid w:val="435F6224"/>
    <w:rsid w:val="435F70CD"/>
    <w:rsid w:val="43613CBF"/>
    <w:rsid w:val="43635F90"/>
    <w:rsid w:val="43637ECE"/>
    <w:rsid w:val="436426A3"/>
    <w:rsid w:val="43666DF6"/>
    <w:rsid w:val="436A21FC"/>
    <w:rsid w:val="437420B8"/>
    <w:rsid w:val="43757F79"/>
    <w:rsid w:val="43771D0B"/>
    <w:rsid w:val="4378348B"/>
    <w:rsid w:val="437A73F7"/>
    <w:rsid w:val="437F38D3"/>
    <w:rsid w:val="43805086"/>
    <w:rsid w:val="43895A2D"/>
    <w:rsid w:val="438B0883"/>
    <w:rsid w:val="43905535"/>
    <w:rsid w:val="43947D71"/>
    <w:rsid w:val="4396542E"/>
    <w:rsid w:val="4398460A"/>
    <w:rsid w:val="439A65F5"/>
    <w:rsid w:val="439E0638"/>
    <w:rsid w:val="439E4C4C"/>
    <w:rsid w:val="439E5657"/>
    <w:rsid w:val="439F25C0"/>
    <w:rsid w:val="439F5B10"/>
    <w:rsid w:val="43A044FF"/>
    <w:rsid w:val="43A443FF"/>
    <w:rsid w:val="43A86F10"/>
    <w:rsid w:val="43A8722D"/>
    <w:rsid w:val="43A925F3"/>
    <w:rsid w:val="43AA654E"/>
    <w:rsid w:val="43AB6D5D"/>
    <w:rsid w:val="43AE533F"/>
    <w:rsid w:val="43B23A19"/>
    <w:rsid w:val="43B31F40"/>
    <w:rsid w:val="43B374B7"/>
    <w:rsid w:val="43BB0942"/>
    <w:rsid w:val="43C62834"/>
    <w:rsid w:val="43C75C4C"/>
    <w:rsid w:val="43C92E0F"/>
    <w:rsid w:val="43CB05FC"/>
    <w:rsid w:val="43CE006C"/>
    <w:rsid w:val="43D11D05"/>
    <w:rsid w:val="43D13277"/>
    <w:rsid w:val="43D336F6"/>
    <w:rsid w:val="43DD3345"/>
    <w:rsid w:val="43DD69D2"/>
    <w:rsid w:val="43E05CDB"/>
    <w:rsid w:val="43E14368"/>
    <w:rsid w:val="43E31A6C"/>
    <w:rsid w:val="43E830B4"/>
    <w:rsid w:val="43E85160"/>
    <w:rsid w:val="43EC5BF2"/>
    <w:rsid w:val="43ED4B00"/>
    <w:rsid w:val="43EF1FFC"/>
    <w:rsid w:val="43F206B9"/>
    <w:rsid w:val="43F32F03"/>
    <w:rsid w:val="43F55E6D"/>
    <w:rsid w:val="43F56EBB"/>
    <w:rsid w:val="43F67138"/>
    <w:rsid w:val="43F82D8A"/>
    <w:rsid w:val="43FD65C1"/>
    <w:rsid w:val="4402143F"/>
    <w:rsid w:val="44036A9B"/>
    <w:rsid w:val="440468E9"/>
    <w:rsid w:val="440D4D33"/>
    <w:rsid w:val="44143587"/>
    <w:rsid w:val="44172AAF"/>
    <w:rsid w:val="44190D6E"/>
    <w:rsid w:val="441C36A9"/>
    <w:rsid w:val="4420650C"/>
    <w:rsid w:val="4420699E"/>
    <w:rsid w:val="442574DA"/>
    <w:rsid w:val="4426445F"/>
    <w:rsid w:val="442942A3"/>
    <w:rsid w:val="442A20F8"/>
    <w:rsid w:val="442C3DBC"/>
    <w:rsid w:val="442F6DF6"/>
    <w:rsid w:val="44323283"/>
    <w:rsid w:val="443246BD"/>
    <w:rsid w:val="44334CE1"/>
    <w:rsid w:val="4438296B"/>
    <w:rsid w:val="443B397E"/>
    <w:rsid w:val="443B5FD6"/>
    <w:rsid w:val="443B7158"/>
    <w:rsid w:val="443C4900"/>
    <w:rsid w:val="44404243"/>
    <w:rsid w:val="444300F0"/>
    <w:rsid w:val="44483E39"/>
    <w:rsid w:val="444A7415"/>
    <w:rsid w:val="444D25A0"/>
    <w:rsid w:val="444D7813"/>
    <w:rsid w:val="444F6E3D"/>
    <w:rsid w:val="445013A8"/>
    <w:rsid w:val="445140B6"/>
    <w:rsid w:val="445329E7"/>
    <w:rsid w:val="445F6352"/>
    <w:rsid w:val="44652416"/>
    <w:rsid w:val="446F355C"/>
    <w:rsid w:val="446F3EF8"/>
    <w:rsid w:val="447011E6"/>
    <w:rsid w:val="44714EB0"/>
    <w:rsid w:val="447160A8"/>
    <w:rsid w:val="44720FD1"/>
    <w:rsid w:val="44725009"/>
    <w:rsid w:val="44741460"/>
    <w:rsid w:val="44742F43"/>
    <w:rsid w:val="447832A6"/>
    <w:rsid w:val="447854C1"/>
    <w:rsid w:val="447921A6"/>
    <w:rsid w:val="44792483"/>
    <w:rsid w:val="447B60D4"/>
    <w:rsid w:val="447D1FF4"/>
    <w:rsid w:val="447E3820"/>
    <w:rsid w:val="447F0B17"/>
    <w:rsid w:val="448C7246"/>
    <w:rsid w:val="44900AA5"/>
    <w:rsid w:val="4490182B"/>
    <w:rsid w:val="449C2B1C"/>
    <w:rsid w:val="44A118E1"/>
    <w:rsid w:val="44A43B7B"/>
    <w:rsid w:val="44A52EE3"/>
    <w:rsid w:val="44A74398"/>
    <w:rsid w:val="44AA551A"/>
    <w:rsid w:val="44AB0606"/>
    <w:rsid w:val="44AB7A10"/>
    <w:rsid w:val="44B03952"/>
    <w:rsid w:val="44B50641"/>
    <w:rsid w:val="44B621AE"/>
    <w:rsid w:val="44B676C4"/>
    <w:rsid w:val="44BD7E28"/>
    <w:rsid w:val="44BF6F3C"/>
    <w:rsid w:val="44C10F4E"/>
    <w:rsid w:val="44C3364C"/>
    <w:rsid w:val="44C51B0F"/>
    <w:rsid w:val="44C6038A"/>
    <w:rsid w:val="44C7290A"/>
    <w:rsid w:val="44C97210"/>
    <w:rsid w:val="44CC7765"/>
    <w:rsid w:val="44CD4CF8"/>
    <w:rsid w:val="44CD619C"/>
    <w:rsid w:val="44D27313"/>
    <w:rsid w:val="44D95C25"/>
    <w:rsid w:val="44DA48F9"/>
    <w:rsid w:val="44DB5C15"/>
    <w:rsid w:val="44DD7888"/>
    <w:rsid w:val="44DF4BB3"/>
    <w:rsid w:val="44E04D34"/>
    <w:rsid w:val="44E2203E"/>
    <w:rsid w:val="44E33477"/>
    <w:rsid w:val="44E5047C"/>
    <w:rsid w:val="44E75A8E"/>
    <w:rsid w:val="44E76142"/>
    <w:rsid w:val="44E80467"/>
    <w:rsid w:val="44EA2AB7"/>
    <w:rsid w:val="44EA42BF"/>
    <w:rsid w:val="44EA63BD"/>
    <w:rsid w:val="44EA6877"/>
    <w:rsid w:val="44F1174A"/>
    <w:rsid w:val="44F30E0B"/>
    <w:rsid w:val="44F37CA9"/>
    <w:rsid w:val="44F60A9F"/>
    <w:rsid w:val="44FA66B5"/>
    <w:rsid w:val="44FC29B4"/>
    <w:rsid w:val="44FE3F2A"/>
    <w:rsid w:val="44FF2747"/>
    <w:rsid w:val="4501362C"/>
    <w:rsid w:val="45050292"/>
    <w:rsid w:val="450862EC"/>
    <w:rsid w:val="450C2749"/>
    <w:rsid w:val="450D5549"/>
    <w:rsid w:val="4512358E"/>
    <w:rsid w:val="45147E02"/>
    <w:rsid w:val="45164E67"/>
    <w:rsid w:val="45183386"/>
    <w:rsid w:val="4518712E"/>
    <w:rsid w:val="451A00C7"/>
    <w:rsid w:val="451F1508"/>
    <w:rsid w:val="4527069F"/>
    <w:rsid w:val="45270AC7"/>
    <w:rsid w:val="45276971"/>
    <w:rsid w:val="452823B7"/>
    <w:rsid w:val="45291A1F"/>
    <w:rsid w:val="452A2DA7"/>
    <w:rsid w:val="452D58D4"/>
    <w:rsid w:val="452F4824"/>
    <w:rsid w:val="4531196A"/>
    <w:rsid w:val="45324584"/>
    <w:rsid w:val="453C75EF"/>
    <w:rsid w:val="453E1E1E"/>
    <w:rsid w:val="4541385A"/>
    <w:rsid w:val="45416572"/>
    <w:rsid w:val="454213A7"/>
    <w:rsid w:val="45450E35"/>
    <w:rsid w:val="45456A66"/>
    <w:rsid w:val="45493CE5"/>
    <w:rsid w:val="45503F74"/>
    <w:rsid w:val="455524EC"/>
    <w:rsid w:val="45563DAB"/>
    <w:rsid w:val="455A2B96"/>
    <w:rsid w:val="455D5F97"/>
    <w:rsid w:val="455E1025"/>
    <w:rsid w:val="45660E30"/>
    <w:rsid w:val="456741D9"/>
    <w:rsid w:val="45687F09"/>
    <w:rsid w:val="456D4AE1"/>
    <w:rsid w:val="456F5E92"/>
    <w:rsid w:val="45704262"/>
    <w:rsid w:val="4573282E"/>
    <w:rsid w:val="45740F3A"/>
    <w:rsid w:val="4578313E"/>
    <w:rsid w:val="457A6D6A"/>
    <w:rsid w:val="457B4822"/>
    <w:rsid w:val="45813EBC"/>
    <w:rsid w:val="45841C92"/>
    <w:rsid w:val="45852A06"/>
    <w:rsid w:val="4586483E"/>
    <w:rsid w:val="458973D1"/>
    <w:rsid w:val="458B1BA8"/>
    <w:rsid w:val="458E1C21"/>
    <w:rsid w:val="45921C25"/>
    <w:rsid w:val="45922784"/>
    <w:rsid w:val="459653AC"/>
    <w:rsid w:val="45975969"/>
    <w:rsid w:val="45985292"/>
    <w:rsid w:val="459C1FE1"/>
    <w:rsid w:val="459D6424"/>
    <w:rsid w:val="459E2DDF"/>
    <w:rsid w:val="45A14AB4"/>
    <w:rsid w:val="45A22176"/>
    <w:rsid w:val="45A55D92"/>
    <w:rsid w:val="45A63583"/>
    <w:rsid w:val="45A7557C"/>
    <w:rsid w:val="45A95432"/>
    <w:rsid w:val="45AB19B9"/>
    <w:rsid w:val="45B1292D"/>
    <w:rsid w:val="45B203E2"/>
    <w:rsid w:val="45B30FEC"/>
    <w:rsid w:val="45B723B7"/>
    <w:rsid w:val="45B72BAC"/>
    <w:rsid w:val="45B865E8"/>
    <w:rsid w:val="45B8766B"/>
    <w:rsid w:val="45BA7D45"/>
    <w:rsid w:val="45BF459F"/>
    <w:rsid w:val="45C049E5"/>
    <w:rsid w:val="45C04FD4"/>
    <w:rsid w:val="45C072CE"/>
    <w:rsid w:val="45C56605"/>
    <w:rsid w:val="45C920B8"/>
    <w:rsid w:val="45CA6BD1"/>
    <w:rsid w:val="45CC035A"/>
    <w:rsid w:val="45CD0592"/>
    <w:rsid w:val="45CD44EA"/>
    <w:rsid w:val="45D5647A"/>
    <w:rsid w:val="45DA6FBE"/>
    <w:rsid w:val="45DB181E"/>
    <w:rsid w:val="45DF4E5C"/>
    <w:rsid w:val="45E23F4C"/>
    <w:rsid w:val="45E33F5E"/>
    <w:rsid w:val="45E50A82"/>
    <w:rsid w:val="45EA16F1"/>
    <w:rsid w:val="45EB6842"/>
    <w:rsid w:val="45EF23D1"/>
    <w:rsid w:val="45F2009C"/>
    <w:rsid w:val="45F44B86"/>
    <w:rsid w:val="45F60555"/>
    <w:rsid w:val="45F672EA"/>
    <w:rsid w:val="45F70CDD"/>
    <w:rsid w:val="45F75DAF"/>
    <w:rsid w:val="45F82D3B"/>
    <w:rsid w:val="45F835C0"/>
    <w:rsid w:val="45F91D3B"/>
    <w:rsid w:val="46022C2E"/>
    <w:rsid w:val="46050CF6"/>
    <w:rsid w:val="460777D9"/>
    <w:rsid w:val="46086595"/>
    <w:rsid w:val="460937F7"/>
    <w:rsid w:val="46095BD3"/>
    <w:rsid w:val="460D17C2"/>
    <w:rsid w:val="460E15B1"/>
    <w:rsid w:val="46101AAB"/>
    <w:rsid w:val="4611669D"/>
    <w:rsid w:val="46125C15"/>
    <w:rsid w:val="4613431C"/>
    <w:rsid w:val="4615309C"/>
    <w:rsid w:val="461A6DC6"/>
    <w:rsid w:val="461E4E82"/>
    <w:rsid w:val="461F0FCD"/>
    <w:rsid w:val="46256A98"/>
    <w:rsid w:val="46262884"/>
    <w:rsid w:val="46294531"/>
    <w:rsid w:val="462C0E85"/>
    <w:rsid w:val="462F4C21"/>
    <w:rsid w:val="46333408"/>
    <w:rsid w:val="46334CF9"/>
    <w:rsid w:val="46342E30"/>
    <w:rsid w:val="46396AD4"/>
    <w:rsid w:val="463F1BC6"/>
    <w:rsid w:val="464219A9"/>
    <w:rsid w:val="46430F5C"/>
    <w:rsid w:val="46445EF6"/>
    <w:rsid w:val="464B6B51"/>
    <w:rsid w:val="464C29A4"/>
    <w:rsid w:val="465E19B7"/>
    <w:rsid w:val="465E5E49"/>
    <w:rsid w:val="466D207F"/>
    <w:rsid w:val="466E4C82"/>
    <w:rsid w:val="466F35DF"/>
    <w:rsid w:val="467139CF"/>
    <w:rsid w:val="467A4292"/>
    <w:rsid w:val="467C4E23"/>
    <w:rsid w:val="467C6D8B"/>
    <w:rsid w:val="46870493"/>
    <w:rsid w:val="468C0D6B"/>
    <w:rsid w:val="468E3348"/>
    <w:rsid w:val="46930E2C"/>
    <w:rsid w:val="469E1DF0"/>
    <w:rsid w:val="469E777B"/>
    <w:rsid w:val="469F18A4"/>
    <w:rsid w:val="469F5402"/>
    <w:rsid w:val="46A04809"/>
    <w:rsid w:val="46A46C85"/>
    <w:rsid w:val="46AA3F85"/>
    <w:rsid w:val="46AD2553"/>
    <w:rsid w:val="46AD66B5"/>
    <w:rsid w:val="46AE7481"/>
    <w:rsid w:val="46B003D2"/>
    <w:rsid w:val="46B2373B"/>
    <w:rsid w:val="46B46AD1"/>
    <w:rsid w:val="46B47695"/>
    <w:rsid w:val="46B57BFE"/>
    <w:rsid w:val="46B72A4F"/>
    <w:rsid w:val="46BC465F"/>
    <w:rsid w:val="46BD7B8D"/>
    <w:rsid w:val="46BF3F1D"/>
    <w:rsid w:val="46C10A14"/>
    <w:rsid w:val="46CB173B"/>
    <w:rsid w:val="46CD37B7"/>
    <w:rsid w:val="46CF5C2B"/>
    <w:rsid w:val="46D0580D"/>
    <w:rsid w:val="46D66646"/>
    <w:rsid w:val="46D7065A"/>
    <w:rsid w:val="46D8024F"/>
    <w:rsid w:val="46DB13AA"/>
    <w:rsid w:val="46DB1CC8"/>
    <w:rsid w:val="46DC584E"/>
    <w:rsid w:val="46DE1764"/>
    <w:rsid w:val="46DF7774"/>
    <w:rsid w:val="46E01C5B"/>
    <w:rsid w:val="46E12BEF"/>
    <w:rsid w:val="46E133BE"/>
    <w:rsid w:val="46E206D9"/>
    <w:rsid w:val="46E6286A"/>
    <w:rsid w:val="46E740CE"/>
    <w:rsid w:val="46F11A49"/>
    <w:rsid w:val="46FD2843"/>
    <w:rsid w:val="46FD5517"/>
    <w:rsid w:val="46FE6521"/>
    <w:rsid w:val="46FE6E86"/>
    <w:rsid w:val="46FF414E"/>
    <w:rsid w:val="470143D8"/>
    <w:rsid w:val="47034CB5"/>
    <w:rsid w:val="4704103A"/>
    <w:rsid w:val="470433B6"/>
    <w:rsid w:val="470504EB"/>
    <w:rsid w:val="47077954"/>
    <w:rsid w:val="470923BB"/>
    <w:rsid w:val="470B65E6"/>
    <w:rsid w:val="470C4EFF"/>
    <w:rsid w:val="4713689C"/>
    <w:rsid w:val="471A2876"/>
    <w:rsid w:val="471F75A7"/>
    <w:rsid w:val="472A2422"/>
    <w:rsid w:val="472A3B2E"/>
    <w:rsid w:val="472D1F90"/>
    <w:rsid w:val="472D21ED"/>
    <w:rsid w:val="472F0763"/>
    <w:rsid w:val="472F5344"/>
    <w:rsid w:val="47310BDD"/>
    <w:rsid w:val="47326E34"/>
    <w:rsid w:val="47327BEA"/>
    <w:rsid w:val="473441F8"/>
    <w:rsid w:val="47357222"/>
    <w:rsid w:val="47360104"/>
    <w:rsid w:val="4737088F"/>
    <w:rsid w:val="47390890"/>
    <w:rsid w:val="473A0F61"/>
    <w:rsid w:val="473C79F6"/>
    <w:rsid w:val="473E0235"/>
    <w:rsid w:val="473F3CB7"/>
    <w:rsid w:val="474038F6"/>
    <w:rsid w:val="4740604A"/>
    <w:rsid w:val="47422D22"/>
    <w:rsid w:val="47460520"/>
    <w:rsid w:val="474D781B"/>
    <w:rsid w:val="47501125"/>
    <w:rsid w:val="47550ABB"/>
    <w:rsid w:val="47561EC9"/>
    <w:rsid w:val="47577250"/>
    <w:rsid w:val="47584820"/>
    <w:rsid w:val="475A132F"/>
    <w:rsid w:val="475B1ADB"/>
    <w:rsid w:val="475C0C9E"/>
    <w:rsid w:val="475D3534"/>
    <w:rsid w:val="475F4030"/>
    <w:rsid w:val="475F478E"/>
    <w:rsid w:val="476109A4"/>
    <w:rsid w:val="47633879"/>
    <w:rsid w:val="47634FB9"/>
    <w:rsid w:val="4766336A"/>
    <w:rsid w:val="47697D79"/>
    <w:rsid w:val="476A278D"/>
    <w:rsid w:val="476A4E18"/>
    <w:rsid w:val="476B55D3"/>
    <w:rsid w:val="476F07C7"/>
    <w:rsid w:val="476F0E28"/>
    <w:rsid w:val="476F54F1"/>
    <w:rsid w:val="477B7320"/>
    <w:rsid w:val="477E6952"/>
    <w:rsid w:val="47804A6D"/>
    <w:rsid w:val="4782041B"/>
    <w:rsid w:val="478318D9"/>
    <w:rsid w:val="47885EC0"/>
    <w:rsid w:val="478A237A"/>
    <w:rsid w:val="478D37A4"/>
    <w:rsid w:val="478D4ABC"/>
    <w:rsid w:val="479032F4"/>
    <w:rsid w:val="47906F1B"/>
    <w:rsid w:val="47921C6B"/>
    <w:rsid w:val="47924686"/>
    <w:rsid w:val="47930936"/>
    <w:rsid w:val="47996570"/>
    <w:rsid w:val="479A02C4"/>
    <w:rsid w:val="479B4B9B"/>
    <w:rsid w:val="47A11E78"/>
    <w:rsid w:val="47A436FD"/>
    <w:rsid w:val="47A531E4"/>
    <w:rsid w:val="47A570C0"/>
    <w:rsid w:val="47A64EDC"/>
    <w:rsid w:val="47A85730"/>
    <w:rsid w:val="47AF2F63"/>
    <w:rsid w:val="47B3110B"/>
    <w:rsid w:val="47B44B9C"/>
    <w:rsid w:val="47B56E08"/>
    <w:rsid w:val="47B674A0"/>
    <w:rsid w:val="47B83F1E"/>
    <w:rsid w:val="47B956F1"/>
    <w:rsid w:val="47BD4230"/>
    <w:rsid w:val="47BF77B9"/>
    <w:rsid w:val="47C01786"/>
    <w:rsid w:val="47C10635"/>
    <w:rsid w:val="47C217B2"/>
    <w:rsid w:val="47C21A2A"/>
    <w:rsid w:val="47C23F6C"/>
    <w:rsid w:val="47C86FF3"/>
    <w:rsid w:val="47CA48B1"/>
    <w:rsid w:val="47CE3263"/>
    <w:rsid w:val="47D80305"/>
    <w:rsid w:val="47D8578A"/>
    <w:rsid w:val="47E079CF"/>
    <w:rsid w:val="47E14EBB"/>
    <w:rsid w:val="47E2615C"/>
    <w:rsid w:val="47F1517F"/>
    <w:rsid w:val="47F24BFD"/>
    <w:rsid w:val="47FD7B1D"/>
    <w:rsid w:val="47FE0CC0"/>
    <w:rsid w:val="47FF72FA"/>
    <w:rsid w:val="48003DD4"/>
    <w:rsid w:val="48004FA0"/>
    <w:rsid w:val="48013092"/>
    <w:rsid w:val="48056452"/>
    <w:rsid w:val="480666FF"/>
    <w:rsid w:val="4809154F"/>
    <w:rsid w:val="480A3EE0"/>
    <w:rsid w:val="480B223B"/>
    <w:rsid w:val="480C31B6"/>
    <w:rsid w:val="480F3CC9"/>
    <w:rsid w:val="48160003"/>
    <w:rsid w:val="481839D4"/>
    <w:rsid w:val="48186AFA"/>
    <w:rsid w:val="481C34D0"/>
    <w:rsid w:val="481D4455"/>
    <w:rsid w:val="481E7529"/>
    <w:rsid w:val="481F7BA9"/>
    <w:rsid w:val="48244C35"/>
    <w:rsid w:val="48282548"/>
    <w:rsid w:val="4828469E"/>
    <w:rsid w:val="482B0C0D"/>
    <w:rsid w:val="482B3A27"/>
    <w:rsid w:val="4831644D"/>
    <w:rsid w:val="48320B44"/>
    <w:rsid w:val="483562B5"/>
    <w:rsid w:val="483739E5"/>
    <w:rsid w:val="48377043"/>
    <w:rsid w:val="483900B3"/>
    <w:rsid w:val="483A2509"/>
    <w:rsid w:val="483B3474"/>
    <w:rsid w:val="483B7566"/>
    <w:rsid w:val="483F74CB"/>
    <w:rsid w:val="48416DE2"/>
    <w:rsid w:val="4841745D"/>
    <w:rsid w:val="48441187"/>
    <w:rsid w:val="484511D1"/>
    <w:rsid w:val="48464BF5"/>
    <w:rsid w:val="484B16FF"/>
    <w:rsid w:val="484B3CF4"/>
    <w:rsid w:val="484B6A2A"/>
    <w:rsid w:val="484B73CB"/>
    <w:rsid w:val="484C07B1"/>
    <w:rsid w:val="484C5CE4"/>
    <w:rsid w:val="48502646"/>
    <w:rsid w:val="48512128"/>
    <w:rsid w:val="48536CFE"/>
    <w:rsid w:val="485A4AC3"/>
    <w:rsid w:val="485F2836"/>
    <w:rsid w:val="48617344"/>
    <w:rsid w:val="48652DA4"/>
    <w:rsid w:val="486A3686"/>
    <w:rsid w:val="486E6508"/>
    <w:rsid w:val="486F4162"/>
    <w:rsid w:val="486F624E"/>
    <w:rsid w:val="4878047D"/>
    <w:rsid w:val="48793A89"/>
    <w:rsid w:val="487F3741"/>
    <w:rsid w:val="488159AF"/>
    <w:rsid w:val="48850111"/>
    <w:rsid w:val="48896B4F"/>
    <w:rsid w:val="488A6B59"/>
    <w:rsid w:val="488B3BC9"/>
    <w:rsid w:val="488E1A37"/>
    <w:rsid w:val="489362B1"/>
    <w:rsid w:val="4893791C"/>
    <w:rsid w:val="48964E6C"/>
    <w:rsid w:val="48973DCB"/>
    <w:rsid w:val="48986940"/>
    <w:rsid w:val="489A0AF1"/>
    <w:rsid w:val="489C7777"/>
    <w:rsid w:val="489D34C3"/>
    <w:rsid w:val="489F0DA6"/>
    <w:rsid w:val="48A109C3"/>
    <w:rsid w:val="48A36F25"/>
    <w:rsid w:val="48A671DB"/>
    <w:rsid w:val="48A71E8C"/>
    <w:rsid w:val="48B32357"/>
    <w:rsid w:val="48B86727"/>
    <w:rsid w:val="48BA19F5"/>
    <w:rsid w:val="48BA674C"/>
    <w:rsid w:val="48BD2A82"/>
    <w:rsid w:val="48C32870"/>
    <w:rsid w:val="48C91E02"/>
    <w:rsid w:val="48CB2E42"/>
    <w:rsid w:val="48D5727D"/>
    <w:rsid w:val="48D73CBC"/>
    <w:rsid w:val="48D96B7E"/>
    <w:rsid w:val="48DC19BD"/>
    <w:rsid w:val="48E00EFA"/>
    <w:rsid w:val="48E12AF0"/>
    <w:rsid w:val="48E3035D"/>
    <w:rsid w:val="48E725AE"/>
    <w:rsid w:val="48F023C3"/>
    <w:rsid w:val="48F11003"/>
    <w:rsid w:val="48F224B7"/>
    <w:rsid w:val="48F34540"/>
    <w:rsid w:val="48F45641"/>
    <w:rsid w:val="48F5401A"/>
    <w:rsid w:val="48F60141"/>
    <w:rsid w:val="48F75818"/>
    <w:rsid w:val="48FD6CAF"/>
    <w:rsid w:val="48FD797F"/>
    <w:rsid w:val="48FF3A7D"/>
    <w:rsid w:val="48FF75D2"/>
    <w:rsid w:val="49001F47"/>
    <w:rsid w:val="49025D9F"/>
    <w:rsid w:val="490276D9"/>
    <w:rsid w:val="49027986"/>
    <w:rsid w:val="49027B7A"/>
    <w:rsid w:val="4905719A"/>
    <w:rsid w:val="49061590"/>
    <w:rsid w:val="49094B88"/>
    <w:rsid w:val="49097D99"/>
    <w:rsid w:val="490A7B90"/>
    <w:rsid w:val="490B37F0"/>
    <w:rsid w:val="490C2662"/>
    <w:rsid w:val="490D7AE9"/>
    <w:rsid w:val="490E1CD6"/>
    <w:rsid w:val="490E2246"/>
    <w:rsid w:val="491115A3"/>
    <w:rsid w:val="491237A9"/>
    <w:rsid w:val="49173646"/>
    <w:rsid w:val="49180A95"/>
    <w:rsid w:val="491A5EAD"/>
    <w:rsid w:val="49214E3F"/>
    <w:rsid w:val="492A4A1F"/>
    <w:rsid w:val="492E6C1C"/>
    <w:rsid w:val="492F0F61"/>
    <w:rsid w:val="49325F36"/>
    <w:rsid w:val="49343DDA"/>
    <w:rsid w:val="49381EDF"/>
    <w:rsid w:val="49396D05"/>
    <w:rsid w:val="493B5093"/>
    <w:rsid w:val="493C0431"/>
    <w:rsid w:val="493F3930"/>
    <w:rsid w:val="49421BF0"/>
    <w:rsid w:val="49442079"/>
    <w:rsid w:val="49445928"/>
    <w:rsid w:val="494559D3"/>
    <w:rsid w:val="49463453"/>
    <w:rsid w:val="494871CB"/>
    <w:rsid w:val="49511E82"/>
    <w:rsid w:val="4955134D"/>
    <w:rsid w:val="49553696"/>
    <w:rsid w:val="49591261"/>
    <w:rsid w:val="49594484"/>
    <w:rsid w:val="49600876"/>
    <w:rsid w:val="49624361"/>
    <w:rsid w:val="4963307C"/>
    <w:rsid w:val="4963790A"/>
    <w:rsid w:val="49642340"/>
    <w:rsid w:val="49647613"/>
    <w:rsid w:val="4967582E"/>
    <w:rsid w:val="496A66D5"/>
    <w:rsid w:val="496C63AE"/>
    <w:rsid w:val="496D53EA"/>
    <w:rsid w:val="496F0035"/>
    <w:rsid w:val="49741054"/>
    <w:rsid w:val="4977429B"/>
    <w:rsid w:val="49790616"/>
    <w:rsid w:val="497B2C63"/>
    <w:rsid w:val="497B67C0"/>
    <w:rsid w:val="497E247A"/>
    <w:rsid w:val="4980062E"/>
    <w:rsid w:val="498018CC"/>
    <w:rsid w:val="49817AF4"/>
    <w:rsid w:val="49863ACD"/>
    <w:rsid w:val="498741E8"/>
    <w:rsid w:val="49906437"/>
    <w:rsid w:val="49925725"/>
    <w:rsid w:val="49931C87"/>
    <w:rsid w:val="49932281"/>
    <w:rsid w:val="499A7BA9"/>
    <w:rsid w:val="499E0B70"/>
    <w:rsid w:val="499F0DBF"/>
    <w:rsid w:val="499F4264"/>
    <w:rsid w:val="499F6D6A"/>
    <w:rsid w:val="49A2509A"/>
    <w:rsid w:val="49A95790"/>
    <w:rsid w:val="49AE1F55"/>
    <w:rsid w:val="49B71503"/>
    <w:rsid w:val="49B73CD2"/>
    <w:rsid w:val="49BF1EF7"/>
    <w:rsid w:val="49C14A0B"/>
    <w:rsid w:val="49C17279"/>
    <w:rsid w:val="49C17F0B"/>
    <w:rsid w:val="49C32CF5"/>
    <w:rsid w:val="49C44E50"/>
    <w:rsid w:val="49C563A9"/>
    <w:rsid w:val="49CC70DF"/>
    <w:rsid w:val="49CD67C3"/>
    <w:rsid w:val="49D10094"/>
    <w:rsid w:val="49D26488"/>
    <w:rsid w:val="49D4119F"/>
    <w:rsid w:val="49D53508"/>
    <w:rsid w:val="49D73D67"/>
    <w:rsid w:val="49D809D2"/>
    <w:rsid w:val="49D83C84"/>
    <w:rsid w:val="49DA330B"/>
    <w:rsid w:val="49DB3BEB"/>
    <w:rsid w:val="49E40079"/>
    <w:rsid w:val="49ED66B6"/>
    <w:rsid w:val="49EE7A28"/>
    <w:rsid w:val="49EF725D"/>
    <w:rsid w:val="49F45227"/>
    <w:rsid w:val="49F55A4D"/>
    <w:rsid w:val="49F62BCC"/>
    <w:rsid w:val="49F73646"/>
    <w:rsid w:val="49F77085"/>
    <w:rsid w:val="49F8297C"/>
    <w:rsid w:val="49F96DDB"/>
    <w:rsid w:val="49FA4A93"/>
    <w:rsid w:val="49FA6616"/>
    <w:rsid w:val="49FD7E6F"/>
    <w:rsid w:val="49FE5ADB"/>
    <w:rsid w:val="49FF7BB6"/>
    <w:rsid w:val="4A016010"/>
    <w:rsid w:val="4A070D03"/>
    <w:rsid w:val="4A0D4DE1"/>
    <w:rsid w:val="4A145A2D"/>
    <w:rsid w:val="4A154509"/>
    <w:rsid w:val="4A162249"/>
    <w:rsid w:val="4A183739"/>
    <w:rsid w:val="4A1A0EFD"/>
    <w:rsid w:val="4A1A4762"/>
    <w:rsid w:val="4A1B465B"/>
    <w:rsid w:val="4A1E6F08"/>
    <w:rsid w:val="4A262803"/>
    <w:rsid w:val="4A280930"/>
    <w:rsid w:val="4A2C28D5"/>
    <w:rsid w:val="4A2C30FD"/>
    <w:rsid w:val="4A2E28A3"/>
    <w:rsid w:val="4A3937E2"/>
    <w:rsid w:val="4A3A7D56"/>
    <w:rsid w:val="4A3B497E"/>
    <w:rsid w:val="4A3D4871"/>
    <w:rsid w:val="4A3E4358"/>
    <w:rsid w:val="4A4631E3"/>
    <w:rsid w:val="4A482C70"/>
    <w:rsid w:val="4A541B9F"/>
    <w:rsid w:val="4A57098D"/>
    <w:rsid w:val="4A571199"/>
    <w:rsid w:val="4A5755C9"/>
    <w:rsid w:val="4A583AF6"/>
    <w:rsid w:val="4A5D24B9"/>
    <w:rsid w:val="4A6018B7"/>
    <w:rsid w:val="4A633B90"/>
    <w:rsid w:val="4A6A6C8F"/>
    <w:rsid w:val="4A6C185C"/>
    <w:rsid w:val="4A6C72AC"/>
    <w:rsid w:val="4A6E3CF9"/>
    <w:rsid w:val="4A6E5CB4"/>
    <w:rsid w:val="4A6E6FD3"/>
    <w:rsid w:val="4A77226F"/>
    <w:rsid w:val="4A776318"/>
    <w:rsid w:val="4A7C798D"/>
    <w:rsid w:val="4A8200BC"/>
    <w:rsid w:val="4A8239FD"/>
    <w:rsid w:val="4A834348"/>
    <w:rsid w:val="4A853667"/>
    <w:rsid w:val="4A863AE1"/>
    <w:rsid w:val="4A90019C"/>
    <w:rsid w:val="4A936D12"/>
    <w:rsid w:val="4A947F6F"/>
    <w:rsid w:val="4A950E88"/>
    <w:rsid w:val="4A9621B8"/>
    <w:rsid w:val="4A962836"/>
    <w:rsid w:val="4A9B2D8A"/>
    <w:rsid w:val="4A9C696D"/>
    <w:rsid w:val="4A9E4BC7"/>
    <w:rsid w:val="4AA146C7"/>
    <w:rsid w:val="4AA41643"/>
    <w:rsid w:val="4AA877FC"/>
    <w:rsid w:val="4AA97B5F"/>
    <w:rsid w:val="4AAA7CE6"/>
    <w:rsid w:val="4AAC2665"/>
    <w:rsid w:val="4AAD68BC"/>
    <w:rsid w:val="4AAF2F34"/>
    <w:rsid w:val="4AB6606E"/>
    <w:rsid w:val="4AB945C4"/>
    <w:rsid w:val="4ABA05C6"/>
    <w:rsid w:val="4ABB57C8"/>
    <w:rsid w:val="4ABF4AE9"/>
    <w:rsid w:val="4AC4300C"/>
    <w:rsid w:val="4AC81EA2"/>
    <w:rsid w:val="4AC94739"/>
    <w:rsid w:val="4ACB02D5"/>
    <w:rsid w:val="4AD07812"/>
    <w:rsid w:val="4AD36483"/>
    <w:rsid w:val="4ADB2882"/>
    <w:rsid w:val="4ADB682C"/>
    <w:rsid w:val="4AE507EF"/>
    <w:rsid w:val="4AE55102"/>
    <w:rsid w:val="4AE712F4"/>
    <w:rsid w:val="4AE770AA"/>
    <w:rsid w:val="4AE8454B"/>
    <w:rsid w:val="4AE92BD2"/>
    <w:rsid w:val="4AE970E6"/>
    <w:rsid w:val="4AEC2EF7"/>
    <w:rsid w:val="4AEE5B50"/>
    <w:rsid w:val="4AEE64FD"/>
    <w:rsid w:val="4AF007A2"/>
    <w:rsid w:val="4AF675E0"/>
    <w:rsid w:val="4AFA687C"/>
    <w:rsid w:val="4B045373"/>
    <w:rsid w:val="4B051CA1"/>
    <w:rsid w:val="4B0739B9"/>
    <w:rsid w:val="4B075A53"/>
    <w:rsid w:val="4B0F314C"/>
    <w:rsid w:val="4B0F4009"/>
    <w:rsid w:val="4B0F5E76"/>
    <w:rsid w:val="4B135E7E"/>
    <w:rsid w:val="4B14296E"/>
    <w:rsid w:val="4B1A06F3"/>
    <w:rsid w:val="4B1D007A"/>
    <w:rsid w:val="4B1D768B"/>
    <w:rsid w:val="4B1E1F61"/>
    <w:rsid w:val="4B1E7F67"/>
    <w:rsid w:val="4B2010AD"/>
    <w:rsid w:val="4B203534"/>
    <w:rsid w:val="4B2205A9"/>
    <w:rsid w:val="4B24169D"/>
    <w:rsid w:val="4B260B17"/>
    <w:rsid w:val="4B272E10"/>
    <w:rsid w:val="4B287625"/>
    <w:rsid w:val="4B307F16"/>
    <w:rsid w:val="4B314C24"/>
    <w:rsid w:val="4B3611D6"/>
    <w:rsid w:val="4B364A35"/>
    <w:rsid w:val="4B3659BB"/>
    <w:rsid w:val="4B37569A"/>
    <w:rsid w:val="4B3B43BA"/>
    <w:rsid w:val="4B3B72C6"/>
    <w:rsid w:val="4B3C5394"/>
    <w:rsid w:val="4B3F3744"/>
    <w:rsid w:val="4B4809B7"/>
    <w:rsid w:val="4B490C13"/>
    <w:rsid w:val="4B4C6976"/>
    <w:rsid w:val="4B4E7FDB"/>
    <w:rsid w:val="4B5177AD"/>
    <w:rsid w:val="4B517876"/>
    <w:rsid w:val="4B580F67"/>
    <w:rsid w:val="4B5A4204"/>
    <w:rsid w:val="4B5D10B5"/>
    <w:rsid w:val="4B5E01DA"/>
    <w:rsid w:val="4B5F2128"/>
    <w:rsid w:val="4B5F7CC1"/>
    <w:rsid w:val="4B662486"/>
    <w:rsid w:val="4B6C1269"/>
    <w:rsid w:val="4B6C441B"/>
    <w:rsid w:val="4B704FD8"/>
    <w:rsid w:val="4B71256F"/>
    <w:rsid w:val="4B73215F"/>
    <w:rsid w:val="4B781201"/>
    <w:rsid w:val="4B7B18ED"/>
    <w:rsid w:val="4B7B5DF0"/>
    <w:rsid w:val="4B7D5CAA"/>
    <w:rsid w:val="4B8378EB"/>
    <w:rsid w:val="4B887D52"/>
    <w:rsid w:val="4B8B0240"/>
    <w:rsid w:val="4B8D2944"/>
    <w:rsid w:val="4B92694D"/>
    <w:rsid w:val="4B94605A"/>
    <w:rsid w:val="4B95246F"/>
    <w:rsid w:val="4B953F3E"/>
    <w:rsid w:val="4B9A1EF7"/>
    <w:rsid w:val="4B9E5E70"/>
    <w:rsid w:val="4B9F509C"/>
    <w:rsid w:val="4BA8698C"/>
    <w:rsid w:val="4BA901AB"/>
    <w:rsid w:val="4BAD5E41"/>
    <w:rsid w:val="4BB9041C"/>
    <w:rsid w:val="4BBA44E7"/>
    <w:rsid w:val="4BBA4911"/>
    <w:rsid w:val="4BBB234C"/>
    <w:rsid w:val="4BC16661"/>
    <w:rsid w:val="4BC620D0"/>
    <w:rsid w:val="4BCB108D"/>
    <w:rsid w:val="4BCB75B8"/>
    <w:rsid w:val="4BCC6899"/>
    <w:rsid w:val="4BD3421A"/>
    <w:rsid w:val="4BD52F40"/>
    <w:rsid w:val="4BD7254B"/>
    <w:rsid w:val="4BD90F9E"/>
    <w:rsid w:val="4BDA3EF7"/>
    <w:rsid w:val="4BDE5BC4"/>
    <w:rsid w:val="4BE53BFB"/>
    <w:rsid w:val="4BE72DA4"/>
    <w:rsid w:val="4BE95124"/>
    <w:rsid w:val="4BEB02E1"/>
    <w:rsid w:val="4BEC1C40"/>
    <w:rsid w:val="4BEC4E55"/>
    <w:rsid w:val="4BEC54BE"/>
    <w:rsid w:val="4BEE6F8F"/>
    <w:rsid w:val="4BF10C34"/>
    <w:rsid w:val="4BF127D7"/>
    <w:rsid w:val="4BF13085"/>
    <w:rsid w:val="4BF2304B"/>
    <w:rsid w:val="4BF278C5"/>
    <w:rsid w:val="4BF32601"/>
    <w:rsid w:val="4BF61B4F"/>
    <w:rsid w:val="4BF75531"/>
    <w:rsid w:val="4BF913D8"/>
    <w:rsid w:val="4BFD0B4B"/>
    <w:rsid w:val="4BFD6E88"/>
    <w:rsid w:val="4C0154C3"/>
    <w:rsid w:val="4C035C2C"/>
    <w:rsid w:val="4C070E28"/>
    <w:rsid w:val="4C0765DA"/>
    <w:rsid w:val="4C077A8C"/>
    <w:rsid w:val="4C0841DC"/>
    <w:rsid w:val="4C0A1D33"/>
    <w:rsid w:val="4C0A1DA3"/>
    <w:rsid w:val="4C110D88"/>
    <w:rsid w:val="4C12446E"/>
    <w:rsid w:val="4C1710D6"/>
    <w:rsid w:val="4C190539"/>
    <w:rsid w:val="4C1C08E8"/>
    <w:rsid w:val="4C23341A"/>
    <w:rsid w:val="4C251A45"/>
    <w:rsid w:val="4C274A2B"/>
    <w:rsid w:val="4C292D5B"/>
    <w:rsid w:val="4C2F1656"/>
    <w:rsid w:val="4C370C4E"/>
    <w:rsid w:val="4C371A08"/>
    <w:rsid w:val="4C375114"/>
    <w:rsid w:val="4C3B3017"/>
    <w:rsid w:val="4C3D3588"/>
    <w:rsid w:val="4C3D4464"/>
    <w:rsid w:val="4C3F1895"/>
    <w:rsid w:val="4C477339"/>
    <w:rsid w:val="4C4D126A"/>
    <w:rsid w:val="4C4D310A"/>
    <w:rsid w:val="4C4F5E9F"/>
    <w:rsid w:val="4C4F61B5"/>
    <w:rsid w:val="4C505FF6"/>
    <w:rsid w:val="4C545DE0"/>
    <w:rsid w:val="4C5708EE"/>
    <w:rsid w:val="4C5E3081"/>
    <w:rsid w:val="4C5F58C3"/>
    <w:rsid w:val="4C6065D9"/>
    <w:rsid w:val="4C615E62"/>
    <w:rsid w:val="4C63431C"/>
    <w:rsid w:val="4C646D45"/>
    <w:rsid w:val="4C64778B"/>
    <w:rsid w:val="4C6512D4"/>
    <w:rsid w:val="4C6810D0"/>
    <w:rsid w:val="4C6A0877"/>
    <w:rsid w:val="4C6D20E0"/>
    <w:rsid w:val="4C6E4892"/>
    <w:rsid w:val="4C6F4F95"/>
    <w:rsid w:val="4C731558"/>
    <w:rsid w:val="4C76016A"/>
    <w:rsid w:val="4C7639B9"/>
    <w:rsid w:val="4C7A248A"/>
    <w:rsid w:val="4C7B1959"/>
    <w:rsid w:val="4C7E2F03"/>
    <w:rsid w:val="4C825240"/>
    <w:rsid w:val="4C8449BE"/>
    <w:rsid w:val="4C856264"/>
    <w:rsid w:val="4C885B30"/>
    <w:rsid w:val="4C8971C2"/>
    <w:rsid w:val="4C8E2E99"/>
    <w:rsid w:val="4C911923"/>
    <w:rsid w:val="4C955011"/>
    <w:rsid w:val="4C9673D7"/>
    <w:rsid w:val="4C980E16"/>
    <w:rsid w:val="4C9E303D"/>
    <w:rsid w:val="4CA21523"/>
    <w:rsid w:val="4CA43777"/>
    <w:rsid w:val="4CA442BF"/>
    <w:rsid w:val="4CA6101F"/>
    <w:rsid w:val="4CAA1B33"/>
    <w:rsid w:val="4CAE377F"/>
    <w:rsid w:val="4CB206A4"/>
    <w:rsid w:val="4CB23E61"/>
    <w:rsid w:val="4CB42DC9"/>
    <w:rsid w:val="4CB474C8"/>
    <w:rsid w:val="4CB5109E"/>
    <w:rsid w:val="4CB71914"/>
    <w:rsid w:val="4CB909A0"/>
    <w:rsid w:val="4CB958CD"/>
    <w:rsid w:val="4CBA7511"/>
    <w:rsid w:val="4CBD727A"/>
    <w:rsid w:val="4CBE3852"/>
    <w:rsid w:val="4CBE470C"/>
    <w:rsid w:val="4CBF60EB"/>
    <w:rsid w:val="4CC85DA7"/>
    <w:rsid w:val="4CC94221"/>
    <w:rsid w:val="4CC955F6"/>
    <w:rsid w:val="4CCB1280"/>
    <w:rsid w:val="4CCC22D5"/>
    <w:rsid w:val="4CCF2779"/>
    <w:rsid w:val="4CD0443E"/>
    <w:rsid w:val="4CD34F45"/>
    <w:rsid w:val="4CDB4BB1"/>
    <w:rsid w:val="4CE276E1"/>
    <w:rsid w:val="4CE54D31"/>
    <w:rsid w:val="4CE5634F"/>
    <w:rsid w:val="4CEB208E"/>
    <w:rsid w:val="4CEE028A"/>
    <w:rsid w:val="4CEE0F10"/>
    <w:rsid w:val="4CF01309"/>
    <w:rsid w:val="4CF21509"/>
    <w:rsid w:val="4CF35521"/>
    <w:rsid w:val="4CF47710"/>
    <w:rsid w:val="4CF72402"/>
    <w:rsid w:val="4CF725AE"/>
    <w:rsid w:val="4CF84A64"/>
    <w:rsid w:val="4CF8768B"/>
    <w:rsid w:val="4CFD6FE3"/>
    <w:rsid w:val="4D024468"/>
    <w:rsid w:val="4D024910"/>
    <w:rsid w:val="4D052125"/>
    <w:rsid w:val="4D08754A"/>
    <w:rsid w:val="4D1139C0"/>
    <w:rsid w:val="4D1358EF"/>
    <w:rsid w:val="4D147DAB"/>
    <w:rsid w:val="4D15019B"/>
    <w:rsid w:val="4D190433"/>
    <w:rsid w:val="4D190ACC"/>
    <w:rsid w:val="4D1A0E7E"/>
    <w:rsid w:val="4D1C39E7"/>
    <w:rsid w:val="4D241CFD"/>
    <w:rsid w:val="4D2E54D8"/>
    <w:rsid w:val="4D311656"/>
    <w:rsid w:val="4D3400BF"/>
    <w:rsid w:val="4D375553"/>
    <w:rsid w:val="4D3D11F4"/>
    <w:rsid w:val="4D3E4F87"/>
    <w:rsid w:val="4D442EF5"/>
    <w:rsid w:val="4D44688C"/>
    <w:rsid w:val="4D4A6B70"/>
    <w:rsid w:val="4D4C18EC"/>
    <w:rsid w:val="4D4C5689"/>
    <w:rsid w:val="4D5030EC"/>
    <w:rsid w:val="4D507325"/>
    <w:rsid w:val="4D52171E"/>
    <w:rsid w:val="4D521E7D"/>
    <w:rsid w:val="4D526EFF"/>
    <w:rsid w:val="4D570F12"/>
    <w:rsid w:val="4D5A3970"/>
    <w:rsid w:val="4D5B24F7"/>
    <w:rsid w:val="4D5B6F11"/>
    <w:rsid w:val="4D5B7D06"/>
    <w:rsid w:val="4D5D01A6"/>
    <w:rsid w:val="4D62620F"/>
    <w:rsid w:val="4D631E3B"/>
    <w:rsid w:val="4D646EBD"/>
    <w:rsid w:val="4D6909E5"/>
    <w:rsid w:val="4D691F2C"/>
    <w:rsid w:val="4D6D7FE7"/>
    <w:rsid w:val="4D72536A"/>
    <w:rsid w:val="4D774513"/>
    <w:rsid w:val="4D777A22"/>
    <w:rsid w:val="4D786EFC"/>
    <w:rsid w:val="4D7C78BB"/>
    <w:rsid w:val="4D7E6C27"/>
    <w:rsid w:val="4D842B13"/>
    <w:rsid w:val="4D8760B6"/>
    <w:rsid w:val="4D8A2E82"/>
    <w:rsid w:val="4D8C3434"/>
    <w:rsid w:val="4D956E1F"/>
    <w:rsid w:val="4D972F68"/>
    <w:rsid w:val="4D993F12"/>
    <w:rsid w:val="4D9B247F"/>
    <w:rsid w:val="4D9B798A"/>
    <w:rsid w:val="4D9F0FFA"/>
    <w:rsid w:val="4DA07032"/>
    <w:rsid w:val="4DA41B9F"/>
    <w:rsid w:val="4DA514BB"/>
    <w:rsid w:val="4DA80E9A"/>
    <w:rsid w:val="4DB0690B"/>
    <w:rsid w:val="4DB45CAA"/>
    <w:rsid w:val="4DB51DB7"/>
    <w:rsid w:val="4DB657D5"/>
    <w:rsid w:val="4DB71FF2"/>
    <w:rsid w:val="4DB744C8"/>
    <w:rsid w:val="4DB74E2E"/>
    <w:rsid w:val="4DBA3C0D"/>
    <w:rsid w:val="4DBB1C32"/>
    <w:rsid w:val="4DBC45F6"/>
    <w:rsid w:val="4DBE36A8"/>
    <w:rsid w:val="4DBF18E4"/>
    <w:rsid w:val="4DC07FB9"/>
    <w:rsid w:val="4DC2202C"/>
    <w:rsid w:val="4DC365AB"/>
    <w:rsid w:val="4DC40F73"/>
    <w:rsid w:val="4DC51E3D"/>
    <w:rsid w:val="4DC623A3"/>
    <w:rsid w:val="4DCC28C9"/>
    <w:rsid w:val="4DCC507F"/>
    <w:rsid w:val="4DCE57CE"/>
    <w:rsid w:val="4DD057A8"/>
    <w:rsid w:val="4DD2255B"/>
    <w:rsid w:val="4DD37A74"/>
    <w:rsid w:val="4DD37C33"/>
    <w:rsid w:val="4DD42E3A"/>
    <w:rsid w:val="4DD55854"/>
    <w:rsid w:val="4DD6372C"/>
    <w:rsid w:val="4DD8794D"/>
    <w:rsid w:val="4DDC57A4"/>
    <w:rsid w:val="4DDF5088"/>
    <w:rsid w:val="4DE11031"/>
    <w:rsid w:val="4DE264FB"/>
    <w:rsid w:val="4DE33179"/>
    <w:rsid w:val="4DE36071"/>
    <w:rsid w:val="4DE613E4"/>
    <w:rsid w:val="4DE849E4"/>
    <w:rsid w:val="4DE91D95"/>
    <w:rsid w:val="4DE937B3"/>
    <w:rsid w:val="4DEC24E1"/>
    <w:rsid w:val="4DEC56EB"/>
    <w:rsid w:val="4DEE7A46"/>
    <w:rsid w:val="4DEF1CC8"/>
    <w:rsid w:val="4DF16B57"/>
    <w:rsid w:val="4DF17EEC"/>
    <w:rsid w:val="4DF74333"/>
    <w:rsid w:val="4DF91183"/>
    <w:rsid w:val="4DFE300D"/>
    <w:rsid w:val="4DFF0235"/>
    <w:rsid w:val="4DFF1DC9"/>
    <w:rsid w:val="4E005888"/>
    <w:rsid w:val="4E010DB6"/>
    <w:rsid w:val="4E025C69"/>
    <w:rsid w:val="4E04003A"/>
    <w:rsid w:val="4E094925"/>
    <w:rsid w:val="4E1068A8"/>
    <w:rsid w:val="4E14105A"/>
    <w:rsid w:val="4E152A6E"/>
    <w:rsid w:val="4E1C0F61"/>
    <w:rsid w:val="4E1C41C1"/>
    <w:rsid w:val="4E1E499E"/>
    <w:rsid w:val="4E1E733C"/>
    <w:rsid w:val="4E222352"/>
    <w:rsid w:val="4E274E12"/>
    <w:rsid w:val="4E2A20AC"/>
    <w:rsid w:val="4E2D7459"/>
    <w:rsid w:val="4E34281A"/>
    <w:rsid w:val="4E381AF5"/>
    <w:rsid w:val="4E393F48"/>
    <w:rsid w:val="4E395E98"/>
    <w:rsid w:val="4E3A782F"/>
    <w:rsid w:val="4E3E2B0C"/>
    <w:rsid w:val="4E3E3C64"/>
    <w:rsid w:val="4E421B5B"/>
    <w:rsid w:val="4E45109D"/>
    <w:rsid w:val="4E465843"/>
    <w:rsid w:val="4E484E78"/>
    <w:rsid w:val="4E4B7996"/>
    <w:rsid w:val="4E5107BD"/>
    <w:rsid w:val="4E53547C"/>
    <w:rsid w:val="4E557BC0"/>
    <w:rsid w:val="4E5A52AA"/>
    <w:rsid w:val="4E5B2FD9"/>
    <w:rsid w:val="4E5D5E28"/>
    <w:rsid w:val="4E5F6A0B"/>
    <w:rsid w:val="4E6534AD"/>
    <w:rsid w:val="4E654842"/>
    <w:rsid w:val="4E655FA6"/>
    <w:rsid w:val="4E6A5453"/>
    <w:rsid w:val="4E730268"/>
    <w:rsid w:val="4E734ED8"/>
    <w:rsid w:val="4E736DB7"/>
    <w:rsid w:val="4E766588"/>
    <w:rsid w:val="4E7B76FB"/>
    <w:rsid w:val="4E7E29FA"/>
    <w:rsid w:val="4E7F198C"/>
    <w:rsid w:val="4E8037D2"/>
    <w:rsid w:val="4E816865"/>
    <w:rsid w:val="4E8670E7"/>
    <w:rsid w:val="4E8D3BC0"/>
    <w:rsid w:val="4E8F57A9"/>
    <w:rsid w:val="4E9138F7"/>
    <w:rsid w:val="4E952268"/>
    <w:rsid w:val="4E963A6E"/>
    <w:rsid w:val="4E972F67"/>
    <w:rsid w:val="4E98719E"/>
    <w:rsid w:val="4E9A1C82"/>
    <w:rsid w:val="4E9D79AC"/>
    <w:rsid w:val="4EA138F1"/>
    <w:rsid w:val="4EA267B0"/>
    <w:rsid w:val="4EA44B50"/>
    <w:rsid w:val="4EAA2D2E"/>
    <w:rsid w:val="4EAC3D58"/>
    <w:rsid w:val="4EAE5C5F"/>
    <w:rsid w:val="4EB02E93"/>
    <w:rsid w:val="4EB2216D"/>
    <w:rsid w:val="4EB4792B"/>
    <w:rsid w:val="4EBA4D9A"/>
    <w:rsid w:val="4EBB01BF"/>
    <w:rsid w:val="4EBD2317"/>
    <w:rsid w:val="4EBE6903"/>
    <w:rsid w:val="4EC03CF1"/>
    <w:rsid w:val="4EC07FF2"/>
    <w:rsid w:val="4EC2588A"/>
    <w:rsid w:val="4EC3493E"/>
    <w:rsid w:val="4EC72940"/>
    <w:rsid w:val="4EC75293"/>
    <w:rsid w:val="4EC86A3D"/>
    <w:rsid w:val="4ED03489"/>
    <w:rsid w:val="4ED15D25"/>
    <w:rsid w:val="4ED432AF"/>
    <w:rsid w:val="4ED547D1"/>
    <w:rsid w:val="4EDD680A"/>
    <w:rsid w:val="4EE43F77"/>
    <w:rsid w:val="4EE84C20"/>
    <w:rsid w:val="4EEA1FF7"/>
    <w:rsid w:val="4EEA54A2"/>
    <w:rsid w:val="4EEE4E54"/>
    <w:rsid w:val="4EF01AC6"/>
    <w:rsid w:val="4EF07822"/>
    <w:rsid w:val="4EF41B17"/>
    <w:rsid w:val="4EF7766C"/>
    <w:rsid w:val="4EFB4CDF"/>
    <w:rsid w:val="4EFD351F"/>
    <w:rsid w:val="4EFD603B"/>
    <w:rsid w:val="4EFE1AF1"/>
    <w:rsid w:val="4EFF3FC2"/>
    <w:rsid w:val="4F015D77"/>
    <w:rsid w:val="4F0217AE"/>
    <w:rsid w:val="4F0605A7"/>
    <w:rsid w:val="4F071EC5"/>
    <w:rsid w:val="4F095FC0"/>
    <w:rsid w:val="4F0A0B02"/>
    <w:rsid w:val="4F0A4186"/>
    <w:rsid w:val="4F105AB4"/>
    <w:rsid w:val="4F126288"/>
    <w:rsid w:val="4F131867"/>
    <w:rsid w:val="4F1819EB"/>
    <w:rsid w:val="4F186DB8"/>
    <w:rsid w:val="4F195EAC"/>
    <w:rsid w:val="4F1A18BC"/>
    <w:rsid w:val="4F21431D"/>
    <w:rsid w:val="4F29346F"/>
    <w:rsid w:val="4F333CD4"/>
    <w:rsid w:val="4F337FD5"/>
    <w:rsid w:val="4F346069"/>
    <w:rsid w:val="4F37520E"/>
    <w:rsid w:val="4F3E3342"/>
    <w:rsid w:val="4F48327C"/>
    <w:rsid w:val="4F496403"/>
    <w:rsid w:val="4F4F14CF"/>
    <w:rsid w:val="4F4F42F3"/>
    <w:rsid w:val="4F512B51"/>
    <w:rsid w:val="4F5173FD"/>
    <w:rsid w:val="4F520C4E"/>
    <w:rsid w:val="4F524F43"/>
    <w:rsid w:val="4F5A13A5"/>
    <w:rsid w:val="4F5C2F1F"/>
    <w:rsid w:val="4F6031F7"/>
    <w:rsid w:val="4F633B22"/>
    <w:rsid w:val="4F660931"/>
    <w:rsid w:val="4F66590E"/>
    <w:rsid w:val="4F675413"/>
    <w:rsid w:val="4F687AF7"/>
    <w:rsid w:val="4F69162D"/>
    <w:rsid w:val="4F6E701B"/>
    <w:rsid w:val="4F6F344D"/>
    <w:rsid w:val="4F721981"/>
    <w:rsid w:val="4F7401C2"/>
    <w:rsid w:val="4F797C04"/>
    <w:rsid w:val="4F797F4B"/>
    <w:rsid w:val="4F7A6312"/>
    <w:rsid w:val="4F7B284C"/>
    <w:rsid w:val="4F7D2544"/>
    <w:rsid w:val="4F802E0A"/>
    <w:rsid w:val="4F853A56"/>
    <w:rsid w:val="4F883AE2"/>
    <w:rsid w:val="4F88702A"/>
    <w:rsid w:val="4F8A6F07"/>
    <w:rsid w:val="4F8C3B89"/>
    <w:rsid w:val="4F8E2F04"/>
    <w:rsid w:val="4F902B01"/>
    <w:rsid w:val="4F92010E"/>
    <w:rsid w:val="4F931D75"/>
    <w:rsid w:val="4F99693D"/>
    <w:rsid w:val="4F9A7C17"/>
    <w:rsid w:val="4F9C0F73"/>
    <w:rsid w:val="4F9C1322"/>
    <w:rsid w:val="4FA156D4"/>
    <w:rsid w:val="4FA4191F"/>
    <w:rsid w:val="4FA74046"/>
    <w:rsid w:val="4FA84BF9"/>
    <w:rsid w:val="4FA85DFB"/>
    <w:rsid w:val="4FAA12DA"/>
    <w:rsid w:val="4FAB4B57"/>
    <w:rsid w:val="4FAC4B2A"/>
    <w:rsid w:val="4FAD6D9B"/>
    <w:rsid w:val="4FB23DF2"/>
    <w:rsid w:val="4FB47919"/>
    <w:rsid w:val="4FB76E58"/>
    <w:rsid w:val="4FBC5E8C"/>
    <w:rsid w:val="4FBD6548"/>
    <w:rsid w:val="4FBE4ACE"/>
    <w:rsid w:val="4FC15AFE"/>
    <w:rsid w:val="4FC317EA"/>
    <w:rsid w:val="4FC54AFB"/>
    <w:rsid w:val="4FCA7827"/>
    <w:rsid w:val="4FCB5B9E"/>
    <w:rsid w:val="4FCD4B06"/>
    <w:rsid w:val="4FD232B2"/>
    <w:rsid w:val="4FD440E8"/>
    <w:rsid w:val="4FD95402"/>
    <w:rsid w:val="4FDB6B7A"/>
    <w:rsid w:val="4FDC7DB3"/>
    <w:rsid w:val="4FDE2637"/>
    <w:rsid w:val="4FE2223A"/>
    <w:rsid w:val="4FE644CA"/>
    <w:rsid w:val="4FE6726A"/>
    <w:rsid w:val="4FE90A47"/>
    <w:rsid w:val="4FED6C2E"/>
    <w:rsid w:val="4FF2008A"/>
    <w:rsid w:val="4FF53813"/>
    <w:rsid w:val="4FFA4F97"/>
    <w:rsid w:val="5001200F"/>
    <w:rsid w:val="5002473A"/>
    <w:rsid w:val="50052437"/>
    <w:rsid w:val="50055A90"/>
    <w:rsid w:val="50063713"/>
    <w:rsid w:val="500905BB"/>
    <w:rsid w:val="50093EE4"/>
    <w:rsid w:val="500B5346"/>
    <w:rsid w:val="500F5D00"/>
    <w:rsid w:val="50120E49"/>
    <w:rsid w:val="50133754"/>
    <w:rsid w:val="50153A58"/>
    <w:rsid w:val="501637AB"/>
    <w:rsid w:val="501867CD"/>
    <w:rsid w:val="501B74A7"/>
    <w:rsid w:val="501C36EA"/>
    <w:rsid w:val="501F2FD2"/>
    <w:rsid w:val="5020045C"/>
    <w:rsid w:val="502400CB"/>
    <w:rsid w:val="502513D6"/>
    <w:rsid w:val="50287311"/>
    <w:rsid w:val="502D1316"/>
    <w:rsid w:val="50335599"/>
    <w:rsid w:val="50367E6C"/>
    <w:rsid w:val="5039786D"/>
    <w:rsid w:val="503B3ECE"/>
    <w:rsid w:val="50403C86"/>
    <w:rsid w:val="504076F8"/>
    <w:rsid w:val="50412794"/>
    <w:rsid w:val="504174DC"/>
    <w:rsid w:val="5043332B"/>
    <w:rsid w:val="504429AF"/>
    <w:rsid w:val="50472826"/>
    <w:rsid w:val="5047410E"/>
    <w:rsid w:val="50476499"/>
    <w:rsid w:val="504837F0"/>
    <w:rsid w:val="504A5A4E"/>
    <w:rsid w:val="504B2396"/>
    <w:rsid w:val="504B6A7E"/>
    <w:rsid w:val="504E02F9"/>
    <w:rsid w:val="504E1FEF"/>
    <w:rsid w:val="505A6A6C"/>
    <w:rsid w:val="505C61C0"/>
    <w:rsid w:val="50616DC4"/>
    <w:rsid w:val="50642696"/>
    <w:rsid w:val="50650662"/>
    <w:rsid w:val="50661988"/>
    <w:rsid w:val="50666FFA"/>
    <w:rsid w:val="506811A1"/>
    <w:rsid w:val="506A1E64"/>
    <w:rsid w:val="506B56FD"/>
    <w:rsid w:val="506C1485"/>
    <w:rsid w:val="506E1BCE"/>
    <w:rsid w:val="507227A5"/>
    <w:rsid w:val="507260CF"/>
    <w:rsid w:val="5076506D"/>
    <w:rsid w:val="507B01BE"/>
    <w:rsid w:val="507B4032"/>
    <w:rsid w:val="50812E6B"/>
    <w:rsid w:val="508161BE"/>
    <w:rsid w:val="508454D4"/>
    <w:rsid w:val="50853BEC"/>
    <w:rsid w:val="508A0F88"/>
    <w:rsid w:val="508B0A97"/>
    <w:rsid w:val="508B2EB1"/>
    <w:rsid w:val="509013F2"/>
    <w:rsid w:val="50912110"/>
    <w:rsid w:val="5093476B"/>
    <w:rsid w:val="50935597"/>
    <w:rsid w:val="509A5DB7"/>
    <w:rsid w:val="509E0E97"/>
    <w:rsid w:val="50A179C0"/>
    <w:rsid w:val="50A3433D"/>
    <w:rsid w:val="50A55D3A"/>
    <w:rsid w:val="50A819FE"/>
    <w:rsid w:val="50AD2455"/>
    <w:rsid w:val="50AE3601"/>
    <w:rsid w:val="50AF3EFD"/>
    <w:rsid w:val="50B00628"/>
    <w:rsid w:val="50B24972"/>
    <w:rsid w:val="50B47BA1"/>
    <w:rsid w:val="50B8294E"/>
    <w:rsid w:val="50B83329"/>
    <w:rsid w:val="50C076AF"/>
    <w:rsid w:val="50C91272"/>
    <w:rsid w:val="50D340C5"/>
    <w:rsid w:val="50D641A5"/>
    <w:rsid w:val="50D64EF9"/>
    <w:rsid w:val="50DB2B69"/>
    <w:rsid w:val="50DB3E4D"/>
    <w:rsid w:val="50DD0F67"/>
    <w:rsid w:val="50E066BD"/>
    <w:rsid w:val="50E23BDA"/>
    <w:rsid w:val="50E579EE"/>
    <w:rsid w:val="50E62A2C"/>
    <w:rsid w:val="50E63EC0"/>
    <w:rsid w:val="50E95694"/>
    <w:rsid w:val="50EA1470"/>
    <w:rsid w:val="50EB67B8"/>
    <w:rsid w:val="50EE11C2"/>
    <w:rsid w:val="50EE4558"/>
    <w:rsid w:val="50EE4AFC"/>
    <w:rsid w:val="50F04A9B"/>
    <w:rsid w:val="50F4693B"/>
    <w:rsid w:val="50F55B16"/>
    <w:rsid w:val="50FC7EE3"/>
    <w:rsid w:val="50FF1591"/>
    <w:rsid w:val="50FF6CF3"/>
    <w:rsid w:val="51000DEF"/>
    <w:rsid w:val="51001CA0"/>
    <w:rsid w:val="51046C97"/>
    <w:rsid w:val="5105123C"/>
    <w:rsid w:val="5105537C"/>
    <w:rsid w:val="51056C30"/>
    <w:rsid w:val="51065E46"/>
    <w:rsid w:val="51067DE4"/>
    <w:rsid w:val="51071CB4"/>
    <w:rsid w:val="510C0274"/>
    <w:rsid w:val="510D5963"/>
    <w:rsid w:val="5112712D"/>
    <w:rsid w:val="51127F81"/>
    <w:rsid w:val="51144AB7"/>
    <w:rsid w:val="51175F34"/>
    <w:rsid w:val="511769DE"/>
    <w:rsid w:val="51176C2B"/>
    <w:rsid w:val="51185849"/>
    <w:rsid w:val="51194225"/>
    <w:rsid w:val="511A0AFA"/>
    <w:rsid w:val="511B037A"/>
    <w:rsid w:val="51237B81"/>
    <w:rsid w:val="512430B9"/>
    <w:rsid w:val="5128721B"/>
    <w:rsid w:val="512C2F17"/>
    <w:rsid w:val="512E289F"/>
    <w:rsid w:val="512E462E"/>
    <w:rsid w:val="51301959"/>
    <w:rsid w:val="51320A33"/>
    <w:rsid w:val="51370473"/>
    <w:rsid w:val="51372C8A"/>
    <w:rsid w:val="513E4826"/>
    <w:rsid w:val="513E585F"/>
    <w:rsid w:val="513F7105"/>
    <w:rsid w:val="5143583A"/>
    <w:rsid w:val="51451842"/>
    <w:rsid w:val="51464F5D"/>
    <w:rsid w:val="51482871"/>
    <w:rsid w:val="51484D6D"/>
    <w:rsid w:val="514B456B"/>
    <w:rsid w:val="514E4B89"/>
    <w:rsid w:val="51527C12"/>
    <w:rsid w:val="51531879"/>
    <w:rsid w:val="51574B36"/>
    <w:rsid w:val="51601266"/>
    <w:rsid w:val="516048DE"/>
    <w:rsid w:val="516D250B"/>
    <w:rsid w:val="516D7FDD"/>
    <w:rsid w:val="51701D58"/>
    <w:rsid w:val="51716B76"/>
    <w:rsid w:val="51746716"/>
    <w:rsid w:val="51784CA3"/>
    <w:rsid w:val="517C5829"/>
    <w:rsid w:val="518114E3"/>
    <w:rsid w:val="51826952"/>
    <w:rsid w:val="518350E1"/>
    <w:rsid w:val="51873E55"/>
    <w:rsid w:val="518B7B90"/>
    <w:rsid w:val="518F110F"/>
    <w:rsid w:val="5190355A"/>
    <w:rsid w:val="519279A1"/>
    <w:rsid w:val="51937451"/>
    <w:rsid w:val="5194455F"/>
    <w:rsid w:val="519A7543"/>
    <w:rsid w:val="519C45EE"/>
    <w:rsid w:val="519C711B"/>
    <w:rsid w:val="519D108D"/>
    <w:rsid w:val="51A16A8C"/>
    <w:rsid w:val="51A24C26"/>
    <w:rsid w:val="51A56266"/>
    <w:rsid w:val="51A816D0"/>
    <w:rsid w:val="51A879D5"/>
    <w:rsid w:val="51AD031A"/>
    <w:rsid w:val="51B24967"/>
    <w:rsid w:val="51B92C02"/>
    <w:rsid w:val="51B960A6"/>
    <w:rsid w:val="51BD50EC"/>
    <w:rsid w:val="51C07B1A"/>
    <w:rsid w:val="51C97585"/>
    <w:rsid w:val="51C979EE"/>
    <w:rsid w:val="51CD662B"/>
    <w:rsid w:val="51CD6EA2"/>
    <w:rsid w:val="51CF15D4"/>
    <w:rsid w:val="51CF73C7"/>
    <w:rsid w:val="51D075DE"/>
    <w:rsid w:val="51D44EF9"/>
    <w:rsid w:val="51E11F6A"/>
    <w:rsid w:val="51E23F34"/>
    <w:rsid w:val="51E936DE"/>
    <w:rsid w:val="51EB1551"/>
    <w:rsid w:val="51EF7C1D"/>
    <w:rsid w:val="51F15EAA"/>
    <w:rsid w:val="51F34CFD"/>
    <w:rsid w:val="51F912FE"/>
    <w:rsid w:val="51F94BF9"/>
    <w:rsid w:val="51FA713A"/>
    <w:rsid w:val="51FC5982"/>
    <w:rsid w:val="51FE67F3"/>
    <w:rsid w:val="51FF63CE"/>
    <w:rsid w:val="52006D32"/>
    <w:rsid w:val="52072593"/>
    <w:rsid w:val="520F0D4A"/>
    <w:rsid w:val="521116C5"/>
    <w:rsid w:val="521200A5"/>
    <w:rsid w:val="521373D2"/>
    <w:rsid w:val="52142C63"/>
    <w:rsid w:val="52161D19"/>
    <w:rsid w:val="5218334A"/>
    <w:rsid w:val="521846F4"/>
    <w:rsid w:val="52191B9D"/>
    <w:rsid w:val="521A5828"/>
    <w:rsid w:val="521B5273"/>
    <w:rsid w:val="521B70C2"/>
    <w:rsid w:val="521D1729"/>
    <w:rsid w:val="522400A9"/>
    <w:rsid w:val="52247D52"/>
    <w:rsid w:val="52255626"/>
    <w:rsid w:val="522610CC"/>
    <w:rsid w:val="52272FF9"/>
    <w:rsid w:val="52296837"/>
    <w:rsid w:val="522B004D"/>
    <w:rsid w:val="5231735E"/>
    <w:rsid w:val="52331409"/>
    <w:rsid w:val="523429E2"/>
    <w:rsid w:val="52357EFF"/>
    <w:rsid w:val="52364A5E"/>
    <w:rsid w:val="523B588A"/>
    <w:rsid w:val="523B5DD9"/>
    <w:rsid w:val="523F4603"/>
    <w:rsid w:val="523F49FE"/>
    <w:rsid w:val="523F763A"/>
    <w:rsid w:val="52400FAF"/>
    <w:rsid w:val="52413E12"/>
    <w:rsid w:val="52441229"/>
    <w:rsid w:val="524807FD"/>
    <w:rsid w:val="52493A5F"/>
    <w:rsid w:val="52494076"/>
    <w:rsid w:val="524B1ADA"/>
    <w:rsid w:val="524D7304"/>
    <w:rsid w:val="52500CBC"/>
    <w:rsid w:val="52516F10"/>
    <w:rsid w:val="525564B4"/>
    <w:rsid w:val="525A1D1D"/>
    <w:rsid w:val="525D2B89"/>
    <w:rsid w:val="525D3FBA"/>
    <w:rsid w:val="5260485C"/>
    <w:rsid w:val="5263402B"/>
    <w:rsid w:val="52634895"/>
    <w:rsid w:val="5264072D"/>
    <w:rsid w:val="52646912"/>
    <w:rsid w:val="52676DA6"/>
    <w:rsid w:val="52714BB4"/>
    <w:rsid w:val="5273126B"/>
    <w:rsid w:val="527544A8"/>
    <w:rsid w:val="52763C11"/>
    <w:rsid w:val="52781BF9"/>
    <w:rsid w:val="52781FA9"/>
    <w:rsid w:val="52783D3C"/>
    <w:rsid w:val="52857ABC"/>
    <w:rsid w:val="528A415D"/>
    <w:rsid w:val="528C4373"/>
    <w:rsid w:val="528F11FC"/>
    <w:rsid w:val="52906559"/>
    <w:rsid w:val="529174DE"/>
    <w:rsid w:val="529E5F6B"/>
    <w:rsid w:val="529F04B3"/>
    <w:rsid w:val="52A0206B"/>
    <w:rsid w:val="52A40FD5"/>
    <w:rsid w:val="52A60EF2"/>
    <w:rsid w:val="52A8276B"/>
    <w:rsid w:val="52A84501"/>
    <w:rsid w:val="52AC60CA"/>
    <w:rsid w:val="52AD5B7C"/>
    <w:rsid w:val="52AE4CE9"/>
    <w:rsid w:val="52AF72BD"/>
    <w:rsid w:val="52B2677C"/>
    <w:rsid w:val="52B454BC"/>
    <w:rsid w:val="52B83EA6"/>
    <w:rsid w:val="52BA5594"/>
    <w:rsid w:val="52BB22A6"/>
    <w:rsid w:val="52BD7395"/>
    <w:rsid w:val="52BF0E15"/>
    <w:rsid w:val="52C07A9A"/>
    <w:rsid w:val="52C121D4"/>
    <w:rsid w:val="52C17FDB"/>
    <w:rsid w:val="52C5363D"/>
    <w:rsid w:val="52C61DF8"/>
    <w:rsid w:val="52C708B2"/>
    <w:rsid w:val="52CA6E1A"/>
    <w:rsid w:val="52CB381C"/>
    <w:rsid w:val="52CC1C79"/>
    <w:rsid w:val="52D84DB4"/>
    <w:rsid w:val="52D97E57"/>
    <w:rsid w:val="52DA5746"/>
    <w:rsid w:val="52DB2B6B"/>
    <w:rsid w:val="52E471D3"/>
    <w:rsid w:val="52E55BEF"/>
    <w:rsid w:val="52F035EF"/>
    <w:rsid w:val="52F07171"/>
    <w:rsid w:val="52F1442F"/>
    <w:rsid w:val="52F6081A"/>
    <w:rsid w:val="52F61E60"/>
    <w:rsid w:val="52F71BAF"/>
    <w:rsid w:val="52F9178D"/>
    <w:rsid w:val="52FC5548"/>
    <w:rsid w:val="52FE0701"/>
    <w:rsid w:val="5301125F"/>
    <w:rsid w:val="53047C5E"/>
    <w:rsid w:val="53064BD1"/>
    <w:rsid w:val="53070BE0"/>
    <w:rsid w:val="530E0492"/>
    <w:rsid w:val="530E4611"/>
    <w:rsid w:val="53101576"/>
    <w:rsid w:val="5311062D"/>
    <w:rsid w:val="53114AD1"/>
    <w:rsid w:val="531373A4"/>
    <w:rsid w:val="531A6997"/>
    <w:rsid w:val="531A7F51"/>
    <w:rsid w:val="5321302E"/>
    <w:rsid w:val="53267B63"/>
    <w:rsid w:val="532A627E"/>
    <w:rsid w:val="532C4923"/>
    <w:rsid w:val="532E15AB"/>
    <w:rsid w:val="5336315A"/>
    <w:rsid w:val="53383759"/>
    <w:rsid w:val="5339720B"/>
    <w:rsid w:val="533A489B"/>
    <w:rsid w:val="533A4CD3"/>
    <w:rsid w:val="533C2F77"/>
    <w:rsid w:val="534321BE"/>
    <w:rsid w:val="53466D73"/>
    <w:rsid w:val="534707BD"/>
    <w:rsid w:val="53496CEC"/>
    <w:rsid w:val="534A0682"/>
    <w:rsid w:val="534B1346"/>
    <w:rsid w:val="534C359C"/>
    <w:rsid w:val="535B5A67"/>
    <w:rsid w:val="535C051C"/>
    <w:rsid w:val="535F0FFE"/>
    <w:rsid w:val="53625DC3"/>
    <w:rsid w:val="5363458C"/>
    <w:rsid w:val="536438FF"/>
    <w:rsid w:val="536632A1"/>
    <w:rsid w:val="536E5463"/>
    <w:rsid w:val="536F1065"/>
    <w:rsid w:val="53715696"/>
    <w:rsid w:val="53721065"/>
    <w:rsid w:val="53765EEB"/>
    <w:rsid w:val="53776824"/>
    <w:rsid w:val="53796261"/>
    <w:rsid w:val="538771DB"/>
    <w:rsid w:val="538B46AC"/>
    <w:rsid w:val="538E1462"/>
    <w:rsid w:val="53925723"/>
    <w:rsid w:val="53960E9F"/>
    <w:rsid w:val="53984553"/>
    <w:rsid w:val="539A50DA"/>
    <w:rsid w:val="539A70EE"/>
    <w:rsid w:val="539B23D2"/>
    <w:rsid w:val="539B37AF"/>
    <w:rsid w:val="539C4866"/>
    <w:rsid w:val="539E0457"/>
    <w:rsid w:val="539E4767"/>
    <w:rsid w:val="53A020E6"/>
    <w:rsid w:val="53A54C8A"/>
    <w:rsid w:val="53A63620"/>
    <w:rsid w:val="53AA2715"/>
    <w:rsid w:val="53AB2ABA"/>
    <w:rsid w:val="53AC0C36"/>
    <w:rsid w:val="53AC324B"/>
    <w:rsid w:val="53AD5801"/>
    <w:rsid w:val="53B06C0F"/>
    <w:rsid w:val="53BD2563"/>
    <w:rsid w:val="53BD4BEF"/>
    <w:rsid w:val="53BE7064"/>
    <w:rsid w:val="53C137C9"/>
    <w:rsid w:val="53C4216D"/>
    <w:rsid w:val="53C44749"/>
    <w:rsid w:val="53C55EE7"/>
    <w:rsid w:val="53C6239D"/>
    <w:rsid w:val="53C7128E"/>
    <w:rsid w:val="53C9687D"/>
    <w:rsid w:val="53CD7F48"/>
    <w:rsid w:val="53CE628C"/>
    <w:rsid w:val="53CF56A9"/>
    <w:rsid w:val="53D76A72"/>
    <w:rsid w:val="53D90384"/>
    <w:rsid w:val="53DA2A32"/>
    <w:rsid w:val="53DA7728"/>
    <w:rsid w:val="53DB6484"/>
    <w:rsid w:val="53DE2EBC"/>
    <w:rsid w:val="53DF6065"/>
    <w:rsid w:val="53E05751"/>
    <w:rsid w:val="53E46120"/>
    <w:rsid w:val="53E62BCC"/>
    <w:rsid w:val="53E75832"/>
    <w:rsid w:val="53E925BA"/>
    <w:rsid w:val="53E97F36"/>
    <w:rsid w:val="53EB0E07"/>
    <w:rsid w:val="53EC2E05"/>
    <w:rsid w:val="53EF1D40"/>
    <w:rsid w:val="53EF4DD8"/>
    <w:rsid w:val="53EF7860"/>
    <w:rsid w:val="53F1063C"/>
    <w:rsid w:val="53F412DD"/>
    <w:rsid w:val="53FA0CF2"/>
    <w:rsid w:val="53FD452B"/>
    <w:rsid w:val="53FD6E04"/>
    <w:rsid w:val="53FE28B4"/>
    <w:rsid w:val="5401092A"/>
    <w:rsid w:val="540248DB"/>
    <w:rsid w:val="54046C79"/>
    <w:rsid w:val="54057C96"/>
    <w:rsid w:val="54066802"/>
    <w:rsid w:val="54072950"/>
    <w:rsid w:val="54100506"/>
    <w:rsid w:val="54101839"/>
    <w:rsid w:val="54106B37"/>
    <w:rsid w:val="5411155E"/>
    <w:rsid w:val="54112D2B"/>
    <w:rsid w:val="54167B42"/>
    <w:rsid w:val="54185392"/>
    <w:rsid w:val="541971C5"/>
    <w:rsid w:val="541C372E"/>
    <w:rsid w:val="541F4E5F"/>
    <w:rsid w:val="54215D6E"/>
    <w:rsid w:val="542464D7"/>
    <w:rsid w:val="54257A75"/>
    <w:rsid w:val="54274556"/>
    <w:rsid w:val="542830D3"/>
    <w:rsid w:val="54294BF7"/>
    <w:rsid w:val="542B7743"/>
    <w:rsid w:val="542C4530"/>
    <w:rsid w:val="542E73DD"/>
    <w:rsid w:val="54352F9E"/>
    <w:rsid w:val="5437582C"/>
    <w:rsid w:val="54384EE0"/>
    <w:rsid w:val="5439110A"/>
    <w:rsid w:val="543D35A4"/>
    <w:rsid w:val="543E15E0"/>
    <w:rsid w:val="543E6ECD"/>
    <w:rsid w:val="543F57AA"/>
    <w:rsid w:val="54411171"/>
    <w:rsid w:val="54424757"/>
    <w:rsid w:val="54430C94"/>
    <w:rsid w:val="54432CAE"/>
    <w:rsid w:val="54442A95"/>
    <w:rsid w:val="54444DD7"/>
    <w:rsid w:val="54455CEB"/>
    <w:rsid w:val="54463694"/>
    <w:rsid w:val="54474282"/>
    <w:rsid w:val="544835B8"/>
    <w:rsid w:val="544B6577"/>
    <w:rsid w:val="544B74E0"/>
    <w:rsid w:val="54574111"/>
    <w:rsid w:val="54581F84"/>
    <w:rsid w:val="545D556D"/>
    <w:rsid w:val="54604B24"/>
    <w:rsid w:val="546505F9"/>
    <w:rsid w:val="54651748"/>
    <w:rsid w:val="5468004C"/>
    <w:rsid w:val="546E2D3A"/>
    <w:rsid w:val="546F3F4A"/>
    <w:rsid w:val="547950FF"/>
    <w:rsid w:val="547D09F8"/>
    <w:rsid w:val="547E4C8A"/>
    <w:rsid w:val="547E55F9"/>
    <w:rsid w:val="547F1EBA"/>
    <w:rsid w:val="54820905"/>
    <w:rsid w:val="54837CA1"/>
    <w:rsid w:val="5486045A"/>
    <w:rsid w:val="54860CAE"/>
    <w:rsid w:val="54877ACD"/>
    <w:rsid w:val="548D24A7"/>
    <w:rsid w:val="548D2F43"/>
    <w:rsid w:val="548E1688"/>
    <w:rsid w:val="549005B9"/>
    <w:rsid w:val="5490498D"/>
    <w:rsid w:val="54913A44"/>
    <w:rsid w:val="54922D3E"/>
    <w:rsid w:val="54954577"/>
    <w:rsid w:val="549601D8"/>
    <w:rsid w:val="54964D6A"/>
    <w:rsid w:val="549864D5"/>
    <w:rsid w:val="549A581A"/>
    <w:rsid w:val="549E5674"/>
    <w:rsid w:val="549F48D7"/>
    <w:rsid w:val="54A30840"/>
    <w:rsid w:val="54AA5A77"/>
    <w:rsid w:val="54AE51A7"/>
    <w:rsid w:val="54B25CD8"/>
    <w:rsid w:val="54B37984"/>
    <w:rsid w:val="54B561CA"/>
    <w:rsid w:val="54B7144A"/>
    <w:rsid w:val="54B907F8"/>
    <w:rsid w:val="54BF02AD"/>
    <w:rsid w:val="54C2508B"/>
    <w:rsid w:val="54C416C9"/>
    <w:rsid w:val="54C50D3C"/>
    <w:rsid w:val="54C8542F"/>
    <w:rsid w:val="54CD24F6"/>
    <w:rsid w:val="54D00212"/>
    <w:rsid w:val="54D25D55"/>
    <w:rsid w:val="54D5740F"/>
    <w:rsid w:val="54D628D1"/>
    <w:rsid w:val="54D7130C"/>
    <w:rsid w:val="54DD0D2F"/>
    <w:rsid w:val="54DF4D33"/>
    <w:rsid w:val="54DF6882"/>
    <w:rsid w:val="54E13FB6"/>
    <w:rsid w:val="54E65A32"/>
    <w:rsid w:val="54E76A82"/>
    <w:rsid w:val="54EC28E7"/>
    <w:rsid w:val="54F43685"/>
    <w:rsid w:val="54F62C8B"/>
    <w:rsid w:val="54F70215"/>
    <w:rsid w:val="54F74523"/>
    <w:rsid w:val="54F877EF"/>
    <w:rsid w:val="54F9283D"/>
    <w:rsid w:val="54FD064E"/>
    <w:rsid w:val="54FE4C5A"/>
    <w:rsid w:val="5503718F"/>
    <w:rsid w:val="55040D9B"/>
    <w:rsid w:val="55045256"/>
    <w:rsid w:val="550565ED"/>
    <w:rsid w:val="550B3C0C"/>
    <w:rsid w:val="550C70B3"/>
    <w:rsid w:val="55103AE6"/>
    <w:rsid w:val="55124B31"/>
    <w:rsid w:val="5513531C"/>
    <w:rsid w:val="551518B1"/>
    <w:rsid w:val="551B76F7"/>
    <w:rsid w:val="551C172B"/>
    <w:rsid w:val="551F7291"/>
    <w:rsid w:val="55254FD8"/>
    <w:rsid w:val="552767EE"/>
    <w:rsid w:val="552B20CE"/>
    <w:rsid w:val="552D54C7"/>
    <w:rsid w:val="552F214E"/>
    <w:rsid w:val="55313209"/>
    <w:rsid w:val="55321039"/>
    <w:rsid w:val="553423D4"/>
    <w:rsid w:val="55343C90"/>
    <w:rsid w:val="55361FED"/>
    <w:rsid w:val="553A1ED2"/>
    <w:rsid w:val="55400228"/>
    <w:rsid w:val="55401ADB"/>
    <w:rsid w:val="5542560F"/>
    <w:rsid w:val="5545155D"/>
    <w:rsid w:val="55482B2B"/>
    <w:rsid w:val="554D45C0"/>
    <w:rsid w:val="554D4A22"/>
    <w:rsid w:val="55526B9E"/>
    <w:rsid w:val="5553689C"/>
    <w:rsid w:val="55566532"/>
    <w:rsid w:val="555A2AE4"/>
    <w:rsid w:val="556246CF"/>
    <w:rsid w:val="55627819"/>
    <w:rsid w:val="5563519A"/>
    <w:rsid w:val="556504D4"/>
    <w:rsid w:val="55663330"/>
    <w:rsid w:val="55676060"/>
    <w:rsid w:val="556C7B1C"/>
    <w:rsid w:val="556E746C"/>
    <w:rsid w:val="55705E02"/>
    <w:rsid w:val="557101EA"/>
    <w:rsid w:val="55734CA0"/>
    <w:rsid w:val="55766763"/>
    <w:rsid w:val="557748BA"/>
    <w:rsid w:val="55776ECB"/>
    <w:rsid w:val="55781B7A"/>
    <w:rsid w:val="557823E0"/>
    <w:rsid w:val="55791F5A"/>
    <w:rsid w:val="55795011"/>
    <w:rsid w:val="557B157B"/>
    <w:rsid w:val="557E1493"/>
    <w:rsid w:val="55805A0C"/>
    <w:rsid w:val="55811F5C"/>
    <w:rsid w:val="558466DD"/>
    <w:rsid w:val="55867FE5"/>
    <w:rsid w:val="558F53D6"/>
    <w:rsid w:val="55903561"/>
    <w:rsid w:val="55935E60"/>
    <w:rsid w:val="5594442D"/>
    <w:rsid w:val="55945546"/>
    <w:rsid w:val="559519EA"/>
    <w:rsid w:val="559963A8"/>
    <w:rsid w:val="559B426C"/>
    <w:rsid w:val="559B7FC7"/>
    <w:rsid w:val="559C269B"/>
    <w:rsid w:val="559C27DF"/>
    <w:rsid w:val="559D3574"/>
    <w:rsid w:val="559E2E9F"/>
    <w:rsid w:val="55A044E6"/>
    <w:rsid w:val="55A32E83"/>
    <w:rsid w:val="55A5225D"/>
    <w:rsid w:val="55AA7BCE"/>
    <w:rsid w:val="55AC362E"/>
    <w:rsid w:val="55B131E9"/>
    <w:rsid w:val="55B17856"/>
    <w:rsid w:val="55B34517"/>
    <w:rsid w:val="55B55601"/>
    <w:rsid w:val="55B56028"/>
    <w:rsid w:val="55B61B71"/>
    <w:rsid w:val="55B82DB9"/>
    <w:rsid w:val="55B8646D"/>
    <w:rsid w:val="55B954C2"/>
    <w:rsid w:val="55BB5C98"/>
    <w:rsid w:val="55BD71F9"/>
    <w:rsid w:val="55C05FC2"/>
    <w:rsid w:val="55C328A4"/>
    <w:rsid w:val="55C66C9A"/>
    <w:rsid w:val="55C70383"/>
    <w:rsid w:val="55CB1B2E"/>
    <w:rsid w:val="55CB4129"/>
    <w:rsid w:val="55CD52C9"/>
    <w:rsid w:val="55CE5A57"/>
    <w:rsid w:val="55D213C1"/>
    <w:rsid w:val="55D97D27"/>
    <w:rsid w:val="55DA4742"/>
    <w:rsid w:val="55DA5C0A"/>
    <w:rsid w:val="55DC14F3"/>
    <w:rsid w:val="55E36F52"/>
    <w:rsid w:val="55E5432D"/>
    <w:rsid w:val="55E716B4"/>
    <w:rsid w:val="55E85CEB"/>
    <w:rsid w:val="55E92DD8"/>
    <w:rsid w:val="55EF0E53"/>
    <w:rsid w:val="55F129E4"/>
    <w:rsid w:val="55F25C0C"/>
    <w:rsid w:val="55F54236"/>
    <w:rsid w:val="55F87C24"/>
    <w:rsid w:val="55F91192"/>
    <w:rsid w:val="55FD37D1"/>
    <w:rsid w:val="55FF268F"/>
    <w:rsid w:val="56010F1C"/>
    <w:rsid w:val="560203BB"/>
    <w:rsid w:val="560661FB"/>
    <w:rsid w:val="5607020A"/>
    <w:rsid w:val="5608126C"/>
    <w:rsid w:val="56085B21"/>
    <w:rsid w:val="560A08A4"/>
    <w:rsid w:val="560B27C7"/>
    <w:rsid w:val="560C584F"/>
    <w:rsid w:val="56113426"/>
    <w:rsid w:val="561B20E7"/>
    <w:rsid w:val="561C7F21"/>
    <w:rsid w:val="561E71CC"/>
    <w:rsid w:val="56200A0E"/>
    <w:rsid w:val="56201E95"/>
    <w:rsid w:val="56216633"/>
    <w:rsid w:val="562206F0"/>
    <w:rsid w:val="562236E3"/>
    <w:rsid w:val="56225296"/>
    <w:rsid w:val="562B037C"/>
    <w:rsid w:val="562C67A3"/>
    <w:rsid w:val="562D31E3"/>
    <w:rsid w:val="562D5250"/>
    <w:rsid w:val="56326773"/>
    <w:rsid w:val="563359B2"/>
    <w:rsid w:val="5635283D"/>
    <w:rsid w:val="56361CB8"/>
    <w:rsid w:val="56385506"/>
    <w:rsid w:val="56455D2D"/>
    <w:rsid w:val="5649510A"/>
    <w:rsid w:val="564A3BC4"/>
    <w:rsid w:val="564A6C67"/>
    <w:rsid w:val="564D428D"/>
    <w:rsid w:val="56500EA8"/>
    <w:rsid w:val="5651232A"/>
    <w:rsid w:val="56540A50"/>
    <w:rsid w:val="565454F7"/>
    <w:rsid w:val="56550042"/>
    <w:rsid w:val="565656BC"/>
    <w:rsid w:val="56574D45"/>
    <w:rsid w:val="56575D22"/>
    <w:rsid w:val="56586BD2"/>
    <w:rsid w:val="56592797"/>
    <w:rsid w:val="565A52E3"/>
    <w:rsid w:val="565E6768"/>
    <w:rsid w:val="565F0686"/>
    <w:rsid w:val="565F5041"/>
    <w:rsid w:val="56640852"/>
    <w:rsid w:val="56677BB5"/>
    <w:rsid w:val="56694C24"/>
    <w:rsid w:val="566C79FF"/>
    <w:rsid w:val="566E7356"/>
    <w:rsid w:val="566F1599"/>
    <w:rsid w:val="567710EF"/>
    <w:rsid w:val="567E247E"/>
    <w:rsid w:val="567F0948"/>
    <w:rsid w:val="56817B9E"/>
    <w:rsid w:val="56845BF6"/>
    <w:rsid w:val="568A5425"/>
    <w:rsid w:val="568B34DB"/>
    <w:rsid w:val="5691037B"/>
    <w:rsid w:val="5693246F"/>
    <w:rsid w:val="56960B46"/>
    <w:rsid w:val="569828AC"/>
    <w:rsid w:val="569A0FCE"/>
    <w:rsid w:val="569A7C25"/>
    <w:rsid w:val="569B5C59"/>
    <w:rsid w:val="569C5A4A"/>
    <w:rsid w:val="569D0E33"/>
    <w:rsid w:val="569D717E"/>
    <w:rsid w:val="56A2039E"/>
    <w:rsid w:val="56A2049B"/>
    <w:rsid w:val="56A34177"/>
    <w:rsid w:val="56A40933"/>
    <w:rsid w:val="56A6121E"/>
    <w:rsid w:val="56A63E02"/>
    <w:rsid w:val="56A70C2F"/>
    <w:rsid w:val="56A770CB"/>
    <w:rsid w:val="56A8360C"/>
    <w:rsid w:val="56A85A63"/>
    <w:rsid w:val="56A93BCC"/>
    <w:rsid w:val="56AA3793"/>
    <w:rsid w:val="56AA5485"/>
    <w:rsid w:val="56AB789F"/>
    <w:rsid w:val="56AD2C01"/>
    <w:rsid w:val="56AD71A4"/>
    <w:rsid w:val="56AE2637"/>
    <w:rsid w:val="56AE2652"/>
    <w:rsid w:val="56B0015D"/>
    <w:rsid w:val="56B01A90"/>
    <w:rsid w:val="56B01B3A"/>
    <w:rsid w:val="56B11E6B"/>
    <w:rsid w:val="56B331C1"/>
    <w:rsid w:val="56B66156"/>
    <w:rsid w:val="56B934B6"/>
    <w:rsid w:val="56BA1F06"/>
    <w:rsid w:val="56BB7618"/>
    <w:rsid w:val="56BE0ACC"/>
    <w:rsid w:val="56BF0F68"/>
    <w:rsid w:val="56BF24B5"/>
    <w:rsid w:val="56C01F55"/>
    <w:rsid w:val="56C06E69"/>
    <w:rsid w:val="56C22783"/>
    <w:rsid w:val="56C33F74"/>
    <w:rsid w:val="56C67EFC"/>
    <w:rsid w:val="56C96CD9"/>
    <w:rsid w:val="56CD1647"/>
    <w:rsid w:val="56CF0E9B"/>
    <w:rsid w:val="56D12913"/>
    <w:rsid w:val="56D97C0E"/>
    <w:rsid w:val="56DA4FD5"/>
    <w:rsid w:val="56DC53F6"/>
    <w:rsid w:val="56DD65C9"/>
    <w:rsid w:val="56DF3ED1"/>
    <w:rsid w:val="56DF59E0"/>
    <w:rsid w:val="56DF7AD6"/>
    <w:rsid w:val="56E25A20"/>
    <w:rsid w:val="56E55576"/>
    <w:rsid w:val="56E86BDE"/>
    <w:rsid w:val="56EA08A8"/>
    <w:rsid w:val="56EA65F5"/>
    <w:rsid w:val="56EB2722"/>
    <w:rsid w:val="56ED315F"/>
    <w:rsid w:val="56F15797"/>
    <w:rsid w:val="56F223F0"/>
    <w:rsid w:val="56F53DE5"/>
    <w:rsid w:val="56FA351C"/>
    <w:rsid w:val="56FB05A0"/>
    <w:rsid w:val="56FC06FB"/>
    <w:rsid w:val="56FC28F4"/>
    <w:rsid w:val="56FC5A3E"/>
    <w:rsid w:val="56FE0CB3"/>
    <w:rsid w:val="57014A6F"/>
    <w:rsid w:val="570404A9"/>
    <w:rsid w:val="57060802"/>
    <w:rsid w:val="570F1B43"/>
    <w:rsid w:val="570F4F10"/>
    <w:rsid w:val="5714362F"/>
    <w:rsid w:val="57153872"/>
    <w:rsid w:val="571858F2"/>
    <w:rsid w:val="57192642"/>
    <w:rsid w:val="5719477B"/>
    <w:rsid w:val="571B4541"/>
    <w:rsid w:val="571B4594"/>
    <w:rsid w:val="571B45DE"/>
    <w:rsid w:val="57235471"/>
    <w:rsid w:val="57251D2C"/>
    <w:rsid w:val="572662F3"/>
    <w:rsid w:val="57277F73"/>
    <w:rsid w:val="57286C53"/>
    <w:rsid w:val="572A3E88"/>
    <w:rsid w:val="572D0332"/>
    <w:rsid w:val="572E6487"/>
    <w:rsid w:val="572F23D7"/>
    <w:rsid w:val="572F7D68"/>
    <w:rsid w:val="573447A4"/>
    <w:rsid w:val="57380DDD"/>
    <w:rsid w:val="573963A5"/>
    <w:rsid w:val="573A7B91"/>
    <w:rsid w:val="573D64C3"/>
    <w:rsid w:val="573E6519"/>
    <w:rsid w:val="573F344B"/>
    <w:rsid w:val="5740383E"/>
    <w:rsid w:val="57422576"/>
    <w:rsid w:val="574540B4"/>
    <w:rsid w:val="57471BB5"/>
    <w:rsid w:val="574A4C34"/>
    <w:rsid w:val="574C4E86"/>
    <w:rsid w:val="575431DF"/>
    <w:rsid w:val="57583530"/>
    <w:rsid w:val="575D61FA"/>
    <w:rsid w:val="575E3BBB"/>
    <w:rsid w:val="57624819"/>
    <w:rsid w:val="57657A9B"/>
    <w:rsid w:val="576919FF"/>
    <w:rsid w:val="576B4A93"/>
    <w:rsid w:val="576C7462"/>
    <w:rsid w:val="576F6320"/>
    <w:rsid w:val="5771127E"/>
    <w:rsid w:val="57776C7A"/>
    <w:rsid w:val="5778750A"/>
    <w:rsid w:val="577A2280"/>
    <w:rsid w:val="577B53C9"/>
    <w:rsid w:val="57835A6A"/>
    <w:rsid w:val="578D4053"/>
    <w:rsid w:val="578E00AE"/>
    <w:rsid w:val="57940674"/>
    <w:rsid w:val="5794325C"/>
    <w:rsid w:val="57984E0B"/>
    <w:rsid w:val="57995920"/>
    <w:rsid w:val="579D0B2E"/>
    <w:rsid w:val="57A01DFC"/>
    <w:rsid w:val="57A07E9D"/>
    <w:rsid w:val="57A10389"/>
    <w:rsid w:val="57A12085"/>
    <w:rsid w:val="57A60888"/>
    <w:rsid w:val="57A6359F"/>
    <w:rsid w:val="57AA1890"/>
    <w:rsid w:val="57AA67CA"/>
    <w:rsid w:val="57AD6658"/>
    <w:rsid w:val="57AE53AB"/>
    <w:rsid w:val="57AE7CDD"/>
    <w:rsid w:val="57B851A0"/>
    <w:rsid w:val="57BB7F26"/>
    <w:rsid w:val="57C11C27"/>
    <w:rsid w:val="57C16742"/>
    <w:rsid w:val="57C31698"/>
    <w:rsid w:val="57C71C02"/>
    <w:rsid w:val="57CA68D2"/>
    <w:rsid w:val="57CF4739"/>
    <w:rsid w:val="57D15C2D"/>
    <w:rsid w:val="57D5368D"/>
    <w:rsid w:val="57D967F4"/>
    <w:rsid w:val="57DA7B88"/>
    <w:rsid w:val="57DB1287"/>
    <w:rsid w:val="57E23A4E"/>
    <w:rsid w:val="57E44562"/>
    <w:rsid w:val="57E74ABD"/>
    <w:rsid w:val="57EA3B43"/>
    <w:rsid w:val="57EE41EA"/>
    <w:rsid w:val="57F329F7"/>
    <w:rsid w:val="57F7759A"/>
    <w:rsid w:val="57F8000E"/>
    <w:rsid w:val="57F8042C"/>
    <w:rsid w:val="58005685"/>
    <w:rsid w:val="5803567F"/>
    <w:rsid w:val="58051D23"/>
    <w:rsid w:val="580B65F9"/>
    <w:rsid w:val="580C096E"/>
    <w:rsid w:val="580D34DF"/>
    <w:rsid w:val="580E0385"/>
    <w:rsid w:val="58133378"/>
    <w:rsid w:val="58141DD3"/>
    <w:rsid w:val="58151659"/>
    <w:rsid w:val="581E25E1"/>
    <w:rsid w:val="581F5B79"/>
    <w:rsid w:val="58207661"/>
    <w:rsid w:val="58226BC9"/>
    <w:rsid w:val="58231A70"/>
    <w:rsid w:val="58244FC7"/>
    <w:rsid w:val="58255923"/>
    <w:rsid w:val="5825797E"/>
    <w:rsid w:val="5827057D"/>
    <w:rsid w:val="58270670"/>
    <w:rsid w:val="582A2608"/>
    <w:rsid w:val="582C15B9"/>
    <w:rsid w:val="582C3E3A"/>
    <w:rsid w:val="582E5442"/>
    <w:rsid w:val="582E6E76"/>
    <w:rsid w:val="58314CE6"/>
    <w:rsid w:val="58316B4E"/>
    <w:rsid w:val="583403AD"/>
    <w:rsid w:val="583C6F2B"/>
    <w:rsid w:val="583F578C"/>
    <w:rsid w:val="58421289"/>
    <w:rsid w:val="584713C9"/>
    <w:rsid w:val="58472D43"/>
    <w:rsid w:val="58495FC6"/>
    <w:rsid w:val="584C1F89"/>
    <w:rsid w:val="584F5999"/>
    <w:rsid w:val="585B5805"/>
    <w:rsid w:val="585E0D12"/>
    <w:rsid w:val="586024BB"/>
    <w:rsid w:val="5861537D"/>
    <w:rsid w:val="586423A0"/>
    <w:rsid w:val="58654E3F"/>
    <w:rsid w:val="58671AB1"/>
    <w:rsid w:val="5869601F"/>
    <w:rsid w:val="586E5F7A"/>
    <w:rsid w:val="586F4F5F"/>
    <w:rsid w:val="587070BB"/>
    <w:rsid w:val="58711006"/>
    <w:rsid w:val="587402B5"/>
    <w:rsid w:val="58773000"/>
    <w:rsid w:val="58791ABD"/>
    <w:rsid w:val="587A6C75"/>
    <w:rsid w:val="587D3F53"/>
    <w:rsid w:val="587F3051"/>
    <w:rsid w:val="58806982"/>
    <w:rsid w:val="5884255D"/>
    <w:rsid w:val="5886384F"/>
    <w:rsid w:val="58892441"/>
    <w:rsid w:val="588C04FF"/>
    <w:rsid w:val="588F1775"/>
    <w:rsid w:val="58922AC8"/>
    <w:rsid w:val="589267A7"/>
    <w:rsid w:val="5893020D"/>
    <w:rsid w:val="58931CA9"/>
    <w:rsid w:val="58963383"/>
    <w:rsid w:val="589874EC"/>
    <w:rsid w:val="589A7FC6"/>
    <w:rsid w:val="589C2855"/>
    <w:rsid w:val="589C6BEC"/>
    <w:rsid w:val="589D3374"/>
    <w:rsid w:val="589D67EA"/>
    <w:rsid w:val="589F1CB3"/>
    <w:rsid w:val="58A1777E"/>
    <w:rsid w:val="58A339ED"/>
    <w:rsid w:val="58A35D6D"/>
    <w:rsid w:val="58A40096"/>
    <w:rsid w:val="58AB6E2E"/>
    <w:rsid w:val="58AC34FF"/>
    <w:rsid w:val="58BB135E"/>
    <w:rsid w:val="58BB5FD2"/>
    <w:rsid w:val="58BC728D"/>
    <w:rsid w:val="58BD4DB3"/>
    <w:rsid w:val="58BE4A0E"/>
    <w:rsid w:val="58BF67A6"/>
    <w:rsid w:val="58C06FC2"/>
    <w:rsid w:val="58C33E7F"/>
    <w:rsid w:val="58C47FD6"/>
    <w:rsid w:val="58C5455A"/>
    <w:rsid w:val="58C86619"/>
    <w:rsid w:val="58C946A2"/>
    <w:rsid w:val="58CB2494"/>
    <w:rsid w:val="58D11C7D"/>
    <w:rsid w:val="58D43854"/>
    <w:rsid w:val="58D53030"/>
    <w:rsid w:val="58D6697D"/>
    <w:rsid w:val="58D6744D"/>
    <w:rsid w:val="58D74479"/>
    <w:rsid w:val="58D82693"/>
    <w:rsid w:val="58D916FA"/>
    <w:rsid w:val="58D952D5"/>
    <w:rsid w:val="58DB0372"/>
    <w:rsid w:val="58DD0ED9"/>
    <w:rsid w:val="58DD72C1"/>
    <w:rsid w:val="58DE0EFF"/>
    <w:rsid w:val="58E33868"/>
    <w:rsid w:val="58E71BC7"/>
    <w:rsid w:val="58E903C2"/>
    <w:rsid w:val="58EA01A2"/>
    <w:rsid w:val="58EB7B73"/>
    <w:rsid w:val="58EC20E2"/>
    <w:rsid w:val="58EC2E1B"/>
    <w:rsid w:val="58F131C7"/>
    <w:rsid w:val="58F16B10"/>
    <w:rsid w:val="58F30ED6"/>
    <w:rsid w:val="58F36DF4"/>
    <w:rsid w:val="58FA5503"/>
    <w:rsid w:val="58FB509B"/>
    <w:rsid w:val="58FC2EFC"/>
    <w:rsid w:val="58FC726A"/>
    <w:rsid w:val="5900532F"/>
    <w:rsid w:val="5900548B"/>
    <w:rsid w:val="59012BBC"/>
    <w:rsid w:val="59042F32"/>
    <w:rsid w:val="590456EF"/>
    <w:rsid w:val="5905078A"/>
    <w:rsid w:val="5907085A"/>
    <w:rsid w:val="590813E6"/>
    <w:rsid w:val="590876E2"/>
    <w:rsid w:val="590B1222"/>
    <w:rsid w:val="590B49DB"/>
    <w:rsid w:val="590D1128"/>
    <w:rsid w:val="590D1897"/>
    <w:rsid w:val="590D670E"/>
    <w:rsid w:val="59107621"/>
    <w:rsid w:val="59151951"/>
    <w:rsid w:val="591B3EBF"/>
    <w:rsid w:val="591E773C"/>
    <w:rsid w:val="59201134"/>
    <w:rsid w:val="59220C1C"/>
    <w:rsid w:val="592408FA"/>
    <w:rsid w:val="5926280C"/>
    <w:rsid w:val="592640BB"/>
    <w:rsid w:val="59275501"/>
    <w:rsid w:val="59296C6F"/>
    <w:rsid w:val="59296EA2"/>
    <w:rsid w:val="592A41DE"/>
    <w:rsid w:val="592C46D1"/>
    <w:rsid w:val="592E4266"/>
    <w:rsid w:val="593549EE"/>
    <w:rsid w:val="593617C6"/>
    <w:rsid w:val="59385489"/>
    <w:rsid w:val="59417646"/>
    <w:rsid w:val="594544B4"/>
    <w:rsid w:val="59457B08"/>
    <w:rsid w:val="59474B6E"/>
    <w:rsid w:val="594D566E"/>
    <w:rsid w:val="594E2488"/>
    <w:rsid w:val="594F3EE0"/>
    <w:rsid w:val="595051F3"/>
    <w:rsid w:val="59512BBE"/>
    <w:rsid w:val="59515849"/>
    <w:rsid w:val="59527BF2"/>
    <w:rsid w:val="59576E40"/>
    <w:rsid w:val="595B29F8"/>
    <w:rsid w:val="595C5822"/>
    <w:rsid w:val="595D1C9E"/>
    <w:rsid w:val="595E072C"/>
    <w:rsid w:val="595F5BF1"/>
    <w:rsid w:val="5960441C"/>
    <w:rsid w:val="59631A07"/>
    <w:rsid w:val="59636C5C"/>
    <w:rsid w:val="596671F9"/>
    <w:rsid w:val="59676D6B"/>
    <w:rsid w:val="596A0F22"/>
    <w:rsid w:val="596C2A61"/>
    <w:rsid w:val="596F7163"/>
    <w:rsid w:val="597154D3"/>
    <w:rsid w:val="597570B2"/>
    <w:rsid w:val="597E5C28"/>
    <w:rsid w:val="597F3466"/>
    <w:rsid w:val="598006DD"/>
    <w:rsid w:val="59811376"/>
    <w:rsid w:val="598178FB"/>
    <w:rsid w:val="59825556"/>
    <w:rsid w:val="598555BB"/>
    <w:rsid w:val="59871C50"/>
    <w:rsid w:val="59875BA5"/>
    <w:rsid w:val="598902A7"/>
    <w:rsid w:val="598B5362"/>
    <w:rsid w:val="598C4EB2"/>
    <w:rsid w:val="59967A95"/>
    <w:rsid w:val="599B23B4"/>
    <w:rsid w:val="599C788C"/>
    <w:rsid w:val="59A02D3D"/>
    <w:rsid w:val="59A03524"/>
    <w:rsid w:val="59A07767"/>
    <w:rsid w:val="59A70F71"/>
    <w:rsid w:val="59A910EB"/>
    <w:rsid w:val="59A95FD9"/>
    <w:rsid w:val="59AA2529"/>
    <w:rsid w:val="59AB61D5"/>
    <w:rsid w:val="59AC3358"/>
    <w:rsid w:val="59B43B24"/>
    <w:rsid w:val="59B50F38"/>
    <w:rsid w:val="59B9064E"/>
    <w:rsid w:val="59B92378"/>
    <w:rsid w:val="59B94305"/>
    <w:rsid w:val="59BB7C95"/>
    <w:rsid w:val="59BD41B5"/>
    <w:rsid w:val="59BD6AE5"/>
    <w:rsid w:val="59C12681"/>
    <w:rsid w:val="59C3464B"/>
    <w:rsid w:val="59C52172"/>
    <w:rsid w:val="59C754D8"/>
    <w:rsid w:val="59CC309C"/>
    <w:rsid w:val="59D00E6E"/>
    <w:rsid w:val="59D12784"/>
    <w:rsid w:val="59D30D5E"/>
    <w:rsid w:val="59D56E5C"/>
    <w:rsid w:val="59D60611"/>
    <w:rsid w:val="59D610CA"/>
    <w:rsid w:val="59D62E17"/>
    <w:rsid w:val="59D8188D"/>
    <w:rsid w:val="59D83AB5"/>
    <w:rsid w:val="59D84E38"/>
    <w:rsid w:val="59DD35A3"/>
    <w:rsid w:val="59DD6D4B"/>
    <w:rsid w:val="59E25E35"/>
    <w:rsid w:val="59E44F13"/>
    <w:rsid w:val="59E800F9"/>
    <w:rsid w:val="59E91B52"/>
    <w:rsid w:val="59E9390F"/>
    <w:rsid w:val="59E947C8"/>
    <w:rsid w:val="59EC7A48"/>
    <w:rsid w:val="59F078D9"/>
    <w:rsid w:val="59F23CB8"/>
    <w:rsid w:val="59F367B7"/>
    <w:rsid w:val="59F950CE"/>
    <w:rsid w:val="59FC0FA9"/>
    <w:rsid w:val="5A0630D8"/>
    <w:rsid w:val="5A0909D7"/>
    <w:rsid w:val="5A0949DA"/>
    <w:rsid w:val="5A0B3ED1"/>
    <w:rsid w:val="5A0C0EC3"/>
    <w:rsid w:val="5A101100"/>
    <w:rsid w:val="5A164CED"/>
    <w:rsid w:val="5A167C5F"/>
    <w:rsid w:val="5A1A4B5D"/>
    <w:rsid w:val="5A1A5667"/>
    <w:rsid w:val="5A1E6E70"/>
    <w:rsid w:val="5A1F15CD"/>
    <w:rsid w:val="5A215819"/>
    <w:rsid w:val="5A222FF5"/>
    <w:rsid w:val="5A2443E1"/>
    <w:rsid w:val="5A294DCC"/>
    <w:rsid w:val="5A2C2E3E"/>
    <w:rsid w:val="5A2C6F1B"/>
    <w:rsid w:val="5A2E31C6"/>
    <w:rsid w:val="5A2E3FB4"/>
    <w:rsid w:val="5A31549A"/>
    <w:rsid w:val="5A321D05"/>
    <w:rsid w:val="5A3927DC"/>
    <w:rsid w:val="5A3956B4"/>
    <w:rsid w:val="5A3C53FF"/>
    <w:rsid w:val="5A402AA4"/>
    <w:rsid w:val="5A416278"/>
    <w:rsid w:val="5A44578C"/>
    <w:rsid w:val="5A4A1C73"/>
    <w:rsid w:val="5A4A2D36"/>
    <w:rsid w:val="5A4D1D08"/>
    <w:rsid w:val="5A4E0575"/>
    <w:rsid w:val="5A4E5867"/>
    <w:rsid w:val="5A516AC9"/>
    <w:rsid w:val="5A524296"/>
    <w:rsid w:val="5A534B29"/>
    <w:rsid w:val="5A5468DD"/>
    <w:rsid w:val="5A5640A0"/>
    <w:rsid w:val="5A581971"/>
    <w:rsid w:val="5A592E6E"/>
    <w:rsid w:val="5A5E145D"/>
    <w:rsid w:val="5A665C62"/>
    <w:rsid w:val="5A667E69"/>
    <w:rsid w:val="5A6D688A"/>
    <w:rsid w:val="5A6D7A1B"/>
    <w:rsid w:val="5A6E2E4C"/>
    <w:rsid w:val="5A6E5570"/>
    <w:rsid w:val="5A740236"/>
    <w:rsid w:val="5A755874"/>
    <w:rsid w:val="5A764D3B"/>
    <w:rsid w:val="5A7A11AE"/>
    <w:rsid w:val="5A7B21E3"/>
    <w:rsid w:val="5A7B3EDE"/>
    <w:rsid w:val="5A7D3A84"/>
    <w:rsid w:val="5A7E13FC"/>
    <w:rsid w:val="5A7F6BA3"/>
    <w:rsid w:val="5A806553"/>
    <w:rsid w:val="5A824A6C"/>
    <w:rsid w:val="5A8626D3"/>
    <w:rsid w:val="5A86275F"/>
    <w:rsid w:val="5A8822AF"/>
    <w:rsid w:val="5A896B15"/>
    <w:rsid w:val="5A903B8A"/>
    <w:rsid w:val="5AA04D3A"/>
    <w:rsid w:val="5AA27BEA"/>
    <w:rsid w:val="5AA33722"/>
    <w:rsid w:val="5AA75A56"/>
    <w:rsid w:val="5AA87A44"/>
    <w:rsid w:val="5AAB2626"/>
    <w:rsid w:val="5AAB6163"/>
    <w:rsid w:val="5AAC19C2"/>
    <w:rsid w:val="5AAD075C"/>
    <w:rsid w:val="5AAD53E7"/>
    <w:rsid w:val="5AAF2C13"/>
    <w:rsid w:val="5AB22F4E"/>
    <w:rsid w:val="5AB53C9C"/>
    <w:rsid w:val="5AB62F2B"/>
    <w:rsid w:val="5AB80048"/>
    <w:rsid w:val="5AB96920"/>
    <w:rsid w:val="5ABA5845"/>
    <w:rsid w:val="5ABB09F8"/>
    <w:rsid w:val="5ABB2156"/>
    <w:rsid w:val="5ABF28C1"/>
    <w:rsid w:val="5ABF6C49"/>
    <w:rsid w:val="5AC24EF6"/>
    <w:rsid w:val="5AC3483F"/>
    <w:rsid w:val="5AC658B4"/>
    <w:rsid w:val="5AC67A93"/>
    <w:rsid w:val="5AC81FAD"/>
    <w:rsid w:val="5AC8248D"/>
    <w:rsid w:val="5AC82CB8"/>
    <w:rsid w:val="5AC92435"/>
    <w:rsid w:val="5AC96EA0"/>
    <w:rsid w:val="5ACC1D6C"/>
    <w:rsid w:val="5ACE122D"/>
    <w:rsid w:val="5ACE6647"/>
    <w:rsid w:val="5AD045A3"/>
    <w:rsid w:val="5AD10A81"/>
    <w:rsid w:val="5AD20FEA"/>
    <w:rsid w:val="5AD5717F"/>
    <w:rsid w:val="5AD82BE1"/>
    <w:rsid w:val="5ADD2992"/>
    <w:rsid w:val="5AE27D5D"/>
    <w:rsid w:val="5AE45048"/>
    <w:rsid w:val="5AE75922"/>
    <w:rsid w:val="5AE84D12"/>
    <w:rsid w:val="5AE8503C"/>
    <w:rsid w:val="5AE91E90"/>
    <w:rsid w:val="5AEA5276"/>
    <w:rsid w:val="5AEB6B5B"/>
    <w:rsid w:val="5AED67DE"/>
    <w:rsid w:val="5AF20918"/>
    <w:rsid w:val="5AFA742F"/>
    <w:rsid w:val="5AFB4711"/>
    <w:rsid w:val="5AFD0418"/>
    <w:rsid w:val="5AFD2FB1"/>
    <w:rsid w:val="5B063E7A"/>
    <w:rsid w:val="5B0E62B0"/>
    <w:rsid w:val="5B116A56"/>
    <w:rsid w:val="5B132531"/>
    <w:rsid w:val="5B1419EC"/>
    <w:rsid w:val="5B143134"/>
    <w:rsid w:val="5B152A96"/>
    <w:rsid w:val="5B1B0511"/>
    <w:rsid w:val="5B2137B8"/>
    <w:rsid w:val="5B257FE9"/>
    <w:rsid w:val="5B283B6A"/>
    <w:rsid w:val="5B2F2CA4"/>
    <w:rsid w:val="5B300790"/>
    <w:rsid w:val="5B331C65"/>
    <w:rsid w:val="5B34548D"/>
    <w:rsid w:val="5B373C31"/>
    <w:rsid w:val="5B3A3ED9"/>
    <w:rsid w:val="5B3B162F"/>
    <w:rsid w:val="5B3E636A"/>
    <w:rsid w:val="5B3F32B1"/>
    <w:rsid w:val="5B457559"/>
    <w:rsid w:val="5B4B1B6B"/>
    <w:rsid w:val="5B4B4CEF"/>
    <w:rsid w:val="5B4E1826"/>
    <w:rsid w:val="5B4E2FA8"/>
    <w:rsid w:val="5B5B1632"/>
    <w:rsid w:val="5B6048A0"/>
    <w:rsid w:val="5B611084"/>
    <w:rsid w:val="5B622D36"/>
    <w:rsid w:val="5B634CB0"/>
    <w:rsid w:val="5B651397"/>
    <w:rsid w:val="5B66065A"/>
    <w:rsid w:val="5B6B6D49"/>
    <w:rsid w:val="5B735B5A"/>
    <w:rsid w:val="5B7420A1"/>
    <w:rsid w:val="5B776B91"/>
    <w:rsid w:val="5B790501"/>
    <w:rsid w:val="5B7B5CCA"/>
    <w:rsid w:val="5B7C5482"/>
    <w:rsid w:val="5B7F1FD4"/>
    <w:rsid w:val="5B8141FC"/>
    <w:rsid w:val="5B8179AB"/>
    <w:rsid w:val="5B8420C3"/>
    <w:rsid w:val="5B845242"/>
    <w:rsid w:val="5B8879DD"/>
    <w:rsid w:val="5B8E6503"/>
    <w:rsid w:val="5B926A34"/>
    <w:rsid w:val="5B9701BB"/>
    <w:rsid w:val="5B9916F3"/>
    <w:rsid w:val="5B994669"/>
    <w:rsid w:val="5B9C16F0"/>
    <w:rsid w:val="5B9C6004"/>
    <w:rsid w:val="5B9D4066"/>
    <w:rsid w:val="5BA02AB4"/>
    <w:rsid w:val="5BA42865"/>
    <w:rsid w:val="5BA83658"/>
    <w:rsid w:val="5BA84175"/>
    <w:rsid w:val="5BAD28EA"/>
    <w:rsid w:val="5BB1610E"/>
    <w:rsid w:val="5BB716E3"/>
    <w:rsid w:val="5BB869D1"/>
    <w:rsid w:val="5BBC61FD"/>
    <w:rsid w:val="5BBE1895"/>
    <w:rsid w:val="5BC24337"/>
    <w:rsid w:val="5BC44A78"/>
    <w:rsid w:val="5BC45967"/>
    <w:rsid w:val="5BC6427E"/>
    <w:rsid w:val="5BC72415"/>
    <w:rsid w:val="5BC93289"/>
    <w:rsid w:val="5BCC13BD"/>
    <w:rsid w:val="5BCD5FD8"/>
    <w:rsid w:val="5BD22996"/>
    <w:rsid w:val="5BD918F6"/>
    <w:rsid w:val="5BDD39BE"/>
    <w:rsid w:val="5BDF042E"/>
    <w:rsid w:val="5BDF523A"/>
    <w:rsid w:val="5BE20596"/>
    <w:rsid w:val="5BE328E1"/>
    <w:rsid w:val="5BE67D98"/>
    <w:rsid w:val="5BE8126A"/>
    <w:rsid w:val="5BE93928"/>
    <w:rsid w:val="5BED775E"/>
    <w:rsid w:val="5BEE6B16"/>
    <w:rsid w:val="5BF10AD6"/>
    <w:rsid w:val="5BF11C2E"/>
    <w:rsid w:val="5BF31E99"/>
    <w:rsid w:val="5BF47108"/>
    <w:rsid w:val="5BF63C0C"/>
    <w:rsid w:val="5BF8481A"/>
    <w:rsid w:val="5BFB448B"/>
    <w:rsid w:val="5BFB5A48"/>
    <w:rsid w:val="5BFE650B"/>
    <w:rsid w:val="5C0140BF"/>
    <w:rsid w:val="5C0157CB"/>
    <w:rsid w:val="5C047BCD"/>
    <w:rsid w:val="5C061BC6"/>
    <w:rsid w:val="5C063743"/>
    <w:rsid w:val="5C077477"/>
    <w:rsid w:val="5C0801B0"/>
    <w:rsid w:val="5C09240C"/>
    <w:rsid w:val="5C0A47B4"/>
    <w:rsid w:val="5C0E60D3"/>
    <w:rsid w:val="5C1A136F"/>
    <w:rsid w:val="5C1A7DC9"/>
    <w:rsid w:val="5C1B383D"/>
    <w:rsid w:val="5C1E73D9"/>
    <w:rsid w:val="5C1F119B"/>
    <w:rsid w:val="5C1F5C7B"/>
    <w:rsid w:val="5C205A23"/>
    <w:rsid w:val="5C224C4E"/>
    <w:rsid w:val="5C233798"/>
    <w:rsid w:val="5C261D70"/>
    <w:rsid w:val="5C293628"/>
    <w:rsid w:val="5C2C4255"/>
    <w:rsid w:val="5C2E79E9"/>
    <w:rsid w:val="5C2F421A"/>
    <w:rsid w:val="5C371393"/>
    <w:rsid w:val="5C390C4F"/>
    <w:rsid w:val="5C3934B7"/>
    <w:rsid w:val="5C3B280F"/>
    <w:rsid w:val="5C3B793C"/>
    <w:rsid w:val="5C3F23FD"/>
    <w:rsid w:val="5C4440E9"/>
    <w:rsid w:val="5C4612AD"/>
    <w:rsid w:val="5C477231"/>
    <w:rsid w:val="5C4A4D7E"/>
    <w:rsid w:val="5C4B0910"/>
    <w:rsid w:val="5C4D1CFC"/>
    <w:rsid w:val="5C4E7F40"/>
    <w:rsid w:val="5C4F43C4"/>
    <w:rsid w:val="5C507F14"/>
    <w:rsid w:val="5C531CB7"/>
    <w:rsid w:val="5C5477DD"/>
    <w:rsid w:val="5C55046D"/>
    <w:rsid w:val="5C575A1A"/>
    <w:rsid w:val="5C606FF6"/>
    <w:rsid w:val="5C615F88"/>
    <w:rsid w:val="5C657484"/>
    <w:rsid w:val="5C675762"/>
    <w:rsid w:val="5C6D39A2"/>
    <w:rsid w:val="5C72384D"/>
    <w:rsid w:val="5C724562"/>
    <w:rsid w:val="5C7D390D"/>
    <w:rsid w:val="5C7D51E0"/>
    <w:rsid w:val="5C8703A4"/>
    <w:rsid w:val="5C875E04"/>
    <w:rsid w:val="5C8B58D9"/>
    <w:rsid w:val="5C917EDA"/>
    <w:rsid w:val="5C930E9E"/>
    <w:rsid w:val="5C95075E"/>
    <w:rsid w:val="5C952612"/>
    <w:rsid w:val="5C971554"/>
    <w:rsid w:val="5C9C1E86"/>
    <w:rsid w:val="5CA02A22"/>
    <w:rsid w:val="5CA64F6B"/>
    <w:rsid w:val="5CA7606A"/>
    <w:rsid w:val="5CA953E5"/>
    <w:rsid w:val="5CAA7040"/>
    <w:rsid w:val="5CAB71C7"/>
    <w:rsid w:val="5CB54048"/>
    <w:rsid w:val="5CB562B1"/>
    <w:rsid w:val="5CB61EC4"/>
    <w:rsid w:val="5CB70281"/>
    <w:rsid w:val="5CB94D22"/>
    <w:rsid w:val="5CC04E72"/>
    <w:rsid w:val="5CC150DB"/>
    <w:rsid w:val="5CCA1CC7"/>
    <w:rsid w:val="5CCC0C84"/>
    <w:rsid w:val="5CD10E2D"/>
    <w:rsid w:val="5CD17697"/>
    <w:rsid w:val="5CD64696"/>
    <w:rsid w:val="5CDB4263"/>
    <w:rsid w:val="5CE24C77"/>
    <w:rsid w:val="5CE52979"/>
    <w:rsid w:val="5CE578D4"/>
    <w:rsid w:val="5CE6018A"/>
    <w:rsid w:val="5CE77C4E"/>
    <w:rsid w:val="5CE90E32"/>
    <w:rsid w:val="5CE932D4"/>
    <w:rsid w:val="5CEB339D"/>
    <w:rsid w:val="5CEB58B7"/>
    <w:rsid w:val="5CEC4943"/>
    <w:rsid w:val="5CED0C1C"/>
    <w:rsid w:val="5CF23F4F"/>
    <w:rsid w:val="5CF33354"/>
    <w:rsid w:val="5CF42BEF"/>
    <w:rsid w:val="5CF776A3"/>
    <w:rsid w:val="5CF82C9A"/>
    <w:rsid w:val="5CFB04A6"/>
    <w:rsid w:val="5CFC46F1"/>
    <w:rsid w:val="5CFC5A5A"/>
    <w:rsid w:val="5CFE626B"/>
    <w:rsid w:val="5CFF43E8"/>
    <w:rsid w:val="5D00427C"/>
    <w:rsid w:val="5D080CF3"/>
    <w:rsid w:val="5D0826BF"/>
    <w:rsid w:val="5D082C6D"/>
    <w:rsid w:val="5D0928B9"/>
    <w:rsid w:val="5D0C13C1"/>
    <w:rsid w:val="5D0D0298"/>
    <w:rsid w:val="5D1A4A51"/>
    <w:rsid w:val="5D1B4734"/>
    <w:rsid w:val="5D1E539A"/>
    <w:rsid w:val="5D216B9C"/>
    <w:rsid w:val="5D234C83"/>
    <w:rsid w:val="5D2923A8"/>
    <w:rsid w:val="5D29506C"/>
    <w:rsid w:val="5D2A2659"/>
    <w:rsid w:val="5D2D1221"/>
    <w:rsid w:val="5D2E57E7"/>
    <w:rsid w:val="5D304E97"/>
    <w:rsid w:val="5D310438"/>
    <w:rsid w:val="5D357CA9"/>
    <w:rsid w:val="5D385F0E"/>
    <w:rsid w:val="5D3B139B"/>
    <w:rsid w:val="5D3B60C1"/>
    <w:rsid w:val="5D3C2EE2"/>
    <w:rsid w:val="5D41514A"/>
    <w:rsid w:val="5D420A26"/>
    <w:rsid w:val="5D4253E5"/>
    <w:rsid w:val="5D440E7B"/>
    <w:rsid w:val="5D4668DA"/>
    <w:rsid w:val="5D467718"/>
    <w:rsid w:val="5D472967"/>
    <w:rsid w:val="5D477A73"/>
    <w:rsid w:val="5D497429"/>
    <w:rsid w:val="5D4A79A2"/>
    <w:rsid w:val="5D4B724E"/>
    <w:rsid w:val="5D4F5D1B"/>
    <w:rsid w:val="5D50124B"/>
    <w:rsid w:val="5D545F2F"/>
    <w:rsid w:val="5D583E0A"/>
    <w:rsid w:val="5D59189B"/>
    <w:rsid w:val="5D5C0005"/>
    <w:rsid w:val="5D5C1168"/>
    <w:rsid w:val="5D5E3F1A"/>
    <w:rsid w:val="5D5F562C"/>
    <w:rsid w:val="5D631F16"/>
    <w:rsid w:val="5D63417B"/>
    <w:rsid w:val="5D6410EB"/>
    <w:rsid w:val="5D642509"/>
    <w:rsid w:val="5D6B5B13"/>
    <w:rsid w:val="5D6C50E8"/>
    <w:rsid w:val="5D6E05C2"/>
    <w:rsid w:val="5D6F0311"/>
    <w:rsid w:val="5D7332E6"/>
    <w:rsid w:val="5D737F7D"/>
    <w:rsid w:val="5D744EAC"/>
    <w:rsid w:val="5D754A3A"/>
    <w:rsid w:val="5D786C2F"/>
    <w:rsid w:val="5D79407E"/>
    <w:rsid w:val="5D7A7DAE"/>
    <w:rsid w:val="5D7C2821"/>
    <w:rsid w:val="5D7E0391"/>
    <w:rsid w:val="5D81472E"/>
    <w:rsid w:val="5D852760"/>
    <w:rsid w:val="5D87543A"/>
    <w:rsid w:val="5D89070A"/>
    <w:rsid w:val="5D8A5BAC"/>
    <w:rsid w:val="5D9044D1"/>
    <w:rsid w:val="5D99074C"/>
    <w:rsid w:val="5D9A00F5"/>
    <w:rsid w:val="5D9C7CFA"/>
    <w:rsid w:val="5DA010D3"/>
    <w:rsid w:val="5DA10EFE"/>
    <w:rsid w:val="5DA54BD8"/>
    <w:rsid w:val="5DA753AC"/>
    <w:rsid w:val="5DA832A7"/>
    <w:rsid w:val="5DA84091"/>
    <w:rsid w:val="5DA92372"/>
    <w:rsid w:val="5DAB0CAB"/>
    <w:rsid w:val="5DAC1DC2"/>
    <w:rsid w:val="5DAD1F75"/>
    <w:rsid w:val="5DAD42A4"/>
    <w:rsid w:val="5DAD5465"/>
    <w:rsid w:val="5DAF2024"/>
    <w:rsid w:val="5DAF48F7"/>
    <w:rsid w:val="5DB51C0F"/>
    <w:rsid w:val="5DB53586"/>
    <w:rsid w:val="5DB667AC"/>
    <w:rsid w:val="5DB920CC"/>
    <w:rsid w:val="5DBC61DF"/>
    <w:rsid w:val="5DC00FFF"/>
    <w:rsid w:val="5DC43F5D"/>
    <w:rsid w:val="5DC7065C"/>
    <w:rsid w:val="5DCA7500"/>
    <w:rsid w:val="5DCD483F"/>
    <w:rsid w:val="5DD30635"/>
    <w:rsid w:val="5DD72567"/>
    <w:rsid w:val="5DD72831"/>
    <w:rsid w:val="5DD84944"/>
    <w:rsid w:val="5DD901F4"/>
    <w:rsid w:val="5DD92E96"/>
    <w:rsid w:val="5DDA5E4D"/>
    <w:rsid w:val="5DDC7A8A"/>
    <w:rsid w:val="5DDE11CF"/>
    <w:rsid w:val="5DDE53F2"/>
    <w:rsid w:val="5DE004FC"/>
    <w:rsid w:val="5DE143A8"/>
    <w:rsid w:val="5DE27A47"/>
    <w:rsid w:val="5DEA4D9B"/>
    <w:rsid w:val="5DEC068E"/>
    <w:rsid w:val="5DF16BFC"/>
    <w:rsid w:val="5DF86A0C"/>
    <w:rsid w:val="5DFB7B29"/>
    <w:rsid w:val="5DFC3123"/>
    <w:rsid w:val="5E0533B4"/>
    <w:rsid w:val="5E0579FB"/>
    <w:rsid w:val="5E0945FF"/>
    <w:rsid w:val="5E0B6453"/>
    <w:rsid w:val="5E0C44E7"/>
    <w:rsid w:val="5E0D299F"/>
    <w:rsid w:val="5E116FD9"/>
    <w:rsid w:val="5E12524E"/>
    <w:rsid w:val="5E1436C8"/>
    <w:rsid w:val="5E1C0050"/>
    <w:rsid w:val="5E205079"/>
    <w:rsid w:val="5E2158C6"/>
    <w:rsid w:val="5E2373F7"/>
    <w:rsid w:val="5E254573"/>
    <w:rsid w:val="5E2549FF"/>
    <w:rsid w:val="5E260492"/>
    <w:rsid w:val="5E265672"/>
    <w:rsid w:val="5E26670F"/>
    <w:rsid w:val="5E2A29EC"/>
    <w:rsid w:val="5E2F257F"/>
    <w:rsid w:val="5E344694"/>
    <w:rsid w:val="5E361612"/>
    <w:rsid w:val="5E386461"/>
    <w:rsid w:val="5E397083"/>
    <w:rsid w:val="5E3A0536"/>
    <w:rsid w:val="5E3D7204"/>
    <w:rsid w:val="5E41284C"/>
    <w:rsid w:val="5E437AD2"/>
    <w:rsid w:val="5E440803"/>
    <w:rsid w:val="5E4C51D5"/>
    <w:rsid w:val="5E4F0864"/>
    <w:rsid w:val="5E526EA2"/>
    <w:rsid w:val="5E550796"/>
    <w:rsid w:val="5E555053"/>
    <w:rsid w:val="5E56783C"/>
    <w:rsid w:val="5E5A21A8"/>
    <w:rsid w:val="5E5A6CDD"/>
    <w:rsid w:val="5E624EF9"/>
    <w:rsid w:val="5E650722"/>
    <w:rsid w:val="5E650E96"/>
    <w:rsid w:val="5E655D30"/>
    <w:rsid w:val="5E683B2E"/>
    <w:rsid w:val="5E6C04ED"/>
    <w:rsid w:val="5E6D33DB"/>
    <w:rsid w:val="5E7715A2"/>
    <w:rsid w:val="5E775277"/>
    <w:rsid w:val="5E7A5B44"/>
    <w:rsid w:val="5E7B4DF5"/>
    <w:rsid w:val="5E7B77DA"/>
    <w:rsid w:val="5E7E2FD6"/>
    <w:rsid w:val="5E7F1CF6"/>
    <w:rsid w:val="5E852431"/>
    <w:rsid w:val="5E877EFB"/>
    <w:rsid w:val="5E88249A"/>
    <w:rsid w:val="5E894E38"/>
    <w:rsid w:val="5E8B308F"/>
    <w:rsid w:val="5E8B69C3"/>
    <w:rsid w:val="5E8C5027"/>
    <w:rsid w:val="5E8E00A1"/>
    <w:rsid w:val="5E8E22EF"/>
    <w:rsid w:val="5E8F3C37"/>
    <w:rsid w:val="5E9A32F5"/>
    <w:rsid w:val="5EA9D576"/>
    <w:rsid w:val="5EAB43FC"/>
    <w:rsid w:val="5EAB5944"/>
    <w:rsid w:val="5EAE01EA"/>
    <w:rsid w:val="5EAE1DC5"/>
    <w:rsid w:val="5EB2306F"/>
    <w:rsid w:val="5EB36D1C"/>
    <w:rsid w:val="5EB8312B"/>
    <w:rsid w:val="5EB92866"/>
    <w:rsid w:val="5EBF1F65"/>
    <w:rsid w:val="5EC24ED2"/>
    <w:rsid w:val="5EC94066"/>
    <w:rsid w:val="5ECC624C"/>
    <w:rsid w:val="5ED23FFD"/>
    <w:rsid w:val="5ED24C77"/>
    <w:rsid w:val="5ED757D1"/>
    <w:rsid w:val="5ED93000"/>
    <w:rsid w:val="5ED95513"/>
    <w:rsid w:val="5EDA74C5"/>
    <w:rsid w:val="5EE219EA"/>
    <w:rsid w:val="5EE41FF6"/>
    <w:rsid w:val="5EE513A4"/>
    <w:rsid w:val="5EE51C38"/>
    <w:rsid w:val="5EE7297D"/>
    <w:rsid w:val="5EE76BBA"/>
    <w:rsid w:val="5EE91042"/>
    <w:rsid w:val="5EEB1F6E"/>
    <w:rsid w:val="5EF0310F"/>
    <w:rsid w:val="5EF3401A"/>
    <w:rsid w:val="5EF86B45"/>
    <w:rsid w:val="5EFB12E2"/>
    <w:rsid w:val="5EFD7B43"/>
    <w:rsid w:val="5F053F67"/>
    <w:rsid w:val="5F0812D9"/>
    <w:rsid w:val="5F09240E"/>
    <w:rsid w:val="5F0A587F"/>
    <w:rsid w:val="5F0C6795"/>
    <w:rsid w:val="5F10294B"/>
    <w:rsid w:val="5F120413"/>
    <w:rsid w:val="5F131BD1"/>
    <w:rsid w:val="5F1569E2"/>
    <w:rsid w:val="5F182D44"/>
    <w:rsid w:val="5F18581A"/>
    <w:rsid w:val="5F1A2F0F"/>
    <w:rsid w:val="5F1C2834"/>
    <w:rsid w:val="5F1D0877"/>
    <w:rsid w:val="5F1F0D35"/>
    <w:rsid w:val="5F1F2729"/>
    <w:rsid w:val="5F205756"/>
    <w:rsid w:val="5F2163A3"/>
    <w:rsid w:val="5F24315A"/>
    <w:rsid w:val="5F283590"/>
    <w:rsid w:val="5F2A2812"/>
    <w:rsid w:val="5F2E47A4"/>
    <w:rsid w:val="5F2F0E48"/>
    <w:rsid w:val="5F3471FD"/>
    <w:rsid w:val="5F3608EA"/>
    <w:rsid w:val="5F39059A"/>
    <w:rsid w:val="5F3C19BE"/>
    <w:rsid w:val="5F3D5375"/>
    <w:rsid w:val="5F417B7D"/>
    <w:rsid w:val="5F45490B"/>
    <w:rsid w:val="5F454CB3"/>
    <w:rsid w:val="5F461415"/>
    <w:rsid w:val="5F462812"/>
    <w:rsid w:val="5F4F43AB"/>
    <w:rsid w:val="5F4F62A6"/>
    <w:rsid w:val="5F506DFA"/>
    <w:rsid w:val="5F546451"/>
    <w:rsid w:val="5F54684D"/>
    <w:rsid w:val="5F5B315B"/>
    <w:rsid w:val="5F5F51BC"/>
    <w:rsid w:val="5F6146EB"/>
    <w:rsid w:val="5F69776A"/>
    <w:rsid w:val="5F6A18AD"/>
    <w:rsid w:val="5F6E5D09"/>
    <w:rsid w:val="5F720D13"/>
    <w:rsid w:val="5F7252FB"/>
    <w:rsid w:val="5F756503"/>
    <w:rsid w:val="5F792792"/>
    <w:rsid w:val="5F794AB3"/>
    <w:rsid w:val="5F7A56DD"/>
    <w:rsid w:val="5F7C6FB5"/>
    <w:rsid w:val="5F7D5BA0"/>
    <w:rsid w:val="5F7F65A9"/>
    <w:rsid w:val="5F874180"/>
    <w:rsid w:val="5F887B9F"/>
    <w:rsid w:val="5F8A6F62"/>
    <w:rsid w:val="5F8C51CE"/>
    <w:rsid w:val="5F8F2DFD"/>
    <w:rsid w:val="5F8F537A"/>
    <w:rsid w:val="5F924452"/>
    <w:rsid w:val="5F931CC0"/>
    <w:rsid w:val="5F9336F7"/>
    <w:rsid w:val="5F96345F"/>
    <w:rsid w:val="5F963FBE"/>
    <w:rsid w:val="5F9C5E3A"/>
    <w:rsid w:val="5FA05193"/>
    <w:rsid w:val="5FA51714"/>
    <w:rsid w:val="5FA62E43"/>
    <w:rsid w:val="5FA840C8"/>
    <w:rsid w:val="5FB155F8"/>
    <w:rsid w:val="5FB160E0"/>
    <w:rsid w:val="5FB7269F"/>
    <w:rsid w:val="5FC01A8D"/>
    <w:rsid w:val="5FC13353"/>
    <w:rsid w:val="5FC13BD1"/>
    <w:rsid w:val="5FC37153"/>
    <w:rsid w:val="5FC765F8"/>
    <w:rsid w:val="5FC82F22"/>
    <w:rsid w:val="5FCF4F3F"/>
    <w:rsid w:val="5FCF7962"/>
    <w:rsid w:val="5FD143D0"/>
    <w:rsid w:val="5FD56820"/>
    <w:rsid w:val="5FD6614D"/>
    <w:rsid w:val="5FD765CD"/>
    <w:rsid w:val="5FDA1A04"/>
    <w:rsid w:val="5FDE5EC4"/>
    <w:rsid w:val="5FE41F63"/>
    <w:rsid w:val="5FE42E7E"/>
    <w:rsid w:val="5FEC3F4E"/>
    <w:rsid w:val="5FED2422"/>
    <w:rsid w:val="5FED32A2"/>
    <w:rsid w:val="5FEE0434"/>
    <w:rsid w:val="5FF222B8"/>
    <w:rsid w:val="5FF732A1"/>
    <w:rsid w:val="5FF73725"/>
    <w:rsid w:val="5FF8294E"/>
    <w:rsid w:val="5FF94C33"/>
    <w:rsid w:val="5FFA3A03"/>
    <w:rsid w:val="600013D8"/>
    <w:rsid w:val="60006A73"/>
    <w:rsid w:val="600105BB"/>
    <w:rsid w:val="6002053A"/>
    <w:rsid w:val="600225BA"/>
    <w:rsid w:val="600250E4"/>
    <w:rsid w:val="60037801"/>
    <w:rsid w:val="600B59D9"/>
    <w:rsid w:val="600C3D5B"/>
    <w:rsid w:val="600C7CAD"/>
    <w:rsid w:val="60101A78"/>
    <w:rsid w:val="60123AEC"/>
    <w:rsid w:val="601260EE"/>
    <w:rsid w:val="60141873"/>
    <w:rsid w:val="601846A6"/>
    <w:rsid w:val="601B5985"/>
    <w:rsid w:val="601C0666"/>
    <w:rsid w:val="601C3213"/>
    <w:rsid w:val="601C59D9"/>
    <w:rsid w:val="601D4690"/>
    <w:rsid w:val="601E6752"/>
    <w:rsid w:val="60222937"/>
    <w:rsid w:val="602449DF"/>
    <w:rsid w:val="602A2D2E"/>
    <w:rsid w:val="602A7106"/>
    <w:rsid w:val="602B5A2A"/>
    <w:rsid w:val="602E15CE"/>
    <w:rsid w:val="602F3042"/>
    <w:rsid w:val="60330069"/>
    <w:rsid w:val="60357866"/>
    <w:rsid w:val="6038228F"/>
    <w:rsid w:val="60384718"/>
    <w:rsid w:val="6039421A"/>
    <w:rsid w:val="6041242C"/>
    <w:rsid w:val="604654BD"/>
    <w:rsid w:val="604C5B88"/>
    <w:rsid w:val="604F6C39"/>
    <w:rsid w:val="605645B8"/>
    <w:rsid w:val="605925AC"/>
    <w:rsid w:val="605B3B01"/>
    <w:rsid w:val="605E1536"/>
    <w:rsid w:val="605F0AD5"/>
    <w:rsid w:val="60626AF8"/>
    <w:rsid w:val="6066419C"/>
    <w:rsid w:val="60730B79"/>
    <w:rsid w:val="60755F0A"/>
    <w:rsid w:val="60765165"/>
    <w:rsid w:val="607663CD"/>
    <w:rsid w:val="607675BD"/>
    <w:rsid w:val="607803AD"/>
    <w:rsid w:val="607D24C5"/>
    <w:rsid w:val="607D4BB3"/>
    <w:rsid w:val="607F485F"/>
    <w:rsid w:val="60822B6A"/>
    <w:rsid w:val="60863CAF"/>
    <w:rsid w:val="608A4991"/>
    <w:rsid w:val="60920CFB"/>
    <w:rsid w:val="6095540F"/>
    <w:rsid w:val="609915A0"/>
    <w:rsid w:val="609A1738"/>
    <w:rsid w:val="609A4A4C"/>
    <w:rsid w:val="609B71D9"/>
    <w:rsid w:val="609F2C2B"/>
    <w:rsid w:val="60A22554"/>
    <w:rsid w:val="60A4270B"/>
    <w:rsid w:val="60A43627"/>
    <w:rsid w:val="60A60BF2"/>
    <w:rsid w:val="60A61E0D"/>
    <w:rsid w:val="60A7078B"/>
    <w:rsid w:val="60A818C4"/>
    <w:rsid w:val="60AC2AC2"/>
    <w:rsid w:val="60B03F5B"/>
    <w:rsid w:val="60B22039"/>
    <w:rsid w:val="60B62814"/>
    <w:rsid w:val="60B718BC"/>
    <w:rsid w:val="60BA0710"/>
    <w:rsid w:val="60C01BFC"/>
    <w:rsid w:val="60C21E37"/>
    <w:rsid w:val="60C60DD5"/>
    <w:rsid w:val="60C94D94"/>
    <w:rsid w:val="60CD5B77"/>
    <w:rsid w:val="60CE02A5"/>
    <w:rsid w:val="60CE7B5E"/>
    <w:rsid w:val="60CF3817"/>
    <w:rsid w:val="60D17A5E"/>
    <w:rsid w:val="60D42ED2"/>
    <w:rsid w:val="60D67080"/>
    <w:rsid w:val="60DA7091"/>
    <w:rsid w:val="60DD7804"/>
    <w:rsid w:val="60E2380A"/>
    <w:rsid w:val="60E93CA8"/>
    <w:rsid w:val="60EA34AA"/>
    <w:rsid w:val="60EC092C"/>
    <w:rsid w:val="60ED7300"/>
    <w:rsid w:val="60EE0C81"/>
    <w:rsid w:val="60F021CA"/>
    <w:rsid w:val="60F0664F"/>
    <w:rsid w:val="60F257F3"/>
    <w:rsid w:val="60F73B5C"/>
    <w:rsid w:val="60F76613"/>
    <w:rsid w:val="60FB44C8"/>
    <w:rsid w:val="60FB4775"/>
    <w:rsid w:val="60FF281B"/>
    <w:rsid w:val="61022BE2"/>
    <w:rsid w:val="61090AD0"/>
    <w:rsid w:val="6109490A"/>
    <w:rsid w:val="610C50C5"/>
    <w:rsid w:val="610E6E19"/>
    <w:rsid w:val="61110D0E"/>
    <w:rsid w:val="611317E6"/>
    <w:rsid w:val="61134482"/>
    <w:rsid w:val="61185E11"/>
    <w:rsid w:val="611A7FC9"/>
    <w:rsid w:val="611B191F"/>
    <w:rsid w:val="611C60F3"/>
    <w:rsid w:val="611E1247"/>
    <w:rsid w:val="6121775C"/>
    <w:rsid w:val="61245752"/>
    <w:rsid w:val="6126472A"/>
    <w:rsid w:val="61271964"/>
    <w:rsid w:val="61273D58"/>
    <w:rsid w:val="61283DD2"/>
    <w:rsid w:val="61284DE5"/>
    <w:rsid w:val="6129397B"/>
    <w:rsid w:val="61297D7D"/>
    <w:rsid w:val="612A321F"/>
    <w:rsid w:val="612C6843"/>
    <w:rsid w:val="612D6FB9"/>
    <w:rsid w:val="61303877"/>
    <w:rsid w:val="613128CE"/>
    <w:rsid w:val="61346B19"/>
    <w:rsid w:val="61352AFD"/>
    <w:rsid w:val="6137637F"/>
    <w:rsid w:val="613C3608"/>
    <w:rsid w:val="61402097"/>
    <w:rsid w:val="6142204D"/>
    <w:rsid w:val="61500EBB"/>
    <w:rsid w:val="615045C1"/>
    <w:rsid w:val="61515DDC"/>
    <w:rsid w:val="61517BCF"/>
    <w:rsid w:val="61524815"/>
    <w:rsid w:val="61525EEC"/>
    <w:rsid w:val="61537536"/>
    <w:rsid w:val="615465FA"/>
    <w:rsid w:val="61547964"/>
    <w:rsid w:val="61555A6E"/>
    <w:rsid w:val="61562180"/>
    <w:rsid w:val="615B3428"/>
    <w:rsid w:val="615B4771"/>
    <w:rsid w:val="615D0455"/>
    <w:rsid w:val="615F793F"/>
    <w:rsid w:val="61605FC7"/>
    <w:rsid w:val="61640729"/>
    <w:rsid w:val="616534D0"/>
    <w:rsid w:val="61662E7E"/>
    <w:rsid w:val="6169586D"/>
    <w:rsid w:val="616E4904"/>
    <w:rsid w:val="61703C5D"/>
    <w:rsid w:val="61736ECA"/>
    <w:rsid w:val="61742D3A"/>
    <w:rsid w:val="61743C40"/>
    <w:rsid w:val="617A57E9"/>
    <w:rsid w:val="617A75B2"/>
    <w:rsid w:val="617C0FF7"/>
    <w:rsid w:val="61832D50"/>
    <w:rsid w:val="61840436"/>
    <w:rsid w:val="61844F23"/>
    <w:rsid w:val="618C14E8"/>
    <w:rsid w:val="618D2BEC"/>
    <w:rsid w:val="618E1C46"/>
    <w:rsid w:val="6190284A"/>
    <w:rsid w:val="61907FB0"/>
    <w:rsid w:val="61913AF5"/>
    <w:rsid w:val="619743F4"/>
    <w:rsid w:val="619832C5"/>
    <w:rsid w:val="619A2C0D"/>
    <w:rsid w:val="619B72B5"/>
    <w:rsid w:val="619C0D25"/>
    <w:rsid w:val="619C3824"/>
    <w:rsid w:val="619C6B86"/>
    <w:rsid w:val="61A070BD"/>
    <w:rsid w:val="61A124A2"/>
    <w:rsid w:val="61A27CA9"/>
    <w:rsid w:val="61A27F12"/>
    <w:rsid w:val="61B01638"/>
    <w:rsid w:val="61B07F6A"/>
    <w:rsid w:val="61B328C3"/>
    <w:rsid w:val="61B34698"/>
    <w:rsid w:val="61B414A0"/>
    <w:rsid w:val="61B77698"/>
    <w:rsid w:val="61BB08F7"/>
    <w:rsid w:val="61BC6941"/>
    <w:rsid w:val="61BD4FC8"/>
    <w:rsid w:val="61BF319E"/>
    <w:rsid w:val="61BF6F75"/>
    <w:rsid w:val="61C336D1"/>
    <w:rsid w:val="61C46D24"/>
    <w:rsid w:val="61C501E2"/>
    <w:rsid w:val="61C92F0A"/>
    <w:rsid w:val="61CA2A1B"/>
    <w:rsid w:val="61CB23A4"/>
    <w:rsid w:val="61CD4C2C"/>
    <w:rsid w:val="61CD7C80"/>
    <w:rsid w:val="61D13284"/>
    <w:rsid w:val="61D51ADF"/>
    <w:rsid w:val="61D54DD8"/>
    <w:rsid w:val="61D66349"/>
    <w:rsid w:val="61D85D3A"/>
    <w:rsid w:val="61DA0B55"/>
    <w:rsid w:val="61DA5598"/>
    <w:rsid w:val="61DB5C36"/>
    <w:rsid w:val="61DC4271"/>
    <w:rsid w:val="61DD11CB"/>
    <w:rsid w:val="61DD1DAD"/>
    <w:rsid w:val="61E21296"/>
    <w:rsid w:val="61E24003"/>
    <w:rsid w:val="61E4085F"/>
    <w:rsid w:val="61E562DA"/>
    <w:rsid w:val="61E97697"/>
    <w:rsid w:val="61EA30D1"/>
    <w:rsid w:val="61EB2A76"/>
    <w:rsid w:val="61EC07FF"/>
    <w:rsid w:val="61EC1EFA"/>
    <w:rsid w:val="61EF3DAE"/>
    <w:rsid w:val="61F223A5"/>
    <w:rsid w:val="61F45193"/>
    <w:rsid w:val="61F65B40"/>
    <w:rsid w:val="61F900E2"/>
    <w:rsid w:val="61FB204D"/>
    <w:rsid w:val="61FE2B31"/>
    <w:rsid w:val="61FE4473"/>
    <w:rsid w:val="620031B5"/>
    <w:rsid w:val="620207E7"/>
    <w:rsid w:val="6204474C"/>
    <w:rsid w:val="620B2CE0"/>
    <w:rsid w:val="620B6B90"/>
    <w:rsid w:val="620C1D4D"/>
    <w:rsid w:val="620E7989"/>
    <w:rsid w:val="62126519"/>
    <w:rsid w:val="62157C3C"/>
    <w:rsid w:val="621730F6"/>
    <w:rsid w:val="621B31C9"/>
    <w:rsid w:val="621D3B44"/>
    <w:rsid w:val="621E2AF9"/>
    <w:rsid w:val="622114AC"/>
    <w:rsid w:val="62211D63"/>
    <w:rsid w:val="62215C36"/>
    <w:rsid w:val="62244142"/>
    <w:rsid w:val="62283819"/>
    <w:rsid w:val="623060AB"/>
    <w:rsid w:val="62315586"/>
    <w:rsid w:val="623A0A4A"/>
    <w:rsid w:val="623A73D8"/>
    <w:rsid w:val="624131C2"/>
    <w:rsid w:val="62415939"/>
    <w:rsid w:val="62420773"/>
    <w:rsid w:val="624D53FA"/>
    <w:rsid w:val="624F6F06"/>
    <w:rsid w:val="62507E2E"/>
    <w:rsid w:val="62540537"/>
    <w:rsid w:val="62590EB2"/>
    <w:rsid w:val="625A571F"/>
    <w:rsid w:val="625D0EF1"/>
    <w:rsid w:val="625D2ED9"/>
    <w:rsid w:val="62617584"/>
    <w:rsid w:val="626571FF"/>
    <w:rsid w:val="62677298"/>
    <w:rsid w:val="626905F6"/>
    <w:rsid w:val="62697886"/>
    <w:rsid w:val="626A3A13"/>
    <w:rsid w:val="626C3825"/>
    <w:rsid w:val="626C3AD2"/>
    <w:rsid w:val="626D3C5B"/>
    <w:rsid w:val="626F3ECE"/>
    <w:rsid w:val="62700FA9"/>
    <w:rsid w:val="62714B9D"/>
    <w:rsid w:val="62753C7F"/>
    <w:rsid w:val="627E4998"/>
    <w:rsid w:val="6285137F"/>
    <w:rsid w:val="628553DB"/>
    <w:rsid w:val="62875486"/>
    <w:rsid w:val="628802D7"/>
    <w:rsid w:val="62881D55"/>
    <w:rsid w:val="628C5F22"/>
    <w:rsid w:val="62922E16"/>
    <w:rsid w:val="629625C4"/>
    <w:rsid w:val="629B374F"/>
    <w:rsid w:val="62A165D8"/>
    <w:rsid w:val="62A447CF"/>
    <w:rsid w:val="62A544C4"/>
    <w:rsid w:val="62A72F2A"/>
    <w:rsid w:val="62A8057D"/>
    <w:rsid w:val="62A91DBF"/>
    <w:rsid w:val="62AA00CB"/>
    <w:rsid w:val="62AC3ECF"/>
    <w:rsid w:val="62B01A04"/>
    <w:rsid w:val="62B2560E"/>
    <w:rsid w:val="62B608D0"/>
    <w:rsid w:val="62BA0647"/>
    <w:rsid w:val="62BB49BF"/>
    <w:rsid w:val="62BC3FA1"/>
    <w:rsid w:val="62BC4FE5"/>
    <w:rsid w:val="62BE6CAD"/>
    <w:rsid w:val="62BF255C"/>
    <w:rsid w:val="62C12C43"/>
    <w:rsid w:val="62C26FEF"/>
    <w:rsid w:val="62C3192B"/>
    <w:rsid w:val="62C35382"/>
    <w:rsid w:val="62C65701"/>
    <w:rsid w:val="62C8356F"/>
    <w:rsid w:val="62C961EF"/>
    <w:rsid w:val="62D035FB"/>
    <w:rsid w:val="62D13894"/>
    <w:rsid w:val="62D75B33"/>
    <w:rsid w:val="62DA1460"/>
    <w:rsid w:val="62DA6F05"/>
    <w:rsid w:val="62DC4543"/>
    <w:rsid w:val="62DD78D2"/>
    <w:rsid w:val="62DE42A4"/>
    <w:rsid w:val="62E24C7F"/>
    <w:rsid w:val="62E40738"/>
    <w:rsid w:val="62E51CA4"/>
    <w:rsid w:val="62E60BA4"/>
    <w:rsid w:val="62E90F26"/>
    <w:rsid w:val="62EB2E77"/>
    <w:rsid w:val="62F07915"/>
    <w:rsid w:val="62F64A93"/>
    <w:rsid w:val="62FA1BFF"/>
    <w:rsid w:val="62FB7F70"/>
    <w:rsid w:val="62FC2E5A"/>
    <w:rsid w:val="6300246C"/>
    <w:rsid w:val="63005FDF"/>
    <w:rsid w:val="630B5071"/>
    <w:rsid w:val="630C05E7"/>
    <w:rsid w:val="630C684E"/>
    <w:rsid w:val="63106795"/>
    <w:rsid w:val="63126C87"/>
    <w:rsid w:val="631361F6"/>
    <w:rsid w:val="63137B54"/>
    <w:rsid w:val="63140FB0"/>
    <w:rsid w:val="63161C90"/>
    <w:rsid w:val="63163193"/>
    <w:rsid w:val="631E6178"/>
    <w:rsid w:val="631E7C15"/>
    <w:rsid w:val="631F552A"/>
    <w:rsid w:val="632046BF"/>
    <w:rsid w:val="63280EF9"/>
    <w:rsid w:val="632D70E7"/>
    <w:rsid w:val="632F40A4"/>
    <w:rsid w:val="63332C89"/>
    <w:rsid w:val="63337C7A"/>
    <w:rsid w:val="63351557"/>
    <w:rsid w:val="633749B4"/>
    <w:rsid w:val="63376AE4"/>
    <w:rsid w:val="63376B84"/>
    <w:rsid w:val="633A64D0"/>
    <w:rsid w:val="633B44E5"/>
    <w:rsid w:val="633B790C"/>
    <w:rsid w:val="63406C81"/>
    <w:rsid w:val="634443FE"/>
    <w:rsid w:val="634F0316"/>
    <w:rsid w:val="635001D2"/>
    <w:rsid w:val="63513859"/>
    <w:rsid w:val="63515B39"/>
    <w:rsid w:val="63545E40"/>
    <w:rsid w:val="63591CE0"/>
    <w:rsid w:val="63594981"/>
    <w:rsid w:val="635E55DF"/>
    <w:rsid w:val="636466DD"/>
    <w:rsid w:val="6367064D"/>
    <w:rsid w:val="636760FE"/>
    <w:rsid w:val="636C7AE2"/>
    <w:rsid w:val="636E0772"/>
    <w:rsid w:val="637124DC"/>
    <w:rsid w:val="63715118"/>
    <w:rsid w:val="63732A72"/>
    <w:rsid w:val="63756647"/>
    <w:rsid w:val="63770C53"/>
    <w:rsid w:val="6378372F"/>
    <w:rsid w:val="637A16D3"/>
    <w:rsid w:val="63845051"/>
    <w:rsid w:val="638E6FB8"/>
    <w:rsid w:val="639332E1"/>
    <w:rsid w:val="63936350"/>
    <w:rsid w:val="63975175"/>
    <w:rsid w:val="639C3565"/>
    <w:rsid w:val="639D122B"/>
    <w:rsid w:val="639F2834"/>
    <w:rsid w:val="63A07AF1"/>
    <w:rsid w:val="63A26C08"/>
    <w:rsid w:val="63A47E64"/>
    <w:rsid w:val="63A7152F"/>
    <w:rsid w:val="63A8348B"/>
    <w:rsid w:val="63A87AD1"/>
    <w:rsid w:val="63AB15D0"/>
    <w:rsid w:val="63AE55B9"/>
    <w:rsid w:val="63B15515"/>
    <w:rsid w:val="63B36A0F"/>
    <w:rsid w:val="63B440FC"/>
    <w:rsid w:val="63B67622"/>
    <w:rsid w:val="63B82104"/>
    <w:rsid w:val="63B82439"/>
    <w:rsid w:val="63B87270"/>
    <w:rsid w:val="63BD21F5"/>
    <w:rsid w:val="63BE6D1B"/>
    <w:rsid w:val="63C35888"/>
    <w:rsid w:val="63C6603E"/>
    <w:rsid w:val="63D0527D"/>
    <w:rsid w:val="63D0638B"/>
    <w:rsid w:val="63D26D95"/>
    <w:rsid w:val="63D370E3"/>
    <w:rsid w:val="63D52E3C"/>
    <w:rsid w:val="63D6128B"/>
    <w:rsid w:val="63DB7D27"/>
    <w:rsid w:val="63DD5C01"/>
    <w:rsid w:val="63E018FD"/>
    <w:rsid w:val="63E06E8E"/>
    <w:rsid w:val="63E22657"/>
    <w:rsid w:val="63E33BC8"/>
    <w:rsid w:val="63E5700B"/>
    <w:rsid w:val="63EB57A7"/>
    <w:rsid w:val="63EE0517"/>
    <w:rsid w:val="63EF5227"/>
    <w:rsid w:val="63EF60B0"/>
    <w:rsid w:val="63F07EDB"/>
    <w:rsid w:val="63FC5AE3"/>
    <w:rsid w:val="63FE2DC6"/>
    <w:rsid w:val="640069C8"/>
    <w:rsid w:val="64010F38"/>
    <w:rsid w:val="640152CA"/>
    <w:rsid w:val="64022BDB"/>
    <w:rsid w:val="64033FC1"/>
    <w:rsid w:val="640B556C"/>
    <w:rsid w:val="64122215"/>
    <w:rsid w:val="641618AF"/>
    <w:rsid w:val="64163C18"/>
    <w:rsid w:val="6418276F"/>
    <w:rsid w:val="641B0B6C"/>
    <w:rsid w:val="641C1CB4"/>
    <w:rsid w:val="641D6AF2"/>
    <w:rsid w:val="641E7313"/>
    <w:rsid w:val="641E7CB4"/>
    <w:rsid w:val="6422362A"/>
    <w:rsid w:val="64276F22"/>
    <w:rsid w:val="642A77A1"/>
    <w:rsid w:val="642B31E3"/>
    <w:rsid w:val="642D4372"/>
    <w:rsid w:val="642E28F4"/>
    <w:rsid w:val="642F31A1"/>
    <w:rsid w:val="64314561"/>
    <w:rsid w:val="64333F99"/>
    <w:rsid w:val="64383CDE"/>
    <w:rsid w:val="643B1CBF"/>
    <w:rsid w:val="643B5AAB"/>
    <w:rsid w:val="643C43C4"/>
    <w:rsid w:val="64417997"/>
    <w:rsid w:val="64444036"/>
    <w:rsid w:val="64461296"/>
    <w:rsid w:val="64476D10"/>
    <w:rsid w:val="644B0C41"/>
    <w:rsid w:val="644C1101"/>
    <w:rsid w:val="644E14B6"/>
    <w:rsid w:val="644F0F4E"/>
    <w:rsid w:val="64530CE1"/>
    <w:rsid w:val="64552344"/>
    <w:rsid w:val="645E35EC"/>
    <w:rsid w:val="645F2A9E"/>
    <w:rsid w:val="64603148"/>
    <w:rsid w:val="646662BD"/>
    <w:rsid w:val="64682F4F"/>
    <w:rsid w:val="646C141E"/>
    <w:rsid w:val="646C5B83"/>
    <w:rsid w:val="646D1D84"/>
    <w:rsid w:val="646F532D"/>
    <w:rsid w:val="647338F3"/>
    <w:rsid w:val="64757889"/>
    <w:rsid w:val="64765D56"/>
    <w:rsid w:val="647701E1"/>
    <w:rsid w:val="647778A0"/>
    <w:rsid w:val="647C0783"/>
    <w:rsid w:val="647D221A"/>
    <w:rsid w:val="647E2FEB"/>
    <w:rsid w:val="647F459E"/>
    <w:rsid w:val="648007BC"/>
    <w:rsid w:val="64803865"/>
    <w:rsid w:val="64814BCD"/>
    <w:rsid w:val="64836EB1"/>
    <w:rsid w:val="64873941"/>
    <w:rsid w:val="648920DB"/>
    <w:rsid w:val="648A0A20"/>
    <w:rsid w:val="648B4A3E"/>
    <w:rsid w:val="648C4627"/>
    <w:rsid w:val="649020DE"/>
    <w:rsid w:val="64912868"/>
    <w:rsid w:val="64947310"/>
    <w:rsid w:val="649621E5"/>
    <w:rsid w:val="64971EBB"/>
    <w:rsid w:val="649B244D"/>
    <w:rsid w:val="64A033F5"/>
    <w:rsid w:val="64A060A5"/>
    <w:rsid w:val="64A15589"/>
    <w:rsid w:val="64A34652"/>
    <w:rsid w:val="64A357F2"/>
    <w:rsid w:val="64AA30FE"/>
    <w:rsid w:val="64AA6191"/>
    <w:rsid w:val="64AC4513"/>
    <w:rsid w:val="64AD46EC"/>
    <w:rsid w:val="64AF4323"/>
    <w:rsid w:val="64B17EC2"/>
    <w:rsid w:val="64B21663"/>
    <w:rsid w:val="64B4394E"/>
    <w:rsid w:val="64B624B0"/>
    <w:rsid w:val="64B7317B"/>
    <w:rsid w:val="64B96232"/>
    <w:rsid w:val="64BA2598"/>
    <w:rsid w:val="64BE0111"/>
    <w:rsid w:val="64C06440"/>
    <w:rsid w:val="64C54706"/>
    <w:rsid w:val="64CA49B8"/>
    <w:rsid w:val="64CA5009"/>
    <w:rsid w:val="64D814F9"/>
    <w:rsid w:val="64DA3F94"/>
    <w:rsid w:val="64DA7A47"/>
    <w:rsid w:val="64DD4884"/>
    <w:rsid w:val="64DE2252"/>
    <w:rsid w:val="64E765AE"/>
    <w:rsid w:val="64E85EF6"/>
    <w:rsid w:val="64EB12C2"/>
    <w:rsid w:val="64EB3B58"/>
    <w:rsid w:val="64EC7C95"/>
    <w:rsid w:val="64F05053"/>
    <w:rsid w:val="64F100B8"/>
    <w:rsid w:val="64F321DE"/>
    <w:rsid w:val="64F34CE1"/>
    <w:rsid w:val="64F4601D"/>
    <w:rsid w:val="64F502C3"/>
    <w:rsid w:val="64F605AF"/>
    <w:rsid w:val="64F707FC"/>
    <w:rsid w:val="64F90654"/>
    <w:rsid w:val="64FD4254"/>
    <w:rsid w:val="65013C5A"/>
    <w:rsid w:val="65030562"/>
    <w:rsid w:val="65094811"/>
    <w:rsid w:val="650E13F1"/>
    <w:rsid w:val="65104544"/>
    <w:rsid w:val="65121D73"/>
    <w:rsid w:val="65130235"/>
    <w:rsid w:val="65160ADA"/>
    <w:rsid w:val="651626A7"/>
    <w:rsid w:val="65180465"/>
    <w:rsid w:val="65191F33"/>
    <w:rsid w:val="651B7518"/>
    <w:rsid w:val="6521794F"/>
    <w:rsid w:val="65260274"/>
    <w:rsid w:val="652707FD"/>
    <w:rsid w:val="652858EA"/>
    <w:rsid w:val="652905D3"/>
    <w:rsid w:val="65334AF4"/>
    <w:rsid w:val="65341911"/>
    <w:rsid w:val="65346132"/>
    <w:rsid w:val="653F36BE"/>
    <w:rsid w:val="654137C4"/>
    <w:rsid w:val="65417207"/>
    <w:rsid w:val="65422A77"/>
    <w:rsid w:val="65441005"/>
    <w:rsid w:val="654608A3"/>
    <w:rsid w:val="65472640"/>
    <w:rsid w:val="65486A21"/>
    <w:rsid w:val="654D0C23"/>
    <w:rsid w:val="655133C3"/>
    <w:rsid w:val="65533F4C"/>
    <w:rsid w:val="65562EB3"/>
    <w:rsid w:val="65575E05"/>
    <w:rsid w:val="655E0B52"/>
    <w:rsid w:val="655E23DE"/>
    <w:rsid w:val="65637661"/>
    <w:rsid w:val="656767D2"/>
    <w:rsid w:val="6569409A"/>
    <w:rsid w:val="656E26DE"/>
    <w:rsid w:val="656F2C3B"/>
    <w:rsid w:val="657200D0"/>
    <w:rsid w:val="65721522"/>
    <w:rsid w:val="65731E50"/>
    <w:rsid w:val="65755347"/>
    <w:rsid w:val="657607C4"/>
    <w:rsid w:val="6577182E"/>
    <w:rsid w:val="657D4510"/>
    <w:rsid w:val="657D76FE"/>
    <w:rsid w:val="657F3552"/>
    <w:rsid w:val="65842CA5"/>
    <w:rsid w:val="65853435"/>
    <w:rsid w:val="658570CB"/>
    <w:rsid w:val="65861586"/>
    <w:rsid w:val="658C4608"/>
    <w:rsid w:val="658E5B0E"/>
    <w:rsid w:val="659167FC"/>
    <w:rsid w:val="659505BE"/>
    <w:rsid w:val="65952D5B"/>
    <w:rsid w:val="65966EDB"/>
    <w:rsid w:val="65982E30"/>
    <w:rsid w:val="6599773C"/>
    <w:rsid w:val="659A29BC"/>
    <w:rsid w:val="659C000A"/>
    <w:rsid w:val="659C153F"/>
    <w:rsid w:val="659C316F"/>
    <w:rsid w:val="659D03FD"/>
    <w:rsid w:val="659D27B7"/>
    <w:rsid w:val="65A2058A"/>
    <w:rsid w:val="65A44687"/>
    <w:rsid w:val="65A90D53"/>
    <w:rsid w:val="65AB66C0"/>
    <w:rsid w:val="65AC26EE"/>
    <w:rsid w:val="65B064EE"/>
    <w:rsid w:val="65B308B3"/>
    <w:rsid w:val="65B55790"/>
    <w:rsid w:val="65B936CE"/>
    <w:rsid w:val="65BC1CD0"/>
    <w:rsid w:val="65BC564F"/>
    <w:rsid w:val="65BD3640"/>
    <w:rsid w:val="65BE4CFF"/>
    <w:rsid w:val="65C8175C"/>
    <w:rsid w:val="65CA2143"/>
    <w:rsid w:val="65D26FAD"/>
    <w:rsid w:val="65D31BB9"/>
    <w:rsid w:val="65D34B8E"/>
    <w:rsid w:val="65D4536C"/>
    <w:rsid w:val="65D87654"/>
    <w:rsid w:val="65DB5097"/>
    <w:rsid w:val="65E1580E"/>
    <w:rsid w:val="65E2175D"/>
    <w:rsid w:val="65E3292A"/>
    <w:rsid w:val="65E629A1"/>
    <w:rsid w:val="65E776CD"/>
    <w:rsid w:val="65EC439D"/>
    <w:rsid w:val="65EE1371"/>
    <w:rsid w:val="65EF2A77"/>
    <w:rsid w:val="65F368BC"/>
    <w:rsid w:val="65F714F2"/>
    <w:rsid w:val="65F90554"/>
    <w:rsid w:val="65FA31A3"/>
    <w:rsid w:val="66052611"/>
    <w:rsid w:val="660F4450"/>
    <w:rsid w:val="661035F4"/>
    <w:rsid w:val="66127BE7"/>
    <w:rsid w:val="6616688B"/>
    <w:rsid w:val="661C136B"/>
    <w:rsid w:val="661D243E"/>
    <w:rsid w:val="661E1AE4"/>
    <w:rsid w:val="66202ACA"/>
    <w:rsid w:val="662046BA"/>
    <w:rsid w:val="662067C5"/>
    <w:rsid w:val="662106B8"/>
    <w:rsid w:val="66231983"/>
    <w:rsid w:val="6624310C"/>
    <w:rsid w:val="662613CC"/>
    <w:rsid w:val="6626795D"/>
    <w:rsid w:val="662A01B3"/>
    <w:rsid w:val="662C7946"/>
    <w:rsid w:val="662D6897"/>
    <w:rsid w:val="662D6DA8"/>
    <w:rsid w:val="662F454A"/>
    <w:rsid w:val="663066C0"/>
    <w:rsid w:val="66323E2B"/>
    <w:rsid w:val="6633764A"/>
    <w:rsid w:val="66342B59"/>
    <w:rsid w:val="66383318"/>
    <w:rsid w:val="663A0056"/>
    <w:rsid w:val="663D2A6F"/>
    <w:rsid w:val="663D3745"/>
    <w:rsid w:val="663E7D2D"/>
    <w:rsid w:val="6645351E"/>
    <w:rsid w:val="66462E8A"/>
    <w:rsid w:val="664679D5"/>
    <w:rsid w:val="66480575"/>
    <w:rsid w:val="664D60AD"/>
    <w:rsid w:val="664E732F"/>
    <w:rsid w:val="66514B1D"/>
    <w:rsid w:val="66521BB6"/>
    <w:rsid w:val="66521FEB"/>
    <w:rsid w:val="6652630E"/>
    <w:rsid w:val="66555EC2"/>
    <w:rsid w:val="66576BD3"/>
    <w:rsid w:val="6658393A"/>
    <w:rsid w:val="665B7570"/>
    <w:rsid w:val="665C5C0C"/>
    <w:rsid w:val="665D254C"/>
    <w:rsid w:val="665F53A9"/>
    <w:rsid w:val="666072C6"/>
    <w:rsid w:val="66611835"/>
    <w:rsid w:val="6663357F"/>
    <w:rsid w:val="66650478"/>
    <w:rsid w:val="66652ED8"/>
    <w:rsid w:val="66655FB0"/>
    <w:rsid w:val="666A15CB"/>
    <w:rsid w:val="666C508A"/>
    <w:rsid w:val="666D234C"/>
    <w:rsid w:val="6670027C"/>
    <w:rsid w:val="66733E53"/>
    <w:rsid w:val="667440C5"/>
    <w:rsid w:val="667A29EA"/>
    <w:rsid w:val="667C0AEE"/>
    <w:rsid w:val="667C6AD5"/>
    <w:rsid w:val="667D633C"/>
    <w:rsid w:val="66807CAD"/>
    <w:rsid w:val="66810F99"/>
    <w:rsid w:val="66811B16"/>
    <w:rsid w:val="668227D0"/>
    <w:rsid w:val="66862C2E"/>
    <w:rsid w:val="66875BD4"/>
    <w:rsid w:val="668953BD"/>
    <w:rsid w:val="66923262"/>
    <w:rsid w:val="669244E1"/>
    <w:rsid w:val="66936824"/>
    <w:rsid w:val="66996085"/>
    <w:rsid w:val="669A1444"/>
    <w:rsid w:val="669E60D4"/>
    <w:rsid w:val="669F7437"/>
    <w:rsid w:val="66A44E46"/>
    <w:rsid w:val="66A531C7"/>
    <w:rsid w:val="66A55E74"/>
    <w:rsid w:val="66A727D5"/>
    <w:rsid w:val="66AE5C05"/>
    <w:rsid w:val="66B24C06"/>
    <w:rsid w:val="66B40CC8"/>
    <w:rsid w:val="66B43C9A"/>
    <w:rsid w:val="66B70871"/>
    <w:rsid w:val="66B82BFE"/>
    <w:rsid w:val="66BA1082"/>
    <w:rsid w:val="66C20165"/>
    <w:rsid w:val="66C87F36"/>
    <w:rsid w:val="66C90FF0"/>
    <w:rsid w:val="66D233A4"/>
    <w:rsid w:val="66D27488"/>
    <w:rsid w:val="66D81731"/>
    <w:rsid w:val="66DD2E7F"/>
    <w:rsid w:val="66DF5564"/>
    <w:rsid w:val="66E15290"/>
    <w:rsid w:val="66E16111"/>
    <w:rsid w:val="66E31A72"/>
    <w:rsid w:val="66E3308A"/>
    <w:rsid w:val="66E4198E"/>
    <w:rsid w:val="66E60134"/>
    <w:rsid w:val="66EA40D5"/>
    <w:rsid w:val="66EA472A"/>
    <w:rsid w:val="66EB3172"/>
    <w:rsid w:val="66ED624D"/>
    <w:rsid w:val="66F12FA8"/>
    <w:rsid w:val="66F25116"/>
    <w:rsid w:val="66F376BB"/>
    <w:rsid w:val="66F43A87"/>
    <w:rsid w:val="66F750E9"/>
    <w:rsid w:val="66FA2A6E"/>
    <w:rsid w:val="66FE2E4B"/>
    <w:rsid w:val="670219D4"/>
    <w:rsid w:val="6705770F"/>
    <w:rsid w:val="67074C6F"/>
    <w:rsid w:val="670B5D32"/>
    <w:rsid w:val="671121E5"/>
    <w:rsid w:val="67164FBF"/>
    <w:rsid w:val="671716BE"/>
    <w:rsid w:val="671874F5"/>
    <w:rsid w:val="671A7AC0"/>
    <w:rsid w:val="671C10FA"/>
    <w:rsid w:val="671D5C08"/>
    <w:rsid w:val="671E280E"/>
    <w:rsid w:val="67210F5C"/>
    <w:rsid w:val="6727484B"/>
    <w:rsid w:val="6727621A"/>
    <w:rsid w:val="672C18F4"/>
    <w:rsid w:val="672C55DE"/>
    <w:rsid w:val="672D7808"/>
    <w:rsid w:val="672E1C42"/>
    <w:rsid w:val="673666EE"/>
    <w:rsid w:val="673731E5"/>
    <w:rsid w:val="67376999"/>
    <w:rsid w:val="6737707B"/>
    <w:rsid w:val="673D4A74"/>
    <w:rsid w:val="673E1002"/>
    <w:rsid w:val="6741313B"/>
    <w:rsid w:val="674225AD"/>
    <w:rsid w:val="6744461E"/>
    <w:rsid w:val="67450C86"/>
    <w:rsid w:val="674601D1"/>
    <w:rsid w:val="6748500A"/>
    <w:rsid w:val="674E0ADA"/>
    <w:rsid w:val="67516D77"/>
    <w:rsid w:val="67560245"/>
    <w:rsid w:val="67572F38"/>
    <w:rsid w:val="675850D8"/>
    <w:rsid w:val="675A7452"/>
    <w:rsid w:val="676424AC"/>
    <w:rsid w:val="67664708"/>
    <w:rsid w:val="67696440"/>
    <w:rsid w:val="676A73AE"/>
    <w:rsid w:val="676B03D4"/>
    <w:rsid w:val="676C5E25"/>
    <w:rsid w:val="6774636E"/>
    <w:rsid w:val="677526DE"/>
    <w:rsid w:val="6778261A"/>
    <w:rsid w:val="678064E9"/>
    <w:rsid w:val="678211D7"/>
    <w:rsid w:val="67835413"/>
    <w:rsid w:val="6788071D"/>
    <w:rsid w:val="6788378B"/>
    <w:rsid w:val="678B16F1"/>
    <w:rsid w:val="678D4F2B"/>
    <w:rsid w:val="679060F6"/>
    <w:rsid w:val="679169E9"/>
    <w:rsid w:val="67946003"/>
    <w:rsid w:val="67972FC3"/>
    <w:rsid w:val="6799624D"/>
    <w:rsid w:val="679D6450"/>
    <w:rsid w:val="67A307E9"/>
    <w:rsid w:val="67A5710F"/>
    <w:rsid w:val="67AA0C5B"/>
    <w:rsid w:val="67AA56A0"/>
    <w:rsid w:val="67AC2BC3"/>
    <w:rsid w:val="67AE170C"/>
    <w:rsid w:val="67B34F96"/>
    <w:rsid w:val="67B35BE6"/>
    <w:rsid w:val="67B37062"/>
    <w:rsid w:val="67B611B4"/>
    <w:rsid w:val="67BC53DA"/>
    <w:rsid w:val="67BD1F4C"/>
    <w:rsid w:val="67BF2BC9"/>
    <w:rsid w:val="67C24AD3"/>
    <w:rsid w:val="67C66819"/>
    <w:rsid w:val="67C958ED"/>
    <w:rsid w:val="67CA1EA2"/>
    <w:rsid w:val="67CC504F"/>
    <w:rsid w:val="67CC588F"/>
    <w:rsid w:val="67CF686B"/>
    <w:rsid w:val="67D27AF6"/>
    <w:rsid w:val="67D4063E"/>
    <w:rsid w:val="67D41638"/>
    <w:rsid w:val="67D4774E"/>
    <w:rsid w:val="67DC0476"/>
    <w:rsid w:val="67DC3E21"/>
    <w:rsid w:val="67E30133"/>
    <w:rsid w:val="67E538BF"/>
    <w:rsid w:val="67E81EC0"/>
    <w:rsid w:val="67E83C27"/>
    <w:rsid w:val="67EA3618"/>
    <w:rsid w:val="67EA7C1E"/>
    <w:rsid w:val="67F34CDA"/>
    <w:rsid w:val="67F53C61"/>
    <w:rsid w:val="67F60DF1"/>
    <w:rsid w:val="67F61F3B"/>
    <w:rsid w:val="67F70C02"/>
    <w:rsid w:val="67F807EE"/>
    <w:rsid w:val="67FB5F5B"/>
    <w:rsid w:val="67FC0165"/>
    <w:rsid w:val="67FE1AF1"/>
    <w:rsid w:val="67FF0F45"/>
    <w:rsid w:val="680342D8"/>
    <w:rsid w:val="68091EFD"/>
    <w:rsid w:val="68095068"/>
    <w:rsid w:val="680A3585"/>
    <w:rsid w:val="680B1493"/>
    <w:rsid w:val="680C7BFE"/>
    <w:rsid w:val="680E1EBD"/>
    <w:rsid w:val="680E7F6A"/>
    <w:rsid w:val="68103194"/>
    <w:rsid w:val="68110C77"/>
    <w:rsid w:val="681143BA"/>
    <w:rsid w:val="68132FCF"/>
    <w:rsid w:val="68144347"/>
    <w:rsid w:val="68175603"/>
    <w:rsid w:val="681802C1"/>
    <w:rsid w:val="68181B5E"/>
    <w:rsid w:val="681A0740"/>
    <w:rsid w:val="681C51B2"/>
    <w:rsid w:val="681E1E1B"/>
    <w:rsid w:val="681E586F"/>
    <w:rsid w:val="68226BE8"/>
    <w:rsid w:val="68230E48"/>
    <w:rsid w:val="682630A5"/>
    <w:rsid w:val="6829276B"/>
    <w:rsid w:val="68293045"/>
    <w:rsid w:val="682D3D04"/>
    <w:rsid w:val="68314331"/>
    <w:rsid w:val="6838553A"/>
    <w:rsid w:val="68390F85"/>
    <w:rsid w:val="683A6736"/>
    <w:rsid w:val="683C411F"/>
    <w:rsid w:val="683D1CDB"/>
    <w:rsid w:val="683D29C0"/>
    <w:rsid w:val="6841340A"/>
    <w:rsid w:val="68421B8C"/>
    <w:rsid w:val="6843139B"/>
    <w:rsid w:val="68431546"/>
    <w:rsid w:val="68432871"/>
    <w:rsid w:val="6844104D"/>
    <w:rsid w:val="68482747"/>
    <w:rsid w:val="684C4258"/>
    <w:rsid w:val="684D1CB0"/>
    <w:rsid w:val="684E463E"/>
    <w:rsid w:val="684E60A4"/>
    <w:rsid w:val="684F3982"/>
    <w:rsid w:val="68521696"/>
    <w:rsid w:val="685324D2"/>
    <w:rsid w:val="68551419"/>
    <w:rsid w:val="68561DC2"/>
    <w:rsid w:val="68567FAD"/>
    <w:rsid w:val="6857610D"/>
    <w:rsid w:val="685E0A2F"/>
    <w:rsid w:val="68617A2E"/>
    <w:rsid w:val="68625406"/>
    <w:rsid w:val="68637771"/>
    <w:rsid w:val="68640C1B"/>
    <w:rsid w:val="68647079"/>
    <w:rsid w:val="686B6606"/>
    <w:rsid w:val="686C781D"/>
    <w:rsid w:val="686D0045"/>
    <w:rsid w:val="686F419F"/>
    <w:rsid w:val="687160E0"/>
    <w:rsid w:val="687306BF"/>
    <w:rsid w:val="687731D1"/>
    <w:rsid w:val="68794B7E"/>
    <w:rsid w:val="687D50E7"/>
    <w:rsid w:val="687E5EE3"/>
    <w:rsid w:val="68851252"/>
    <w:rsid w:val="68854A8F"/>
    <w:rsid w:val="68887229"/>
    <w:rsid w:val="6889118C"/>
    <w:rsid w:val="688C1C74"/>
    <w:rsid w:val="688C3EFE"/>
    <w:rsid w:val="6890591B"/>
    <w:rsid w:val="68917391"/>
    <w:rsid w:val="689345D4"/>
    <w:rsid w:val="689559F8"/>
    <w:rsid w:val="68961BCE"/>
    <w:rsid w:val="689A7435"/>
    <w:rsid w:val="689C205F"/>
    <w:rsid w:val="689C547B"/>
    <w:rsid w:val="689E1A3A"/>
    <w:rsid w:val="68A11E9F"/>
    <w:rsid w:val="68A33958"/>
    <w:rsid w:val="68A44E20"/>
    <w:rsid w:val="68A45526"/>
    <w:rsid w:val="68A80672"/>
    <w:rsid w:val="68A83B6B"/>
    <w:rsid w:val="68AB1127"/>
    <w:rsid w:val="68B34BBC"/>
    <w:rsid w:val="68B80FBF"/>
    <w:rsid w:val="68BC6E4C"/>
    <w:rsid w:val="68C1768F"/>
    <w:rsid w:val="68C55CEA"/>
    <w:rsid w:val="68C71465"/>
    <w:rsid w:val="68C76DD5"/>
    <w:rsid w:val="68CA1D00"/>
    <w:rsid w:val="68CB5334"/>
    <w:rsid w:val="68CD309E"/>
    <w:rsid w:val="68D153ED"/>
    <w:rsid w:val="68D166B7"/>
    <w:rsid w:val="68D233BF"/>
    <w:rsid w:val="68D40CE6"/>
    <w:rsid w:val="68D67160"/>
    <w:rsid w:val="68DE5D9C"/>
    <w:rsid w:val="68DE6DAC"/>
    <w:rsid w:val="68E01A33"/>
    <w:rsid w:val="68E024E4"/>
    <w:rsid w:val="68E33384"/>
    <w:rsid w:val="68E37CB2"/>
    <w:rsid w:val="68E607AC"/>
    <w:rsid w:val="68E6413E"/>
    <w:rsid w:val="68E7605B"/>
    <w:rsid w:val="68EB21CA"/>
    <w:rsid w:val="68ED4DBD"/>
    <w:rsid w:val="68FB3B3E"/>
    <w:rsid w:val="6901778A"/>
    <w:rsid w:val="690305C1"/>
    <w:rsid w:val="69030BAE"/>
    <w:rsid w:val="69045758"/>
    <w:rsid w:val="69065E8F"/>
    <w:rsid w:val="690B4251"/>
    <w:rsid w:val="69142068"/>
    <w:rsid w:val="69183BF9"/>
    <w:rsid w:val="691B1DAE"/>
    <w:rsid w:val="691C4C07"/>
    <w:rsid w:val="691C78D4"/>
    <w:rsid w:val="692021D0"/>
    <w:rsid w:val="69207629"/>
    <w:rsid w:val="69217FDA"/>
    <w:rsid w:val="69284BBF"/>
    <w:rsid w:val="69295F65"/>
    <w:rsid w:val="692D388F"/>
    <w:rsid w:val="692D4C23"/>
    <w:rsid w:val="69326C73"/>
    <w:rsid w:val="69340FFB"/>
    <w:rsid w:val="69386C92"/>
    <w:rsid w:val="693B3CCC"/>
    <w:rsid w:val="693C7AEA"/>
    <w:rsid w:val="693D445B"/>
    <w:rsid w:val="693E5334"/>
    <w:rsid w:val="693E784B"/>
    <w:rsid w:val="69401815"/>
    <w:rsid w:val="69402768"/>
    <w:rsid w:val="69444360"/>
    <w:rsid w:val="69473554"/>
    <w:rsid w:val="694775C5"/>
    <w:rsid w:val="694B763D"/>
    <w:rsid w:val="69517832"/>
    <w:rsid w:val="69563205"/>
    <w:rsid w:val="695768D2"/>
    <w:rsid w:val="6958030E"/>
    <w:rsid w:val="695861AE"/>
    <w:rsid w:val="695C6BC8"/>
    <w:rsid w:val="695D441B"/>
    <w:rsid w:val="695D5DDF"/>
    <w:rsid w:val="695D66D0"/>
    <w:rsid w:val="695D6884"/>
    <w:rsid w:val="695E2EF7"/>
    <w:rsid w:val="695F7596"/>
    <w:rsid w:val="69613398"/>
    <w:rsid w:val="69615154"/>
    <w:rsid w:val="696459E3"/>
    <w:rsid w:val="696809E3"/>
    <w:rsid w:val="696A4ADD"/>
    <w:rsid w:val="696C67D8"/>
    <w:rsid w:val="696D3742"/>
    <w:rsid w:val="696E791B"/>
    <w:rsid w:val="697001F4"/>
    <w:rsid w:val="69716B4D"/>
    <w:rsid w:val="69787A43"/>
    <w:rsid w:val="697A3CD4"/>
    <w:rsid w:val="697A48E1"/>
    <w:rsid w:val="697B0A9F"/>
    <w:rsid w:val="697B4F1C"/>
    <w:rsid w:val="69847F53"/>
    <w:rsid w:val="69892781"/>
    <w:rsid w:val="698B5536"/>
    <w:rsid w:val="698B7B5B"/>
    <w:rsid w:val="698D5626"/>
    <w:rsid w:val="69903B70"/>
    <w:rsid w:val="69905340"/>
    <w:rsid w:val="699107C0"/>
    <w:rsid w:val="6995606E"/>
    <w:rsid w:val="69971A20"/>
    <w:rsid w:val="699746BE"/>
    <w:rsid w:val="699748E3"/>
    <w:rsid w:val="699E1AD1"/>
    <w:rsid w:val="69A10A67"/>
    <w:rsid w:val="69A202C7"/>
    <w:rsid w:val="69A5349C"/>
    <w:rsid w:val="69A54153"/>
    <w:rsid w:val="69A66FA3"/>
    <w:rsid w:val="69A753F0"/>
    <w:rsid w:val="69A8537E"/>
    <w:rsid w:val="69AA28E1"/>
    <w:rsid w:val="69AB7EB0"/>
    <w:rsid w:val="69AC10F6"/>
    <w:rsid w:val="69AF6FB3"/>
    <w:rsid w:val="69B147A6"/>
    <w:rsid w:val="69B15844"/>
    <w:rsid w:val="69B64B65"/>
    <w:rsid w:val="69B93184"/>
    <w:rsid w:val="69BC5D6C"/>
    <w:rsid w:val="69BD10B7"/>
    <w:rsid w:val="69BF1914"/>
    <w:rsid w:val="69C02CA3"/>
    <w:rsid w:val="69C16B43"/>
    <w:rsid w:val="69C7794E"/>
    <w:rsid w:val="69C87931"/>
    <w:rsid w:val="69CB099F"/>
    <w:rsid w:val="69CB173B"/>
    <w:rsid w:val="69CD4401"/>
    <w:rsid w:val="69CE3CD3"/>
    <w:rsid w:val="69D30A12"/>
    <w:rsid w:val="69D40C12"/>
    <w:rsid w:val="69D61240"/>
    <w:rsid w:val="69D615BD"/>
    <w:rsid w:val="69D66CF1"/>
    <w:rsid w:val="69D97267"/>
    <w:rsid w:val="69DA2B17"/>
    <w:rsid w:val="69E150C7"/>
    <w:rsid w:val="69E17B1F"/>
    <w:rsid w:val="69E411F6"/>
    <w:rsid w:val="69E6434F"/>
    <w:rsid w:val="69ED7DD0"/>
    <w:rsid w:val="69F0307E"/>
    <w:rsid w:val="69F17725"/>
    <w:rsid w:val="69F251FB"/>
    <w:rsid w:val="69F61C9D"/>
    <w:rsid w:val="69FA7C16"/>
    <w:rsid w:val="69FC137B"/>
    <w:rsid w:val="69FC7B4A"/>
    <w:rsid w:val="69FD75FE"/>
    <w:rsid w:val="69FE0942"/>
    <w:rsid w:val="6A01763B"/>
    <w:rsid w:val="6A037813"/>
    <w:rsid w:val="6A0933F5"/>
    <w:rsid w:val="6A0B3BD4"/>
    <w:rsid w:val="6A0F1A56"/>
    <w:rsid w:val="6A1071F4"/>
    <w:rsid w:val="6A1373B3"/>
    <w:rsid w:val="6A1409F9"/>
    <w:rsid w:val="6A1652A1"/>
    <w:rsid w:val="6A185810"/>
    <w:rsid w:val="6A1E1127"/>
    <w:rsid w:val="6A213695"/>
    <w:rsid w:val="6A226BDC"/>
    <w:rsid w:val="6A260A0B"/>
    <w:rsid w:val="6A2809AF"/>
    <w:rsid w:val="6A284107"/>
    <w:rsid w:val="6A2B7DA4"/>
    <w:rsid w:val="6A2C7525"/>
    <w:rsid w:val="6A3832BA"/>
    <w:rsid w:val="6A3B6603"/>
    <w:rsid w:val="6A3C3003"/>
    <w:rsid w:val="6A3C6651"/>
    <w:rsid w:val="6A3F3C61"/>
    <w:rsid w:val="6A455B2C"/>
    <w:rsid w:val="6A486A75"/>
    <w:rsid w:val="6A4C15D2"/>
    <w:rsid w:val="6A4E439E"/>
    <w:rsid w:val="6A4F4D91"/>
    <w:rsid w:val="6A526601"/>
    <w:rsid w:val="6A542BE3"/>
    <w:rsid w:val="6A570980"/>
    <w:rsid w:val="6A595028"/>
    <w:rsid w:val="6A5D01EE"/>
    <w:rsid w:val="6A646119"/>
    <w:rsid w:val="6A653A0C"/>
    <w:rsid w:val="6A6D4EAA"/>
    <w:rsid w:val="6A710C0D"/>
    <w:rsid w:val="6A7427F4"/>
    <w:rsid w:val="6A7877BF"/>
    <w:rsid w:val="6A793EC0"/>
    <w:rsid w:val="6A7A7D3F"/>
    <w:rsid w:val="6A7B6AAB"/>
    <w:rsid w:val="6A7E25F5"/>
    <w:rsid w:val="6A7F7BD6"/>
    <w:rsid w:val="6A812302"/>
    <w:rsid w:val="6A831A22"/>
    <w:rsid w:val="6A84778A"/>
    <w:rsid w:val="6A852522"/>
    <w:rsid w:val="6A8551D2"/>
    <w:rsid w:val="6A8D168A"/>
    <w:rsid w:val="6A8D37BB"/>
    <w:rsid w:val="6A9178D3"/>
    <w:rsid w:val="6A917E47"/>
    <w:rsid w:val="6A976551"/>
    <w:rsid w:val="6A987919"/>
    <w:rsid w:val="6A9C4553"/>
    <w:rsid w:val="6A9E475B"/>
    <w:rsid w:val="6AA00FFB"/>
    <w:rsid w:val="6AA05C9C"/>
    <w:rsid w:val="6AA72715"/>
    <w:rsid w:val="6AA74CDC"/>
    <w:rsid w:val="6AA87863"/>
    <w:rsid w:val="6AAC5FC6"/>
    <w:rsid w:val="6AAE2B0B"/>
    <w:rsid w:val="6AAE2E65"/>
    <w:rsid w:val="6AAF3E37"/>
    <w:rsid w:val="6AB33B6A"/>
    <w:rsid w:val="6AB41C2D"/>
    <w:rsid w:val="6AB74ABD"/>
    <w:rsid w:val="6ABA7DD5"/>
    <w:rsid w:val="6ABD2581"/>
    <w:rsid w:val="6ABE1C8E"/>
    <w:rsid w:val="6ABF04FC"/>
    <w:rsid w:val="6ABF4BDA"/>
    <w:rsid w:val="6AC363B1"/>
    <w:rsid w:val="6AC40CCD"/>
    <w:rsid w:val="6AC602A7"/>
    <w:rsid w:val="6AC62E07"/>
    <w:rsid w:val="6AC87051"/>
    <w:rsid w:val="6ACD2069"/>
    <w:rsid w:val="6AD34A97"/>
    <w:rsid w:val="6AD379C8"/>
    <w:rsid w:val="6AD60E25"/>
    <w:rsid w:val="6AD7528F"/>
    <w:rsid w:val="6ADA69C4"/>
    <w:rsid w:val="6ADA7A24"/>
    <w:rsid w:val="6ADB6D06"/>
    <w:rsid w:val="6ADE352A"/>
    <w:rsid w:val="6AE23B06"/>
    <w:rsid w:val="6AE34C6B"/>
    <w:rsid w:val="6AE65A43"/>
    <w:rsid w:val="6AE77721"/>
    <w:rsid w:val="6AE84213"/>
    <w:rsid w:val="6AE91254"/>
    <w:rsid w:val="6AEA4318"/>
    <w:rsid w:val="6AEB3A1E"/>
    <w:rsid w:val="6AEB4BD5"/>
    <w:rsid w:val="6AEC4D80"/>
    <w:rsid w:val="6AF000FC"/>
    <w:rsid w:val="6AF23D7A"/>
    <w:rsid w:val="6AF26C1E"/>
    <w:rsid w:val="6AF34944"/>
    <w:rsid w:val="6AF6009D"/>
    <w:rsid w:val="6AF670F0"/>
    <w:rsid w:val="6AF763DC"/>
    <w:rsid w:val="6AFD7232"/>
    <w:rsid w:val="6B0211AC"/>
    <w:rsid w:val="6B025E9D"/>
    <w:rsid w:val="6B045345"/>
    <w:rsid w:val="6B050D87"/>
    <w:rsid w:val="6B051A2F"/>
    <w:rsid w:val="6B060A4E"/>
    <w:rsid w:val="6B061639"/>
    <w:rsid w:val="6B076AC6"/>
    <w:rsid w:val="6B0F4910"/>
    <w:rsid w:val="6B12245F"/>
    <w:rsid w:val="6B1506F2"/>
    <w:rsid w:val="6B156B67"/>
    <w:rsid w:val="6B1F1FAA"/>
    <w:rsid w:val="6B1F323A"/>
    <w:rsid w:val="6B22559D"/>
    <w:rsid w:val="6B227C98"/>
    <w:rsid w:val="6B23319C"/>
    <w:rsid w:val="6B2A27E1"/>
    <w:rsid w:val="6B300454"/>
    <w:rsid w:val="6B31007D"/>
    <w:rsid w:val="6B324D14"/>
    <w:rsid w:val="6B336F72"/>
    <w:rsid w:val="6B35330B"/>
    <w:rsid w:val="6B3567AF"/>
    <w:rsid w:val="6B360825"/>
    <w:rsid w:val="6B3806AA"/>
    <w:rsid w:val="6B3C0D33"/>
    <w:rsid w:val="6B3C58D0"/>
    <w:rsid w:val="6B3E1D84"/>
    <w:rsid w:val="6B3F22C7"/>
    <w:rsid w:val="6B436C11"/>
    <w:rsid w:val="6B4671FB"/>
    <w:rsid w:val="6B492DD2"/>
    <w:rsid w:val="6B4B2539"/>
    <w:rsid w:val="6B4C208F"/>
    <w:rsid w:val="6B4E483B"/>
    <w:rsid w:val="6B5133FF"/>
    <w:rsid w:val="6B514600"/>
    <w:rsid w:val="6B522569"/>
    <w:rsid w:val="6B5B036C"/>
    <w:rsid w:val="6B5C5576"/>
    <w:rsid w:val="6B5D4048"/>
    <w:rsid w:val="6B5D483B"/>
    <w:rsid w:val="6B625000"/>
    <w:rsid w:val="6B6C45FA"/>
    <w:rsid w:val="6B6D626B"/>
    <w:rsid w:val="6B6E08BB"/>
    <w:rsid w:val="6B6F5CF0"/>
    <w:rsid w:val="6B713779"/>
    <w:rsid w:val="6B731298"/>
    <w:rsid w:val="6B760C16"/>
    <w:rsid w:val="6B8441DE"/>
    <w:rsid w:val="6B862A99"/>
    <w:rsid w:val="6B8662B6"/>
    <w:rsid w:val="6B873C8D"/>
    <w:rsid w:val="6B8835AE"/>
    <w:rsid w:val="6B8A61CB"/>
    <w:rsid w:val="6B8B5DAF"/>
    <w:rsid w:val="6B8C5E94"/>
    <w:rsid w:val="6B8F209B"/>
    <w:rsid w:val="6B904381"/>
    <w:rsid w:val="6B9070D7"/>
    <w:rsid w:val="6B961FF8"/>
    <w:rsid w:val="6B994CA5"/>
    <w:rsid w:val="6B9968B1"/>
    <w:rsid w:val="6B9F3EC9"/>
    <w:rsid w:val="6BA575CF"/>
    <w:rsid w:val="6BA61F40"/>
    <w:rsid w:val="6BA76EFA"/>
    <w:rsid w:val="6BA96393"/>
    <w:rsid w:val="6BB01878"/>
    <w:rsid w:val="6BB84B73"/>
    <w:rsid w:val="6BB858D0"/>
    <w:rsid w:val="6BB9380F"/>
    <w:rsid w:val="6BBA5397"/>
    <w:rsid w:val="6BBC4433"/>
    <w:rsid w:val="6BBE0A0A"/>
    <w:rsid w:val="6BBE1ADF"/>
    <w:rsid w:val="6BBE7111"/>
    <w:rsid w:val="6BC15463"/>
    <w:rsid w:val="6BC154D6"/>
    <w:rsid w:val="6BC2323A"/>
    <w:rsid w:val="6BC31579"/>
    <w:rsid w:val="6BCB3892"/>
    <w:rsid w:val="6BCC61D7"/>
    <w:rsid w:val="6BCE135A"/>
    <w:rsid w:val="6BD3346B"/>
    <w:rsid w:val="6BD40E9F"/>
    <w:rsid w:val="6BD41E50"/>
    <w:rsid w:val="6BD450C4"/>
    <w:rsid w:val="6BD8288F"/>
    <w:rsid w:val="6BD9385B"/>
    <w:rsid w:val="6BDC5446"/>
    <w:rsid w:val="6BDE7085"/>
    <w:rsid w:val="6BE550C5"/>
    <w:rsid w:val="6BF17CFA"/>
    <w:rsid w:val="6BF22B1C"/>
    <w:rsid w:val="6BF4028E"/>
    <w:rsid w:val="6BFF500B"/>
    <w:rsid w:val="6C004859"/>
    <w:rsid w:val="6C0134DD"/>
    <w:rsid w:val="6C0405FB"/>
    <w:rsid w:val="6C09446A"/>
    <w:rsid w:val="6C0A53CD"/>
    <w:rsid w:val="6C0C1734"/>
    <w:rsid w:val="6C1330B5"/>
    <w:rsid w:val="6C134B97"/>
    <w:rsid w:val="6C145F30"/>
    <w:rsid w:val="6C156F89"/>
    <w:rsid w:val="6C165B14"/>
    <w:rsid w:val="6C183E49"/>
    <w:rsid w:val="6C183E78"/>
    <w:rsid w:val="6C1B1F13"/>
    <w:rsid w:val="6C1C78CD"/>
    <w:rsid w:val="6C1E6EF8"/>
    <w:rsid w:val="6C2036D0"/>
    <w:rsid w:val="6C212C50"/>
    <w:rsid w:val="6C214277"/>
    <w:rsid w:val="6C221B25"/>
    <w:rsid w:val="6C240F7A"/>
    <w:rsid w:val="6C277BC0"/>
    <w:rsid w:val="6C2B7AE6"/>
    <w:rsid w:val="6C3246CE"/>
    <w:rsid w:val="6C326916"/>
    <w:rsid w:val="6C33740F"/>
    <w:rsid w:val="6C353187"/>
    <w:rsid w:val="6C356485"/>
    <w:rsid w:val="6C3617B9"/>
    <w:rsid w:val="6C37249D"/>
    <w:rsid w:val="6C390841"/>
    <w:rsid w:val="6C3D686A"/>
    <w:rsid w:val="6C3F12EE"/>
    <w:rsid w:val="6C3F2166"/>
    <w:rsid w:val="6C422878"/>
    <w:rsid w:val="6C4575C7"/>
    <w:rsid w:val="6C472EBA"/>
    <w:rsid w:val="6C477139"/>
    <w:rsid w:val="6C504E56"/>
    <w:rsid w:val="6C514AED"/>
    <w:rsid w:val="6C52088B"/>
    <w:rsid w:val="6C561DB4"/>
    <w:rsid w:val="6C572A39"/>
    <w:rsid w:val="6C5850C7"/>
    <w:rsid w:val="6C5C6D58"/>
    <w:rsid w:val="6C5E3636"/>
    <w:rsid w:val="6C611668"/>
    <w:rsid w:val="6C656EAB"/>
    <w:rsid w:val="6C66179E"/>
    <w:rsid w:val="6C666D82"/>
    <w:rsid w:val="6C66714A"/>
    <w:rsid w:val="6C6743BF"/>
    <w:rsid w:val="6C6A002A"/>
    <w:rsid w:val="6C6E6ECD"/>
    <w:rsid w:val="6C6F1605"/>
    <w:rsid w:val="6C7114EC"/>
    <w:rsid w:val="6C725AC8"/>
    <w:rsid w:val="6C7534F6"/>
    <w:rsid w:val="6C760723"/>
    <w:rsid w:val="6C7672FB"/>
    <w:rsid w:val="6C79668F"/>
    <w:rsid w:val="6C7A3F03"/>
    <w:rsid w:val="6C7C7EEA"/>
    <w:rsid w:val="6C7F20D5"/>
    <w:rsid w:val="6C81017A"/>
    <w:rsid w:val="6C835D67"/>
    <w:rsid w:val="6C840AE7"/>
    <w:rsid w:val="6C8A370F"/>
    <w:rsid w:val="6C8C6B1F"/>
    <w:rsid w:val="6C8C7E57"/>
    <w:rsid w:val="6C8D4A37"/>
    <w:rsid w:val="6C8E76E5"/>
    <w:rsid w:val="6C91131A"/>
    <w:rsid w:val="6C961889"/>
    <w:rsid w:val="6C9873AC"/>
    <w:rsid w:val="6C9968BF"/>
    <w:rsid w:val="6CA12FE0"/>
    <w:rsid w:val="6CA61D1D"/>
    <w:rsid w:val="6CA64725"/>
    <w:rsid w:val="6CAF3C1A"/>
    <w:rsid w:val="6CB052E4"/>
    <w:rsid w:val="6CB62740"/>
    <w:rsid w:val="6CB84FF8"/>
    <w:rsid w:val="6CBC4A17"/>
    <w:rsid w:val="6CBF0678"/>
    <w:rsid w:val="6CCF5389"/>
    <w:rsid w:val="6CD053C5"/>
    <w:rsid w:val="6CD07124"/>
    <w:rsid w:val="6CD229F1"/>
    <w:rsid w:val="6CD57979"/>
    <w:rsid w:val="6CD6424E"/>
    <w:rsid w:val="6CD7095F"/>
    <w:rsid w:val="6CD9740D"/>
    <w:rsid w:val="6CDA3794"/>
    <w:rsid w:val="6CDA3D2E"/>
    <w:rsid w:val="6CDA4464"/>
    <w:rsid w:val="6CDB24FC"/>
    <w:rsid w:val="6CDE1D5B"/>
    <w:rsid w:val="6CE06FAA"/>
    <w:rsid w:val="6CE64269"/>
    <w:rsid w:val="6CE806EB"/>
    <w:rsid w:val="6CEA3E1C"/>
    <w:rsid w:val="6CEC1444"/>
    <w:rsid w:val="6CEC3990"/>
    <w:rsid w:val="6CED7537"/>
    <w:rsid w:val="6CEF6260"/>
    <w:rsid w:val="6CF56BD4"/>
    <w:rsid w:val="6CF7448A"/>
    <w:rsid w:val="6CFA3158"/>
    <w:rsid w:val="6CFB60EE"/>
    <w:rsid w:val="6D011440"/>
    <w:rsid w:val="6D012BBA"/>
    <w:rsid w:val="6D057AED"/>
    <w:rsid w:val="6D09299F"/>
    <w:rsid w:val="6D0B14C8"/>
    <w:rsid w:val="6D0C6786"/>
    <w:rsid w:val="6D0D1A17"/>
    <w:rsid w:val="6D0F4EB5"/>
    <w:rsid w:val="6D10479F"/>
    <w:rsid w:val="6D182D56"/>
    <w:rsid w:val="6D1B6980"/>
    <w:rsid w:val="6D1D7316"/>
    <w:rsid w:val="6D1F7993"/>
    <w:rsid w:val="6D200C5C"/>
    <w:rsid w:val="6D234154"/>
    <w:rsid w:val="6D2579D9"/>
    <w:rsid w:val="6D28571A"/>
    <w:rsid w:val="6D297329"/>
    <w:rsid w:val="6D323B6A"/>
    <w:rsid w:val="6D3373F0"/>
    <w:rsid w:val="6D354E3F"/>
    <w:rsid w:val="6D383F59"/>
    <w:rsid w:val="6D3B7217"/>
    <w:rsid w:val="6D3E5797"/>
    <w:rsid w:val="6D3E64E7"/>
    <w:rsid w:val="6D413D04"/>
    <w:rsid w:val="6D415D1E"/>
    <w:rsid w:val="6D447FC4"/>
    <w:rsid w:val="6D4D4FD8"/>
    <w:rsid w:val="6D4E3EB6"/>
    <w:rsid w:val="6D533208"/>
    <w:rsid w:val="6D5408E0"/>
    <w:rsid w:val="6D54418A"/>
    <w:rsid w:val="6D59332F"/>
    <w:rsid w:val="6D5B48DC"/>
    <w:rsid w:val="6D5B7905"/>
    <w:rsid w:val="6D5E3C46"/>
    <w:rsid w:val="6D630C77"/>
    <w:rsid w:val="6D6F02AC"/>
    <w:rsid w:val="6D710CAF"/>
    <w:rsid w:val="6D7249A7"/>
    <w:rsid w:val="6D796767"/>
    <w:rsid w:val="6D7E1529"/>
    <w:rsid w:val="6D825636"/>
    <w:rsid w:val="6D8E7B16"/>
    <w:rsid w:val="6D8F68C7"/>
    <w:rsid w:val="6D902980"/>
    <w:rsid w:val="6D914136"/>
    <w:rsid w:val="6D932553"/>
    <w:rsid w:val="6D946DD9"/>
    <w:rsid w:val="6D97100B"/>
    <w:rsid w:val="6D977099"/>
    <w:rsid w:val="6D985915"/>
    <w:rsid w:val="6D9868F8"/>
    <w:rsid w:val="6D9923DD"/>
    <w:rsid w:val="6D994313"/>
    <w:rsid w:val="6D9C2C74"/>
    <w:rsid w:val="6D9F517E"/>
    <w:rsid w:val="6DA01DA8"/>
    <w:rsid w:val="6DA0315B"/>
    <w:rsid w:val="6DA81AE9"/>
    <w:rsid w:val="6DAD192B"/>
    <w:rsid w:val="6DAF5C27"/>
    <w:rsid w:val="6DB028CF"/>
    <w:rsid w:val="6DB602F7"/>
    <w:rsid w:val="6DBA6A9A"/>
    <w:rsid w:val="6DBB32D5"/>
    <w:rsid w:val="6DBB5D45"/>
    <w:rsid w:val="6DBD4F38"/>
    <w:rsid w:val="6DC31515"/>
    <w:rsid w:val="6DCB796B"/>
    <w:rsid w:val="6DCC1069"/>
    <w:rsid w:val="6DCC3677"/>
    <w:rsid w:val="6DCC3ABB"/>
    <w:rsid w:val="6DCD0A85"/>
    <w:rsid w:val="6DCD0E0B"/>
    <w:rsid w:val="6DD26870"/>
    <w:rsid w:val="6DD312EC"/>
    <w:rsid w:val="6DD4588F"/>
    <w:rsid w:val="6DD518A1"/>
    <w:rsid w:val="6DD60D1F"/>
    <w:rsid w:val="6DD8026E"/>
    <w:rsid w:val="6DDE3EBC"/>
    <w:rsid w:val="6DDF00F1"/>
    <w:rsid w:val="6DE04E67"/>
    <w:rsid w:val="6DE07122"/>
    <w:rsid w:val="6DE07298"/>
    <w:rsid w:val="6DE9247B"/>
    <w:rsid w:val="6DEE1032"/>
    <w:rsid w:val="6DF0119D"/>
    <w:rsid w:val="6DF14004"/>
    <w:rsid w:val="6DF31DF1"/>
    <w:rsid w:val="6DF40E20"/>
    <w:rsid w:val="6DF57072"/>
    <w:rsid w:val="6DF84379"/>
    <w:rsid w:val="6DF86FC0"/>
    <w:rsid w:val="6DF96F12"/>
    <w:rsid w:val="6DFC6DF6"/>
    <w:rsid w:val="6DFF5BA6"/>
    <w:rsid w:val="6E0106E5"/>
    <w:rsid w:val="6E027099"/>
    <w:rsid w:val="6E07760A"/>
    <w:rsid w:val="6E0F2A4E"/>
    <w:rsid w:val="6E117FC9"/>
    <w:rsid w:val="6E123E57"/>
    <w:rsid w:val="6E143AD9"/>
    <w:rsid w:val="6E164260"/>
    <w:rsid w:val="6E1928B3"/>
    <w:rsid w:val="6E1C5E6B"/>
    <w:rsid w:val="6E224D25"/>
    <w:rsid w:val="6E247F72"/>
    <w:rsid w:val="6E29536A"/>
    <w:rsid w:val="6E2C6896"/>
    <w:rsid w:val="6E351E60"/>
    <w:rsid w:val="6E393325"/>
    <w:rsid w:val="6E3948F7"/>
    <w:rsid w:val="6E3A3208"/>
    <w:rsid w:val="6E3A7AAC"/>
    <w:rsid w:val="6E3D1DA4"/>
    <w:rsid w:val="6E40241D"/>
    <w:rsid w:val="6E432ACB"/>
    <w:rsid w:val="6E455AB3"/>
    <w:rsid w:val="6E4A7FD8"/>
    <w:rsid w:val="6E4D02EB"/>
    <w:rsid w:val="6E4D051F"/>
    <w:rsid w:val="6E512931"/>
    <w:rsid w:val="6E515152"/>
    <w:rsid w:val="6E520E17"/>
    <w:rsid w:val="6E52274B"/>
    <w:rsid w:val="6E533D98"/>
    <w:rsid w:val="6E5363FC"/>
    <w:rsid w:val="6E56473A"/>
    <w:rsid w:val="6E5A54E5"/>
    <w:rsid w:val="6E5F4D67"/>
    <w:rsid w:val="6E61340F"/>
    <w:rsid w:val="6E623EB7"/>
    <w:rsid w:val="6E637ADA"/>
    <w:rsid w:val="6E681DB9"/>
    <w:rsid w:val="6E6A20F6"/>
    <w:rsid w:val="6E6A573E"/>
    <w:rsid w:val="6E6E24BE"/>
    <w:rsid w:val="6E6E5D23"/>
    <w:rsid w:val="6E6F47A8"/>
    <w:rsid w:val="6E735E00"/>
    <w:rsid w:val="6E736066"/>
    <w:rsid w:val="6E742619"/>
    <w:rsid w:val="6E7855AD"/>
    <w:rsid w:val="6E792D42"/>
    <w:rsid w:val="6E7A1325"/>
    <w:rsid w:val="6E7B5445"/>
    <w:rsid w:val="6E7C6FD1"/>
    <w:rsid w:val="6E7F6022"/>
    <w:rsid w:val="6E826BE8"/>
    <w:rsid w:val="6E846897"/>
    <w:rsid w:val="6E856A9D"/>
    <w:rsid w:val="6E891B3B"/>
    <w:rsid w:val="6E8A31B6"/>
    <w:rsid w:val="6E8C6C4B"/>
    <w:rsid w:val="6E971F7E"/>
    <w:rsid w:val="6E9C74ED"/>
    <w:rsid w:val="6EA349C6"/>
    <w:rsid w:val="6EA73B95"/>
    <w:rsid w:val="6EB018BE"/>
    <w:rsid w:val="6EB06186"/>
    <w:rsid w:val="6EB06CB7"/>
    <w:rsid w:val="6EB27D16"/>
    <w:rsid w:val="6EB503DC"/>
    <w:rsid w:val="6EB77084"/>
    <w:rsid w:val="6EB8009F"/>
    <w:rsid w:val="6EB85B09"/>
    <w:rsid w:val="6EBA4B57"/>
    <w:rsid w:val="6EBE68C5"/>
    <w:rsid w:val="6EC10B8B"/>
    <w:rsid w:val="6EC16CB2"/>
    <w:rsid w:val="6EC8219C"/>
    <w:rsid w:val="6EC84A9F"/>
    <w:rsid w:val="6ECE6D67"/>
    <w:rsid w:val="6ED019B4"/>
    <w:rsid w:val="6ED16695"/>
    <w:rsid w:val="6ED63FEA"/>
    <w:rsid w:val="6ED805A9"/>
    <w:rsid w:val="6EDB474A"/>
    <w:rsid w:val="6EDB6CA3"/>
    <w:rsid w:val="6EDF0227"/>
    <w:rsid w:val="6EE025A2"/>
    <w:rsid w:val="6EE136C9"/>
    <w:rsid w:val="6EE3304D"/>
    <w:rsid w:val="6EE52139"/>
    <w:rsid w:val="6EE71182"/>
    <w:rsid w:val="6EE756B9"/>
    <w:rsid w:val="6EE95230"/>
    <w:rsid w:val="6EEB0DB9"/>
    <w:rsid w:val="6EEB28DD"/>
    <w:rsid w:val="6EEF6DAA"/>
    <w:rsid w:val="6EF33E9B"/>
    <w:rsid w:val="6EF4081E"/>
    <w:rsid w:val="6EF530A1"/>
    <w:rsid w:val="6EF546FC"/>
    <w:rsid w:val="6EF7092E"/>
    <w:rsid w:val="6EF72976"/>
    <w:rsid w:val="6EFA2466"/>
    <w:rsid w:val="6EFC7BEA"/>
    <w:rsid w:val="6EFF1CC8"/>
    <w:rsid w:val="6EFF5255"/>
    <w:rsid w:val="6F014DC9"/>
    <w:rsid w:val="6F057400"/>
    <w:rsid w:val="6F067272"/>
    <w:rsid w:val="6F067370"/>
    <w:rsid w:val="6F067CA6"/>
    <w:rsid w:val="6F0831E9"/>
    <w:rsid w:val="6F086A31"/>
    <w:rsid w:val="6F097D4D"/>
    <w:rsid w:val="6F0A4C82"/>
    <w:rsid w:val="6F0C0EFA"/>
    <w:rsid w:val="6F0C3907"/>
    <w:rsid w:val="6F0C6F8E"/>
    <w:rsid w:val="6F0D23FC"/>
    <w:rsid w:val="6F0E06F1"/>
    <w:rsid w:val="6F117105"/>
    <w:rsid w:val="6F122BA4"/>
    <w:rsid w:val="6F151AAF"/>
    <w:rsid w:val="6F1C0FB0"/>
    <w:rsid w:val="6F1D57A3"/>
    <w:rsid w:val="6F2026A3"/>
    <w:rsid w:val="6F230547"/>
    <w:rsid w:val="6F255735"/>
    <w:rsid w:val="6F291042"/>
    <w:rsid w:val="6F29539B"/>
    <w:rsid w:val="6F2C3B87"/>
    <w:rsid w:val="6F2E3410"/>
    <w:rsid w:val="6F342166"/>
    <w:rsid w:val="6F3818CB"/>
    <w:rsid w:val="6F3B17B3"/>
    <w:rsid w:val="6F410B14"/>
    <w:rsid w:val="6F433F5B"/>
    <w:rsid w:val="6F4638FD"/>
    <w:rsid w:val="6F467459"/>
    <w:rsid w:val="6F4D5214"/>
    <w:rsid w:val="6F4E13F3"/>
    <w:rsid w:val="6F4E168B"/>
    <w:rsid w:val="6F4F60B1"/>
    <w:rsid w:val="6F5234C8"/>
    <w:rsid w:val="6F552231"/>
    <w:rsid w:val="6F560608"/>
    <w:rsid w:val="6F5C6C7D"/>
    <w:rsid w:val="6F5D5A98"/>
    <w:rsid w:val="6F60316F"/>
    <w:rsid w:val="6F65389E"/>
    <w:rsid w:val="6F6A1B23"/>
    <w:rsid w:val="6F6A58AF"/>
    <w:rsid w:val="6F6E374C"/>
    <w:rsid w:val="6F6E71D9"/>
    <w:rsid w:val="6F6F26F5"/>
    <w:rsid w:val="6F6F486E"/>
    <w:rsid w:val="6F7044D6"/>
    <w:rsid w:val="6F712345"/>
    <w:rsid w:val="6F717EA6"/>
    <w:rsid w:val="6F727D7C"/>
    <w:rsid w:val="6F7C1BF0"/>
    <w:rsid w:val="6F7F7A2A"/>
    <w:rsid w:val="6F804C1C"/>
    <w:rsid w:val="6F81252E"/>
    <w:rsid w:val="6F850B94"/>
    <w:rsid w:val="6F870129"/>
    <w:rsid w:val="6F881AA7"/>
    <w:rsid w:val="6F8A3D93"/>
    <w:rsid w:val="6F8B1310"/>
    <w:rsid w:val="6F8D500C"/>
    <w:rsid w:val="6F901F87"/>
    <w:rsid w:val="6F902472"/>
    <w:rsid w:val="6F913D15"/>
    <w:rsid w:val="6F95206E"/>
    <w:rsid w:val="6F9613E9"/>
    <w:rsid w:val="6F96270D"/>
    <w:rsid w:val="6F9905DF"/>
    <w:rsid w:val="6F9B59F7"/>
    <w:rsid w:val="6F9D538F"/>
    <w:rsid w:val="6F9E6AC8"/>
    <w:rsid w:val="6F9E7CC7"/>
    <w:rsid w:val="6F9F4BD8"/>
    <w:rsid w:val="6FA03615"/>
    <w:rsid w:val="6FA2009B"/>
    <w:rsid w:val="6FA36478"/>
    <w:rsid w:val="6FA43971"/>
    <w:rsid w:val="6FA523D2"/>
    <w:rsid w:val="6FAA4FD6"/>
    <w:rsid w:val="6FAB1D24"/>
    <w:rsid w:val="6FAC0AAF"/>
    <w:rsid w:val="6FAE7DF7"/>
    <w:rsid w:val="6FAF1963"/>
    <w:rsid w:val="6FAF32E3"/>
    <w:rsid w:val="6FAF7588"/>
    <w:rsid w:val="6FB009C4"/>
    <w:rsid w:val="6FB408AC"/>
    <w:rsid w:val="6FB9318F"/>
    <w:rsid w:val="6FBA0680"/>
    <w:rsid w:val="6FBA5908"/>
    <w:rsid w:val="6FBC073C"/>
    <w:rsid w:val="6FC067F5"/>
    <w:rsid w:val="6FC14A31"/>
    <w:rsid w:val="6FC54648"/>
    <w:rsid w:val="6FC961BB"/>
    <w:rsid w:val="6FCE2D1B"/>
    <w:rsid w:val="6FD16A19"/>
    <w:rsid w:val="6FD81275"/>
    <w:rsid w:val="6FD83DF6"/>
    <w:rsid w:val="6FDA3492"/>
    <w:rsid w:val="6FDC38A6"/>
    <w:rsid w:val="6FDD2C2D"/>
    <w:rsid w:val="6FEC3393"/>
    <w:rsid w:val="6FEE2869"/>
    <w:rsid w:val="6FEE4AFF"/>
    <w:rsid w:val="6FEF41F6"/>
    <w:rsid w:val="6FF12548"/>
    <w:rsid w:val="6FF17551"/>
    <w:rsid w:val="6FF220C4"/>
    <w:rsid w:val="6FF25588"/>
    <w:rsid w:val="6FF82B40"/>
    <w:rsid w:val="6FF87FB2"/>
    <w:rsid w:val="6FFC4DF6"/>
    <w:rsid w:val="6FFE1AE2"/>
    <w:rsid w:val="70002753"/>
    <w:rsid w:val="70044ABD"/>
    <w:rsid w:val="700545B9"/>
    <w:rsid w:val="7006452B"/>
    <w:rsid w:val="700A492A"/>
    <w:rsid w:val="700A4E71"/>
    <w:rsid w:val="700B70C1"/>
    <w:rsid w:val="700E4901"/>
    <w:rsid w:val="700F4BCE"/>
    <w:rsid w:val="70106AE1"/>
    <w:rsid w:val="70121BD5"/>
    <w:rsid w:val="70161C7F"/>
    <w:rsid w:val="70180C6E"/>
    <w:rsid w:val="70186D13"/>
    <w:rsid w:val="701A71D1"/>
    <w:rsid w:val="70204AC0"/>
    <w:rsid w:val="702300DC"/>
    <w:rsid w:val="70244D8A"/>
    <w:rsid w:val="70282210"/>
    <w:rsid w:val="702827AE"/>
    <w:rsid w:val="702A7403"/>
    <w:rsid w:val="702B2C0F"/>
    <w:rsid w:val="702F15A8"/>
    <w:rsid w:val="70332BAE"/>
    <w:rsid w:val="70363732"/>
    <w:rsid w:val="70374D43"/>
    <w:rsid w:val="703833AE"/>
    <w:rsid w:val="703A5E18"/>
    <w:rsid w:val="703C56D3"/>
    <w:rsid w:val="703F787E"/>
    <w:rsid w:val="7047516D"/>
    <w:rsid w:val="704955D1"/>
    <w:rsid w:val="70517B39"/>
    <w:rsid w:val="7059201A"/>
    <w:rsid w:val="705C21E9"/>
    <w:rsid w:val="705F3716"/>
    <w:rsid w:val="70676803"/>
    <w:rsid w:val="706F122D"/>
    <w:rsid w:val="7073690F"/>
    <w:rsid w:val="70756248"/>
    <w:rsid w:val="70781F4E"/>
    <w:rsid w:val="70790147"/>
    <w:rsid w:val="70790236"/>
    <w:rsid w:val="707A5071"/>
    <w:rsid w:val="707B422D"/>
    <w:rsid w:val="707B4E30"/>
    <w:rsid w:val="707B6B24"/>
    <w:rsid w:val="707E2396"/>
    <w:rsid w:val="70850C09"/>
    <w:rsid w:val="708627E0"/>
    <w:rsid w:val="70892536"/>
    <w:rsid w:val="708C3E97"/>
    <w:rsid w:val="708C54AD"/>
    <w:rsid w:val="70915938"/>
    <w:rsid w:val="7092075F"/>
    <w:rsid w:val="70933410"/>
    <w:rsid w:val="7095315F"/>
    <w:rsid w:val="7096603F"/>
    <w:rsid w:val="709C0B9E"/>
    <w:rsid w:val="709C3D6C"/>
    <w:rsid w:val="709F65DA"/>
    <w:rsid w:val="70A150A8"/>
    <w:rsid w:val="70A30D58"/>
    <w:rsid w:val="70A31660"/>
    <w:rsid w:val="70A34146"/>
    <w:rsid w:val="70A357E3"/>
    <w:rsid w:val="70A42F46"/>
    <w:rsid w:val="70A63B5A"/>
    <w:rsid w:val="70A90BEA"/>
    <w:rsid w:val="70AA1D20"/>
    <w:rsid w:val="70AD3C34"/>
    <w:rsid w:val="70B10CBC"/>
    <w:rsid w:val="70B40228"/>
    <w:rsid w:val="70B477BA"/>
    <w:rsid w:val="70B520EA"/>
    <w:rsid w:val="70BC57EB"/>
    <w:rsid w:val="70BD74BB"/>
    <w:rsid w:val="70BE389A"/>
    <w:rsid w:val="70BE6739"/>
    <w:rsid w:val="70C12038"/>
    <w:rsid w:val="70C12266"/>
    <w:rsid w:val="70C139C2"/>
    <w:rsid w:val="70C525FF"/>
    <w:rsid w:val="70CB6B49"/>
    <w:rsid w:val="70CD1FEB"/>
    <w:rsid w:val="70D32D61"/>
    <w:rsid w:val="70D64A31"/>
    <w:rsid w:val="70D70B66"/>
    <w:rsid w:val="70D71782"/>
    <w:rsid w:val="70E22BF6"/>
    <w:rsid w:val="70E26C5E"/>
    <w:rsid w:val="70E66670"/>
    <w:rsid w:val="70E95B46"/>
    <w:rsid w:val="70EC7437"/>
    <w:rsid w:val="70ED10D7"/>
    <w:rsid w:val="70EE2A64"/>
    <w:rsid w:val="70F33611"/>
    <w:rsid w:val="71081A3D"/>
    <w:rsid w:val="710949F7"/>
    <w:rsid w:val="710979B4"/>
    <w:rsid w:val="710B4392"/>
    <w:rsid w:val="710C43B4"/>
    <w:rsid w:val="710E7744"/>
    <w:rsid w:val="710F65CD"/>
    <w:rsid w:val="71121292"/>
    <w:rsid w:val="71156045"/>
    <w:rsid w:val="711B12A0"/>
    <w:rsid w:val="711B34BE"/>
    <w:rsid w:val="711B5C3D"/>
    <w:rsid w:val="711D1811"/>
    <w:rsid w:val="711D5CA2"/>
    <w:rsid w:val="712611ED"/>
    <w:rsid w:val="712D2CB3"/>
    <w:rsid w:val="712D2E9E"/>
    <w:rsid w:val="71301315"/>
    <w:rsid w:val="71341090"/>
    <w:rsid w:val="71363602"/>
    <w:rsid w:val="71364698"/>
    <w:rsid w:val="713C3F26"/>
    <w:rsid w:val="7141624E"/>
    <w:rsid w:val="7149364F"/>
    <w:rsid w:val="7149753B"/>
    <w:rsid w:val="7153688C"/>
    <w:rsid w:val="71557E27"/>
    <w:rsid w:val="7156370A"/>
    <w:rsid w:val="71563AD4"/>
    <w:rsid w:val="71567683"/>
    <w:rsid w:val="715739F3"/>
    <w:rsid w:val="715A2263"/>
    <w:rsid w:val="715B5BB9"/>
    <w:rsid w:val="715C6949"/>
    <w:rsid w:val="71614542"/>
    <w:rsid w:val="71614A1E"/>
    <w:rsid w:val="71667F40"/>
    <w:rsid w:val="716764E8"/>
    <w:rsid w:val="716768FE"/>
    <w:rsid w:val="716775B6"/>
    <w:rsid w:val="716A38D3"/>
    <w:rsid w:val="716A7F5E"/>
    <w:rsid w:val="716F1626"/>
    <w:rsid w:val="716F2C2C"/>
    <w:rsid w:val="71723006"/>
    <w:rsid w:val="7172582A"/>
    <w:rsid w:val="717A0EAA"/>
    <w:rsid w:val="717B7281"/>
    <w:rsid w:val="718544EE"/>
    <w:rsid w:val="718C1394"/>
    <w:rsid w:val="7190723B"/>
    <w:rsid w:val="7193566C"/>
    <w:rsid w:val="71951F76"/>
    <w:rsid w:val="71976157"/>
    <w:rsid w:val="71987FB4"/>
    <w:rsid w:val="71995A11"/>
    <w:rsid w:val="719C7135"/>
    <w:rsid w:val="719D55FD"/>
    <w:rsid w:val="719E49EC"/>
    <w:rsid w:val="719E532A"/>
    <w:rsid w:val="719F0977"/>
    <w:rsid w:val="71A068F3"/>
    <w:rsid w:val="71A34C9F"/>
    <w:rsid w:val="71A40D35"/>
    <w:rsid w:val="71A95CA5"/>
    <w:rsid w:val="71AF3791"/>
    <w:rsid w:val="71B05B93"/>
    <w:rsid w:val="71B26C0D"/>
    <w:rsid w:val="71B44B4E"/>
    <w:rsid w:val="71B661A5"/>
    <w:rsid w:val="71B903B6"/>
    <w:rsid w:val="71BA7E18"/>
    <w:rsid w:val="71BC0158"/>
    <w:rsid w:val="71BD70BB"/>
    <w:rsid w:val="71BE2D93"/>
    <w:rsid w:val="71C51F89"/>
    <w:rsid w:val="71CB4473"/>
    <w:rsid w:val="71CC1343"/>
    <w:rsid w:val="71CC633B"/>
    <w:rsid w:val="71D02714"/>
    <w:rsid w:val="71D34E4A"/>
    <w:rsid w:val="71D64694"/>
    <w:rsid w:val="71D66D5E"/>
    <w:rsid w:val="71D71C53"/>
    <w:rsid w:val="71DA168E"/>
    <w:rsid w:val="71DB6EAD"/>
    <w:rsid w:val="71DD634E"/>
    <w:rsid w:val="71DE60F7"/>
    <w:rsid w:val="71E05BFE"/>
    <w:rsid w:val="71E13A0C"/>
    <w:rsid w:val="71E2790D"/>
    <w:rsid w:val="71E51843"/>
    <w:rsid w:val="71E71C3C"/>
    <w:rsid w:val="71E85515"/>
    <w:rsid w:val="71EB22AF"/>
    <w:rsid w:val="71EC42E8"/>
    <w:rsid w:val="71EC4871"/>
    <w:rsid w:val="71EE57F0"/>
    <w:rsid w:val="71F35511"/>
    <w:rsid w:val="71F40623"/>
    <w:rsid w:val="71F431AC"/>
    <w:rsid w:val="71FC02A3"/>
    <w:rsid w:val="72022054"/>
    <w:rsid w:val="72063D81"/>
    <w:rsid w:val="721258F8"/>
    <w:rsid w:val="72134D6C"/>
    <w:rsid w:val="721557F0"/>
    <w:rsid w:val="72166909"/>
    <w:rsid w:val="721851C7"/>
    <w:rsid w:val="72190832"/>
    <w:rsid w:val="721B3009"/>
    <w:rsid w:val="721E1904"/>
    <w:rsid w:val="721E6332"/>
    <w:rsid w:val="72215261"/>
    <w:rsid w:val="72221BA0"/>
    <w:rsid w:val="72225ED1"/>
    <w:rsid w:val="72244740"/>
    <w:rsid w:val="722637E0"/>
    <w:rsid w:val="72263F26"/>
    <w:rsid w:val="72281098"/>
    <w:rsid w:val="7228707F"/>
    <w:rsid w:val="722C398A"/>
    <w:rsid w:val="7234061B"/>
    <w:rsid w:val="723669A1"/>
    <w:rsid w:val="72371EC6"/>
    <w:rsid w:val="723C54B0"/>
    <w:rsid w:val="723C5B8A"/>
    <w:rsid w:val="723D0C3B"/>
    <w:rsid w:val="723D6F63"/>
    <w:rsid w:val="723E2D80"/>
    <w:rsid w:val="723E62B7"/>
    <w:rsid w:val="724367A4"/>
    <w:rsid w:val="724A0C3C"/>
    <w:rsid w:val="724A4755"/>
    <w:rsid w:val="724C5649"/>
    <w:rsid w:val="724E4528"/>
    <w:rsid w:val="72535063"/>
    <w:rsid w:val="72552868"/>
    <w:rsid w:val="7256621C"/>
    <w:rsid w:val="72581AB9"/>
    <w:rsid w:val="725F24DC"/>
    <w:rsid w:val="72605C8F"/>
    <w:rsid w:val="72644854"/>
    <w:rsid w:val="726565AB"/>
    <w:rsid w:val="7266427A"/>
    <w:rsid w:val="7269264A"/>
    <w:rsid w:val="726C0506"/>
    <w:rsid w:val="726D1410"/>
    <w:rsid w:val="727070AB"/>
    <w:rsid w:val="72751744"/>
    <w:rsid w:val="72795715"/>
    <w:rsid w:val="72816F46"/>
    <w:rsid w:val="72831BC9"/>
    <w:rsid w:val="72850084"/>
    <w:rsid w:val="7287245B"/>
    <w:rsid w:val="72883BCE"/>
    <w:rsid w:val="72895D82"/>
    <w:rsid w:val="728C3849"/>
    <w:rsid w:val="728E539F"/>
    <w:rsid w:val="728F0307"/>
    <w:rsid w:val="72930429"/>
    <w:rsid w:val="72947FCC"/>
    <w:rsid w:val="72970BAD"/>
    <w:rsid w:val="729B2870"/>
    <w:rsid w:val="729E72DF"/>
    <w:rsid w:val="729F1BBC"/>
    <w:rsid w:val="72A20E4A"/>
    <w:rsid w:val="72A4463A"/>
    <w:rsid w:val="72A740BC"/>
    <w:rsid w:val="72A7755F"/>
    <w:rsid w:val="72A86568"/>
    <w:rsid w:val="72A92FAE"/>
    <w:rsid w:val="72A93F87"/>
    <w:rsid w:val="72AD79AE"/>
    <w:rsid w:val="72AF07EA"/>
    <w:rsid w:val="72B25C4B"/>
    <w:rsid w:val="72B27C67"/>
    <w:rsid w:val="72B40A09"/>
    <w:rsid w:val="72B421FB"/>
    <w:rsid w:val="72B627C0"/>
    <w:rsid w:val="72BA0026"/>
    <w:rsid w:val="72BA0552"/>
    <w:rsid w:val="72C06B52"/>
    <w:rsid w:val="72C176B7"/>
    <w:rsid w:val="72C25044"/>
    <w:rsid w:val="72C5218C"/>
    <w:rsid w:val="72C53817"/>
    <w:rsid w:val="72C74980"/>
    <w:rsid w:val="72CA0DBB"/>
    <w:rsid w:val="72CC154F"/>
    <w:rsid w:val="72CC603A"/>
    <w:rsid w:val="72D5189C"/>
    <w:rsid w:val="72D55D72"/>
    <w:rsid w:val="72DD4582"/>
    <w:rsid w:val="72E55467"/>
    <w:rsid w:val="72E86EE3"/>
    <w:rsid w:val="72E90827"/>
    <w:rsid w:val="72F117C0"/>
    <w:rsid w:val="72F43087"/>
    <w:rsid w:val="73014100"/>
    <w:rsid w:val="730338D2"/>
    <w:rsid w:val="73050031"/>
    <w:rsid w:val="73064CF8"/>
    <w:rsid w:val="730C027C"/>
    <w:rsid w:val="730C27DC"/>
    <w:rsid w:val="730C2C33"/>
    <w:rsid w:val="730E545A"/>
    <w:rsid w:val="730F51D0"/>
    <w:rsid w:val="73100771"/>
    <w:rsid w:val="731673C3"/>
    <w:rsid w:val="731B35AF"/>
    <w:rsid w:val="731F2958"/>
    <w:rsid w:val="73210D62"/>
    <w:rsid w:val="7322520E"/>
    <w:rsid w:val="73262D13"/>
    <w:rsid w:val="732B681F"/>
    <w:rsid w:val="732D0EB0"/>
    <w:rsid w:val="732E0B89"/>
    <w:rsid w:val="732E26DE"/>
    <w:rsid w:val="7332270D"/>
    <w:rsid w:val="73331948"/>
    <w:rsid w:val="733A0787"/>
    <w:rsid w:val="733A3C6F"/>
    <w:rsid w:val="733C131F"/>
    <w:rsid w:val="733C42F2"/>
    <w:rsid w:val="733F5111"/>
    <w:rsid w:val="7342347E"/>
    <w:rsid w:val="73435A1F"/>
    <w:rsid w:val="73441C71"/>
    <w:rsid w:val="73453DD9"/>
    <w:rsid w:val="734C2388"/>
    <w:rsid w:val="734D3E91"/>
    <w:rsid w:val="734E1D53"/>
    <w:rsid w:val="73534286"/>
    <w:rsid w:val="735C4305"/>
    <w:rsid w:val="7361754A"/>
    <w:rsid w:val="736315F9"/>
    <w:rsid w:val="736C1F56"/>
    <w:rsid w:val="736C2040"/>
    <w:rsid w:val="736C2D80"/>
    <w:rsid w:val="736D00E4"/>
    <w:rsid w:val="736E3420"/>
    <w:rsid w:val="736F0CD1"/>
    <w:rsid w:val="73716D0F"/>
    <w:rsid w:val="73733FB4"/>
    <w:rsid w:val="73756BCA"/>
    <w:rsid w:val="73766163"/>
    <w:rsid w:val="73787675"/>
    <w:rsid w:val="737A3A71"/>
    <w:rsid w:val="737A3B75"/>
    <w:rsid w:val="737A7DCF"/>
    <w:rsid w:val="737B5B9B"/>
    <w:rsid w:val="73820834"/>
    <w:rsid w:val="738B1BAD"/>
    <w:rsid w:val="738D3E7E"/>
    <w:rsid w:val="738E63F1"/>
    <w:rsid w:val="7391751C"/>
    <w:rsid w:val="73926512"/>
    <w:rsid w:val="73942C1A"/>
    <w:rsid w:val="7395275D"/>
    <w:rsid w:val="73967DEB"/>
    <w:rsid w:val="73981DE5"/>
    <w:rsid w:val="739A54A6"/>
    <w:rsid w:val="739B1944"/>
    <w:rsid w:val="739F35DC"/>
    <w:rsid w:val="739F3852"/>
    <w:rsid w:val="739F563E"/>
    <w:rsid w:val="73AC11C0"/>
    <w:rsid w:val="73AF28EC"/>
    <w:rsid w:val="73AF71DA"/>
    <w:rsid w:val="73B13164"/>
    <w:rsid w:val="73B326C6"/>
    <w:rsid w:val="73B51C31"/>
    <w:rsid w:val="73B85220"/>
    <w:rsid w:val="73BB6661"/>
    <w:rsid w:val="73BC674C"/>
    <w:rsid w:val="73BE1514"/>
    <w:rsid w:val="73C0676C"/>
    <w:rsid w:val="73C229C3"/>
    <w:rsid w:val="73C4150C"/>
    <w:rsid w:val="73C878A9"/>
    <w:rsid w:val="73C93BEA"/>
    <w:rsid w:val="73CA3629"/>
    <w:rsid w:val="73CC1833"/>
    <w:rsid w:val="73D121BC"/>
    <w:rsid w:val="73D26D99"/>
    <w:rsid w:val="73D97B33"/>
    <w:rsid w:val="73E0588C"/>
    <w:rsid w:val="73E1632B"/>
    <w:rsid w:val="73E16728"/>
    <w:rsid w:val="73E22B51"/>
    <w:rsid w:val="73EC5376"/>
    <w:rsid w:val="73F06637"/>
    <w:rsid w:val="73F11339"/>
    <w:rsid w:val="73F24174"/>
    <w:rsid w:val="73F5524B"/>
    <w:rsid w:val="73F72270"/>
    <w:rsid w:val="73F81460"/>
    <w:rsid w:val="73FD4239"/>
    <w:rsid w:val="73FF0FC8"/>
    <w:rsid w:val="740575D2"/>
    <w:rsid w:val="74091C48"/>
    <w:rsid w:val="740B5ACD"/>
    <w:rsid w:val="740C35C6"/>
    <w:rsid w:val="740D70AF"/>
    <w:rsid w:val="74104FC9"/>
    <w:rsid w:val="74126014"/>
    <w:rsid w:val="7416564C"/>
    <w:rsid w:val="74186966"/>
    <w:rsid w:val="74196086"/>
    <w:rsid w:val="741A7620"/>
    <w:rsid w:val="741C22F5"/>
    <w:rsid w:val="741C3658"/>
    <w:rsid w:val="741C65AC"/>
    <w:rsid w:val="741F3292"/>
    <w:rsid w:val="7420570F"/>
    <w:rsid w:val="742064CB"/>
    <w:rsid w:val="74273CFD"/>
    <w:rsid w:val="742A4C3B"/>
    <w:rsid w:val="742B34DF"/>
    <w:rsid w:val="742B41C5"/>
    <w:rsid w:val="742D6DFC"/>
    <w:rsid w:val="74306837"/>
    <w:rsid w:val="74313BF2"/>
    <w:rsid w:val="74356F46"/>
    <w:rsid w:val="7436097C"/>
    <w:rsid w:val="74361C5B"/>
    <w:rsid w:val="74374988"/>
    <w:rsid w:val="74393307"/>
    <w:rsid w:val="743A41C0"/>
    <w:rsid w:val="743C5DC3"/>
    <w:rsid w:val="743F3B54"/>
    <w:rsid w:val="744A231C"/>
    <w:rsid w:val="744C5A4E"/>
    <w:rsid w:val="744C7D22"/>
    <w:rsid w:val="744E0E1B"/>
    <w:rsid w:val="744F0C78"/>
    <w:rsid w:val="74505AA0"/>
    <w:rsid w:val="74511291"/>
    <w:rsid w:val="74516197"/>
    <w:rsid w:val="7452064E"/>
    <w:rsid w:val="745B172C"/>
    <w:rsid w:val="745E64BA"/>
    <w:rsid w:val="745F4A51"/>
    <w:rsid w:val="745F643E"/>
    <w:rsid w:val="74600E93"/>
    <w:rsid w:val="74602B93"/>
    <w:rsid w:val="7461100D"/>
    <w:rsid w:val="746361BD"/>
    <w:rsid w:val="746F1E6B"/>
    <w:rsid w:val="746F2395"/>
    <w:rsid w:val="74703020"/>
    <w:rsid w:val="74705174"/>
    <w:rsid w:val="74742C01"/>
    <w:rsid w:val="747448B2"/>
    <w:rsid w:val="74752794"/>
    <w:rsid w:val="747819E3"/>
    <w:rsid w:val="747875F1"/>
    <w:rsid w:val="747A4095"/>
    <w:rsid w:val="747E1443"/>
    <w:rsid w:val="747F7695"/>
    <w:rsid w:val="74802646"/>
    <w:rsid w:val="7482159B"/>
    <w:rsid w:val="74835773"/>
    <w:rsid w:val="74850792"/>
    <w:rsid w:val="74850A24"/>
    <w:rsid w:val="7488421D"/>
    <w:rsid w:val="74885D70"/>
    <w:rsid w:val="748C02D1"/>
    <w:rsid w:val="748D45D9"/>
    <w:rsid w:val="749118CE"/>
    <w:rsid w:val="7492548B"/>
    <w:rsid w:val="74963A26"/>
    <w:rsid w:val="7496713C"/>
    <w:rsid w:val="749A6162"/>
    <w:rsid w:val="749B43A3"/>
    <w:rsid w:val="749C07EA"/>
    <w:rsid w:val="749D7467"/>
    <w:rsid w:val="749E3CDA"/>
    <w:rsid w:val="749E54ED"/>
    <w:rsid w:val="749E5A5A"/>
    <w:rsid w:val="749F57AF"/>
    <w:rsid w:val="74A331A2"/>
    <w:rsid w:val="74A4534E"/>
    <w:rsid w:val="74A677F9"/>
    <w:rsid w:val="74A7126A"/>
    <w:rsid w:val="74A815E3"/>
    <w:rsid w:val="74AB643C"/>
    <w:rsid w:val="74AC0FE3"/>
    <w:rsid w:val="74B02F11"/>
    <w:rsid w:val="74B45641"/>
    <w:rsid w:val="74B86E88"/>
    <w:rsid w:val="74B9270D"/>
    <w:rsid w:val="74BA3774"/>
    <w:rsid w:val="74BE016C"/>
    <w:rsid w:val="74C35954"/>
    <w:rsid w:val="74C647DD"/>
    <w:rsid w:val="74C741FE"/>
    <w:rsid w:val="74CE189E"/>
    <w:rsid w:val="74D052FE"/>
    <w:rsid w:val="74D2221C"/>
    <w:rsid w:val="74D30F80"/>
    <w:rsid w:val="74D86226"/>
    <w:rsid w:val="74DB5C60"/>
    <w:rsid w:val="74DE6DD1"/>
    <w:rsid w:val="74E11BB4"/>
    <w:rsid w:val="74E46086"/>
    <w:rsid w:val="74EB34DD"/>
    <w:rsid w:val="74EB47E6"/>
    <w:rsid w:val="74FA4F6E"/>
    <w:rsid w:val="74FA56CA"/>
    <w:rsid w:val="75006352"/>
    <w:rsid w:val="75071EE3"/>
    <w:rsid w:val="7508073F"/>
    <w:rsid w:val="75085B74"/>
    <w:rsid w:val="75102CF9"/>
    <w:rsid w:val="75184474"/>
    <w:rsid w:val="751865F1"/>
    <w:rsid w:val="751C600F"/>
    <w:rsid w:val="751C63E4"/>
    <w:rsid w:val="7526421E"/>
    <w:rsid w:val="75273B41"/>
    <w:rsid w:val="75294B50"/>
    <w:rsid w:val="752B6399"/>
    <w:rsid w:val="752C5A95"/>
    <w:rsid w:val="752D4F23"/>
    <w:rsid w:val="752D5177"/>
    <w:rsid w:val="752F559C"/>
    <w:rsid w:val="75315AF2"/>
    <w:rsid w:val="75355EC3"/>
    <w:rsid w:val="75355FA6"/>
    <w:rsid w:val="75377ADB"/>
    <w:rsid w:val="753C0F33"/>
    <w:rsid w:val="753C3A0A"/>
    <w:rsid w:val="753D1873"/>
    <w:rsid w:val="753D30AC"/>
    <w:rsid w:val="75423BC1"/>
    <w:rsid w:val="754577E1"/>
    <w:rsid w:val="754A3E77"/>
    <w:rsid w:val="755028C2"/>
    <w:rsid w:val="75520A89"/>
    <w:rsid w:val="75522A75"/>
    <w:rsid w:val="75543F9B"/>
    <w:rsid w:val="7557416E"/>
    <w:rsid w:val="75584E8F"/>
    <w:rsid w:val="75590D39"/>
    <w:rsid w:val="75594349"/>
    <w:rsid w:val="75595C77"/>
    <w:rsid w:val="755A0248"/>
    <w:rsid w:val="755A286C"/>
    <w:rsid w:val="755B18DA"/>
    <w:rsid w:val="755C5A7C"/>
    <w:rsid w:val="75600A2E"/>
    <w:rsid w:val="75601CDE"/>
    <w:rsid w:val="756559DA"/>
    <w:rsid w:val="75657F76"/>
    <w:rsid w:val="756B19C7"/>
    <w:rsid w:val="756D753B"/>
    <w:rsid w:val="757076DF"/>
    <w:rsid w:val="757111FA"/>
    <w:rsid w:val="757233B6"/>
    <w:rsid w:val="75723606"/>
    <w:rsid w:val="75734B1A"/>
    <w:rsid w:val="75762AB0"/>
    <w:rsid w:val="7578194A"/>
    <w:rsid w:val="75793BAD"/>
    <w:rsid w:val="75797311"/>
    <w:rsid w:val="757C21BA"/>
    <w:rsid w:val="75815811"/>
    <w:rsid w:val="75847D31"/>
    <w:rsid w:val="75850B9B"/>
    <w:rsid w:val="758C4DCA"/>
    <w:rsid w:val="758E2355"/>
    <w:rsid w:val="758E714C"/>
    <w:rsid w:val="7590043C"/>
    <w:rsid w:val="7591047A"/>
    <w:rsid w:val="7591735F"/>
    <w:rsid w:val="75926FB0"/>
    <w:rsid w:val="759A32C9"/>
    <w:rsid w:val="75AB533F"/>
    <w:rsid w:val="75AC2403"/>
    <w:rsid w:val="75AC6D22"/>
    <w:rsid w:val="75AF4A3C"/>
    <w:rsid w:val="75B40441"/>
    <w:rsid w:val="75B718F5"/>
    <w:rsid w:val="75B73CD8"/>
    <w:rsid w:val="75B83B5B"/>
    <w:rsid w:val="75B87465"/>
    <w:rsid w:val="75B94685"/>
    <w:rsid w:val="75BE3109"/>
    <w:rsid w:val="75BF4E5A"/>
    <w:rsid w:val="75C607DE"/>
    <w:rsid w:val="75C630A2"/>
    <w:rsid w:val="75C93C28"/>
    <w:rsid w:val="75C958C6"/>
    <w:rsid w:val="75CB4B5C"/>
    <w:rsid w:val="75D17903"/>
    <w:rsid w:val="75D26A74"/>
    <w:rsid w:val="75D83AF7"/>
    <w:rsid w:val="75DC0A8A"/>
    <w:rsid w:val="75DD3BA3"/>
    <w:rsid w:val="75DF4F5E"/>
    <w:rsid w:val="75E22157"/>
    <w:rsid w:val="75E67827"/>
    <w:rsid w:val="75E744DE"/>
    <w:rsid w:val="75E812B8"/>
    <w:rsid w:val="75ED439D"/>
    <w:rsid w:val="75EF4BDD"/>
    <w:rsid w:val="75F536C6"/>
    <w:rsid w:val="75F61BD9"/>
    <w:rsid w:val="75FD0E46"/>
    <w:rsid w:val="75FD15A8"/>
    <w:rsid w:val="76005DE7"/>
    <w:rsid w:val="760232FA"/>
    <w:rsid w:val="76046A89"/>
    <w:rsid w:val="760A4781"/>
    <w:rsid w:val="760B1616"/>
    <w:rsid w:val="760B4524"/>
    <w:rsid w:val="76100210"/>
    <w:rsid w:val="76114FAD"/>
    <w:rsid w:val="761170DD"/>
    <w:rsid w:val="761272F8"/>
    <w:rsid w:val="76164BEA"/>
    <w:rsid w:val="76171B4F"/>
    <w:rsid w:val="76174B66"/>
    <w:rsid w:val="76191977"/>
    <w:rsid w:val="761931E0"/>
    <w:rsid w:val="761B5BEF"/>
    <w:rsid w:val="761C638B"/>
    <w:rsid w:val="761F5F64"/>
    <w:rsid w:val="762C0A18"/>
    <w:rsid w:val="762C1910"/>
    <w:rsid w:val="762E1080"/>
    <w:rsid w:val="763033A8"/>
    <w:rsid w:val="76344621"/>
    <w:rsid w:val="7636342E"/>
    <w:rsid w:val="763B0FF2"/>
    <w:rsid w:val="763C7D97"/>
    <w:rsid w:val="763F1FF4"/>
    <w:rsid w:val="76467BA9"/>
    <w:rsid w:val="764C68D7"/>
    <w:rsid w:val="764D3810"/>
    <w:rsid w:val="764F78F1"/>
    <w:rsid w:val="765134CF"/>
    <w:rsid w:val="76562678"/>
    <w:rsid w:val="765863F0"/>
    <w:rsid w:val="765A6487"/>
    <w:rsid w:val="765B2CA4"/>
    <w:rsid w:val="765D59CB"/>
    <w:rsid w:val="766528BB"/>
    <w:rsid w:val="766628A7"/>
    <w:rsid w:val="766715DB"/>
    <w:rsid w:val="766956D3"/>
    <w:rsid w:val="76697C15"/>
    <w:rsid w:val="766A3137"/>
    <w:rsid w:val="766B6B12"/>
    <w:rsid w:val="766C48B6"/>
    <w:rsid w:val="766D0791"/>
    <w:rsid w:val="766D176F"/>
    <w:rsid w:val="766F4A2A"/>
    <w:rsid w:val="76765ADB"/>
    <w:rsid w:val="76765E01"/>
    <w:rsid w:val="76781B62"/>
    <w:rsid w:val="767F1B7E"/>
    <w:rsid w:val="76841577"/>
    <w:rsid w:val="7687134B"/>
    <w:rsid w:val="76885BDD"/>
    <w:rsid w:val="768B709E"/>
    <w:rsid w:val="768D02E1"/>
    <w:rsid w:val="768D4A35"/>
    <w:rsid w:val="768E1E11"/>
    <w:rsid w:val="76911CE3"/>
    <w:rsid w:val="76912C09"/>
    <w:rsid w:val="7692519A"/>
    <w:rsid w:val="76946CFC"/>
    <w:rsid w:val="76951044"/>
    <w:rsid w:val="769759EF"/>
    <w:rsid w:val="769760D1"/>
    <w:rsid w:val="76976CE9"/>
    <w:rsid w:val="769A0D6A"/>
    <w:rsid w:val="769B4270"/>
    <w:rsid w:val="76A128FC"/>
    <w:rsid w:val="76AA1D55"/>
    <w:rsid w:val="76AC4A4F"/>
    <w:rsid w:val="76AD6BA8"/>
    <w:rsid w:val="76B15B00"/>
    <w:rsid w:val="76B31878"/>
    <w:rsid w:val="76B31F54"/>
    <w:rsid w:val="76B51D03"/>
    <w:rsid w:val="76BA4321"/>
    <w:rsid w:val="76BB420C"/>
    <w:rsid w:val="76BB7320"/>
    <w:rsid w:val="76C650E0"/>
    <w:rsid w:val="76D11D25"/>
    <w:rsid w:val="76D46935"/>
    <w:rsid w:val="76D60E40"/>
    <w:rsid w:val="76D951EA"/>
    <w:rsid w:val="76DD3F8A"/>
    <w:rsid w:val="76DE5620"/>
    <w:rsid w:val="76E43BB8"/>
    <w:rsid w:val="76E54BD0"/>
    <w:rsid w:val="76E5744A"/>
    <w:rsid w:val="76EC474C"/>
    <w:rsid w:val="76F4246E"/>
    <w:rsid w:val="76F619B3"/>
    <w:rsid w:val="76FD0DEA"/>
    <w:rsid w:val="76FD2CD4"/>
    <w:rsid w:val="76FF64E9"/>
    <w:rsid w:val="77007566"/>
    <w:rsid w:val="77021F58"/>
    <w:rsid w:val="770736ED"/>
    <w:rsid w:val="77076361"/>
    <w:rsid w:val="77090632"/>
    <w:rsid w:val="7709209E"/>
    <w:rsid w:val="77092176"/>
    <w:rsid w:val="77094F85"/>
    <w:rsid w:val="770D0AC8"/>
    <w:rsid w:val="771045C9"/>
    <w:rsid w:val="771169BA"/>
    <w:rsid w:val="771436B4"/>
    <w:rsid w:val="77175845"/>
    <w:rsid w:val="771B5DD8"/>
    <w:rsid w:val="771B7875"/>
    <w:rsid w:val="771E647A"/>
    <w:rsid w:val="7722377F"/>
    <w:rsid w:val="772354F7"/>
    <w:rsid w:val="77277B65"/>
    <w:rsid w:val="77294B2D"/>
    <w:rsid w:val="772D4FAC"/>
    <w:rsid w:val="773112E1"/>
    <w:rsid w:val="77392BB4"/>
    <w:rsid w:val="773F5C68"/>
    <w:rsid w:val="773F7804"/>
    <w:rsid w:val="77401592"/>
    <w:rsid w:val="77417293"/>
    <w:rsid w:val="77427DEF"/>
    <w:rsid w:val="77430214"/>
    <w:rsid w:val="77434BE3"/>
    <w:rsid w:val="77471FC0"/>
    <w:rsid w:val="77472F5B"/>
    <w:rsid w:val="774A4494"/>
    <w:rsid w:val="774A551E"/>
    <w:rsid w:val="774A630E"/>
    <w:rsid w:val="775166BD"/>
    <w:rsid w:val="77517DB4"/>
    <w:rsid w:val="77550F8C"/>
    <w:rsid w:val="77555939"/>
    <w:rsid w:val="7758241F"/>
    <w:rsid w:val="775A0798"/>
    <w:rsid w:val="77603AFD"/>
    <w:rsid w:val="776115A6"/>
    <w:rsid w:val="776210AE"/>
    <w:rsid w:val="776475C5"/>
    <w:rsid w:val="77657172"/>
    <w:rsid w:val="776832A3"/>
    <w:rsid w:val="7769288B"/>
    <w:rsid w:val="776C0C7A"/>
    <w:rsid w:val="776D69FD"/>
    <w:rsid w:val="776E0143"/>
    <w:rsid w:val="776E0426"/>
    <w:rsid w:val="777151FE"/>
    <w:rsid w:val="77722318"/>
    <w:rsid w:val="7772266A"/>
    <w:rsid w:val="77737394"/>
    <w:rsid w:val="77742332"/>
    <w:rsid w:val="777439AF"/>
    <w:rsid w:val="777B4BB8"/>
    <w:rsid w:val="777C3236"/>
    <w:rsid w:val="777E5F0C"/>
    <w:rsid w:val="77812CA8"/>
    <w:rsid w:val="77832FD2"/>
    <w:rsid w:val="77846517"/>
    <w:rsid w:val="778D3388"/>
    <w:rsid w:val="77923EEA"/>
    <w:rsid w:val="77957D60"/>
    <w:rsid w:val="77970F57"/>
    <w:rsid w:val="77996CC0"/>
    <w:rsid w:val="779A687B"/>
    <w:rsid w:val="77A02B3D"/>
    <w:rsid w:val="77A1126D"/>
    <w:rsid w:val="77A12D5A"/>
    <w:rsid w:val="77A747A7"/>
    <w:rsid w:val="77AC65E0"/>
    <w:rsid w:val="77B34578"/>
    <w:rsid w:val="77B54D8A"/>
    <w:rsid w:val="77B5662D"/>
    <w:rsid w:val="77B954A8"/>
    <w:rsid w:val="77BB3D77"/>
    <w:rsid w:val="77BB449E"/>
    <w:rsid w:val="77BC5CC9"/>
    <w:rsid w:val="77BD01B9"/>
    <w:rsid w:val="77C45E92"/>
    <w:rsid w:val="77C630E8"/>
    <w:rsid w:val="77C7084E"/>
    <w:rsid w:val="77C80997"/>
    <w:rsid w:val="77C86D16"/>
    <w:rsid w:val="77CE291A"/>
    <w:rsid w:val="77CF056C"/>
    <w:rsid w:val="77D0645A"/>
    <w:rsid w:val="77D1551F"/>
    <w:rsid w:val="77D160D8"/>
    <w:rsid w:val="77D3169D"/>
    <w:rsid w:val="77D87672"/>
    <w:rsid w:val="77DC41FC"/>
    <w:rsid w:val="77DF7817"/>
    <w:rsid w:val="77E24A8B"/>
    <w:rsid w:val="77E34AA5"/>
    <w:rsid w:val="77EA0CBD"/>
    <w:rsid w:val="77F43B6A"/>
    <w:rsid w:val="77F81EDE"/>
    <w:rsid w:val="77F93145"/>
    <w:rsid w:val="77FA64DB"/>
    <w:rsid w:val="77FC3F8A"/>
    <w:rsid w:val="77FD16C9"/>
    <w:rsid w:val="77FE4D75"/>
    <w:rsid w:val="78001B17"/>
    <w:rsid w:val="78003EBC"/>
    <w:rsid w:val="78005689"/>
    <w:rsid w:val="78033756"/>
    <w:rsid w:val="780508A4"/>
    <w:rsid w:val="780B448D"/>
    <w:rsid w:val="780B58C4"/>
    <w:rsid w:val="78125294"/>
    <w:rsid w:val="78142796"/>
    <w:rsid w:val="78146EB5"/>
    <w:rsid w:val="78153342"/>
    <w:rsid w:val="78157275"/>
    <w:rsid w:val="7816257D"/>
    <w:rsid w:val="78176AA1"/>
    <w:rsid w:val="78177BE5"/>
    <w:rsid w:val="78184C6F"/>
    <w:rsid w:val="781C6729"/>
    <w:rsid w:val="78201D45"/>
    <w:rsid w:val="78285264"/>
    <w:rsid w:val="78292BBF"/>
    <w:rsid w:val="782B3C63"/>
    <w:rsid w:val="782D592F"/>
    <w:rsid w:val="782F3180"/>
    <w:rsid w:val="782F774E"/>
    <w:rsid w:val="783110CD"/>
    <w:rsid w:val="78345ACC"/>
    <w:rsid w:val="78357EF1"/>
    <w:rsid w:val="78390F66"/>
    <w:rsid w:val="78396832"/>
    <w:rsid w:val="783B0A4B"/>
    <w:rsid w:val="783E0BF2"/>
    <w:rsid w:val="783E5C7F"/>
    <w:rsid w:val="78412E05"/>
    <w:rsid w:val="78420D33"/>
    <w:rsid w:val="78431BA7"/>
    <w:rsid w:val="78434959"/>
    <w:rsid w:val="78445146"/>
    <w:rsid w:val="784C1793"/>
    <w:rsid w:val="784D35DE"/>
    <w:rsid w:val="784E446D"/>
    <w:rsid w:val="785010D7"/>
    <w:rsid w:val="785401DA"/>
    <w:rsid w:val="7855289A"/>
    <w:rsid w:val="785908CD"/>
    <w:rsid w:val="785B73EC"/>
    <w:rsid w:val="785B7750"/>
    <w:rsid w:val="785C5A75"/>
    <w:rsid w:val="785E5B36"/>
    <w:rsid w:val="785E6819"/>
    <w:rsid w:val="786240E5"/>
    <w:rsid w:val="78636C26"/>
    <w:rsid w:val="78675FEF"/>
    <w:rsid w:val="786A5891"/>
    <w:rsid w:val="786B64E9"/>
    <w:rsid w:val="786C5144"/>
    <w:rsid w:val="786E3EC8"/>
    <w:rsid w:val="78705875"/>
    <w:rsid w:val="78763756"/>
    <w:rsid w:val="787A0F74"/>
    <w:rsid w:val="787B5424"/>
    <w:rsid w:val="787D62CB"/>
    <w:rsid w:val="787D7299"/>
    <w:rsid w:val="78835528"/>
    <w:rsid w:val="788E0308"/>
    <w:rsid w:val="788F242E"/>
    <w:rsid w:val="789274CD"/>
    <w:rsid w:val="78944904"/>
    <w:rsid w:val="78970B65"/>
    <w:rsid w:val="789A2119"/>
    <w:rsid w:val="789A5364"/>
    <w:rsid w:val="78A00C7D"/>
    <w:rsid w:val="78A014E7"/>
    <w:rsid w:val="78A10AF7"/>
    <w:rsid w:val="78AA1538"/>
    <w:rsid w:val="78AA1BB1"/>
    <w:rsid w:val="78AB0AC2"/>
    <w:rsid w:val="78AC47D1"/>
    <w:rsid w:val="78AE0EEF"/>
    <w:rsid w:val="78B16C0E"/>
    <w:rsid w:val="78B2211F"/>
    <w:rsid w:val="78B90F84"/>
    <w:rsid w:val="78C338C8"/>
    <w:rsid w:val="78C34406"/>
    <w:rsid w:val="78C9752D"/>
    <w:rsid w:val="78CD0C72"/>
    <w:rsid w:val="78CD0C97"/>
    <w:rsid w:val="78CE2C18"/>
    <w:rsid w:val="78CE715E"/>
    <w:rsid w:val="78CF4963"/>
    <w:rsid w:val="78D12247"/>
    <w:rsid w:val="78D1316E"/>
    <w:rsid w:val="78D62EC3"/>
    <w:rsid w:val="78DA0F11"/>
    <w:rsid w:val="78E422C3"/>
    <w:rsid w:val="78E6281C"/>
    <w:rsid w:val="78E7238C"/>
    <w:rsid w:val="78E73033"/>
    <w:rsid w:val="78E91138"/>
    <w:rsid w:val="78EE0BCE"/>
    <w:rsid w:val="78EF74BA"/>
    <w:rsid w:val="78EF7B26"/>
    <w:rsid w:val="78F25585"/>
    <w:rsid w:val="78F9378E"/>
    <w:rsid w:val="78F95475"/>
    <w:rsid w:val="78FC42BE"/>
    <w:rsid w:val="78FC7B4A"/>
    <w:rsid w:val="78FE0701"/>
    <w:rsid w:val="78FE087D"/>
    <w:rsid w:val="790777C8"/>
    <w:rsid w:val="79084BA7"/>
    <w:rsid w:val="7909492C"/>
    <w:rsid w:val="79105CD9"/>
    <w:rsid w:val="79147E3E"/>
    <w:rsid w:val="79166121"/>
    <w:rsid w:val="79166CBA"/>
    <w:rsid w:val="791E70D9"/>
    <w:rsid w:val="7920617D"/>
    <w:rsid w:val="79207946"/>
    <w:rsid w:val="792158EA"/>
    <w:rsid w:val="79221403"/>
    <w:rsid w:val="792219DF"/>
    <w:rsid w:val="79237BC2"/>
    <w:rsid w:val="79244E93"/>
    <w:rsid w:val="79284D51"/>
    <w:rsid w:val="792C5912"/>
    <w:rsid w:val="792D265C"/>
    <w:rsid w:val="792D7857"/>
    <w:rsid w:val="792F2F9C"/>
    <w:rsid w:val="792F69AF"/>
    <w:rsid w:val="7930773F"/>
    <w:rsid w:val="79313330"/>
    <w:rsid w:val="7934773B"/>
    <w:rsid w:val="79383F4F"/>
    <w:rsid w:val="793F3423"/>
    <w:rsid w:val="794144C9"/>
    <w:rsid w:val="79450781"/>
    <w:rsid w:val="79474C6C"/>
    <w:rsid w:val="794C2E0F"/>
    <w:rsid w:val="794F5674"/>
    <w:rsid w:val="79532573"/>
    <w:rsid w:val="79560BD8"/>
    <w:rsid w:val="795922C4"/>
    <w:rsid w:val="795B0890"/>
    <w:rsid w:val="795C6DC6"/>
    <w:rsid w:val="795D2781"/>
    <w:rsid w:val="795E4C34"/>
    <w:rsid w:val="79605B25"/>
    <w:rsid w:val="79625FA6"/>
    <w:rsid w:val="796462DC"/>
    <w:rsid w:val="796B643A"/>
    <w:rsid w:val="796C0293"/>
    <w:rsid w:val="796C3B02"/>
    <w:rsid w:val="79733C1F"/>
    <w:rsid w:val="79796EAE"/>
    <w:rsid w:val="797C1BC3"/>
    <w:rsid w:val="797E33FD"/>
    <w:rsid w:val="797E3B59"/>
    <w:rsid w:val="79801838"/>
    <w:rsid w:val="7980351A"/>
    <w:rsid w:val="798378D7"/>
    <w:rsid w:val="798666C0"/>
    <w:rsid w:val="7987383F"/>
    <w:rsid w:val="798E0C48"/>
    <w:rsid w:val="799A0ACD"/>
    <w:rsid w:val="79A70E10"/>
    <w:rsid w:val="79AA0435"/>
    <w:rsid w:val="79AC0BD7"/>
    <w:rsid w:val="79AD2799"/>
    <w:rsid w:val="79AD37C0"/>
    <w:rsid w:val="79B457D5"/>
    <w:rsid w:val="79B846D8"/>
    <w:rsid w:val="79B95985"/>
    <w:rsid w:val="79BE0919"/>
    <w:rsid w:val="79BE694A"/>
    <w:rsid w:val="79C359E9"/>
    <w:rsid w:val="79C52D66"/>
    <w:rsid w:val="79CA020B"/>
    <w:rsid w:val="79CB055E"/>
    <w:rsid w:val="79CB0E3D"/>
    <w:rsid w:val="79CE5E63"/>
    <w:rsid w:val="79DA118E"/>
    <w:rsid w:val="79DC71D3"/>
    <w:rsid w:val="79E15A2C"/>
    <w:rsid w:val="79E35D62"/>
    <w:rsid w:val="79E61570"/>
    <w:rsid w:val="79E82CC7"/>
    <w:rsid w:val="79EA0EB5"/>
    <w:rsid w:val="79EA25BB"/>
    <w:rsid w:val="79EB3BEF"/>
    <w:rsid w:val="79EB498C"/>
    <w:rsid w:val="79F10C42"/>
    <w:rsid w:val="79F44B67"/>
    <w:rsid w:val="79F5171D"/>
    <w:rsid w:val="79F566E3"/>
    <w:rsid w:val="79FE10B6"/>
    <w:rsid w:val="7A0405D8"/>
    <w:rsid w:val="7A076913"/>
    <w:rsid w:val="7A0B4B45"/>
    <w:rsid w:val="7A0D60B1"/>
    <w:rsid w:val="7A0E4E7C"/>
    <w:rsid w:val="7A102CCA"/>
    <w:rsid w:val="7A112E9A"/>
    <w:rsid w:val="7A122D59"/>
    <w:rsid w:val="7A134C48"/>
    <w:rsid w:val="7A166FC8"/>
    <w:rsid w:val="7A1816F2"/>
    <w:rsid w:val="7A1940E8"/>
    <w:rsid w:val="7A1A46DA"/>
    <w:rsid w:val="7A1C11D8"/>
    <w:rsid w:val="7A1C4DE4"/>
    <w:rsid w:val="7A1E3C60"/>
    <w:rsid w:val="7A1E5763"/>
    <w:rsid w:val="7A206BA2"/>
    <w:rsid w:val="7A21187A"/>
    <w:rsid w:val="7A217095"/>
    <w:rsid w:val="7A236F83"/>
    <w:rsid w:val="7A266F23"/>
    <w:rsid w:val="7A273B3A"/>
    <w:rsid w:val="7A296176"/>
    <w:rsid w:val="7A320D06"/>
    <w:rsid w:val="7A351DAA"/>
    <w:rsid w:val="7A352158"/>
    <w:rsid w:val="7A35251C"/>
    <w:rsid w:val="7A3801D3"/>
    <w:rsid w:val="7A3B05A1"/>
    <w:rsid w:val="7A3E7F38"/>
    <w:rsid w:val="7A4062C3"/>
    <w:rsid w:val="7A407C1C"/>
    <w:rsid w:val="7A415D20"/>
    <w:rsid w:val="7A4417DB"/>
    <w:rsid w:val="7A496D8B"/>
    <w:rsid w:val="7A4B626B"/>
    <w:rsid w:val="7A4C550F"/>
    <w:rsid w:val="7A4D1FE3"/>
    <w:rsid w:val="7A525945"/>
    <w:rsid w:val="7A554BB9"/>
    <w:rsid w:val="7A566BDA"/>
    <w:rsid w:val="7A5C3FD5"/>
    <w:rsid w:val="7A605E7E"/>
    <w:rsid w:val="7A641898"/>
    <w:rsid w:val="7A675456"/>
    <w:rsid w:val="7A67A6AD"/>
    <w:rsid w:val="7A686E4B"/>
    <w:rsid w:val="7A6B0166"/>
    <w:rsid w:val="7A6B7146"/>
    <w:rsid w:val="7A701A56"/>
    <w:rsid w:val="7A71011C"/>
    <w:rsid w:val="7A73076D"/>
    <w:rsid w:val="7A7315BA"/>
    <w:rsid w:val="7A757063"/>
    <w:rsid w:val="7A783D71"/>
    <w:rsid w:val="7A784EEC"/>
    <w:rsid w:val="7A790402"/>
    <w:rsid w:val="7A7B143C"/>
    <w:rsid w:val="7A7F0CDE"/>
    <w:rsid w:val="7A7F5BEB"/>
    <w:rsid w:val="7A8146B2"/>
    <w:rsid w:val="7A821187"/>
    <w:rsid w:val="7A866FD4"/>
    <w:rsid w:val="7A873CB9"/>
    <w:rsid w:val="7A8805F1"/>
    <w:rsid w:val="7A8C48BA"/>
    <w:rsid w:val="7A90028F"/>
    <w:rsid w:val="7A924E6B"/>
    <w:rsid w:val="7A933128"/>
    <w:rsid w:val="7A945C4D"/>
    <w:rsid w:val="7A985B20"/>
    <w:rsid w:val="7A99180B"/>
    <w:rsid w:val="7A9A420C"/>
    <w:rsid w:val="7A9B7D81"/>
    <w:rsid w:val="7A9C34E5"/>
    <w:rsid w:val="7AA0534E"/>
    <w:rsid w:val="7AA64306"/>
    <w:rsid w:val="7AA74629"/>
    <w:rsid w:val="7AA944EA"/>
    <w:rsid w:val="7AAB7028"/>
    <w:rsid w:val="7AAC4F5C"/>
    <w:rsid w:val="7AAF3B6F"/>
    <w:rsid w:val="7AB01D26"/>
    <w:rsid w:val="7AB50DEB"/>
    <w:rsid w:val="7AB7509D"/>
    <w:rsid w:val="7ABB5997"/>
    <w:rsid w:val="7ABF1E23"/>
    <w:rsid w:val="7AC23DB9"/>
    <w:rsid w:val="7AC43BF3"/>
    <w:rsid w:val="7AC91D01"/>
    <w:rsid w:val="7ACB09C2"/>
    <w:rsid w:val="7ACB2C36"/>
    <w:rsid w:val="7ACC2330"/>
    <w:rsid w:val="7ACC38AB"/>
    <w:rsid w:val="7ACD4575"/>
    <w:rsid w:val="7ACD69B2"/>
    <w:rsid w:val="7ACF7EEA"/>
    <w:rsid w:val="7AD047D9"/>
    <w:rsid w:val="7AD6402B"/>
    <w:rsid w:val="7AD71726"/>
    <w:rsid w:val="7AD8197F"/>
    <w:rsid w:val="7AD81F6A"/>
    <w:rsid w:val="7AD9396A"/>
    <w:rsid w:val="7AD94268"/>
    <w:rsid w:val="7AD95625"/>
    <w:rsid w:val="7ADC0182"/>
    <w:rsid w:val="7ADD5D4D"/>
    <w:rsid w:val="7AE11D64"/>
    <w:rsid w:val="7AE32691"/>
    <w:rsid w:val="7AE760DA"/>
    <w:rsid w:val="7AE76221"/>
    <w:rsid w:val="7AEC19AC"/>
    <w:rsid w:val="7AED02B3"/>
    <w:rsid w:val="7AEF163E"/>
    <w:rsid w:val="7AEF5E73"/>
    <w:rsid w:val="7AF03D5E"/>
    <w:rsid w:val="7AF35306"/>
    <w:rsid w:val="7AF60124"/>
    <w:rsid w:val="7AFA5A85"/>
    <w:rsid w:val="7AFF309B"/>
    <w:rsid w:val="7B013D25"/>
    <w:rsid w:val="7B030C9E"/>
    <w:rsid w:val="7B0543BB"/>
    <w:rsid w:val="7B086EA5"/>
    <w:rsid w:val="7B130B37"/>
    <w:rsid w:val="7B18167C"/>
    <w:rsid w:val="7B18211C"/>
    <w:rsid w:val="7B1A6B1D"/>
    <w:rsid w:val="7B21263E"/>
    <w:rsid w:val="7B2819DA"/>
    <w:rsid w:val="7B2A2ECF"/>
    <w:rsid w:val="7B2B43A0"/>
    <w:rsid w:val="7B2F66CB"/>
    <w:rsid w:val="7B2F67B2"/>
    <w:rsid w:val="7B2F75D8"/>
    <w:rsid w:val="7B304331"/>
    <w:rsid w:val="7B316BD3"/>
    <w:rsid w:val="7B330E4C"/>
    <w:rsid w:val="7B332F45"/>
    <w:rsid w:val="7B346CFF"/>
    <w:rsid w:val="7B3A0D50"/>
    <w:rsid w:val="7B3D053E"/>
    <w:rsid w:val="7B4267BD"/>
    <w:rsid w:val="7B494559"/>
    <w:rsid w:val="7B4A39C9"/>
    <w:rsid w:val="7B4F3128"/>
    <w:rsid w:val="7B544957"/>
    <w:rsid w:val="7B551456"/>
    <w:rsid w:val="7B557F5B"/>
    <w:rsid w:val="7B5B2F1A"/>
    <w:rsid w:val="7B5B4B25"/>
    <w:rsid w:val="7B5B7BE6"/>
    <w:rsid w:val="7B5C124C"/>
    <w:rsid w:val="7B5E494C"/>
    <w:rsid w:val="7B611E85"/>
    <w:rsid w:val="7B615680"/>
    <w:rsid w:val="7B6270B3"/>
    <w:rsid w:val="7B627C4E"/>
    <w:rsid w:val="7B680B35"/>
    <w:rsid w:val="7B6B7BD9"/>
    <w:rsid w:val="7B6D5459"/>
    <w:rsid w:val="7B6F2813"/>
    <w:rsid w:val="7B6F69E5"/>
    <w:rsid w:val="7B71585E"/>
    <w:rsid w:val="7B733B5B"/>
    <w:rsid w:val="7B751670"/>
    <w:rsid w:val="7B795524"/>
    <w:rsid w:val="7B7A1E52"/>
    <w:rsid w:val="7B7C51A1"/>
    <w:rsid w:val="7B7D2DC5"/>
    <w:rsid w:val="7B7F711D"/>
    <w:rsid w:val="7B886ED2"/>
    <w:rsid w:val="7B896F1B"/>
    <w:rsid w:val="7B8A5B1B"/>
    <w:rsid w:val="7B8B0734"/>
    <w:rsid w:val="7B8E1A1C"/>
    <w:rsid w:val="7B913E25"/>
    <w:rsid w:val="7B955978"/>
    <w:rsid w:val="7B955C3C"/>
    <w:rsid w:val="7B980111"/>
    <w:rsid w:val="7B990955"/>
    <w:rsid w:val="7B9A1E64"/>
    <w:rsid w:val="7B9D6684"/>
    <w:rsid w:val="7BA021D2"/>
    <w:rsid w:val="7BA12CDD"/>
    <w:rsid w:val="7BA13CA5"/>
    <w:rsid w:val="7BA47956"/>
    <w:rsid w:val="7BA512F1"/>
    <w:rsid w:val="7BA64A9B"/>
    <w:rsid w:val="7BA74FEF"/>
    <w:rsid w:val="7BAD1BCB"/>
    <w:rsid w:val="7BAF324C"/>
    <w:rsid w:val="7BB24A91"/>
    <w:rsid w:val="7BB36943"/>
    <w:rsid w:val="7BBA51E4"/>
    <w:rsid w:val="7BBB17DF"/>
    <w:rsid w:val="7BC260B9"/>
    <w:rsid w:val="7BC51182"/>
    <w:rsid w:val="7BCC11ED"/>
    <w:rsid w:val="7BCC292B"/>
    <w:rsid w:val="7BCF7560"/>
    <w:rsid w:val="7BD07BA7"/>
    <w:rsid w:val="7BD35FEC"/>
    <w:rsid w:val="7BD5378A"/>
    <w:rsid w:val="7BD90B02"/>
    <w:rsid w:val="7BD94FF7"/>
    <w:rsid w:val="7BDA4F40"/>
    <w:rsid w:val="7BDA58E9"/>
    <w:rsid w:val="7BE1444A"/>
    <w:rsid w:val="7BE424D4"/>
    <w:rsid w:val="7BED3D89"/>
    <w:rsid w:val="7BEE0190"/>
    <w:rsid w:val="7BEF296C"/>
    <w:rsid w:val="7BF12469"/>
    <w:rsid w:val="7BF126EC"/>
    <w:rsid w:val="7BF26AC3"/>
    <w:rsid w:val="7BF36E86"/>
    <w:rsid w:val="7BF413FC"/>
    <w:rsid w:val="7BF55E9A"/>
    <w:rsid w:val="7BF92DBD"/>
    <w:rsid w:val="7BFC3904"/>
    <w:rsid w:val="7BFD760B"/>
    <w:rsid w:val="7BFE17AA"/>
    <w:rsid w:val="7BFE17E7"/>
    <w:rsid w:val="7BFF7EBB"/>
    <w:rsid w:val="7C000F40"/>
    <w:rsid w:val="7C0261FA"/>
    <w:rsid w:val="7C031866"/>
    <w:rsid w:val="7C0F7D5D"/>
    <w:rsid w:val="7C1251D0"/>
    <w:rsid w:val="7C154A14"/>
    <w:rsid w:val="7C154C4A"/>
    <w:rsid w:val="7C164381"/>
    <w:rsid w:val="7C166A22"/>
    <w:rsid w:val="7C166C02"/>
    <w:rsid w:val="7C185A9B"/>
    <w:rsid w:val="7C1B2361"/>
    <w:rsid w:val="7C276FE3"/>
    <w:rsid w:val="7C2C4B68"/>
    <w:rsid w:val="7C305719"/>
    <w:rsid w:val="7C3428B9"/>
    <w:rsid w:val="7C350FA4"/>
    <w:rsid w:val="7C3A20F4"/>
    <w:rsid w:val="7C3E7277"/>
    <w:rsid w:val="7C4049CB"/>
    <w:rsid w:val="7C405664"/>
    <w:rsid w:val="7C406627"/>
    <w:rsid w:val="7C416605"/>
    <w:rsid w:val="7C4476A6"/>
    <w:rsid w:val="7C4B47EF"/>
    <w:rsid w:val="7C4C15A7"/>
    <w:rsid w:val="7C4D1FC3"/>
    <w:rsid w:val="7C4D58B7"/>
    <w:rsid w:val="7C50251A"/>
    <w:rsid w:val="7C54377B"/>
    <w:rsid w:val="7C583094"/>
    <w:rsid w:val="7C5A11EB"/>
    <w:rsid w:val="7C5A5AC4"/>
    <w:rsid w:val="7C5C274A"/>
    <w:rsid w:val="7C5D0408"/>
    <w:rsid w:val="7C5F6AAD"/>
    <w:rsid w:val="7C604B74"/>
    <w:rsid w:val="7C6248EE"/>
    <w:rsid w:val="7C643FB8"/>
    <w:rsid w:val="7C6531D3"/>
    <w:rsid w:val="7C653ABC"/>
    <w:rsid w:val="7C67234D"/>
    <w:rsid w:val="7C6B4C17"/>
    <w:rsid w:val="7C6C0689"/>
    <w:rsid w:val="7C6D65AC"/>
    <w:rsid w:val="7C6F7EAC"/>
    <w:rsid w:val="7C752E4F"/>
    <w:rsid w:val="7C75444B"/>
    <w:rsid w:val="7C7A3600"/>
    <w:rsid w:val="7C7E29DB"/>
    <w:rsid w:val="7C8366A8"/>
    <w:rsid w:val="7C857F9D"/>
    <w:rsid w:val="7C9016D7"/>
    <w:rsid w:val="7C9273C0"/>
    <w:rsid w:val="7C931E17"/>
    <w:rsid w:val="7C942365"/>
    <w:rsid w:val="7C94479F"/>
    <w:rsid w:val="7C967CAF"/>
    <w:rsid w:val="7C971E4D"/>
    <w:rsid w:val="7C9849DC"/>
    <w:rsid w:val="7C9C79B3"/>
    <w:rsid w:val="7C9E718F"/>
    <w:rsid w:val="7CA019D7"/>
    <w:rsid w:val="7CA129D5"/>
    <w:rsid w:val="7CA546A7"/>
    <w:rsid w:val="7CAB2734"/>
    <w:rsid w:val="7CAB2A7A"/>
    <w:rsid w:val="7CAB2FF1"/>
    <w:rsid w:val="7CAC1BB0"/>
    <w:rsid w:val="7CAC32F2"/>
    <w:rsid w:val="7CB31B1B"/>
    <w:rsid w:val="7CB36573"/>
    <w:rsid w:val="7CB85470"/>
    <w:rsid w:val="7CBA0D49"/>
    <w:rsid w:val="7CBA32DC"/>
    <w:rsid w:val="7CBB428C"/>
    <w:rsid w:val="7CBC2874"/>
    <w:rsid w:val="7CBE4EE3"/>
    <w:rsid w:val="7CC336FA"/>
    <w:rsid w:val="7CC4506E"/>
    <w:rsid w:val="7CC57F3F"/>
    <w:rsid w:val="7CC61413"/>
    <w:rsid w:val="7CC83BA3"/>
    <w:rsid w:val="7CC9543A"/>
    <w:rsid w:val="7CCC092F"/>
    <w:rsid w:val="7CCD7692"/>
    <w:rsid w:val="7CCF54EC"/>
    <w:rsid w:val="7CD1125E"/>
    <w:rsid w:val="7CD14A83"/>
    <w:rsid w:val="7CD158A5"/>
    <w:rsid w:val="7CD21EA3"/>
    <w:rsid w:val="7CD44588"/>
    <w:rsid w:val="7CD548D8"/>
    <w:rsid w:val="7CDD02E2"/>
    <w:rsid w:val="7CDE4B27"/>
    <w:rsid w:val="7CE00EED"/>
    <w:rsid w:val="7CE11E98"/>
    <w:rsid w:val="7CE4279F"/>
    <w:rsid w:val="7CEA56BF"/>
    <w:rsid w:val="7CEB0FC9"/>
    <w:rsid w:val="7CEB1B43"/>
    <w:rsid w:val="7CF229CE"/>
    <w:rsid w:val="7CF67D41"/>
    <w:rsid w:val="7CF82998"/>
    <w:rsid w:val="7CFE1373"/>
    <w:rsid w:val="7D0114FF"/>
    <w:rsid w:val="7D04784E"/>
    <w:rsid w:val="7D05765B"/>
    <w:rsid w:val="7D057829"/>
    <w:rsid w:val="7D0B63EA"/>
    <w:rsid w:val="7D0D6D0D"/>
    <w:rsid w:val="7D0E5014"/>
    <w:rsid w:val="7D0E6FB7"/>
    <w:rsid w:val="7D1312C2"/>
    <w:rsid w:val="7D140325"/>
    <w:rsid w:val="7D1A0D8F"/>
    <w:rsid w:val="7D1F4628"/>
    <w:rsid w:val="7D222BE8"/>
    <w:rsid w:val="7D24628D"/>
    <w:rsid w:val="7D255C44"/>
    <w:rsid w:val="7D2954C2"/>
    <w:rsid w:val="7D2A70CE"/>
    <w:rsid w:val="7D306CB8"/>
    <w:rsid w:val="7D340271"/>
    <w:rsid w:val="7D396051"/>
    <w:rsid w:val="7D3B1C4E"/>
    <w:rsid w:val="7D422F4C"/>
    <w:rsid w:val="7D425C6A"/>
    <w:rsid w:val="7D425C72"/>
    <w:rsid w:val="7D44432E"/>
    <w:rsid w:val="7D445E22"/>
    <w:rsid w:val="7D456FA2"/>
    <w:rsid w:val="7D47234A"/>
    <w:rsid w:val="7D4A0FA0"/>
    <w:rsid w:val="7D4B34AA"/>
    <w:rsid w:val="7D4D49A5"/>
    <w:rsid w:val="7D4F0891"/>
    <w:rsid w:val="7D5151FA"/>
    <w:rsid w:val="7D5449B8"/>
    <w:rsid w:val="7D585053"/>
    <w:rsid w:val="7D5B2BB0"/>
    <w:rsid w:val="7D67778E"/>
    <w:rsid w:val="7D6A57E8"/>
    <w:rsid w:val="7D6D13D1"/>
    <w:rsid w:val="7D702C4E"/>
    <w:rsid w:val="7D77717F"/>
    <w:rsid w:val="7D7D1963"/>
    <w:rsid w:val="7D843A55"/>
    <w:rsid w:val="7D8A6113"/>
    <w:rsid w:val="7D8C4109"/>
    <w:rsid w:val="7D8F726E"/>
    <w:rsid w:val="7D945C83"/>
    <w:rsid w:val="7D9737C6"/>
    <w:rsid w:val="7D9840E0"/>
    <w:rsid w:val="7D9A022C"/>
    <w:rsid w:val="7D9F2ED4"/>
    <w:rsid w:val="7DA11EC0"/>
    <w:rsid w:val="7DA13444"/>
    <w:rsid w:val="7DA176AF"/>
    <w:rsid w:val="7DA8381C"/>
    <w:rsid w:val="7DAA687B"/>
    <w:rsid w:val="7DAB1FB9"/>
    <w:rsid w:val="7DAC7670"/>
    <w:rsid w:val="7DAF0F7B"/>
    <w:rsid w:val="7DAF2306"/>
    <w:rsid w:val="7DB024C7"/>
    <w:rsid w:val="7DB25D60"/>
    <w:rsid w:val="7DB47235"/>
    <w:rsid w:val="7DBB1D68"/>
    <w:rsid w:val="7DC166A0"/>
    <w:rsid w:val="7DC6233E"/>
    <w:rsid w:val="7DC75124"/>
    <w:rsid w:val="7DC91981"/>
    <w:rsid w:val="7DCC64C4"/>
    <w:rsid w:val="7DCE43DA"/>
    <w:rsid w:val="7DD76CD3"/>
    <w:rsid w:val="7DD85ACF"/>
    <w:rsid w:val="7DDD8F5A"/>
    <w:rsid w:val="7DE0195E"/>
    <w:rsid w:val="7DE13E79"/>
    <w:rsid w:val="7DE25629"/>
    <w:rsid w:val="7DE36465"/>
    <w:rsid w:val="7DEB6ADC"/>
    <w:rsid w:val="7DEC5EA1"/>
    <w:rsid w:val="7DEF3AE0"/>
    <w:rsid w:val="7DF40986"/>
    <w:rsid w:val="7DFBD4EF"/>
    <w:rsid w:val="7DFC2C36"/>
    <w:rsid w:val="7DFD4434"/>
    <w:rsid w:val="7E0300D0"/>
    <w:rsid w:val="7E061AB4"/>
    <w:rsid w:val="7E0712F2"/>
    <w:rsid w:val="7E0C4323"/>
    <w:rsid w:val="7E0D1538"/>
    <w:rsid w:val="7E0D5D12"/>
    <w:rsid w:val="7E0D764E"/>
    <w:rsid w:val="7E0E5643"/>
    <w:rsid w:val="7E1041A3"/>
    <w:rsid w:val="7E175C34"/>
    <w:rsid w:val="7E1A633B"/>
    <w:rsid w:val="7E2029A6"/>
    <w:rsid w:val="7E27418F"/>
    <w:rsid w:val="7E2B5824"/>
    <w:rsid w:val="7E2D1E6E"/>
    <w:rsid w:val="7E31399B"/>
    <w:rsid w:val="7E340878"/>
    <w:rsid w:val="7E3A1A8A"/>
    <w:rsid w:val="7E3B133E"/>
    <w:rsid w:val="7E3C1819"/>
    <w:rsid w:val="7E3F5625"/>
    <w:rsid w:val="7E427901"/>
    <w:rsid w:val="7E4730D3"/>
    <w:rsid w:val="7E497989"/>
    <w:rsid w:val="7E4B2DD7"/>
    <w:rsid w:val="7E4B5760"/>
    <w:rsid w:val="7E4C4DFA"/>
    <w:rsid w:val="7E4D31EC"/>
    <w:rsid w:val="7E4D5C0F"/>
    <w:rsid w:val="7E4D7287"/>
    <w:rsid w:val="7E522793"/>
    <w:rsid w:val="7E533964"/>
    <w:rsid w:val="7E540E81"/>
    <w:rsid w:val="7E560E72"/>
    <w:rsid w:val="7E595243"/>
    <w:rsid w:val="7E5E15A5"/>
    <w:rsid w:val="7E620261"/>
    <w:rsid w:val="7E690BDB"/>
    <w:rsid w:val="7E6B1E5B"/>
    <w:rsid w:val="7E6C1B2B"/>
    <w:rsid w:val="7E73453A"/>
    <w:rsid w:val="7E742340"/>
    <w:rsid w:val="7E746EF2"/>
    <w:rsid w:val="7E771019"/>
    <w:rsid w:val="7E7D5D05"/>
    <w:rsid w:val="7E7E5BF8"/>
    <w:rsid w:val="7E821722"/>
    <w:rsid w:val="7E8A2AA7"/>
    <w:rsid w:val="7E8A7B9E"/>
    <w:rsid w:val="7E8D4346"/>
    <w:rsid w:val="7E923A67"/>
    <w:rsid w:val="7E943A47"/>
    <w:rsid w:val="7E950194"/>
    <w:rsid w:val="7E970DE9"/>
    <w:rsid w:val="7E97503B"/>
    <w:rsid w:val="7E9B2796"/>
    <w:rsid w:val="7E9F281A"/>
    <w:rsid w:val="7EA00984"/>
    <w:rsid w:val="7EA20B78"/>
    <w:rsid w:val="7EA25162"/>
    <w:rsid w:val="7EA45028"/>
    <w:rsid w:val="7EA804F8"/>
    <w:rsid w:val="7EA82355"/>
    <w:rsid w:val="7EAB6890"/>
    <w:rsid w:val="7EAD3990"/>
    <w:rsid w:val="7EAE4B7F"/>
    <w:rsid w:val="7EAF08E5"/>
    <w:rsid w:val="7EB127AD"/>
    <w:rsid w:val="7EB17572"/>
    <w:rsid w:val="7EB3042C"/>
    <w:rsid w:val="7EB365B1"/>
    <w:rsid w:val="7EB521EF"/>
    <w:rsid w:val="7EB6112F"/>
    <w:rsid w:val="7EB62FA8"/>
    <w:rsid w:val="7EB937A4"/>
    <w:rsid w:val="7EB96EBF"/>
    <w:rsid w:val="7EBB68E6"/>
    <w:rsid w:val="7EC5274F"/>
    <w:rsid w:val="7ECD3213"/>
    <w:rsid w:val="7ECF085E"/>
    <w:rsid w:val="7ED23419"/>
    <w:rsid w:val="7ED37EFC"/>
    <w:rsid w:val="7ED45F41"/>
    <w:rsid w:val="7ED721E6"/>
    <w:rsid w:val="7EDC44FC"/>
    <w:rsid w:val="7EDF03EC"/>
    <w:rsid w:val="7EE136DE"/>
    <w:rsid w:val="7EE27122"/>
    <w:rsid w:val="7EE472E7"/>
    <w:rsid w:val="7EE55F6D"/>
    <w:rsid w:val="7EE71D66"/>
    <w:rsid w:val="7EE77622"/>
    <w:rsid w:val="7EE911EE"/>
    <w:rsid w:val="7EEC23B0"/>
    <w:rsid w:val="7EF00E0B"/>
    <w:rsid w:val="7EF57789"/>
    <w:rsid w:val="7EFB0260"/>
    <w:rsid w:val="7EFB590E"/>
    <w:rsid w:val="7EFC338F"/>
    <w:rsid w:val="7EFC69C7"/>
    <w:rsid w:val="7EFD1464"/>
    <w:rsid w:val="7EFF7115"/>
    <w:rsid w:val="7F01514B"/>
    <w:rsid w:val="7F076C8A"/>
    <w:rsid w:val="7F0C7F2F"/>
    <w:rsid w:val="7F0E2F80"/>
    <w:rsid w:val="7F0E594E"/>
    <w:rsid w:val="7F130F42"/>
    <w:rsid w:val="7F230C1E"/>
    <w:rsid w:val="7F2A09A9"/>
    <w:rsid w:val="7F2A2CBF"/>
    <w:rsid w:val="7F2A3255"/>
    <w:rsid w:val="7F2B70ED"/>
    <w:rsid w:val="7F2E7348"/>
    <w:rsid w:val="7F2F2394"/>
    <w:rsid w:val="7F332D53"/>
    <w:rsid w:val="7F335E7D"/>
    <w:rsid w:val="7F35182A"/>
    <w:rsid w:val="7F37314B"/>
    <w:rsid w:val="7F397B6B"/>
    <w:rsid w:val="7F3A1CB2"/>
    <w:rsid w:val="7F3A3814"/>
    <w:rsid w:val="7F3F6D79"/>
    <w:rsid w:val="7F4056BD"/>
    <w:rsid w:val="7F4115CE"/>
    <w:rsid w:val="7F41397C"/>
    <w:rsid w:val="7F4367B3"/>
    <w:rsid w:val="7F482AAA"/>
    <w:rsid w:val="7F483FCC"/>
    <w:rsid w:val="7F4C0ABC"/>
    <w:rsid w:val="7F4E277E"/>
    <w:rsid w:val="7F5179BA"/>
    <w:rsid w:val="7F552D76"/>
    <w:rsid w:val="7F5625B8"/>
    <w:rsid w:val="7F595127"/>
    <w:rsid w:val="7F5B7710"/>
    <w:rsid w:val="7F5D22A4"/>
    <w:rsid w:val="7F5E5DF0"/>
    <w:rsid w:val="7F5E705F"/>
    <w:rsid w:val="7F5F2059"/>
    <w:rsid w:val="7F6134C8"/>
    <w:rsid w:val="7F6557C9"/>
    <w:rsid w:val="7F6723A6"/>
    <w:rsid w:val="7F694371"/>
    <w:rsid w:val="7F6A1B31"/>
    <w:rsid w:val="7F6B5034"/>
    <w:rsid w:val="7F6F0306"/>
    <w:rsid w:val="7F723BFC"/>
    <w:rsid w:val="7F742155"/>
    <w:rsid w:val="7F790240"/>
    <w:rsid w:val="7F7B135D"/>
    <w:rsid w:val="7F7B79F7"/>
    <w:rsid w:val="7F7F2C3F"/>
    <w:rsid w:val="7F802211"/>
    <w:rsid w:val="7F845CD1"/>
    <w:rsid w:val="7F897EBF"/>
    <w:rsid w:val="7F8A7680"/>
    <w:rsid w:val="7F8E325A"/>
    <w:rsid w:val="7F8F5E05"/>
    <w:rsid w:val="7F91070F"/>
    <w:rsid w:val="7F9401E1"/>
    <w:rsid w:val="7F970B5E"/>
    <w:rsid w:val="7F985586"/>
    <w:rsid w:val="7F993589"/>
    <w:rsid w:val="7F9D3C48"/>
    <w:rsid w:val="7F9F508F"/>
    <w:rsid w:val="7F9F740C"/>
    <w:rsid w:val="7FA057A0"/>
    <w:rsid w:val="7FA05AF5"/>
    <w:rsid w:val="7FA13E0D"/>
    <w:rsid w:val="7FA343DC"/>
    <w:rsid w:val="7FA75CF2"/>
    <w:rsid w:val="7FAD0CB8"/>
    <w:rsid w:val="7FAF0AA5"/>
    <w:rsid w:val="7FB1768D"/>
    <w:rsid w:val="7FB63B2F"/>
    <w:rsid w:val="7FBD7D85"/>
    <w:rsid w:val="7FBE3539"/>
    <w:rsid w:val="7FC271DB"/>
    <w:rsid w:val="7FC55195"/>
    <w:rsid w:val="7FC603AD"/>
    <w:rsid w:val="7FC7307A"/>
    <w:rsid w:val="7FC92498"/>
    <w:rsid w:val="7FCA4F09"/>
    <w:rsid w:val="7FCD6238"/>
    <w:rsid w:val="7FCF6FF7"/>
    <w:rsid w:val="7FD033D7"/>
    <w:rsid w:val="7FD10FC1"/>
    <w:rsid w:val="7FD34E99"/>
    <w:rsid w:val="7FD8662E"/>
    <w:rsid w:val="7FD94C19"/>
    <w:rsid w:val="7FDB1F05"/>
    <w:rsid w:val="7FDB7B1B"/>
    <w:rsid w:val="7FDC1E3F"/>
    <w:rsid w:val="7FDD0C08"/>
    <w:rsid w:val="7FDD247B"/>
    <w:rsid w:val="7FE014EB"/>
    <w:rsid w:val="7FE24348"/>
    <w:rsid w:val="7FE36A89"/>
    <w:rsid w:val="7FE40CF4"/>
    <w:rsid w:val="7FE46F7A"/>
    <w:rsid w:val="7FE5150F"/>
    <w:rsid w:val="7FE94DAF"/>
    <w:rsid w:val="7FEA329A"/>
    <w:rsid w:val="7FEC5DCA"/>
    <w:rsid w:val="7FF007AA"/>
    <w:rsid w:val="7FF0104E"/>
    <w:rsid w:val="7FF93417"/>
    <w:rsid w:val="7FFB68FB"/>
    <w:rsid w:val="7FFD6A73"/>
    <w:rsid w:val="7FFF524B"/>
    <w:rsid w:val="84FB850B"/>
    <w:rsid w:val="D73325D9"/>
    <w:rsid w:val="EDD1CDF0"/>
    <w:rsid w:val="EE9FC905"/>
    <w:rsid w:val="EEFE2ABC"/>
    <w:rsid w:val="FAF7A13F"/>
    <w:rsid w:val="FDFFB0B8"/>
    <w:rsid w:val="FFFDC3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keepLines/>
      <w:widowControl/>
      <w:spacing w:before="100" w:after="100" w:line="336" w:lineRule="auto"/>
      <w:ind w:firstLine="42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4"/>
    <w:qFormat/>
    <w:uiPriority w:val="0"/>
    <w:pPr>
      <w:keepNext/>
      <w:spacing w:before="600" w:after="480" w:line="360" w:lineRule="auto"/>
      <w:ind w:firstLine="431" w:firstLineChars="0"/>
      <w:jc w:val="center"/>
      <w:outlineLvl w:val="0"/>
    </w:pPr>
    <w:rPr>
      <w:rFonts w:eastAsia="黑体"/>
      <w:b/>
      <w:color w:val="000000"/>
      <w:sz w:val="28"/>
      <w:szCs w:val="20"/>
    </w:rPr>
  </w:style>
  <w:style w:type="paragraph" w:styleId="4">
    <w:name w:val="heading 2"/>
    <w:basedOn w:val="1"/>
    <w:next w:val="1"/>
    <w:link w:val="35"/>
    <w:qFormat/>
    <w:uiPriority w:val="0"/>
    <w:pPr>
      <w:keepNext/>
      <w:keepLines/>
      <w:spacing w:before="120" w:after="120" w:line="360" w:lineRule="auto"/>
      <w:ind w:left="573" w:hanging="573"/>
      <w:jc w:val="center"/>
      <w:outlineLvl w:val="1"/>
    </w:pPr>
    <w:rPr>
      <w:rFonts w:ascii="Arial" w:hAnsi="Arial" w:eastAsia="黑体"/>
      <w:b/>
      <w:bCs/>
      <w:szCs w:val="32"/>
    </w:rPr>
  </w:style>
  <w:style w:type="paragraph" w:styleId="5">
    <w:name w:val="heading 3"/>
    <w:basedOn w:val="1"/>
    <w:next w:val="1"/>
    <w:link w:val="36"/>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37"/>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9">
    <w:name w:val="Default Paragraph Font"/>
    <w:unhideWhenUsed/>
    <w:qFormat/>
    <w:uiPriority w:val="1"/>
  </w:style>
  <w:style w:type="table" w:default="1" w:styleId="2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qFormat/>
    <w:uiPriority w:val="0"/>
    <w:pPr>
      <w:snapToGrid w:val="0"/>
      <w:spacing w:line="360" w:lineRule="auto"/>
    </w:pPr>
    <w:rPr>
      <w:rFonts w:ascii="Calibri" w:hAnsi="Calibri" w:cs="Times New Roman"/>
      <w:kern w:val="2"/>
      <w:sz w:val="18"/>
      <w:szCs w:val="18"/>
    </w:rPr>
  </w:style>
  <w:style w:type="paragraph" w:styleId="7">
    <w:name w:val="Normal Indent"/>
    <w:basedOn w:val="1"/>
    <w:link w:val="80"/>
    <w:qFormat/>
    <w:uiPriority w:val="0"/>
    <w:pPr>
      <w:widowControl w:val="0"/>
      <w:autoSpaceDE w:val="0"/>
      <w:autoSpaceDN w:val="0"/>
      <w:spacing w:line="360" w:lineRule="auto"/>
      <w:ind w:left="181" w:firstLine="420"/>
      <w:jc w:val="both"/>
    </w:pPr>
    <w:rPr>
      <w:rFonts w:ascii="等线" w:hAnsi="等线" w:cs="Times New Roman"/>
      <w:kern w:val="2"/>
    </w:rPr>
  </w:style>
  <w:style w:type="paragraph" w:styleId="8">
    <w:name w:val="Document Map"/>
    <w:basedOn w:val="1"/>
    <w:link w:val="38"/>
    <w:semiHidden/>
    <w:qFormat/>
    <w:uiPriority w:val="0"/>
    <w:pPr>
      <w:shd w:val="clear" w:color="auto" w:fill="000080"/>
    </w:pPr>
    <w:rPr>
      <w:rFonts w:ascii="Times New Roman" w:hAnsi="Times New Roman"/>
      <w:color w:val="000000"/>
      <w:kern w:val="0"/>
      <w:sz w:val="20"/>
      <w:szCs w:val="20"/>
    </w:rPr>
  </w:style>
  <w:style w:type="paragraph" w:styleId="9">
    <w:name w:val="annotation text"/>
    <w:basedOn w:val="1"/>
    <w:link w:val="39"/>
    <w:qFormat/>
    <w:uiPriority w:val="0"/>
    <w:pPr>
      <w:jc w:val="left"/>
    </w:pPr>
    <w:rPr>
      <w:rFonts w:ascii="Times New Roman" w:hAnsi="Times New Roman"/>
      <w:color w:val="000000"/>
      <w:kern w:val="0"/>
      <w:sz w:val="20"/>
      <w:szCs w:val="20"/>
    </w:rPr>
  </w:style>
  <w:style w:type="paragraph" w:styleId="10">
    <w:name w:val="Body Text"/>
    <w:basedOn w:val="1"/>
    <w:link w:val="40"/>
    <w:qFormat/>
    <w:uiPriority w:val="0"/>
    <w:pPr>
      <w:spacing w:after="120"/>
    </w:pPr>
    <w:rPr>
      <w:rFonts w:ascii="Times New Roman" w:hAnsi="Times New Roman"/>
      <w:color w:val="000000"/>
      <w:kern w:val="0"/>
      <w:sz w:val="20"/>
      <w:szCs w:val="20"/>
    </w:rPr>
  </w:style>
  <w:style w:type="paragraph" w:styleId="11">
    <w:name w:val="Body Text Indent"/>
    <w:basedOn w:val="1"/>
    <w:link w:val="41"/>
    <w:qFormat/>
    <w:uiPriority w:val="0"/>
    <w:pPr>
      <w:spacing w:line="360" w:lineRule="auto"/>
      <w:ind w:firstLine="435"/>
    </w:pPr>
    <w:rPr>
      <w:rFonts w:ascii="Times New Roman" w:hAnsi="Times New Roman"/>
      <w:color w:val="000000"/>
      <w:sz w:val="24"/>
      <w:szCs w:val="20"/>
    </w:rPr>
  </w:style>
  <w:style w:type="paragraph" w:styleId="12">
    <w:name w:val="toc 3"/>
    <w:basedOn w:val="1"/>
    <w:next w:val="1"/>
    <w:qFormat/>
    <w:uiPriority w:val="39"/>
    <w:pPr>
      <w:ind w:left="840" w:leftChars="400"/>
    </w:pPr>
    <w:rPr>
      <w:rFonts w:ascii="Times New Roman" w:hAnsi="Times New Roman"/>
      <w:color w:val="000000"/>
      <w:szCs w:val="20"/>
    </w:rPr>
  </w:style>
  <w:style w:type="paragraph" w:styleId="13">
    <w:name w:val="Plain Text"/>
    <w:basedOn w:val="1"/>
    <w:link w:val="42"/>
    <w:qFormat/>
    <w:uiPriority w:val="0"/>
    <w:rPr>
      <w:rFonts w:ascii="宋体" w:hAnsi="Courier New"/>
      <w:kern w:val="0"/>
      <w:sz w:val="20"/>
      <w:szCs w:val="20"/>
    </w:rPr>
  </w:style>
  <w:style w:type="paragraph" w:styleId="14">
    <w:name w:val="Date"/>
    <w:basedOn w:val="1"/>
    <w:next w:val="1"/>
    <w:link w:val="43"/>
    <w:qFormat/>
    <w:uiPriority w:val="0"/>
    <w:pPr>
      <w:ind w:left="100" w:leftChars="2500"/>
    </w:pPr>
    <w:rPr>
      <w:rFonts w:ascii="Times New Roman" w:hAnsi="Times New Roman"/>
      <w:color w:val="000000"/>
      <w:kern w:val="0"/>
      <w:sz w:val="20"/>
      <w:szCs w:val="20"/>
    </w:rPr>
  </w:style>
  <w:style w:type="paragraph" w:styleId="15">
    <w:name w:val="Body Text Indent 2"/>
    <w:basedOn w:val="1"/>
    <w:link w:val="44"/>
    <w:qFormat/>
    <w:uiPriority w:val="0"/>
    <w:pPr>
      <w:widowControl/>
      <w:jc w:val="left"/>
    </w:pPr>
    <w:rPr>
      <w:rFonts w:ascii="宋体" w:hAnsi="宋体"/>
      <w:kern w:val="0"/>
      <w:sz w:val="24"/>
      <w:szCs w:val="24"/>
    </w:rPr>
  </w:style>
  <w:style w:type="paragraph" w:styleId="16">
    <w:name w:val="Balloon Text"/>
    <w:basedOn w:val="1"/>
    <w:link w:val="45"/>
    <w:qFormat/>
    <w:uiPriority w:val="0"/>
    <w:rPr>
      <w:rFonts w:ascii="Times New Roman" w:hAnsi="Times New Roman"/>
      <w:color w:val="000000"/>
      <w:kern w:val="0"/>
      <w:sz w:val="18"/>
      <w:szCs w:val="20"/>
    </w:rPr>
  </w:style>
  <w:style w:type="paragraph" w:styleId="17">
    <w:name w:val="footer"/>
    <w:basedOn w:val="1"/>
    <w:link w:val="46"/>
    <w:unhideWhenUsed/>
    <w:qFormat/>
    <w:uiPriority w:val="0"/>
    <w:pPr>
      <w:tabs>
        <w:tab w:val="center" w:pos="4153"/>
        <w:tab w:val="right" w:pos="8306"/>
      </w:tabs>
      <w:snapToGrid w:val="0"/>
      <w:jc w:val="left"/>
    </w:pPr>
    <w:rPr>
      <w:kern w:val="0"/>
      <w:sz w:val="18"/>
      <w:szCs w:val="18"/>
    </w:rPr>
  </w:style>
  <w:style w:type="paragraph" w:styleId="18">
    <w:name w:val="header"/>
    <w:basedOn w:val="1"/>
    <w:link w:val="4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tabs>
        <w:tab w:val="right" w:leader="dot" w:pos="8303"/>
      </w:tabs>
      <w:spacing w:line="360" w:lineRule="auto"/>
    </w:pPr>
    <w:rPr>
      <w:rFonts w:ascii="Times New Roman" w:hAnsi="Times New Roman"/>
      <w:color w:val="000000"/>
      <w:szCs w:val="20"/>
    </w:rPr>
  </w:style>
  <w:style w:type="paragraph" w:styleId="20">
    <w:name w:val="Body Text Indent 3"/>
    <w:basedOn w:val="1"/>
    <w:link w:val="48"/>
    <w:qFormat/>
    <w:uiPriority w:val="0"/>
    <w:pPr>
      <w:widowControl/>
      <w:jc w:val="left"/>
    </w:pPr>
    <w:rPr>
      <w:rFonts w:ascii="宋体" w:hAnsi="宋体"/>
      <w:kern w:val="0"/>
      <w:sz w:val="24"/>
      <w:szCs w:val="24"/>
    </w:rPr>
  </w:style>
  <w:style w:type="paragraph" w:styleId="21">
    <w:name w:val="toc 2"/>
    <w:basedOn w:val="1"/>
    <w:next w:val="1"/>
    <w:qFormat/>
    <w:uiPriority w:val="39"/>
    <w:pPr>
      <w:spacing w:line="360" w:lineRule="auto"/>
      <w:ind w:left="420" w:leftChars="200"/>
    </w:pPr>
    <w:rPr>
      <w:rFonts w:ascii="Times New Roman" w:hAnsi="Times New Roman"/>
      <w:color w:val="000000"/>
      <w:szCs w:val="20"/>
    </w:rPr>
  </w:style>
  <w:style w:type="paragraph" w:styleId="22">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3">
    <w:name w:val="Normal (Web)"/>
    <w:basedOn w:val="1"/>
    <w:semiHidden/>
    <w:unhideWhenUsed/>
    <w:qFormat/>
    <w:uiPriority w:val="99"/>
    <w:pPr>
      <w:spacing w:before="-2147483648" w:beforeAutospacing="1" w:after="0" w:afterAutospacing="1"/>
      <w:ind w:left="0" w:right="0" w:firstLine="0"/>
      <w:jc w:val="left"/>
    </w:pPr>
    <w:rPr>
      <w:kern w:val="0"/>
      <w:sz w:val="24"/>
      <w:lang w:bidi="ar"/>
    </w:rPr>
  </w:style>
  <w:style w:type="paragraph" w:styleId="24">
    <w:name w:val="Title"/>
    <w:basedOn w:val="1"/>
    <w:next w:val="1"/>
    <w:link w:val="50"/>
    <w:qFormat/>
    <w:uiPriority w:val="0"/>
    <w:pPr>
      <w:spacing w:beforeLines="20" w:afterLines="20"/>
      <w:jc w:val="left"/>
      <w:outlineLvl w:val="0"/>
    </w:pPr>
    <w:rPr>
      <w:rFonts w:ascii="Cambria" w:hAnsi="Cambria"/>
      <w:bCs/>
      <w:szCs w:val="32"/>
    </w:rPr>
  </w:style>
  <w:style w:type="paragraph" w:styleId="25">
    <w:name w:val="annotation subject"/>
    <w:basedOn w:val="9"/>
    <w:next w:val="9"/>
    <w:link w:val="51"/>
    <w:semiHidden/>
    <w:qFormat/>
    <w:uiPriority w:val="0"/>
    <w:rPr>
      <w:b/>
      <w:bCs/>
    </w:rPr>
  </w:style>
  <w:style w:type="paragraph" w:styleId="26">
    <w:name w:val="Body Text First Indent 2"/>
    <w:basedOn w:val="11"/>
    <w:unhideWhenUsed/>
    <w:qFormat/>
    <w:uiPriority w:val="99"/>
    <w:pPr>
      <w:ind w:firstLine="420" w:firstLineChars="200"/>
    </w:pPr>
  </w:style>
  <w:style w:type="table" w:styleId="28">
    <w:name w:val="Table Grid"/>
    <w:basedOn w:val="2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basedOn w:val="29"/>
    <w:qFormat/>
    <w:uiPriority w:val="99"/>
    <w:rPr>
      <w:color w:val="0000FF"/>
      <w:u w:val="single"/>
    </w:rPr>
  </w:style>
  <w:style w:type="character" w:styleId="32">
    <w:name w:val="annotation reference"/>
    <w:semiHidden/>
    <w:unhideWhenUsed/>
    <w:qFormat/>
    <w:uiPriority w:val="99"/>
    <w:rPr>
      <w:sz w:val="21"/>
      <w:szCs w:val="21"/>
    </w:rPr>
  </w:style>
  <w:style w:type="paragraph" w:customStyle="1" w:styleId="33">
    <w:name w:val="样式 样式 标题 1 + 左1 + 居中1"/>
    <w:basedOn w:val="1"/>
    <w:qFormat/>
    <w:uiPriority w:val="0"/>
    <w:pPr>
      <w:keepNext/>
      <w:keepLines/>
      <w:overflowPunct w:val="0"/>
      <w:autoSpaceDE w:val="0"/>
      <w:autoSpaceDN w:val="0"/>
      <w:adjustRightInd w:val="0"/>
      <w:snapToGrid w:val="0"/>
      <w:spacing w:before="600" w:after="480" w:line="360" w:lineRule="auto"/>
      <w:jc w:val="center"/>
      <w:textAlignment w:val="baseline"/>
      <w:outlineLvl w:val="0"/>
    </w:pPr>
    <w:rPr>
      <w:rFonts w:ascii="Arial Unicode MS" w:hAnsi="Arial Unicode MS" w:eastAsia="黑体"/>
      <w:bCs/>
      <w:kern w:val="44"/>
      <w:sz w:val="36"/>
      <w:szCs w:val="20"/>
    </w:rPr>
  </w:style>
  <w:style w:type="character" w:customStyle="1" w:styleId="34">
    <w:name w:val="标题 1 字符"/>
    <w:link w:val="3"/>
    <w:qFormat/>
    <w:uiPriority w:val="0"/>
    <w:rPr>
      <w:rFonts w:ascii="Times New Roman" w:hAnsi="Times New Roman" w:eastAsia="黑体"/>
      <w:b/>
      <w:color w:val="000000"/>
      <w:kern w:val="2"/>
      <w:sz w:val="28"/>
    </w:rPr>
  </w:style>
  <w:style w:type="character" w:customStyle="1" w:styleId="35">
    <w:name w:val="标题 2 字符"/>
    <w:link w:val="4"/>
    <w:qFormat/>
    <w:uiPriority w:val="0"/>
    <w:rPr>
      <w:rFonts w:ascii="Arial" w:hAnsi="Arial" w:eastAsia="黑体"/>
      <w:b/>
      <w:bCs/>
      <w:kern w:val="2"/>
      <w:sz w:val="21"/>
      <w:szCs w:val="32"/>
    </w:rPr>
  </w:style>
  <w:style w:type="character" w:customStyle="1" w:styleId="36">
    <w:name w:val="标题 3 字符"/>
    <w:link w:val="5"/>
    <w:qFormat/>
    <w:uiPriority w:val="0"/>
    <w:rPr>
      <w:rFonts w:ascii="Times New Roman" w:hAnsi="Times New Roman"/>
      <w:b/>
      <w:bCs/>
      <w:kern w:val="2"/>
      <w:sz w:val="32"/>
      <w:szCs w:val="32"/>
    </w:rPr>
  </w:style>
  <w:style w:type="character" w:customStyle="1" w:styleId="37">
    <w:name w:val="标题 4 Char"/>
    <w:link w:val="6"/>
    <w:qFormat/>
    <w:uiPriority w:val="0"/>
    <w:rPr>
      <w:rFonts w:ascii="Arial" w:hAnsi="Arial" w:eastAsia="黑体"/>
      <w:b/>
      <w:sz w:val="28"/>
    </w:rPr>
  </w:style>
  <w:style w:type="character" w:customStyle="1" w:styleId="38">
    <w:name w:val="文档结构图 字符"/>
    <w:link w:val="8"/>
    <w:semiHidden/>
    <w:qFormat/>
    <w:uiPriority w:val="0"/>
    <w:rPr>
      <w:rFonts w:ascii="Times New Roman" w:hAnsi="Times New Roman"/>
      <w:color w:val="000000"/>
      <w:shd w:val="clear" w:color="auto" w:fill="000080"/>
    </w:rPr>
  </w:style>
  <w:style w:type="character" w:customStyle="1" w:styleId="39">
    <w:name w:val="批注文字 字符"/>
    <w:link w:val="9"/>
    <w:qFormat/>
    <w:uiPriority w:val="0"/>
    <w:rPr>
      <w:rFonts w:ascii="Times New Roman" w:hAnsi="Times New Roman"/>
      <w:color w:val="000000"/>
    </w:rPr>
  </w:style>
  <w:style w:type="character" w:customStyle="1" w:styleId="40">
    <w:name w:val="正文文本 字符"/>
    <w:link w:val="10"/>
    <w:qFormat/>
    <w:uiPriority w:val="0"/>
    <w:rPr>
      <w:rFonts w:ascii="Times New Roman" w:hAnsi="Times New Roman"/>
      <w:color w:val="000000"/>
    </w:rPr>
  </w:style>
  <w:style w:type="character" w:customStyle="1" w:styleId="41">
    <w:name w:val="正文文本缩进 字符"/>
    <w:link w:val="11"/>
    <w:qFormat/>
    <w:uiPriority w:val="0"/>
    <w:rPr>
      <w:rFonts w:ascii="Times New Roman" w:hAnsi="Times New Roman"/>
      <w:color w:val="000000"/>
      <w:kern w:val="2"/>
      <w:sz w:val="24"/>
    </w:rPr>
  </w:style>
  <w:style w:type="character" w:customStyle="1" w:styleId="42">
    <w:name w:val="纯文本 字符"/>
    <w:link w:val="13"/>
    <w:qFormat/>
    <w:uiPriority w:val="0"/>
    <w:rPr>
      <w:rFonts w:ascii="宋体" w:hAnsi="Courier New"/>
    </w:rPr>
  </w:style>
  <w:style w:type="character" w:customStyle="1" w:styleId="43">
    <w:name w:val="日期 字符"/>
    <w:link w:val="14"/>
    <w:qFormat/>
    <w:uiPriority w:val="0"/>
    <w:rPr>
      <w:rFonts w:ascii="Times New Roman" w:hAnsi="Times New Roman"/>
      <w:color w:val="000000"/>
    </w:rPr>
  </w:style>
  <w:style w:type="character" w:customStyle="1" w:styleId="44">
    <w:name w:val="正文文本缩进 2 字符"/>
    <w:link w:val="15"/>
    <w:qFormat/>
    <w:uiPriority w:val="0"/>
    <w:rPr>
      <w:rFonts w:ascii="宋体" w:hAnsi="宋体" w:cs="宋体"/>
      <w:sz w:val="24"/>
      <w:szCs w:val="24"/>
    </w:rPr>
  </w:style>
  <w:style w:type="character" w:customStyle="1" w:styleId="45">
    <w:name w:val="批注框文本 字符"/>
    <w:link w:val="16"/>
    <w:qFormat/>
    <w:uiPriority w:val="0"/>
    <w:rPr>
      <w:rFonts w:ascii="Times New Roman" w:hAnsi="Times New Roman"/>
      <w:color w:val="000000"/>
      <w:sz w:val="18"/>
    </w:rPr>
  </w:style>
  <w:style w:type="character" w:customStyle="1" w:styleId="46">
    <w:name w:val="页脚 字符"/>
    <w:link w:val="17"/>
    <w:qFormat/>
    <w:uiPriority w:val="0"/>
    <w:rPr>
      <w:sz w:val="18"/>
      <w:szCs w:val="18"/>
    </w:rPr>
  </w:style>
  <w:style w:type="character" w:customStyle="1" w:styleId="47">
    <w:name w:val="页眉 字符"/>
    <w:link w:val="18"/>
    <w:qFormat/>
    <w:uiPriority w:val="0"/>
    <w:rPr>
      <w:sz w:val="18"/>
      <w:szCs w:val="18"/>
    </w:rPr>
  </w:style>
  <w:style w:type="character" w:customStyle="1" w:styleId="48">
    <w:name w:val="正文文本缩进 3 字符"/>
    <w:link w:val="20"/>
    <w:qFormat/>
    <w:uiPriority w:val="0"/>
    <w:rPr>
      <w:rFonts w:ascii="宋体" w:hAnsi="宋体" w:cs="宋体"/>
      <w:sz w:val="24"/>
      <w:szCs w:val="24"/>
    </w:rPr>
  </w:style>
  <w:style w:type="character" w:customStyle="1" w:styleId="49">
    <w:name w:val="HTML 预设格式 字符"/>
    <w:link w:val="22"/>
    <w:qFormat/>
    <w:uiPriority w:val="0"/>
    <w:rPr>
      <w:rFonts w:ascii="Arial" w:hAnsi="Arial" w:cs="Arial"/>
      <w:sz w:val="24"/>
      <w:szCs w:val="24"/>
    </w:rPr>
  </w:style>
  <w:style w:type="character" w:customStyle="1" w:styleId="50">
    <w:name w:val="标题 字符"/>
    <w:link w:val="24"/>
    <w:qFormat/>
    <w:uiPriority w:val="0"/>
    <w:rPr>
      <w:rFonts w:ascii="Cambria" w:hAnsi="Cambria"/>
      <w:bCs/>
      <w:kern w:val="2"/>
      <w:sz w:val="21"/>
      <w:szCs w:val="32"/>
    </w:rPr>
  </w:style>
  <w:style w:type="character" w:customStyle="1" w:styleId="51">
    <w:name w:val="批注主题 字符"/>
    <w:link w:val="25"/>
    <w:semiHidden/>
    <w:qFormat/>
    <w:uiPriority w:val="0"/>
    <w:rPr>
      <w:rFonts w:ascii="Times New Roman" w:hAnsi="Times New Roman"/>
      <w:b/>
      <w:bCs/>
      <w:color w:val="000000"/>
    </w:rPr>
  </w:style>
  <w:style w:type="character" w:customStyle="1" w:styleId="52">
    <w:name w:val="正文文本缩进 2 Char1"/>
    <w:semiHidden/>
    <w:qFormat/>
    <w:uiPriority w:val="99"/>
    <w:rPr>
      <w:kern w:val="2"/>
      <w:sz w:val="21"/>
      <w:szCs w:val="22"/>
    </w:rPr>
  </w:style>
  <w:style w:type="character" w:customStyle="1" w:styleId="53">
    <w:name w:val="日期 Char1"/>
    <w:semiHidden/>
    <w:qFormat/>
    <w:uiPriority w:val="99"/>
    <w:rPr>
      <w:kern w:val="2"/>
      <w:sz w:val="21"/>
      <w:szCs w:val="22"/>
    </w:rPr>
  </w:style>
  <w:style w:type="character" w:customStyle="1" w:styleId="54">
    <w:name w:val="批注主题 Char1"/>
    <w:semiHidden/>
    <w:qFormat/>
    <w:uiPriority w:val="99"/>
    <w:rPr>
      <w:b/>
      <w:bCs/>
      <w:kern w:val="2"/>
      <w:sz w:val="21"/>
      <w:szCs w:val="22"/>
    </w:rPr>
  </w:style>
  <w:style w:type="character" w:customStyle="1" w:styleId="55">
    <w:name w:val="正文文本 Char1"/>
    <w:semiHidden/>
    <w:qFormat/>
    <w:uiPriority w:val="99"/>
    <w:rPr>
      <w:kern w:val="2"/>
      <w:sz w:val="21"/>
      <w:szCs w:val="22"/>
    </w:rPr>
  </w:style>
  <w:style w:type="character" w:customStyle="1" w:styleId="56">
    <w:name w:val="批注文字 Char1"/>
    <w:semiHidden/>
    <w:qFormat/>
    <w:uiPriority w:val="99"/>
    <w:rPr>
      <w:kern w:val="2"/>
      <w:sz w:val="21"/>
      <w:szCs w:val="22"/>
    </w:rPr>
  </w:style>
  <w:style w:type="character" w:customStyle="1" w:styleId="57">
    <w:name w:val="批注框文本 Char1"/>
    <w:semiHidden/>
    <w:qFormat/>
    <w:uiPriority w:val="99"/>
    <w:rPr>
      <w:kern w:val="2"/>
      <w:sz w:val="18"/>
      <w:szCs w:val="18"/>
    </w:rPr>
  </w:style>
  <w:style w:type="character" w:customStyle="1" w:styleId="58">
    <w:name w:val="文档结构图 Char1"/>
    <w:semiHidden/>
    <w:qFormat/>
    <w:uiPriority w:val="99"/>
    <w:rPr>
      <w:rFonts w:ascii="宋体"/>
      <w:kern w:val="2"/>
      <w:sz w:val="18"/>
      <w:szCs w:val="18"/>
    </w:rPr>
  </w:style>
  <w:style w:type="character" w:customStyle="1" w:styleId="59">
    <w:name w:val="正文文本缩进 3 Char1"/>
    <w:semiHidden/>
    <w:qFormat/>
    <w:uiPriority w:val="99"/>
    <w:rPr>
      <w:kern w:val="2"/>
      <w:sz w:val="16"/>
      <w:szCs w:val="16"/>
    </w:rPr>
  </w:style>
  <w:style w:type="character" w:customStyle="1" w:styleId="60">
    <w:name w:val="文章 Char"/>
    <w:link w:val="61"/>
    <w:qFormat/>
    <w:locked/>
    <w:uiPriority w:val="0"/>
    <w:rPr>
      <w:rFonts w:ascii="Times New Roman" w:hAnsi="Times New Roman"/>
      <w:kern w:val="2"/>
      <w:sz w:val="28"/>
      <w:szCs w:val="24"/>
    </w:rPr>
  </w:style>
  <w:style w:type="paragraph" w:customStyle="1" w:styleId="61">
    <w:name w:val="文章"/>
    <w:basedOn w:val="1"/>
    <w:next w:val="1"/>
    <w:link w:val="60"/>
    <w:qFormat/>
    <w:uiPriority w:val="0"/>
    <w:pPr>
      <w:spacing w:line="360" w:lineRule="auto"/>
    </w:pPr>
    <w:rPr>
      <w:rFonts w:ascii="Times New Roman" w:hAnsi="Times New Roman"/>
      <w:sz w:val="28"/>
      <w:szCs w:val="24"/>
    </w:rPr>
  </w:style>
  <w:style w:type="character" w:customStyle="1" w:styleId="62">
    <w:name w:val="纯文本 Char1"/>
    <w:semiHidden/>
    <w:qFormat/>
    <w:uiPriority w:val="99"/>
    <w:rPr>
      <w:rFonts w:ascii="宋体" w:hAnsi="Courier New" w:cs="Courier New"/>
      <w:kern w:val="2"/>
      <w:sz w:val="21"/>
      <w:szCs w:val="21"/>
    </w:rPr>
  </w:style>
  <w:style w:type="paragraph" w:customStyle="1" w:styleId="63">
    <w:name w:val="四号正文"/>
    <w:basedOn w:val="64"/>
    <w:qFormat/>
    <w:uiPriority w:val="0"/>
    <w:pPr>
      <w:ind w:firstLine="560"/>
    </w:pPr>
    <w:rPr>
      <w:sz w:val="28"/>
      <w:szCs w:val="28"/>
    </w:rPr>
  </w:style>
  <w:style w:type="paragraph" w:customStyle="1" w:styleId="64">
    <w:name w:val="小四正文"/>
    <w:basedOn w:val="1"/>
    <w:qFormat/>
    <w:uiPriority w:val="0"/>
    <w:pPr>
      <w:widowControl w:val="0"/>
      <w:ind w:firstLine="480"/>
      <w:jc w:val="both"/>
    </w:pPr>
    <w:rPr>
      <w:rFonts w:ascii="Calibri" w:hAnsi="Calibri" w:eastAsia="宋体" w:cs="Times New Roman"/>
      <w:kern w:val="2"/>
    </w:rPr>
  </w:style>
  <w:style w:type="paragraph" w:styleId="65">
    <w:name w:val="List Paragraph"/>
    <w:basedOn w:val="1"/>
    <w:qFormat/>
    <w:uiPriority w:val="34"/>
    <w:pPr>
      <w:ind w:firstLine="420" w:firstLineChars="200"/>
    </w:pPr>
    <w:rPr>
      <w:rFonts w:ascii="Times New Roman" w:hAnsi="Times New Roman"/>
      <w:color w:val="000000"/>
      <w:szCs w:val="20"/>
    </w:rPr>
  </w:style>
  <w:style w:type="paragraph" w:customStyle="1" w:styleId="66">
    <w:name w:val="标准正文"/>
    <w:basedOn w:val="11"/>
    <w:qFormat/>
    <w:uiPriority w:val="0"/>
    <w:pPr>
      <w:spacing w:before="60" w:after="60"/>
      <w:ind w:left="0" w:leftChars="0" w:firstLine="482"/>
    </w:pPr>
    <w:rPr>
      <w:rFonts w:ascii="Arial" w:hAnsi="Arial"/>
      <w:szCs w:val="20"/>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ordinary-output target-output"/>
    <w:basedOn w:val="1"/>
    <w:qFormat/>
    <w:uiPriority w:val="0"/>
    <w:pPr>
      <w:widowControl/>
      <w:spacing w:before="100" w:beforeAutospacing="1" w:after="100" w:afterAutospacing="1"/>
      <w:jc w:val="left"/>
    </w:pPr>
    <w:rPr>
      <w:rFonts w:ascii="宋体" w:hAnsi="宋体" w:cs="宋体"/>
      <w:kern w:val="0"/>
      <w:sz w:val="24"/>
      <w:szCs w:val="24"/>
    </w:rPr>
  </w:style>
  <w:style w:type="paragraph" w:styleId="69">
    <w:name w:val="No Spacing"/>
    <w:qFormat/>
    <w:uiPriority w:val="0"/>
    <w:pPr>
      <w:widowControl w:val="0"/>
      <w:spacing w:line="300" w:lineRule="auto"/>
      <w:jc w:val="both"/>
    </w:pPr>
    <w:rPr>
      <w:rFonts w:ascii="Times New Roman" w:hAnsi="Times New Roman" w:eastAsia="宋体" w:cs="Times New Roman"/>
      <w:kern w:val="2"/>
      <w:sz w:val="21"/>
      <w:szCs w:val="22"/>
      <w:lang w:val="en-US" w:eastAsia="zh-CN" w:bidi="ar-SA"/>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No Spacing1"/>
    <w:basedOn w:val="1"/>
    <w:qFormat/>
    <w:uiPriority w:val="1"/>
    <w:pPr>
      <w:spacing w:line="400" w:lineRule="exact"/>
    </w:pPr>
  </w:style>
  <w:style w:type="paragraph" w:customStyle="1" w:styleId="72">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表格字体"/>
    <w:basedOn w:val="1"/>
    <w:qFormat/>
    <w:uiPriority w:val="0"/>
    <w:pPr>
      <w:ind w:firstLine="0" w:firstLineChars="0"/>
      <w:jc w:val="center"/>
    </w:pPr>
    <w:rPr>
      <w:rFonts w:ascii="Times New Roman" w:hAnsi="Times New Roman" w:eastAsia="宋体"/>
      <w:sz w:val="18"/>
    </w:rPr>
  </w:style>
  <w:style w:type="paragraph" w:customStyle="1" w:styleId="74">
    <w:name w:val="Table Paragraph"/>
    <w:basedOn w:val="1"/>
    <w:qFormat/>
    <w:uiPriority w:val="1"/>
    <w:pPr>
      <w:jc w:val="center"/>
    </w:pPr>
    <w:rPr>
      <w:rFonts w:ascii="宋体" w:hAnsi="宋体" w:eastAsia="宋体" w:cs="宋体"/>
      <w:lang w:val="en-US" w:eastAsia="en-US" w:bidi="ar-SA"/>
    </w:rPr>
  </w:style>
  <w:style w:type="paragraph" w:customStyle="1" w:styleId="75">
    <w:name w:val="四号顶头"/>
    <w:basedOn w:val="63"/>
    <w:qFormat/>
    <w:uiPriority w:val="0"/>
    <w:pPr>
      <w:ind w:firstLine="0" w:firstLineChars="0"/>
    </w:p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WPSOffice手动目录 2"/>
    <w:qFormat/>
    <w:uiPriority w:val="0"/>
    <w:pPr>
      <w:ind w:leftChars="200"/>
    </w:pPr>
    <w:rPr>
      <w:rFonts w:ascii="Times New Roman" w:hAnsi="Times New Roman" w:eastAsia="宋体" w:cs="Times New Roman"/>
      <w:sz w:val="20"/>
      <w:szCs w:val="20"/>
    </w:rPr>
  </w:style>
  <w:style w:type="table" w:customStyle="1" w:styleId="78">
    <w:name w:val="网格型2"/>
    <w:basedOn w:val="27"/>
    <w:qFormat/>
    <w:uiPriority w:val="0"/>
    <w:pPr>
      <w:widowControl w:val="0"/>
      <w:adjustRightInd w:val="0"/>
      <w:snapToGrid w:val="0"/>
      <w:spacing w:line="312"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font21"/>
    <w:basedOn w:val="29"/>
    <w:qFormat/>
    <w:uiPriority w:val="0"/>
    <w:rPr>
      <w:rFonts w:hint="eastAsia" w:ascii="宋体" w:hAnsi="宋体" w:eastAsia="宋体" w:cs="宋体"/>
      <w:color w:val="000000"/>
      <w:sz w:val="18"/>
      <w:szCs w:val="18"/>
      <w:u w:val="none"/>
    </w:rPr>
  </w:style>
  <w:style w:type="character" w:customStyle="1" w:styleId="80">
    <w:name w:val="正文缩进 Char"/>
    <w:link w:val="7"/>
    <w:qFormat/>
    <w:uiPriority w:val="0"/>
    <w:rPr>
      <w:rFonts w:ascii="等线" w:hAnsi="等线" w:cs="Times New Roman"/>
      <w:kern w:val="2"/>
    </w:rPr>
  </w:style>
  <w:style w:type="paragraph" w:customStyle="1" w:styleId="81">
    <w:name w:val="LywBody"/>
    <w:basedOn w:val="1"/>
    <w:qFormat/>
    <w:uiPriority w:val="0"/>
    <w:pPr>
      <w:spacing w:afterLines="50" w:line="440" w:lineRule="atLeast"/>
      <w:ind w:firstLine="425" w:firstLineChars="177"/>
    </w:pPr>
    <w:rPr>
      <w:rFonts w:asciiTheme="minorHAnsi" w:hAnsiTheme="minorHAnsi" w:eastAsiaTheme="minorEastAsia" w:cstheme="minorBidi"/>
    </w:rPr>
  </w:style>
  <w:style w:type="paragraph" w:customStyle="1" w:styleId="82">
    <w:name w:val="y.正文"/>
    <w:basedOn w:val="1"/>
    <w:qFormat/>
    <w:uiPriority w:val="0"/>
    <w:pPr>
      <w:spacing w:line="240" w:lineRule="auto"/>
    </w:pPr>
    <w:rPr>
      <w:rFonts w:cs="宋体"/>
      <w:sz w:val="28"/>
      <w:szCs w:val="24"/>
    </w:rPr>
  </w:style>
  <w:style w:type="paragraph" w:customStyle="1" w:styleId="83">
    <w:name w:val="表格标题"/>
    <w:basedOn w:val="1"/>
    <w:qFormat/>
    <w:uiPriority w:val="0"/>
    <w:pPr>
      <w:adjustRightInd w:val="0"/>
      <w:snapToGrid w:val="0"/>
      <w:spacing w:before="120" w:beforeLines="50" w:after="120" w:afterLines="50"/>
      <w:jc w:val="center"/>
    </w:pPr>
    <w:rPr>
      <w:rFonts w:ascii="黑体" w:eastAsia="黑体"/>
      <w:sz w:val="22"/>
      <w:szCs w:val="22"/>
    </w:rPr>
  </w:style>
  <w:style w:type="paragraph" w:customStyle="1" w:styleId="84">
    <w:name w:val="表格内容"/>
    <w:basedOn w:val="1"/>
    <w:qFormat/>
    <w:uiPriority w:val="0"/>
    <w:pPr>
      <w:adjustRightInd w:val="0"/>
      <w:snapToGrid w:val="0"/>
      <w:spacing w:before="20" w:beforeLines="20" w:after="20" w:afterLines="20"/>
      <w:ind w:firstLine="0"/>
      <w:jc w:val="center"/>
    </w:pPr>
    <w:rPr>
      <w:szCs w:val="21"/>
    </w:rPr>
  </w:style>
  <w:style w:type="paragraph" w:customStyle="1" w:styleId="85">
    <w:name w:val="List Paragraph1"/>
    <w:basedOn w:val="1"/>
    <w:qFormat/>
    <w:uiPriority w:val="0"/>
    <w:pPr>
      <w:spacing w:line="360" w:lineRule="auto"/>
      <w:ind w:firstLine="420" w:firstLineChars="200"/>
    </w:pPr>
    <w:rPr>
      <w:rFonts w:ascii="宋体" w:hAnsi="宋体"/>
      <w:szCs w:val="21"/>
    </w:rPr>
  </w:style>
  <w:style w:type="paragraph" w:customStyle="1" w:styleId="86">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87">
    <w:name w:val="附录标识"/>
    <w:basedOn w:val="88"/>
    <w:next w:val="67"/>
    <w:qFormat/>
    <w:uiPriority w:val="0"/>
    <w:pPr>
      <w:numPr>
        <w:numId w:val="1"/>
      </w:numPr>
      <w:tabs>
        <w:tab w:val="left" w:pos="360"/>
        <w:tab w:val="left" w:pos="6405"/>
      </w:tabs>
      <w:spacing w:after="200"/>
    </w:pPr>
    <w:rPr>
      <w:rFonts w:ascii="Times New Roman" w:eastAsia="宋体"/>
      <w:sz w:val="21"/>
    </w:rPr>
  </w:style>
  <w:style w:type="paragraph" w:customStyle="1" w:styleId="88">
    <w:name w:val="前言、引言标题"/>
    <w:next w:val="1"/>
    <w:qFormat/>
    <w:uiPriority w:val="0"/>
    <w:pPr>
      <w:numPr>
        <w:ilvl w:val="0"/>
        <w:numId w:val="2"/>
      </w:numPr>
      <w:shd w:val="clear" w:color="FFFFFF" w:fill="FFFFFF"/>
      <w:tabs>
        <w:tab w:val="left" w:pos="360"/>
        <w:tab w:val="clear" w:pos="0"/>
      </w:tabs>
      <w:spacing w:before="640" w:after="560"/>
      <w:jc w:val="center"/>
      <w:outlineLvl w:val="0"/>
    </w:pPr>
    <w:rPr>
      <w:rFonts w:ascii="黑体" w:hAnsi="Times New Roman" w:eastAsia="黑体" w:cs="Times New Roman"/>
      <w:sz w:val="32"/>
      <w:lang w:val="en-US" w:eastAsia="zh-CN" w:bidi="ar-SA"/>
    </w:rPr>
  </w:style>
  <w:style w:type="paragraph" w:customStyle="1" w:styleId="89">
    <w:name w:val="wyx-一级条标题2字"/>
    <w:next w:val="90"/>
    <w:qFormat/>
    <w:uiPriority w:val="0"/>
    <w:pPr>
      <w:numPr>
        <w:ilvl w:val="1"/>
        <w:numId w:val="3"/>
      </w:numPr>
      <w:spacing w:before="50" w:beforeLines="50" w:after="50" w:afterLines="50"/>
      <w:outlineLvl w:val="2"/>
    </w:pPr>
    <w:rPr>
      <w:rFonts w:ascii="黑体" w:hAnsi="黑体" w:eastAsia="宋体" w:cs="Times New Roman"/>
      <w:sz w:val="21"/>
      <w:szCs w:val="21"/>
      <w:lang w:val="en-US" w:eastAsia="zh-CN" w:bidi="ar-SA"/>
    </w:rPr>
  </w:style>
  <w:style w:type="paragraph" w:customStyle="1" w:styleId="90">
    <w:name w:val="wyx-段"/>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91">
    <w:name w:val="10"/>
    <w:basedOn w:val="29"/>
    <w:qFormat/>
    <w:uiPriority w:val="0"/>
    <w:rPr>
      <w:rFonts w:hint="default" w:ascii="Times New Roman" w:hAnsi="Times New Roman" w:cs="Times New Roman"/>
    </w:rPr>
  </w:style>
  <w:style w:type="character" w:customStyle="1" w:styleId="92">
    <w:name w:val="15"/>
    <w:basedOn w:val="29"/>
    <w:qFormat/>
    <w:uiPriority w:val="0"/>
    <w:rPr>
      <w:rFonts w:hint="default" w:ascii="Times New Roman" w:hAnsi="Times New Roman" w:cs="Times New Roman"/>
    </w:rPr>
  </w:style>
  <w:style w:type="paragraph" w:customStyle="1" w:styleId="93">
    <w:name w:val="0二级条标题"/>
    <w:basedOn w:val="94"/>
    <w:next w:val="67"/>
    <w:qFormat/>
    <w:uiPriority w:val="0"/>
    <w:pPr>
      <w:numPr>
        <w:ilvl w:val="2"/>
        <w:numId w:val="4"/>
      </w:numPr>
      <w:jc w:val="left"/>
      <w:outlineLvl w:val="3"/>
    </w:pPr>
    <w:rPr>
      <w:b w:val="0"/>
    </w:rPr>
  </w:style>
  <w:style w:type="paragraph" w:customStyle="1" w:styleId="94">
    <w:name w:val="0一级条标题"/>
    <w:next w:val="67"/>
    <w:qFormat/>
    <w:uiPriority w:val="0"/>
    <w:pPr>
      <w:numPr>
        <w:ilvl w:val="1"/>
        <w:numId w:val="5"/>
      </w:numPr>
      <w:spacing w:beforeLines="50" w:afterLines="50"/>
      <w:jc w:val="center"/>
      <w:outlineLvl w:val="2"/>
    </w:pPr>
    <w:rPr>
      <w:rFonts w:ascii="黑体" w:hAnsi="黑体" w:eastAsia="宋体" w:cs="Times New Roman"/>
      <w:b/>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广东省散装水泥管理办公室</Company>
  <Pages>151</Pages>
  <Words>35677</Words>
  <Characters>55172</Characters>
  <Lines>1</Lines>
  <Paragraphs>1</Paragraphs>
  <TotalTime>22</TotalTime>
  <ScaleCrop>false</ScaleCrop>
  <LinksUpToDate>false</LinksUpToDate>
  <CharactersWithSpaces>61517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2016-03-25T16:57:00Z</dcterms:created>
  <dc:creator>测试科员</dc:creator>
  <cp:lastModifiedBy>nxq</cp:lastModifiedBy>
  <cp:lastPrinted>2022-02-20T16:31:00Z</cp:lastPrinted>
  <dcterms:modified xsi:type="dcterms:W3CDTF">2023-12-27T09:33:36Z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ribbonExt">
    <vt:lpwstr>{"WPSExtOfficeTab":{"OnGetEnabled":false,"OnGetVisible":false}}</vt:lpwstr>
  </property>
  <property fmtid="{D5CDD505-2E9C-101B-9397-08002B2CF9AE}" pid="4" name="ICV">
    <vt:lpwstr>312366E7D6654B4BA6133244F1A4E0CA</vt:lpwstr>
  </property>
</Properties>
</file>