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天河区金融城东区AT101833地块项目T5超限高层建筑工程抗震设防专家组审查意见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2023年10月17日，广东省超限高层建筑工程抗震设防审查专家委员会专家组成专家组，召开</w:t>
      </w:r>
      <w:r>
        <w:rPr>
          <w:rFonts w:hint="eastAsia" w:ascii="仿宋_GB2312" w:hAnsi="仿宋_GB2312" w:eastAsia="仿宋_GB2312" w:cs="仿宋_GB2312"/>
          <w:color w:val="auto"/>
          <w:sz w:val="32"/>
          <w:szCs w:val="32"/>
          <w:lang w:val="en-US" w:eastAsia="zh-CN" w:bidi="ar-SA"/>
        </w:rPr>
        <w:t>天河区金融城东区AT101833地块项目T5</w:t>
      </w:r>
      <w:r>
        <w:rPr>
          <w:rFonts w:hint="eastAsia" w:ascii="仿宋_GB2312" w:hAnsi="仿宋_GB2312" w:eastAsia="仿宋_GB2312" w:cs="仿宋_GB2312"/>
          <w:sz w:val="32"/>
          <w:szCs w:val="32"/>
          <w:u w:val="none"/>
          <w:lang w:val="en-US" w:eastAsia="zh-CN" w:bidi="ar-SA"/>
        </w:rPr>
        <w:t>超限高层建筑工程抗震设防审查会。专家听取了建设单位广州市湾兆投资有限公司、设计单位深圳市华阳国际工程设计股份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天河区黄埔大道东840号。本次超限审查部分为T5，建筑功能为办公和公寓，T5塔楼地上建筑面积约为5.58万平方米，地下3层，裙房2层，地上49层，结构主屋面高度196.15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T5塔楼采用灌注桩基础、框架-核心筒结构体系，塔楼存在扭转不规则、局部不规则（穿层柱、局部转换）等不规则项，属于超B级高度的超限高层建筑。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ETABS等程序进行小震作用下的弹性分析；采用YJK程序进行中震作用下的性能验算；采用PERFORM-3D程序进行大震作用下结构动力弹塑性分析。计算结果表明，结构的各项控制性指标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1.转折框架梁为关键构件，抗震性能为中震面内外抗剪扭、抗弯弹性，大震面内外抗剪扭、抗弯不屈服，并采用弹性板和无楼板包络设计；在计算分析时，梁的抗扭刚度不折减；节点2按照转折梁进行设计。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2.加强核心筒剪力墙抗震承载力，X向底部加强区剪力墙按承担100%地震剪力设计。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3.补充复核等效大震下剪力墙抗剪不屈服、转折框架梁抗剪扭不屈服承载力。提高承担集中力的连梁的性能水准，复核大震下强剪弱弯的性能目标。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4.建议补充首层嵌固包络设计；36层刚度突变较大宜优化。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5.补充墙转柱、托钢柱的节点大样；完善悬挑梁延伸锚固的构造；补充型钢柱的梁柱节点大样。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bookmarkStart w:id="0" w:name="_GoBack"/>
      <w:bookmarkEnd w:id="0"/>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7F311F"/>
    <w:rsid w:val="3FB7C2C7"/>
    <w:rsid w:val="463FECBD"/>
    <w:rsid w:val="4DF9B7CF"/>
    <w:rsid w:val="4F37F77D"/>
    <w:rsid w:val="52FFD93E"/>
    <w:rsid w:val="55E4A674"/>
    <w:rsid w:val="5ADF0EF2"/>
    <w:rsid w:val="5DE77A6E"/>
    <w:rsid w:val="5F8E834A"/>
    <w:rsid w:val="66BE625A"/>
    <w:rsid w:val="6BCCA682"/>
    <w:rsid w:val="6DFF276E"/>
    <w:rsid w:val="6EDD47B2"/>
    <w:rsid w:val="6EEFFF8E"/>
    <w:rsid w:val="6FF7383F"/>
    <w:rsid w:val="6FF7E8F5"/>
    <w:rsid w:val="6FFA3F4E"/>
    <w:rsid w:val="6FFA96B1"/>
    <w:rsid w:val="73CE5957"/>
    <w:rsid w:val="73EE20DE"/>
    <w:rsid w:val="73FA3E51"/>
    <w:rsid w:val="75EFAE42"/>
    <w:rsid w:val="75FD35F6"/>
    <w:rsid w:val="76DF83A8"/>
    <w:rsid w:val="76F396D2"/>
    <w:rsid w:val="7ABFAF1E"/>
    <w:rsid w:val="7AED4CB6"/>
    <w:rsid w:val="7DDF34D5"/>
    <w:rsid w:val="7DF517F3"/>
    <w:rsid w:val="7E9F06D0"/>
    <w:rsid w:val="7F0F8FBF"/>
    <w:rsid w:val="7F3B4310"/>
    <w:rsid w:val="7F97C086"/>
    <w:rsid w:val="7F9DF294"/>
    <w:rsid w:val="7FCF0876"/>
    <w:rsid w:val="7FF1E93D"/>
    <w:rsid w:val="8BBD532A"/>
    <w:rsid w:val="9FF3C824"/>
    <w:rsid w:val="B67F942A"/>
    <w:rsid w:val="B76E9C44"/>
    <w:rsid w:val="B7EE5158"/>
    <w:rsid w:val="B91F2355"/>
    <w:rsid w:val="BABFC50D"/>
    <w:rsid w:val="BBFA7A7A"/>
    <w:rsid w:val="BDBFCC0E"/>
    <w:rsid w:val="BFBB949A"/>
    <w:rsid w:val="BFBF8522"/>
    <w:rsid w:val="BFDDE30F"/>
    <w:rsid w:val="BFF34923"/>
    <w:rsid w:val="BFFFEC45"/>
    <w:rsid w:val="CBDE8686"/>
    <w:rsid w:val="D23EA765"/>
    <w:rsid w:val="D9F77B3F"/>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7FE8D09"/>
    <w:rsid w:val="F99FF697"/>
    <w:rsid w:val="F9EB5FCA"/>
    <w:rsid w:val="FAF183FF"/>
    <w:rsid w:val="FCFA513D"/>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2</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2023-03-29T00:57:00Z</dcterms:created>
  <dc:creator> 曾姿</dc:creator>
  <cp:lastModifiedBy>szj</cp:lastModifiedBy>
  <cp:lastPrinted>2023-07-08T10:31:00Z</cp:lastPrinted>
  <dcterms:modified xsi:type="dcterms:W3CDTF">2023-11-02T17:26:38Z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