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pacing w:val="-20"/>
          <w:sz w:val="44"/>
          <w:szCs w:val="44"/>
        </w:rPr>
      </w:pPr>
      <w:r>
        <w:rPr>
          <w:rFonts w:hint="eastAsia" w:ascii="宋体" w:hAnsi="宋体"/>
          <w:b/>
          <w:spacing w:val="-20"/>
          <w:sz w:val="44"/>
          <w:szCs w:val="44"/>
        </w:rPr>
        <w:t>宝安区新安街道宝城43区碧海花园棚户区改造项目</w:t>
      </w:r>
    </w:p>
    <w:p>
      <w:pPr>
        <w:spacing w:line="360" w:lineRule="auto"/>
        <w:jc w:val="center"/>
        <w:outlineLvl w:val="0"/>
        <w:rPr>
          <w:rFonts w:ascii="宋体" w:hAnsi="宋体"/>
          <w:b/>
          <w:sz w:val="44"/>
          <w:szCs w:val="44"/>
        </w:rPr>
      </w:pPr>
      <w:r>
        <w:rPr>
          <w:rFonts w:hint="eastAsia" w:ascii="宋体" w:hAnsi="宋体"/>
          <w:b/>
          <w:sz w:val="44"/>
          <w:szCs w:val="44"/>
        </w:rPr>
        <w:t>超限高层建筑工程抗震设防专项审查意见</w:t>
      </w:r>
    </w:p>
    <w:p>
      <w:pPr>
        <w:spacing w:line="560" w:lineRule="exact"/>
        <w:jc w:val="cente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12月14日，广东省超限高层建筑工程抗震设防审查专家委员会办公室网络在线主持召开“宝安区新安街道宝城43区碧海花园棚户区改造项目”超限高层建筑工程抗震设防专项审查会议。专家组由五位专家组成，张良平总工任专家组组长。与会专家审阅了送审资料，听取了设计单位深圳壹创国际设计股份有限公司关于该工程抗震设防设计的情况汇报。经讨论，提出如下审查意见。</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outlineLvl w:val="0"/>
        <w:rPr>
          <w:rFonts w:hint="eastAsia" w:ascii="仿宋" w:hAnsi="仿宋" w:eastAsia="仿宋" w:cs="仿宋"/>
          <w:b/>
          <w:bCs/>
          <w:sz w:val="30"/>
          <w:szCs w:val="30"/>
        </w:rPr>
      </w:pPr>
      <w:r>
        <w:rPr>
          <w:rFonts w:hint="eastAsia" w:ascii="仿宋" w:hAnsi="仿宋" w:eastAsia="仿宋" w:cs="仿宋"/>
          <w:b/>
          <w:bCs/>
          <w:sz w:val="30"/>
          <w:szCs w:val="30"/>
        </w:rPr>
        <w:t>一、基本情况</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本项目场地位于深圳市宝安区新安街道创业立交南侧。本项目建筑包括5栋高层住宅楼（结构高度范围139.45米~142.40米）、1栋4层的幼儿园及2～3层的商业+配套裙房，整个场地设3层地下室。</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拟建场地抗震设防烈度为7度，设计基本地震加速度值为0.10g，设计地震分组为第一组。场地为Ⅱ类，特征周期为0.35s。属建筑抗震一般地段。高层住宅及配套裙房抗震设防类别为丙类，抗震性能目标C级。项目采用灌注桩基础。</w:t>
      </w:r>
    </w:p>
    <w:p>
      <w:pPr>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仿宋" w:hAnsi="仿宋" w:eastAsia="仿宋" w:cs="仿宋"/>
          <w:sz w:val="30"/>
          <w:szCs w:val="30"/>
        </w:rPr>
      </w:pPr>
      <w:r>
        <w:rPr>
          <w:rFonts w:hint="eastAsia" w:ascii="仿宋" w:hAnsi="仿宋" w:eastAsia="仿宋" w:cs="仿宋"/>
          <w:sz w:val="30"/>
          <w:szCs w:val="30"/>
        </w:rPr>
        <w:t>本项目塔楼均为剪力墙结构住宅。1栋A、C座存在高度超限、扭转不规则、凹凸不规则、楼板不连续、竖向构件不连续（仅C座）等超限项；B座存在高度超限、扭转不规则、侧向刚度不规则、楼板不连续、凹凸不规则、局部不规则等超限项；D、E座存在高度超限、扭转不规则、凹凸不规则、楼板不连续、局部不规则（仅D座）等超限项。本项目塔楼均属B级高度超限高层建筑。</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设计单位采用YJK、ETABS程序进行了小震和中震作用下结构分析，采用SAUSAGE进行了大震作用下结构动力弹塑性分析。计算分析结果表明，结构的各项控制性指标满足现行规范要求，所采取的抗震加强措施有效，可满足结构的抗震安全性要求。</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outlineLvl w:val="0"/>
        <w:rPr>
          <w:rFonts w:hint="eastAsia" w:ascii="仿宋" w:hAnsi="仿宋" w:eastAsia="仿宋" w:cs="仿宋"/>
          <w:b/>
          <w:bCs/>
          <w:sz w:val="30"/>
          <w:szCs w:val="30"/>
        </w:rPr>
      </w:pPr>
      <w:r>
        <w:rPr>
          <w:rFonts w:hint="eastAsia" w:ascii="仿宋" w:hAnsi="仿宋" w:eastAsia="仿宋" w:cs="仿宋"/>
          <w:b/>
          <w:bCs/>
          <w:sz w:val="30"/>
          <w:szCs w:val="30"/>
        </w:rPr>
        <w:t>二、存在问题和改进意见</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425" w:leftChars="0" w:hanging="425" w:firstLineChars="0"/>
        <w:jc w:val="both"/>
        <w:textAlignment w:val="auto"/>
        <w:rPr>
          <w:rFonts w:hint="eastAsia" w:ascii="仿宋" w:hAnsi="仿宋" w:eastAsia="仿宋" w:cs="仿宋"/>
          <w:sz w:val="30"/>
          <w:szCs w:val="30"/>
        </w:rPr>
      </w:pPr>
      <w:r>
        <w:rPr>
          <w:rFonts w:hint="eastAsia" w:ascii="仿宋" w:hAnsi="仿宋" w:eastAsia="仿宋" w:cs="仿宋"/>
          <w:sz w:val="30"/>
          <w:szCs w:val="30"/>
        </w:rPr>
        <w:t>进一步分析弱连接楼盖处结构构件的受力情况，并采取相应加强措施，确保弱连接楼盖的板及边梁主筋有可靠锚固。对A、B、C座弱连接楼盖处风井处宜增设剪力墙。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425" w:leftChars="0" w:hanging="425" w:firstLineChars="0"/>
        <w:jc w:val="both"/>
        <w:textAlignment w:val="auto"/>
        <w:rPr>
          <w:rFonts w:hint="eastAsia" w:ascii="仿宋" w:hAnsi="仿宋" w:eastAsia="仿宋" w:cs="仿宋"/>
          <w:sz w:val="30"/>
          <w:szCs w:val="30"/>
        </w:rPr>
      </w:pPr>
      <w:r>
        <w:rPr>
          <w:rFonts w:hint="eastAsia" w:ascii="仿宋" w:hAnsi="仿宋" w:eastAsia="仿宋" w:cs="仿宋"/>
          <w:sz w:val="30"/>
          <w:szCs w:val="30"/>
        </w:rPr>
        <w:t>进一步复核转换构件（包括转换梁、柱及其上部转换墙）的受力，并采取相应的加强措施；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425" w:leftChars="0" w:hanging="425" w:firstLineChars="0"/>
        <w:jc w:val="both"/>
        <w:textAlignment w:val="auto"/>
        <w:rPr>
          <w:rFonts w:hint="eastAsia" w:ascii="仿宋" w:hAnsi="仿宋" w:eastAsia="仿宋" w:cs="仿宋"/>
          <w:sz w:val="30"/>
          <w:szCs w:val="30"/>
        </w:rPr>
      </w:pPr>
      <w:r>
        <w:rPr>
          <w:rFonts w:hint="eastAsia" w:ascii="仿宋" w:hAnsi="仿宋" w:eastAsia="仿宋" w:cs="仿宋"/>
          <w:sz w:val="30"/>
          <w:szCs w:val="30"/>
        </w:rPr>
        <w:t>补充复核架空层300厚墙的稳定性；</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425" w:leftChars="0" w:hanging="425" w:firstLineChars="0"/>
        <w:jc w:val="both"/>
        <w:textAlignment w:val="auto"/>
        <w:rPr>
          <w:rFonts w:hint="eastAsia" w:ascii="仿宋" w:hAnsi="仿宋" w:eastAsia="仿宋" w:cs="仿宋"/>
          <w:sz w:val="30"/>
          <w:szCs w:val="30"/>
        </w:rPr>
      </w:pPr>
      <w:r>
        <w:rPr>
          <w:rFonts w:hint="eastAsia" w:ascii="仿宋" w:hAnsi="仿宋" w:eastAsia="仿宋" w:cs="仿宋"/>
          <w:sz w:val="30"/>
          <w:szCs w:val="30"/>
        </w:rPr>
        <w:t>补充斜方向水平力作用下的受力分析，并和正交方向计算结果包络设计；</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425" w:leftChars="0" w:hanging="425" w:firstLineChars="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剪力墙平面外支承较大跨楼面梁时，应复核剪力墙平面外承载力</w:t>
      </w:r>
      <w:r>
        <w:rPr>
          <w:rFonts w:hint="eastAsia" w:ascii="仿宋" w:hAnsi="仿宋" w:eastAsia="仿宋" w:cs="仿宋"/>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425" w:leftChars="0" w:hanging="425" w:firstLineChars="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补充装配式方案对结构抗震安全性的影响分析，并采取相应的加强措施。</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outlineLvl w:val="0"/>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审查结论：通过。</w:t>
      </w:r>
    </w:p>
    <w:p>
      <w:pPr>
        <w:keepNext w:val="0"/>
        <w:keepLines w:val="0"/>
        <w:pageBreakBefore w:val="0"/>
        <w:numPr>
          <w:ilvl w:val="0"/>
          <w:numId w:val="0"/>
        </w:numPr>
        <w:kinsoku/>
        <w:wordWrap/>
        <w:overflowPunct/>
        <w:topLinePunct w:val="0"/>
        <w:autoSpaceDE/>
        <w:autoSpaceDN/>
        <w:bidi w:val="0"/>
        <w:adjustRightInd/>
        <w:snapToGrid/>
        <w:spacing w:beforeLines="50" w:line="520" w:lineRule="exact"/>
        <w:textAlignment w:val="auto"/>
        <w:rPr>
          <w:rFonts w:hint="eastAsia" w:ascii="仿宋" w:hAnsi="仿宋" w:eastAsia="仿宋" w:cs="仿宋"/>
          <w:b/>
          <w:sz w:val="30"/>
          <w:szCs w:val="30"/>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专家组组长：张良平</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专家组成员：陈志强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唐增洪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马镇炎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邱</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坤</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firstLine="4350" w:firstLineChars="1450"/>
        <w:jc w:val="right"/>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520" w:lineRule="exact"/>
        <w:ind w:firstLine="4350" w:firstLineChars="1450"/>
        <w:jc w:val="right"/>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520" w:lineRule="exact"/>
        <w:ind w:firstLine="4350" w:firstLineChars="1450"/>
        <w:jc w:val="right"/>
        <w:textAlignment w:val="auto"/>
        <w:rPr>
          <w:rFonts w:hint="eastAsia" w:ascii="仿宋" w:hAnsi="仿宋" w:eastAsia="仿宋" w:cs="仿宋"/>
          <w:sz w:val="30"/>
          <w:szCs w:val="30"/>
        </w:rPr>
      </w:pPr>
      <w:r>
        <w:rPr>
          <w:rFonts w:hint="eastAsia" w:ascii="仿宋" w:hAnsi="仿宋" w:eastAsia="仿宋" w:cs="仿宋"/>
          <w:sz w:val="30"/>
          <w:szCs w:val="30"/>
          <w:lang w:eastAsia="zh-CN"/>
        </w:rPr>
        <w:t>2022年12月1</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日</w:t>
      </w:r>
    </w:p>
    <w:sectPr>
      <w:headerReference r:id="rId3" w:type="default"/>
      <w:pgSz w:w="11906" w:h="16838"/>
      <w:pgMar w:top="1089" w:right="1361" w:bottom="1089"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22CEB"/>
    <w:multiLevelType w:val="singleLevel"/>
    <w:tmpl w:val="2AF22CEB"/>
    <w:lvl w:ilvl="0" w:tentative="0">
      <w:start w:val="1"/>
      <w:numFmt w:val="decimal"/>
      <w:lvlText w:val="%1."/>
      <w:lvlJc w:val="left"/>
      <w:pPr>
        <w:ind w:left="425" w:hanging="425"/>
      </w:pPr>
      <w:rPr>
        <w:rFonts w:hint="default" w:ascii="仿宋" w:hAnsi="仿宋" w:eastAsia="仿宋" w:cs="仿宋"/>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YTExYjM0N2ZiM2RkZjFkYTFlMTA5Y2Y2NzZjNTEifQ=="/>
  </w:docVars>
  <w:rsids>
    <w:rsidRoot w:val="00172A27"/>
    <w:rsid w:val="00000E12"/>
    <w:rsid w:val="000020FA"/>
    <w:rsid w:val="00002AC7"/>
    <w:rsid w:val="00002F22"/>
    <w:rsid w:val="000046E3"/>
    <w:rsid w:val="00010790"/>
    <w:rsid w:val="00010C31"/>
    <w:rsid w:val="00012EBD"/>
    <w:rsid w:val="00013AB3"/>
    <w:rsid w:val="00014657"/>
    <w:rsid w:val="0002380C"/>
    <w:rsid w:val="000270A8"/>
    <w:rsid w:val="00027133"/>
    <w:rsid w:val="000312F4"/>
    <w:rsid w:val="00031D0B"/>
    <w:rsid w:val="00035C1C"/>
    <w:rsid w:val="00035D99"/>
    <w:rsid w:val="00040123"/>
    <w:rsid w:val="000420AD"/>
    <w:rsid w:val="000442E5"/>
    <w:rsid w:val="00044AF2"/>
    <w:rsid w:val="00046E8C"/>
    <w:rsid w:val="00052FDE"/>
    <w:rsid w:val="000541C1"/>
    <w:rsid w:val="00056525"/>
    <w:rsid w:val="0006319C"/>
    <w:rsid w:val="00064C54"/>
    <w:rsid w:val="00065277"/>
    <w:rsid w:val="0006709D"/>
    <w:rsid w:val="0007398A"/>
    <w:rsid w:val="00076020"/>
    <w:rsid w:val="00076D7A"/>
    <w:rsid w:val="00081CF0"/>
    <w:rsid w:val="00083950"/>
    <w:rsid w:val="000872FA"/>
    <w:rsid w:val="00087E19"/>
    <w:rsid w:val="00090445"/>
    <w:rsid w:val="00093BA1"/>
    <w:rsid w:val="000A0C88"/>
    <w:rsid w:val="000A3E58"/>
    <w:rsid w:val="000A4EF9"/>
    <w:rsid w:val="000B2835"/>
    <w:rsid w:val="000B3665"/>
    <w:rsid w:val="000B68F6"/>
    <w:rsid w:val="000C0468"/>
    <w:rsid w:val="000C1478"/>
    <w:rsid w:val="000C1E49"/>
    <w:rsid w:val="000C3E2D"/>
    <w:rsid w:val="000D6A59"/>
    <w:rsid w:val="000E091A"/>
    <w:rsid w:val="000E109A"/>
    <w:rsid w:val="000E3674"/>
    <w:rsid w:val="000E622B"/>
    <w:rsid w:val="000E73C6"/>
    <w:rsid w:val="000F010C"/>
    <w:rsid w:val="000F0B12"/>
    <w:rsid w:val="00102636"/>
    <w:rsid w:val="00113361"/>
    <w:rsid w:val="001205A3"/>
    <w:rsid w:val="00123971"/>
    <w:rsid w:val="001310C1"/>
    <w:rsid w:val="0013585E"/>
    <w:rsid w:val="00135CC5"/>
    <w:rsid w:val="00142916"/>
    <w:rsid w:val="00152985"/>
    <w:rsid w:val="00153799"/>
    <w:rsid w:val="00160F95"/>
    <w:rsid w:val="00162ED3"/>
    <w:rsid w:val="00163FA4"/>
    <w:rsid w:val="00163FDC"/>
    <w:rsid w:val="001669AA"/>
    <w:rsid w:val="00167786"/>
    <w:rsid w:val="00172A27"/>
    <w:rsid w:val="00191087"/>
    <w:rsid w:val="00193ADC"/>
    <w:rsid w:val="00194CAF"/>
    <w:rsid w:val="00195E9F"/>
    <w:rsid w:val="001A25CE"/>
    <w:rsid w:val="001B0E22"/>
    <w:rsid w:val="001B1E41"/>
    <w:rsid w:val="001B2B0D"/>
    <w:rsid w:val="001B456D"/>
    <w:rsid w:val="001B6B54"/>
    <w:rsid w:val="001B7155"/>
    <w:rsid w:val="001C2336"/>
    <w:rsid w:val="001C32AD"/>
    <w:rsid w:val="001C359D"/>
    <w:rsid w:val="001C4BD3"/>
    <w:rsid w:val="001C6078"/>
    <w:rsid w:val="001D0A6F"/>
    <w:rsid w:val="001D3E8A"/>
    <w:rsid w:val="001D6BCD"/>
    <w:rsid w:val="001E05A8"/>
    <w:rsid w:val="001E06E1"/>
    <w:rsid w:val="001E6608"/>
    <w:rsid w:val="001E7331"/>
    <w:rsid w:val="001F1E07"/>
    <w:rsid w:val="001F473D"/>
    <w:rsid w:val="001F6459"/>
    <w:rsid w:val="00200C86"/>
    <w:rsid w:val="002063F5"/>
    <w:rsid w:val="002071DB"/>
    <w:rsid w:val="00207D1F"/>
    <w:rsid w:val="00210E2F"/>
    <w:rsid w:val="00216734"/>
    <w:rsid w:val="00216E71"/>
    <w:rsid w:val="0022084F"/>
    <w:rsid w:val="0022120D"/>
    <w:rsid w:val="00221D3F"/>
    <w:rsid w:val="00223716"/>
    <w:rsid w:val="00226E4D"/>
    <w:rsid w:val="00227166"/>
    <w:rsid w:val="00236E50"/>
    <w:rsid w:val="0023736D"/>
    <w:rsid w:val="0023764C"/>
    <w:rsid w:val="002412B7"/>
    <w:rsid w:val="00241CF5"/>
    <w:rsid w:val="0024435C"/>
    <w:rsid w:val="00244437"/>
    <w:rsid w:val="0024678D"/>
    <w:rsid w:val="00246B1E"/>
    <w:rsid w:val="00250960"/>
    <w:rsid w:val="00256931"/>
    <w:rsid w:val="0026391E"/>
    <w:rsid w:val="00267049"/>
    <w:rsid w:val="002673E4"/>
    <w:rsid w:val="00272157"/>
    <w:rsid w:val="0027404D"/>
    <w:rsid w:val="0027429D"/>
    <w:rsid w:val="00276D89"/>
    <w:rsid w:val="00284996"/>
    <w:rsid w:val="0028576E"/>
    <w:rsid w:val="00285FC0"/>
    <w:rsid w:val="00296D71"/>
    <w:rsid w:val="002A097D"/>
    <w:rsid w:val="002A5B32"/>
    <w:rsid w:val="002B225C"/>
    <w:rsid w:val="002B2782"/>
    <w:rsid w:val="002B2F34"/>
    <w:rsid w:val="002B3606"/>
    <w:rsid w:val="002C10B4"/>
    <w:rsid w:val="002C6331"/>
    <w:rsid w:val="002C728E"/>
    <w:rsid w:val="002D2C62"/>
    <w:rsid w:val="002D2DF4"/>
    <w:rsid w:val="002D39FD"/>
    <w:rsid w:val="002D3DE7"/>
    <w:rsid w:val="002D43AC"/>
    <w:rsid w:val="002D6173"/>
    <w:rsid w:val="002E1E2B"/>
    <w:rsid w:val="002E357F"/>
    <w:rsid w:val="002E40A5"/>
    <w:rsid w:val="002F116E"/>
    <w:rsid w:val="002F20AA"/>
    <w:rsid w:val="002F2FF6"/>
    <w:rsid w:val="002F3A92"/>
    <w:rsid w:val="002F4B25"/>
    <w:rsid w:val="002F52B5"/>
    <w:rsid w:val="002F6A67"/>
    <w:rsid w:val="00305269"/>
    <w:rsid w:val="0030601B"/>
    <w:rsid w:val="00306E92"/>
    <w:rsid w:val="00307937"/>
    <w:rsid w:val="003113EA"/>
    <w:rsid w:val="003179E4"/>
    <w:rsid w:val="00320BCD"/>
    <w:rsid w:val="00323EFA"/>
    <w:rsid w:val="00330510"/>
    <w:rsid w:val="00331080"/>
    <w:rsid w:val="00337915"/>
    <w:rsid w:val="003400B0"/>
    <w:rsid w:val="00341D60"/>
    <w:rsid w:val="00343062"/>
    <w:rsid w:val="00344FA4"/>
    <w:rsid w:val="00351614"/>
    <w:rsid w:val="00354C8F"/>
    <w:rsid w:val="003616E0"/>
    <w:rsid w:val="00367010"/>
    <w:rsid w:val="003675AC"/>
    <w:rsid w:val="003757E9"/>
    <w:rsid w:val="003770AE"/>
    <w:rsid w:val="0038503C"/>
    <w:rsid w:val="00391C2A"/>
    <w:rsid w:val="00393873"/>
    <w:rsid w:val="00394761"/>
    <w:rsid w:val="003966DB"/>
    <w:rsid w:val="003A0856"/>
    <w:rsid w:val="003A0929"/>
    <w:rsid w:val="003A1EF4"/>
    <w:rsid w:val="003A2FF2"/>
    <w:rsid w:val="003A3999"/>
    <w:rsid w:val="003A792B"/>
    <w:rsid w:val="003B213B"/>
    <w:rsid w:val="003B2402"/>
    <w:rsid w:val="003B2B12"/>
    <w:rsid w:val="003B478C"/>
    <w:rsid w:val="003B69DA"/>
    <w:rsid w:val="003C00F8"/>
    <w:rsid w:val="003C0656"/>
    <w:rsid w:val="003C41EF"/>
    <w:rsid w:val="003C5BA5"/>
    <w:rsid w:val="003C6E3D"/>
    <w:rsid w:val="003C75AE"/>
    <w:rsid w:val="003D10E0"/>
    <w:rsid w:val="003D196F"/>
    <w:rsid w:val="003D729F"/>
    <w:rsid w:val="003D74DB"/>
    <w:rsid w:val="003E016D"/>
    <w:rsid w:val="003E0792"/>
    <w:rsid w:val="003E1899"/>
    <w:rsid w:val="003E5050"/>
    <w:rsid w:val="003E6054"/>
    <w:rsid w:val="003E72E1"/>
    <w:rsid w:val="003F45E4"/>
    <w:rsid w:val="003F561E"/>
    <w:rsid w:val="003F6564"/>
    <w:rsid w:val="003F657C"/>
    <w:rsid w:val="003F70EA"/>
    <w:rsid w:val="00400979"/>
    <w:rsid w:val="00401544"/>
    <w:rsid w:val="004065A7"/>
    <w:rsid w:val="00417F75"/>
    <w:rsid w:val="0042487F"/>
    <w:rsid w:val="00434FFB"/>
    <w:rsid w:val="00437CC1"/>
    <w:rsid w:val="00444114"/>
    <w:rsid w:val="004456F5"/>
    <w:rsid w:val="0044794B"/>
    <w:rsid w:val="00454BD8"/>
    <w:rsid w:val="00456715"/>
    <w:rsid w:val="0045784C"/>
    <w:rsid w:val="004641F9"/>
    <w:rsid w:val="00464C84"/>
    <w:rsid w:val="004673A4"/>
    <w:rsid w:val="004677DC"/>
    <w:rsid w:val="00470BAD"/>
    <w:rsid w:val="00471510"/>
    <w:rsid w:val="004723D0"/>
    <w:rsid w:val="00474ECE"/>
    <w:rsid w:val="00477275"/>
    <w:rsid w:val="0048166A"/>
    <w:rsid w:val="00484209"/>
    <w:rsid w:val="00485E4C"/>
    <w:rsid w:val="004935CB"/>
    <w:rsid w:val="0049379D"/>
    <w:rsid w:val="004A07E4"/>
    <w:rsid w:val="004A1845"/>
    <w:rsid w:val="004B0AAE"/>
    <w:rsid w:val="004B2E04"/>
    <w:rsid w:val="004B5973"/>
    <w:rsid w:val="004B778C"/>
    <w:rsid w:val="004B784A"/>
    <w:rsid w:val="004B79EF"/>
    <w:rsid w:val="004C0CB3"/>
    <w:rsid w:val="004C1ED9"/>
    <w:rsid w:val="004C319C"/>
    <w:rsid w:val="004C694E"/>
    <w:rsid w:val="004C742B"/>
    <w:rsid w:val="004D0DF7"/>
    <w:rsid w:val="004E0052"/>
    <w:rsid w:val="004E1A16"/>
    <w:rsid w:val="004E2749"/>
    <w:rsid w:val="004E30B1"/>
    <w:rsid w:val="004E3C0E"/>
    <w:rsid w:val="004E547E"/>
    <w:rsid w:val="004E6B81"/>
    <w:rsid w:val="004E77D0"/>
    <w:rsid w:val="004F330A"/>
    <w:rsid w:val="005016D2"/>
    <w:rsid w:val="00503152"/>
    <w:rsid w:val="005040C0"/>
    <w:rsid w:val="00510E90"/>
    <w:rsid w:val="0051223F"/>
    <w:rsid w:val="00517CB3"/>
    <w:rsid w:val="00520A2B"/>
    <w:rsid w:val="00522D79"/>
    <w:rsid w:val="00527BA7"/>
    <w:rsid w:val="005309C6"/>
    <w:rsid w:val="00532DA8"/>
    <w:rsid w:val="00542497"/>
    <w:rsid w:val="00545024"/>
    <w:rsid w:val="00545462"/>
    <w:rsid w:val="00546864"/>
    <w:rsid w:val="00547498"/>
    <w:rsid w:val="00550172"/>
    <w:rsid w:val="005601E6"/>
    <w:rsid w:val="00561818"/>
    <w:rsid w:val="00562419"/>
    <w:rsid w:val="00564702"/>
    <w:rsid w:val="00564F97"/>
    <w:rsid w:val="00566600"/>
    <w:rsid w:val="0056742C"/>
    <w:rsid w:val="00571169"/>
    <w:rsid w:val="00574958"/>
    <w:rsid w:val="0058359C"/>
    <w:rsid w:val="00584DDB"/>
    <w:rsid w:val="00585812"/>
    <w:rsid w:val="00585ADF"/>
    <w:rsid w:val="00587146"/>
    <w:rsid w:val="00593EF3"/>
    <w:rsid w:val="00594DDF"/>
    <w:rsid w:val="00597221"/>
    <w:rsid w:val="00597F1D"/>
    <w:rsid w:val="005A2B98"/>
    <w:rsid w:val="005A333B"/>
    <w:rsid w:val="005A33DB"/>
    <w:rsid w:val="005A351F"/>
    <w:rsid w:val="005A6A55"/>
    <w:rsid w:val="005A7DEA"/>
    <w:rsid w:val="005B4394"/>
    <w:rsid w:val="005B4848"/>
    <w:rsid w:val="005B4F2A"/>
    <w:rsid w:val="005B7800"/>
    <w:rsid w:val="005B7D43"/>
    <w:rsid w:val="005C01BF"/>
    <w:rsid w:val="005C357F"/>
    <w:rsid w:val="005C4703"/>
    <w:rsid w:val="005D0CD5"/>
    <w:rsid w:val="005D5BDD"/>
    <w:rsid w:val="005D6DA8"/>
    <w:rsid w:val="005E3157"/>
    <w:rsid w:val="005E3471"/>
    <w:rsid w:val="005F0B33"/>
    <w:rsid w:val="005F0B83"/>
    <w:rsid w:val="005F2F42"/>
    <w:rsid w:val="005F3368"/>
    <w:rsid w:val="0062738E"/>
    <w:rsid w:val="00630211"/>
    <w:rsid w:val="00630A4B"/>
    <w:rsid w:val="0063176E"/>
    <w:rsid w:val="006325E9"/>
    <w:rsid w:val="0063293D"/>
    <w:rsid w:val="006332B9"/>
    <w:rsid w:val="00640D9F"/>
    <w:rsid w:val="006420F1"/>
    <w:rsid w:val="00652010"/>
    <w:rsid w:val="00652A8D"/>
    <w:rsid w:val="0066320C"/>
    <w:rsid w:val="00663A68"/>
    <w:rsid w:val="00663A78"/>
    <w:rsid w:val="00664A21"/>
    <w:rsid w:val="006660B5"/>
    <w:rsid w:val="0066784B"/>
    <w:rsid w:val="0067367C"/>
    <w:rsid w:val="00673EFD"/>
    <w:rsid w:val="00674A71"/>
    <w:rsid w:val="00675E0C"/>
    <w:rsid w:val="00681B37"/>
    <w:rsid w:val="006835D1"/>
    <w:rsid w:val="00683A40"/>
    <w:rsid w:val="00685786"/>
    <w:rsid w:val="00687072"/>
    <w:rsid w:val="006907BC"/>
    <w:rsid w:val="006957C2"/>
    <w:rsid w:val="006A6DBE"/>
    <w:rsid w:val="006B23F8"/>
    <w:rsid w:val="006B4F6E"/>
    <w:rsid w:val="006B5048"/>
    <w:rsid w:val="006B666B"/>
    <w:rsid w:val="006C10A5"/>
    <w:rsid w:val="006C1E30"/>
    <w:rsid w:val="006C5EE6"/>
    <w:rsid w:val="006C6E8F"/>
    <w:rsid w:val="006D560F"/>
    <w:rsid w:val="006D636C"/>
    <w:rsid w:val="006E1E11"/>
    <w:rsid w:val="006E1F13"/>
    <w:rsid w:val="006E3A0C"/>
    <w:rsid w:val="006E64AA"/>
    <w:rsid w:val="006E733A"/>
    <w:rsid w:val="006E759E"/>
    <w:rsid w:val="0070046F"/>
    <w:rsid w:val="00700CF2"/>
    <w:rsid w:val="00702A98"/>
    <w:rsid w:val="00703B83"/>
    <w:rsid w:val="00711B79"/>
    <w:rsid w:val="00711CA9"/>
    <w:rsid w:val="007133A7"/>
    <w:rsid w:val="0071583C"/>
    <w:rsid w:val="00720727"/>
    <w:rsid w:val="00721A40"/>
    <w:rsid w:val="0072548A"/>
    <w:rsid w:val="00733908"/>
    <w:rsid w:val="0074052E"/>
    <w:rsid w:val="007427F7"/>
    <w:rsid w:val="0074589F"/>
    <w:rsid w:val="0074730A"/>
    <w:rsid w:val="007517AD"/>
    <w:rsid w:val="0075334A"/>
    <w:rsid w:val="0075439D"/>
    <w:rsid w:val="00756C06"/>
    <w:rsid w:val="00761725"/>
    <w:rsid w:val="00761F89"/>
    <w:rsid w:val="00762E1A"/>
    <w:rsid w:val="00764DA0"/>
    <w:rsid w:val="00773C18"/>
    <w:rsid w:val="00775A3B"/>
    <w:rsid w:val="00776916"/>
    <w:rsid w:val="0078384E"/>
    <w:rsid w:val="00786E4F"/>
    <w:rsid w:val="007871D6"/>
    <w:rsid w:val="00790B60"/>
    <w:rsid w:val="00793BF4"/>
    <w:rsid w:val="007953A5"/>
    <w:rsid w:val="007A0DBC"/>
    <w:rsid w:val="007A2193"/>
    <w:rsid w:val="007A29FD"/>
    <w:rsid w:val="007A34C0"/>
    <w:rsid w:val="007B38E0"/>
    <w:rsid w:val="007B4370"/>
    <w:rsid w:val="007B49AA"/>
    <w:rsid w:val="007B652F"/>
    <w:rsid w:val="007C2861"/>
    <w:rsid w:val="007C6123"/>
    <w:rsid w:val="007C66E7"/>
    <w:rsid w:val="007D37EB"/>
    <w:rsid w:val="007D5FB1"/>
    <w:rsid w:val="007E31D5"/>
    <w:rsid w:val="007E5B2A"/>
    <w:rsid w:val="007F11F8"/>
    <w:rsid w:val="007F4D69"/>
    <w:rsid w:val="007F50E1"/>
    <w:rsid w:val="007F72BF"/>
    <w:rsid w:val="00801BC3"/>
    <w:rsid w:val="00801D3B"/>
    <w:rsid w:val="00807A4E"/>
    <w:rsid w:val="008102D5"/>
    <w:rsid w:val="00811390"/>
    <w:rsid w:val="00812FFD"/>
    <w:rsid w:val="0082099A"/>
    <w:rsid w:val="0082106F"/>
    <w:rsid w:val="008256F8"/>
    <w:rsid w:val="00826122"/>
    <w:rsid w:val="008269C5"/>
    <w:rsid w:val="008300C2"/>
    <w:rsid w:val="00830919"/>
    <w:rsid w:val="008317D7"/>
    <w:rsid w:val="008329AE"/>
    <w:rsid w:val="00836115"/>
    <w:rsid w:val="00845B7C"/>
    <w:rsid w:val="008476BA"/>
    <w:rsid w:val="00851BBC"/>
    <w:rsid w:val="00857287"/>
    <w:rsid w:val="00860F2C"/>
    <w:rsid w:val="0086313E"/>
    <w:rsid w:val="00864703"/>
    <w:rsid w:val="0087002D"/>
    <w:rsid w:val="0087379F"/>
    <w:rsid w:val="008805E1"/>
    <w:rsid w:val="00882DEF"/>
    <w:rsid w:val="00883652"/>
    <w:rsid w:val="008851CE"/>
    <w:rsid w:val="00885D2E"/>
    <w:rsid w:val="008869A1"/>
    <w:rsid w:val="0088734F"/>
    <w:rsid w:val="00887C0D"/>
    <w:rsid w:val="00887EF0"/>
    <w:rsid w:val="0089068D"/>
    <w:rsid w:val="00895F4B"/>
    <w:rsid w:val="008A0DC0"/>
    <w:rsid w:val="008A46A4"/>
    <w:rsid w:val="008B1434"/>
    <w:rsid w:val="008B3018"/>
    <w:rsid w:val="008B331F"/>
    <w:rsid w:val="008B3A63"/>
    <w:rsid w:val="008B4CF3"/>
    <w:rsid w:val="008B7A10"/>
    <w:rsid w:val="008D1995"/>
    <w:rsid w:val="008D25DF"/>
    <w:rsid w:val="008D2944"/>
    <w:rsid w:val="008D443D"/>
    <w:rsid w:val="008D7581"/>
    <w:rsid w:val="008E47B4"/>
    <w:rsid w:val="008E54B4"/>
    <w:rsid w:val="008F03C5"/>
    <w:rsid w:val="008F2272"/>
    <w:rsid w:val="008F2492"/>
    <w:rsid w:val="008F4041"/>
    <w:rsid w:val="008F6A02"/>
    <w:rsid w:val="008F6BA1"/>
    <w:rsid w:val="00905AAB"/>
    <w:rsid w:val="00913037"/>
    <w:rsid w:val="0091344B"/>
    <w:rsid w:val="00913A05"/>
    <w:rsid w:val="009144D3"/>
    <w:rsid w:val="009145CA"/>
    <w:rsid w:val="00914E55"/>
    <w:rsid w:val="0091600C"/>
    <w:rsid w:val="00916FF8"/>
    <w:rsid w:val="009224A1"/>
    <w:rsid w:val="00923073"/>
    <w:rsid w:val="00923436"/>
    <w:rsid w:val="00936981"/>
    <w:rsid w:val="009376B5"/>
    <w:rsid w:val="0094140A"/>
    <w:rsid w:val="009431E0"/>
    <w:rsid w:val="00944246"/>
    <w:rsid w:val="00950DCD"/>
    <w:rsid w:val="00955DC6"/>
    <w:rsid w:val="00955EB2"/>
    <w:rsid w:val="00957E24"/>
    <w:rsid w:val="0096128A"/>
    <w:rsid w:val="00967026"/>
    <w:rsid w:val="00974EF5"/>
    <w:rsid w:val="00980BEF"/>
    <w:rsid w:val="00983EA7"/>
    <w:rsid w:val="009861CA"/>
    <w:rsid w:val="009925C8"/>
    <w:rsid w:val="00992F21"/>
    <w:rsid w:val="00995688"/>
    <w:rsid w:val="009A3A94"/>
    <w:rsid w:val="009B0BBC"/>
    <w:rsid w:val="009B4BA1"/>
    <w:rsid w:val="009B6D44"/>
    <w:rsid w:val="009B6E1C"/>
    <w:rsid w:val="009C2BA0"/>
    <w:rsid w:val="009C4F94"/>
    <w:rsid w:val="009C589B"/>
    <w:rsid w:val="009C6A92"/>
    <w:rsid w:val="009D059C"/>
    <w:rsid w:val="009D26D8"/>
    <w:rsid w:val="009D5849"/>
    <w:rsid w:val="009D6A6D"/>
    <w:rsid w:val="009E4B0A"/>
    <w:rsid w:val="009E5868"/>
    <w:rsid w:val="009E5F46"/>
    <w:rsid w:val="009F56DD"/>
    <w:rsid w:val="009F7A6D"/>
    <w:rsid w:val="00A02395"/>
    <w:rsid w:val="00A02616"/>
    <w:rsid w:val="00A051B9"/>
    <w:rsid w:val="00A07A70"/>
    <w:rsid w:val="00A114D8"/>
    <w:rsid w:val="00A11C7C"/>
    <w:rsid w:val="00A1610F"/>
    <w:rsid w:val="00A177C3"/>
    <w:rsid w:val="00A226DE"/>
    <w:rsid w:val="00A22A7F"/>
    <w:rsid w:val="00A25875"/>
    <w:rsid w:val="00A344EF"/>
    <w:rsid w:val="00A409E1"/>
    <w:rsid w:val="00A426B1"/>
    <w:rsid w:val="00A43143"/>
    <w:rsid w:val="00A434B6"/>
    <w:rsid w:val="00A43B1A"/>
    <w:rsid w:val="00A452CF"/>
    <w:rsid w:val="00A46737"/>
    <w:rsid w:val="00A46A5B"/>
    <w:rsid w:val="00A52C78"/>
    <w:rsid w:val="00A54624"/>
    <w:rsid w:val="00A61B75"/>
    <w:rsid w:val="00A61FCB"/>
    <w:rsid w:val="00A66577"/>
    <w:rsid w:val="00A700D2"/>
    <w:rsid w:val="00A75770"/>
    <w:rsid w:val="00A75787"/>
    <w:rsid w:val="00A76227"/>
    <w:rsid w:val="00A83148"/>
    <w:rsid w:val="00A855D1"/>
    <w:rsid w:val="00A87CB4"/>
    <w:rsid w:val="00A91D69"/>
    <w:rsid w:val="00A91DD4"/>
    <w:rsid w:val="00A92A21"/>
    <w:rsid w:val="00A94BBA"/>
    <w:rsid w:val="00A953B9"/>
    <w:rsid w:val="00A97A8A"/>
    <w:rsid w:val="00AA25CE"/>
    <w:rsid w:val="00AA309F"/>
    <w:rsid w:val="00AA6C5D"/>
    <w:rsid w:val="00AA782C"/>
    <w:rsid w:val="00AB1AFE"/>
    <w:rsid w:val="00AB33A0"/>
    <w:rsid w:val="00AB4CCA"/>
    <w:rsid w:val="00AB4CED"/>
    <w:rsid w:val="00AB78F4"/>
    <w:rsid w:val="00AC27D7"/>
    <w:rsid w:val="00AC5125"/>
    <w:rsid w:val="00AD62D6"/>
    <w:rsid w:val="00AE1440"/>
    <w:rsid w:val="00AE329E"/>
    <w:rsid w:val="00AE6E6B"/>
    <w:rsid w:val="00AE722F"/>
    <w:rsid w:val="00AE7979"/>
    <w:rsid w:val="00AF22E5"/>
    <w:rsid w:val="00AF543F"/>
    <w:rsid w:val="00B04ABE"/>
    <w:rsid w:val="00B057F1"/>
    <w:rsid w:val="00B07F3E"/>
    <w:rsid w:val="00B1212A"/>
    <w:rsid w:val="00B15245"/>
    <w:rsid w:val="00B16ADA"/>
    <w:rsid w:val="00B24692"/>
    <w:rsid w:val="00B24FDB"/>
    <w:rsid w:val="00B279FD"/>
    <w:rsid w:val="00B3534A"/>
    <w:rsid w:val="00B416E2"/>
    <w:rsid w:val="00B42689"/>
    <w:rsid w:val="00B42E4C"/>
    <w:rsid w:val="00B42EBD"/>
    <w:rsid w:val="00B44213"/>
    <w:rsid w:val="00B445B9"/>
    <w:rsid w:val="00B44DEF"/>
    <w:rsid w:val="00B52202"/>
    <w:rsid w:val="00B6569D"/>
    <w:rsid w:val="00B670BF"/>
    <w:rsid w:val="00B70BEC"/>
    <w:rsid w:val="00B726F8"/>
    <w:rsid w:val="00B755BB"/>
    <w:rsid w:val="00B773E4"/>
    <w:rsid w:val="00B83033"/>
    <w:rsid w:val="00B86581"/>
    <w:rsid w:val="00B876EB"/>
    <w:rsid w:val="00B91716"/>
    <w:rsid w:val="00B94EDF"/>
    <w:rsid w:val="00B96C52"/>
    <w:rsid w:val="00BA2269"/>
    <w:rsid w:val="00BA2467"/>
    <w:rsid w:val="00BA72BF"/>
    <w:rsid w:val="00BB14F8"/>
    <w:rsid w:val="00BB34BE"/>
    <w:rsid w:val="00BB5D6B"/>
    <w:rsid w:val="00BC0725"/>
    <w:rsid w:val="00BC726E"/>
    <w:rsid w:val="00BD04AB"/>
    <w:rsid w:val="00BD19B3"/>
    <w:rsid w:val="00BD2B7A"/>
    <w:rsid w:val="00BE4721"/>
    <w:rsid w:val="00BE52EA"/>
    <w:rsid w:val="00BE5E7C"/>
    <w:rsid w:val="00BE6FFC"/>
    <w:rsid w:val="00BF2A0F"/>
    <w:rsid w:val="00BF2F77"/>
    <w:rsid w:val="00BF63C9"/>
    <w:rsid w:val="00C00F96"/>
    <w:rsid w:val="00C037B4"/>
    <w:rsid w:val="00C03A62"/>
    <w:rsid w:val="00C06629"/>
    <w:rsid w:val="00C068FF"/>
    <w:rsid w:val="00C12CB6"/>
    <w:rsid w:val="00C16449"/>
    <w:rsid w:val="00C2128E"/>
    <w:rsid w:val="00C216C0"/>
    <w:rsid w:val="00C224A4"/>
    <w:rsid w:val="00C23191"/>
    <w:rsid w:val="00C23986"/>
    <w:rsid w:val="00C24533"/>
    <w:rsid w:val="00C32D57"/>
    <w:rsid w:val="00C33913"/>
    <w:rsid w:val="00C375DF"/>
    <w:rsid w:val="00C44C2C"/>
    <w:rsid w:val="00C467C9"/>
    <w:rsid w:val="00C472EE"/>
    <w:rsid w:val="00C47497"/>
    <w:rsid w:val="00C47536"/>
    <w:rsid w:val="00C53C1C"/>
    <w:rsid w:val="00C55D22"/>
    <w:rsid w:val="00C5635B"/>
    <w:rsid w:val="00C56AF5"/>
    <w:rsid w:val="00C626F0"/>
    <w:rsid w:val="00C7172D"/>
    <w:rsid w:val="00C71D78"/>
    <w:rsid w:val="00C7203C"/>
    <w:rsid w:val="00C72E0F"/>
    <w:rsid w:val="00C73123"/>
    <w:rsid w:val="00C73354"/>
    <w:rsid w:val="00C7589B"/>
    <w:rsid w:val="00C76759"/>
    <w:rsid w:val="00C81887"/>
    <w:rsid w:val="00C81DAE"/>
    <w:rsid w:val="00C848D1"/>
    <w:rsid w:val="00C86778"/>
    <w:rsid w:val="00C86BBC"/>
    <w:rsid w:val="00C875A6"/>
    <w:rsid w:val="00C87B8A"/>
    <w:rsid w:val="00C90A8F"/>
    <w:rsid w:val="00C938C0"/>
    <w:rsid w:val="00C97478"/>
    <w:rsid w:val="00C97599"/>
    <w:rsid w:val="00CA020B"/>
    <w:rsid w:val="00CA0336"/>
    <w:rsid w:val="00CA4C19"/>
    <w:rsid w:val="00CA7271"/>
    <w:rsid w:val="00CB105F"/>
    <w:rsid w:val="00CC1D48"/>
    <w:rsid w:val="00CC45A7"/>
    <w:rsid w:val="00CC46ED"/>
    <w:rsid w:val="00CC53EF"/>
    <w:rsid w:val="00CC6C57"/>
    <w:rsid w:val="00CC7CF8"/>
    <w:rsid w:val="00CD2602"/>
    <w:rsid w:val="00CD36ED"/>
    <w:rsid w:val="00CD47CA"/>
    <w:rsid w:val="00CD789F"/>
    <w:rsid w:val="00CE003E"/>
    <w:rsid w:val="00CE344A"/>
    <w:rsid w:val="00CE478A"/>
    <w:rsid w:val="00CE57CA"/>
    <w:rsid w:val="00CE5A37"/>
    <w:rsid w:val="00CE66FE"/>
    <w:rsid w:val="00CE7852"/>
    <w:rsid w:val="00D0334A"/>
    <w:rsid w:val="00D043EA"/>
    <w:rsid w:val="00D1028F"/>
    <w:rsid w:val="00D13B5C"/>
    <w:rsid w:val="00D16C5A"/>
    <w:rsid w:val="00D24EF7"/>
    <w:rsid w:val="00D32148"/>
    <w:rsid w:val="00D3381C"/>
    <w:rsid w:val="00D400DF"/>
    <w:rsid w:val="00D42CF0"/>
    <w:rsid w:val="00D438AF"/>
    <w:rsid w:val="00D44000"/>
    <w:rsid w:val="00D44DB1"/>
    <w:rsid w:val="00D52023"/>
    <w:rsid w:val="00D52EC7"/>
    <w:rsid w:val="00D55C4F"/>
    <w:rsid w:val="00D63942"/>
    <w:rsid w:val="00D639F7"/>
    <w:rsid w:val="00D704A8"/>
    <w:rsid w:val="00D70F44"/>
    <w:rsid w:val="00D740F5"/>
    <w:rsid w:val="00D77E4A"/>
    <w:rsid w:val="00D83DAD"/>
    <w:rsid w:val="00D97B84"/>
    <w:rsid w:val="00DA0AF0"/>
    <w:rsid w:val="00DA2469"/>
    <w:rsid w:val="00DB1A22"/>
    <w:rsid w:val="00DB38EC"/>
    <w:rsid w:val="00DB3E35"/>
    <w:rsid w:val="00DB75AB"/>
    <w:rsid w:val="00DB7640"/>
    <w:rsid w:val="00DC29E8"/>
    <w:rsid w:val="00DC34FD"/>
    <w:rsid w:val="00DC361A"/>
    <w:rsid w:val="00DC5074"/>
    <w:rsid w:val="00DD09C6"/>
    <w:rsid w:val="00DD5E61"/>
    <w:rsid w:val="00DE0489"/>
    <w:rsid w:val="00DE175C"/>
    <w:rsid w:val="00DE334B"/>
    <w:rsid w:val="00DE3F08"/>
    <w:rsid w:val="00DE5B93"/>
    <w:rsid w:val="00DF22CB"/>
    <w:rsid w:val="00DF7D1A"/>
    <w:rsid w:val="00E02B29"/>
    <w:rsid w:val="00E1084B"/>
    <w:rsid w:val="00E11AF1"/>
    <w:rsid w:val="00E12064"/>
    <w:rsid w:val="00E15D1F"/>
    <w:rsid w:val="00E25FBE"/>
    <w:rsid w:val="00E37F50"/>
    <w:rsid w:val="00E421E4"/>
    <w:rsid w:val="00E4515E"/>
    <w:rsid w:val="00E50A33"/>
    <w:rsid w:val="00E615F2"/>
    <w:rsid w:val="00E661B9"/>
    <w:rsid w:val="00E66575"/>
    <w:rsid w:val="00E72082"/>
    <w:rsid w:val="00E80DA9"/>
    <w:rsid w:val="00E8134D"/>
    <w:rsid w:val="00E9018C"/>
    <w:rsid w:val="00E90916"/>
    <w:rsid w:val="00E90B77"/>
    <w:rsid w:val="00E93D56"/>
    <w:rsid w:val="00EA0672"/>
    <w:rsid w:val="00EA07E2"/>
    <w:rsid w:val="00EA462A"/>
    <w:rsid w:val="00EA5B5D"/>
    <w:rsid w:val="00EA64C2"/>
    <w:rsid w:val="00EA7B87"/>
    <w:rsid w:val="00EA7D5D"/>
    <w:rsid w:val="00EA7DFD"/>
    <w:rsid w:val="00EB09C3"/>
    <w:rsid w:val="00EB2EDA"/>
    <w:rsid w:val="00EB3796"/>
    <w:rsid w:val="00EB6D7E"/>
    <w:rsid w:val="00EC08BF"/>
    <w:rsid w:val="00EC2B40"/>
    <w:rsid w:val="00EC35DE"/>
    <w:rsid w:val="00ED0F67"/>
    <w:rsid w:val="00EE4546"/>
    <w:rsid w:val="00EF17B2"/>
    <w:rsid w:val="00EF2341"/>
    <w:rsid w:val="00EF61AD"/>
    <w:rsid w:val="00EF70DA"/>
    <w:rsid w:val="00F01E5F"/>
    <w:rsid w:val="00F02FED"/>
    <w:rsid w:val="00F10E15"/>
    <w:rsid w:val="00F167AD"/>
    <w:rsid w:val="00F24616"/>
    <w:rsid w:val="00F24721"/>
    <w:rsid w:val="00F24A29"/>
    <w:rsid w:val="00F2512C"/>
    <w:rsid w:val="00F25B7B"/>
    <w:rsid w:val="00F26362"/>
    <w:rsid w:val="00F3677A"/>
    <w:rsid w:val="00F40067"/>
    <w:rsid w:val="00F41DBE"/>
    <w:rsid w:val="00F41E5B"/>
    <w:rsid w:val="00F42415"/>
    <w:rsid w:val="00F47B7B"/>
    <w:rsid w:val="00F501F6"/>
    <w:rsid w:val="00F54441"/>
    <w:rsid w:val="00F550C1"/>
    <w:rsid w:val="00F56CE4"/>
    <w:rsid w:val="00F57112"/>
    <w:rsid w:val="00F5755A"/>
    <w:rsid w:val="00F6169B"/>
    <w:rsid w:val="00F62276"/>
    <w:rsid w:val="00F62588"/>
    <w:rsid w:val="00F634F8"/>
    <w:rsid w:val="00F64DAD"/>
    <w:rsid w:val="00F67342"/>
    <w:rsid w:val="00F67A68"/>
    <w:rsid w:val="00F74CD4"/>
    <w:rsid w:val="00F75F44"/>
    <w:rsid w:val="00F76C81"/>
    <w:rsid w:val="00F8123D"/>
    <w:rsid w:val="00F840ED"/>
    <w:rsid w:val="00F9189D"/>
    <w:rsid w:val="00F93715"/>
    <w:rsid w:val="00F956B0"/>
    <w:rsid w:val="00FA0C08"/>
    <w:rsid w:val="00FA25D3"/>
    <w:rsid w:val="00FB0136"/>
    <w:rsid w:val="00FB1767"/>
    <w:rsid w:val="00FB4059"/>
    <w:rsid w:val="00FC038B"/>
    <w:rsid w:val="00FC4E73"/>
    <w:rsid w:val="00FC5629"/>
    <w:rsid w:val="00FC579D"/>
    <w:rsid w:val="00FC5E20"/>
    <w:rsid w:val="00FC5EE7"/>
    <w:rsid w:val="00FD0F75"/>
    <w:rsid w:val="00FD1EB2"/>
    <w:rsid w:val="00FD554F"/>
    <w:rsid w:val="00FD6792"/>
    <w:rsid w:val="00FD738A"/>
    <w:rsid w:val="00FE3A75"/>
    <w:rsid w:val="00FE43DA"/>
    <w:rsid w:val="00FE6EFF"/>
    <w:rsid w:val="00FF1538"/>
    <w:rsid w:val="00FF2D69"/>
    <w:rsid w:val="00FF449F"/>
    <w:rsid w:val="00FF6D47"/>
    <w:rsid w:val="030F3F72"/>
    <w:rsid w:val="04357D70"/>
    <w:rsid w:val="0442248D"/>
    <w:rsid w:val="0584511F"/>
    <w:rsid w:val="06545198"/>
    <w:rsid w:val="092B1742"/>
    <w:rsid w:val="0AA611A2"/>
    <w:rsid w:val="0B8F617F"/>
    <w:rsid w:val="0DD04666"/>
    <w:rsid w:val="0E5760B9"/>
    <w:rsid w:val="0F8C43C7"/>
    <w:rsid w:val="0FE32529"/>
    <w:rsid w:val="115B662A"/>
    <w:rsid w:val="15A722A1"/>
    <w:rsid w:val="1B1062F2"/>
    <w:rsid w:val="1BF400B9"/>
    <w:rsid w:val="1EA21A51"/>
    <w:rsid w:val="1EDF32A6"/>
    <w:rsid w:val="2310441E"/>
    <w:rsid w:val="27AF30E6"/>
    <w:rsid w:val="29D0144B"/>
    <w:rsid w:val="2B0127F2"/>
    <w:rsid w:val="2B3109E2"/>
    <w:rsid w:val="2CF037BC"/>
    <w:rsid w:val="2D004401"/>
    <w:rsid w:val="2D12214D"/>
    <w:rsid w:val="2E7A032A"/>
    <w:rsid w:val="317F3B29"/>
    <w:rsid w:val="319A0B00"/>
    <w:rsid w:val="31CD6F8B"/>
    <w:rsid w:val="3427297A"/>
    <w:rsid w:val="37956BEA"/>
    <w:rsid w:val="382D3343"/>
    <w:rsid w:val="3CF90C34"/>
    <w:rsid w:val="3F750E21"/>
    <w:rsid w:val="43140575"/>
    <w:rsid w:val="438415F8"/>
    <w:rsid w:val="445F3A72"/>
    <w:rsid w:val="44E977E0"/>
    <w:rsid w:val="4A67089F"/>
    <w:rsid w:val="4B4E2A92"/>
    <w:rsid w:val="4CC57581"/>
    <w:rsid w:val="4E656129"/>
    <w:rsid w:val="4F587A3C"/>
    <w:rsid w:val="58915878"/>
    <w:rsid w:val="599F2295"/>
    <w:rsid w:val="5BC901A4"/>
    <w:rsid w:val="5D811274"/>
    <w:rsid w:val="5D884451"/>
    <w:rsid w:val="5FBA3B45"/>
    <w:rsid w:val="69AE1001"/>
    <w:rsid w:val="6F17302B"/>
    <w:rsid w:val="6FE43E1F"/>
    <w:rsid w:val="70840239"/>
    <w:rsid w:val="71796615"/>
    <w:rsid w:val="79CB43E5"/>
    <w:rsid w:val="7E192E2F"/>
    <w:rsid w:val="7E7A2C7B"/>
    <w:rsid w:val="FF770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0"/>
    <w:rPr>
      <w:rFonts w:ascii="宋体"/>
      <w:sz w:val="18"/>
      <w:szCs w:val="18"/>
    </w:rPr>
  </w:style>
  <w:style w:type="paragraph" w:styleId="3">
    <w:name w:val="Date"/>
    <w:basedOn w:val="1"/>
    <w:next w:val="1"/>
    <w:link w:val="12"/>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34"/>
    <w:pPr>
      <w:ind w:firstLine="420" w:firstLineChars="200"/>
    </w:pPr>
    <w:rPr>
      <w:rFonts w:ascii="Calibri" w:hAnsi="Calibri"/>
      <w:szCs w:val="22"/>
    </w:rPr>
  </w:style>
  <w:style w:type="character" w:customStyle="1" w:styleId="10">
    <w:name w:val="页眉 Char"/>
    <w:link w:val="6"/>
    <w:qFormat/>
    <w:uiPriority w:val="0"/>
    <w:rPr>
      <w:kern w:val="2"/>
      <w:sz w:val="18"/>
      <w:szCs w:val="18"/>
    </w:rPr>
  </w:style>
  <w:style w:type="character" w:customStyle="1" w:styleId="11">
    <w:name w:val="页脚 Char"/>
    <w:link w:val="5"/>
    <w:qFormat/>
    <w:uiPriority w:val="0"/>
    <w:rPr>
      <w:kern w:val="2"/>
      <w:sz w:val="18"/>
      <w:szCs w:val="18"/>
    </w:rPr>
  </w:style>
  <w:style w:type="character" w:customStyle="1" w:styleId="12">
    <w:name w:val="日期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文档结构图 Char"/>
    <w:link w:val="2"/>
    <w:qFormat/>
    <w:uiPriority w:val="0"/>
    <w:rPr>
      <w:rFonts w:ascii="宋体"/>
      <w:kern w:val="2"/>
      <w:sz w:val="18"/>
      <w:szCs w:val="18"/>
    </w:rPr>
  </w:style>
  <w:style w:type="paragraph" w:styleId="1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987</Words>
  <Characters>1032</Characters>
  <Lines>7</Lines>
  <Paragraphs>2</Paragraphs>
  <TotalTime>21</TotalTime>
  <ScaleCrop>false</ScaleCrop>
  <LinksUpToDate>false</LinksUpToDate>
  <CharactersWithSpaces>1090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2022-12-13T21:41:00Z</dcterms:created>
  <dc:creator>Someone</dc:creator>
  <cp:lastModifiedBy>szj</cp:lastModifiedBy>
  <cp:lastPrinted>2017-07-07T10:32:00Z</cp:lastPrinted>
  <dcterms:modified xsi:type="dcterms:W3CDTF">2023-11-09T11:17:36Z</dcterms:modified>
  <dc:title>东华公司月亮湾项目（暂定名：汉京湾）超限建筑抗震设防专项审查意见</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9736C80E279A4DDF8CEB21BCD9AA61BE</vt:lpwstr>
  </property>
</Properties>
</file>