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附件2</w:t>
      </w:r>
    </w:p>
    <w:p>
      <w:pPr>
        <w:pStyle w:val="2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 w:bidi="ar-SA"/>
        </w:rPr>
        <w:t>推荐表彰名额分配表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914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3170"/>
        <w:gridCol w:w="1600"/>
        <w:gridCol w:w="913"/>
        <w:gridCol w:w="1525"/>
        <w:gridCol w:w="10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3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地区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先进集体</w:t>
            </w: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先进个人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</w:pPr>
          </w:p>
        </w:tc>
        <w:tc>
          <w:tcPr>
            <w:tcW w:w="3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推荐名额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表彰名额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推荐名额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bidi="ar"/>
              </w:rPr>
              <w:t>表彰名额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bidi="ar"/>
              </w:rPr>
              <w:t>省级单位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bidi="ar"/>
              </w:rPr>
              <w:t>8名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bidi="ar"/>
              </w:rPr>
              <w:t>40名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bidi="ar"/>
              </w:rPr>
              <w:t>12名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bidi="ar"/>
              </w:rPr>
              <w:t>80名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bidi="ar"/>
              </w:rPr>
              <w:t>广州市、深圳市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bidi="ar"/>
              </w:rPr>
              <w:t>各12名，限额24名</w:t>
            </w:r>
          </w:p>
        </w:tc>
        <w:tc>
          <w:tcPr>
            <w:tcW w:w="9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bidi="ar"/>
              </w:rPr>
              <w:t>各16名，限额32名</w:t>
            </w:r>
          </w:p>
        </w:tc>
        <w:tc>
          <w:tcPr>
            <w:tcW w:w="10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bidi="ar"/>
              </w:rPr>
              <w:t>珠海市、佛山市、肇庆市、江门市、惠州市、东莞市、中山市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bidi="ar"/>
              </w:rPr>
              <w:t>各6名，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bidi="ar"/>
              </w:rPr>
              <w:t>限额42名</w:t>
            </w:r>
          </w:p>
        </w:tc>
        <w:tc>
          <w:tcPr>
            <w:tcW w:w="9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bidi="ar"/>
              </w:rPr>
              <w:t>各8名，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bidi="ar"/>
              </w:rPr>
              <w:t>限额56名</w:t>
            </w:r>
          </w:p>
        </w:tc>
        <w:tc>
          <w:tcPr>
            <w:tcW w:w="10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7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bidi="ar"/>
              </w:rPr>
              <w:t>汕头市、韶关市、湛江市、茂名市、梅州市、汕尾市、河源市、阳江市、清远市、潮州市、揭阳市、云浮市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bidi="ar"/>
              </w:rPr>
              <w:t>各4名，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bidi="ar"/>
              </w:rPr>
              <w:t>限额48名</w:t>
            </w:r>
          </w:p>
        </w:tc>
        <w:tc>
          <w:tcPr>
            <w:tcW w:w="9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bidi="ar"/>
              </w:rPr>
              <w:t>各6名，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bidi="ar"/>
              </w:rPr>
              <w:t>限额72名</w:t>
            </w:r>
          </w:p>
        </w:tc>
        <w:tc>
          <w:tcPr>
            <w:tcW w:w="10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lang w:bidi="ar"/>
              </w:rPr>
              <w:t>合计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bidi="ar"/>
              </w:rPr>
              <w:t>122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bidi="ar"/>
              </w:rPr>
              <w:t>40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172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bidi="ar"/>
              </w:rPr>
              <w:t>80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1120" w:hanging="1120" w:hangingChars="400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备注：1.各地市原则上按申报数量推荐，若超出推荐分配名额的按限额择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优推荐，没有符合申报要求的也可以不推荐；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     2.省级单位的推荐名额以报名先后顺序为准，额满即止。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NjY1YWU0Y2M4ZDU0NmZmMGY0ZDRhZTU4ZmUyNmEifQ=="/>
  </w:docVars>
  <w:rsids>
    <w:rsidRoot w:val="7D1C5804"/>
    <w:rsid w:val="56C15F41"/>
    <w:rsid w:val="7D1C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仿宋_GB2312"/>
      <w:sz w:val="30"/>
    </w:rPr>
  </w:style>
  <w:style w:type="character" w:customStyle="1" w:styleId="5">
    <w:name w:val="font31"/>
    <w:basedOn w:val="4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2023-10-30T03:43:00Z</dcterms:created>
  <dc:creator>陌</dc:creator>
  <cp:lastModifiedBy>陌</cp:lastModifiedBy>
  <dcterms:modified xsi:type="dcterms:W3CDTF">2023-10-30T03:48:13Z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4BB70EACAE124293BC4F5C9517F5B961_11</vt:lpwstr>
  </property>
</Properties>
</file>