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633" w:rsidRDefault="00130633" w:rsidP="00130633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130633" w:rsidRDefault="00130633" w:rsidP="00130633">
      <w:pPr>
        <w:spacing w:beforeLines="50" w:before="156" w:afterLines="50" w:after="156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广东省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城镇老旧小区</w:t>
      </w:r>
      <w:proofErr w:type="gramStart"/>
      <w:r>
        <w:rPr>
          <w:rFonts w:ascii="Times New Roman" w:eastAsia="方正小标宋简体" w:hAnsi="Times New Roman" w:cs="Times New Roman"/>
          <w:sz w:val="36"/>
          <w:szCs w:val="36"/>
        </w:rPr>
        <w:t>改造国开行</w:t>
      </w:r>
      <w:proofErr w:type="gramEnd"/>
      <w:r>
        <w:rPr>
          <w:rFonts w:ascii="Times New Roman" w:eastAsia="方正小标宋简体" w:hAnsi="Times New Roman" w:cs="Times New Roman"/>
          <w:sz w:val="36"/>
          <w:szCs w:val="36"/>
        </w:rPr>
        <w:t>贷款项目申报清单</w:t>
      </w:r>
    </w:p>
    <w:tbl>
      <w:tblPr>
        <w:tblStyle w:val="a5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1277"/>
        <w:gridCol w:w="855"/>
        <w:gridCol w:w="1605"/>
        <w:gridCol w:w="1684"/>
        <w:gridCol w:w="1241"/>
        <w:gridCol w:w="2728"/>
        <w:gridCol w:w="850"/>
        <w:gridCol w:w="709"/>
        <w:gridCol w:w="851"/>
        <w:gridCol w:w="708"/>
        <w:gridCol w:w="993"/>
        <w:gridCol w:w="992"/>
      </w:tblGrid>
      <w:tr w:rsidR="00130633" w:rsidTr="00533CB6">
        <w:trPr>
          <w:trHeight w:val="567"/>
        </w:trPr>
        <w:tc>
          <w:tcPr>
            <w:tcW w:w="675" w:type="dxa"/>
            <w:vMerge w:val="restart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序号</w:t>
            </w:r>
          </w:p>
        </w:tc>
        <w:tc>
          <w:tcPr>
            <w:tcW w:w="2132" w:type="dxa"/>
            <w:gridSpan w:val="2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项目所在地</w:t>
            </w:r>
          </w:p>
        </w:tc>
        <w:tc>
          <w:tcPr>
            <w:tcW w:w="7258" w:type="dxa"/>
            <w:gridSpan w:val="4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项目基本情况</w:t>
            </w:r>
          </w:p>
        </w:tc>
        <w:tc>
          <w:tcPr>
            <w:tcW w:w="4111" w:type="dxa"/>
            <w:gridSpan w:val="5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资金情况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（万元）</w:t>
            </w:r>
          </w:p>
        </w:tc>
        <w:tc>
          <w:tcPr>
            <w:tcW w:w="992" w:type="dxa"/>
            <w:vMerge w:val="restart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联系人及电话</w:t>
            </w:r>
          </w:p>
        </w:tc>
      </w:tr>
      <w:tr w:rsidR="00130633" w:rsidTr="00533CB6">
        <w:trPr>
          <w:trHeight w:val="567"/>
        </w:trPr>
        <w:tc>
          <w:tcPr>
            <w:tcW w:w="675" w:type="dxa"/>
            <w:vMerge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城市名称（地级以上市）</w:t>
            </w:r>
          </w:p>
        </w:tc>
        <w:tc>
          <w:tcPr>
            <w:tcW w:w="855" w:type="dxa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区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/</w:t>
            </w:r>
            <w:r>
              <w:rPr>
                <w:rFonts w:ascii="黑体" w:eastAsia="黑体" w:hAnsi="黑体"/>
                <w:sz w:val="18"/>
                <w:szCs w:val="18"/>
              </w:rPr>
              <w:t>县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(市)</w:t>
            </w:r>
          </w:p>
        </w:tc>
        <w:tc>
          <w:tcPr>
            <w:tcW w:w="1605" w:type="dxa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项目名称</w:t>
            </w:r>
          </w:p>
        </w:tc>
        <w:tc>
          <w:tcPr>
            <w:tcW w:w="1684" w:type="dxa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融资主体</w:t>
            </w:r>
          </w:p>
        </w:tc>
        <w:tc>
          <w:tcPr>
            <w:tcW w:w="1241" w:type="dxa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计划开工时间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（年月）</w:t>
            </w:r>
          </w:p>
        </w:tc>
        <w:tc>
          <w:tcPr>
            <w:tcW w:w="2728" w:type="dxa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建设内容及规模</w:t>
            </w:r>
          </w:p>
        </w:tc>
        <w:tc>
          <w:tcPr>
            <w:tcW w:w="850" w:type="dxa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总投资</w:t>
            </w:r>
          </w:p>
        </w:tc>
        <w:tc>
          <w:tcPr>
            <w:tcW w:w="709" w:type="dxa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财政资金</w:t>
            </w:r>
          </w:p>
        </w:tc>
        <w:tc>
          <w:tcPr>
            <w:tcW w:w="851" w:type="dxa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专项债券资金</w:t>
            </w:r>
          </w:p>
        </w:tc>
        <w:tc>
          <w:tcPr>
            <w:tcW w:w="708" w:type="dxa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其他资金</w:t>
            </w:r>
          </w:p>
        </w:tc>
        <w:tc>
          <w:tcPr>
            <w:tcW w:w="993" w:type="dxa"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融资需求</w:t>
            </w:r>
          </w:p>
        </w:tc>
        <w:tc>
          <w:tcPr>
            <w:tcW w:w="992" w:type="dxa"/>
            <w:vMerge/>
            <w:vAlign w:val="center"/>
          </w:tcPr>
          <w:p w:rsidR="00130633" w:rsidRDefault="00130633" w:rsidP="00533CB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30633" w:rsidTr="00533CB6">
        <w:tc>
          <w:tcPr>
            <w:tcW w:w="675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1277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30633" w:rsidTr="00533CB6">
        <w:tc>
          <w:tcPr>
            <w:tcW w:w="67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0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84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72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3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30633" w:rsidTr="00533CB6">
        <w:tc>
          <w:tcPr>
            <w:tcW w:w="67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0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84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72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3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30633" w:rsidTr="00533CB6">
        <w:tc>
          <w:tcPr>
            <w:tcW w:w="67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0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84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72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3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30633" w:rsidTr="00533CB6">
        <w:tc>
          <w:tcPr>
            <w:tcW w:w="67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5</w:t>
            </w:r>
          </w:p>
        </w:tc>
        <w:tc>
          <w:tcPr>
            <w:tcW w:w="1277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0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84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72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3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30633" w:rsidTr="00533CB6">
        <w:tc>
          <w:tcPr>
            <w:tcW w:w="67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6</w:t>
            </w:r>
          </w:p>
        </w:tc>
        <w:tc>
          <w:tcPr>
            <w:tcW w:w="1277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0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84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72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3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30633" w:rsidTr="00533CB6">
        <w:tc>
          <w:tcPr>
            <w:tcW w:w="67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…</w:t>
            </w:r>
          </w:p>
        </w:tc>
        <w:tc>
          <w:tcPr>
            <w:tcW w:w="1277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05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84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72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3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130633" w:rsidRDefault="00130633" w:rsidP="00533CB6">
            <w:pPr>
              <w:spacing w:line="6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130633" w:rsidRDefault="00130633" w:rsidP="00130633">
      <w:pPr>
        <w:spacing w:line="360" w:lineRule="auto"/>
        <w:jc w:val="lef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注：1.财政资金包括中央财政补助资金、中央预算内投资、地方预算内投资和地方专项建设基金。</w:t>
      </w:r>
    </w:p>
    <w:p w:rsidR="00130633" w:rsidRPr="00130633" w:rsidRDefault="00130633" w:rsidP="00130633">
      <w:pPr>
        <w:adjustRightInd w:val="0"/>
        <w:snapToGrid w:val="0"/>
        <w:ind w:firstLineChars="200" w:firstLine="560"/>
        <w:jc w:val="left"/>
        <w:rPr>
          <w:rFonts w:ascii="仿宋_GB2312" w:eastAsia="仿宋_GB2312" w:hAnsi="仿宋_GB2312" w:cs="Courier New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2.其他资金包括企业自有资金及可被认定为资本金的其他资金。</w:t>
      </w:r>
      <w:bookmarkStart w:id="0" w:name="_GoBack"/>
      <w:bookmarkEnd w:id="0"/>
    </w:p>
    <w:sectPr w:rsidR="00130633" w:rsidRPr="00130633">
      <w:footerReference w:type="default" r:id="rId4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B9" w:rsidRDefault="00130633">
    <w:pPr>
      <w:pStyle w:val="a3"/>
      <w:jc w:val="center"/>
      <w:rPr>
        <w:rFonts w:ascii="Times New Roman" w:eastAsia="方正小标宋简体" w:hAnsi="Times New Roman" w:cs="Times New Roman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FB483" wp14:editId="211CC09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2023696958"/>
                          </w:sdtPr>
                          <w:sdtEndPr>
                            <w:rPr>
                              <w:rFonts w:ascii="Times New Roman" w:eastAsia="方正小标宋简体" w:hAnsi="Times New Roman" w:cs="Times New Roman"/>
                            </w:rPr>
                          </w:sdtEndPr>
                          <w:sdtContent>
                            <w:p w:rsidR="00DB3CB9" w:rsidRDefault="00130633">
                              <w:pPr>
                                <w:pStyle w:val="a3"/>
                                <w:jc w:val="center"/>
                                <w:rPr>
                                  <w:rFonts w:ascii="Times New Roman" w:eastAsia="方正小标宋简体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方正小标宋简体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方正小标宋简体" w:hAnsi="Times New Roman" w:cs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方正小标宋简体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eastAsia="方正小标宋简体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方正小标宋简体" w:hAnsi="Times New Roman" w:cs="Times New Roman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Times New Roman" w:eastAsia="方正小标宋简体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DB3CB9" w:rsidRDefault="00130633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FB48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id w:val="-2023696958"/>
                    </w:sdtPr>
                    <w:sdtEndPr>
                      <w:rPr>
                        <w:rFonts w:ascii="Times New Roman" w:eastAsia="方正小标宋简体" w:hAnsi="Times New Roman" w:cs="Times New Roman"/>
                      </w:rPr>
                    </w:sdtEndPr>
                    <w:sdtContent>
                      <w:p w:rsidR="00DB3CB9" w:rsidRDefault="00130633">
                        <w:pPr>
                          <w:pStyle w:val="a3"/>
                          <w:jc w:val="center"/>
                          <w:rPr>
                            <w:rFonts w:ascii="Times New Roman" w:eastAsia="方正小标宋简体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方正小标宋简体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eastAsia="方正小标宋简体" w:hAnsi="Times New Roman" w:cs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方正小标宋简体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eastAsia="方正小标宋简体" w:hAnsi="Times New Roman" w:cs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eastAsia="方正小标宋简体" w:hAnsi="Times New Roman" w:cs="Times New Roman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Times New Roman" w:eastAsia="方正小标宋简体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DB3CB9" w:rsidRDefault="00130633">
                    <w:pPr>
                      <w:pStyle w:val="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33"/>
    <w:rsid w:val="0013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246A"/>
  <w15:chartTrackingRefBased/>
  <w15:docId w15:val="{2CE7E67C-F6DA-4A95-9A6C-27FE951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30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link w:val="20"/>
    <w:qFormat/>
    <w:rsid w:val="00130633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130633"/>
  </w:style>
  <w:style w:type="paragraph" w:styleId="a3">
    <w:name w:val="footer"/>
    <w:basedOn w:val="a"/>
    <w:link w:val="a4"/>
    <w:uiPriority w:val="99"/>
    <w:unhideWhenUsed/>
    <w:qFormat/>
    <w:rsid w:val="00130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30633"/>
    <w:rPr>
      <w:sz w:val="18"/>
      <w:szCs w:val="18"/>
    </w:rPr>
  </w:style>
  <w:style w:type="table" w:styleId="a5">
    <w:name w:val="Table Grid"/>
    <w:basedOn w:val="a1"/>
    <w:uiPriority w:val="59"/>
    <w:qFormat/>
    <w:rsid w:val="0013063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2021-04-13T08:15:00Z</dcterms:created>
  <dcterms:modified xsi:type="dcterms:W3CDTF">2021-04-13T08:15:00Z</dcterms:modified>
</cp:coreProperties>
</file>