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 xml:space="preserve">                </w:t>
      </w:r>
    </w:p>
    <w:p>
      <w:pPr>
        <w:widowControl/>
        <w:ind w:firstLine="2800" w:firstLineChars="1000"/>
        <w:rPr>
          <w:rFonts w:hint="default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 xml:space="preserve">          </w:t>
      </w:r>
      <w:r>
        <w:rPr>
          <w:rFonts w:hint="default" w:ascii="方正小标宋简体" w:hAnsi="Calibri" w:eastAsia="方正小标宋简体" w:cs="Times New Roman"/>
          <w:sz w:val="44"/>
          <w:szCs w:val="44"/>
          <w:lang w:val="en-US" w:eastAsia="zh-CN"/>
        </w:rPr>
        <w:t>城市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排水防涝基本信息</w:t>
      </w:r>
      <w:r>
        <w:rPr>
          <w:rFonts w:hint="default" w:ascii="方正小标宋简体" w:hAnsi="Calibri" w:eastAsia="方正小标宋简体" w:cs="Times New Roman"/>
          <w:sz w:val="44"/>
          <w:szCs w:val="44"/>
          <w:lang w:val="en-US" w:eastAsia="zh-CN"/>
        </w:rPr>
        <w:t>统计表</w:t>
      </w:r>
    </w:p>
    <w:p>
      <w:pPr>
        <w:keepNext w:val="0"/>
        <w:keepLines w:val="0"/>
        <w:widowControl/>
        <w:suppressLineNumbers w:val="0"/>
        <w:ind w:firstLine="1120" w:firstLineChars="400"/>
        <w:jc w:val="left"/>
        <w:textAlignment w:val="center"/>
        <w:rPr>
          <w:rFonts w:hint="default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单位：                                       时间：2020年  月  日</w:t>
      </w:r>
    </w:p>
    <w:tbl>
      <w:tblPr>
        <w:tblStyle w:val="6"/>
        <w:tblpPr w:leftFromText="180" w:rightFromText="180" w:vertAnchor="text" w:horzAnchor="page" w:tblpXSpec="center" w:tblpY="410"/>
        <w:tblOverlap w:val="never"/>
        <w:tblW w:w="13652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2057"/>
        <w:gridCol w:w="1923"/>
        <w:gridCol w:w="2045"/>
        <w:gridCol w:w="1582"/>
        <w:gridCol w:w="1050"/>
        <w:gridCol w:w="1290"/>
        <w:gridCol w:w="1665"/>
        <w:gridCol w:w="135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现有城市内涝点数（个）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现有城市重要易涝点（个）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雨水管道长度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（公里）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雨污合流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管道长度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（公里）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排水泵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站数量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涵闸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应急抢险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队伍人数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firstLine="640" w:firstLineChars="200"/>
        <w:rPr>
          <w:rFonts w:hint="eastAsia"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 xml:space="preserve">联系人：                 </w:t>
      </w:r>
      <w:r>
        <w:rPr>
          <w:rFonts w:hint="eastAsia" w:ascii="仿宋_GB2312" w:hAnsi="仿宋_GB2312" w:eastAsia="仿宋_GB231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/>
        </w:rPr>
        <w:t xml:space="preserve"> 联系人电话（手机）：            </w:t>
      </w:r>
    </w:p>
    <w:p>
      <w:pPr>
        <w:rPr>
          <w:rFonts w:hint="eastAsia" w:ascii="仿宋_GB2312" w:hAnsi="仿宋_GB2312" w:eastAsia="仿宋_GB231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435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page"/>
      </w:r>
    </w:p>
    <w:tbl>
      <w:tblPr>
        <w:tblStyle w:val="6"/>
        <w:tblW w:w="9930" w:type="dxa"/>
        <w:jc w:val="center"/>
        <w:tblInd w:w="-79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9"/>
        <w:gridCol w:w="2687"/>
        <w:gridCol w:w="1043"/>
        <w:gridCol w:w="1292"/>
        <w:gridCol w:w="1589"/>
        <w:gridCol w:w="102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市（区）城市排水防涝设备物资表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检查时间：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实物量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价值量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特种设备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1-1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大型龙吸水抽排抢险车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1-2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动力站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1-3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抽水机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1-4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工程车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1-5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抽水泵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1-6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抢险车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1-7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冲锋舟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艘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1-8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橡皮艇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艘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1-9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高压冲水车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1-10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抓斗车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1-11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抢险指挥车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1-12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水陆两栖车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1-13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发电机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1-14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快艇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艘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1-15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抓泥车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1-16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水冲车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1-17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电锯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...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...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主要物资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2-1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沙包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2-2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警示牌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2-3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锥形筒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2-4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救生衣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件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2-5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编织袋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2-6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雨衣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2-7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雨靴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双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2-8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充电手电筒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2-9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手提式防爆探照灯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2-10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锄头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把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2-11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铁铲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把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2-12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铁锤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把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2-13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抢险袋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个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2-14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绳索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米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...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...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总价值：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（联系人）：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600" w:lineRule="exact"/>
        <w:jc w:val="left"/>
        <w:rPr>
          <w:rFonts w:hint="eastAsia" w:ascii="仿宋_GB2312" w:hAnsi="仿宋_GB2312" w:eastAsia="仿宋_GB231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721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63283"/>
    <w:rsid w:val="00123498"/>
    <w:rsid w:val="00124728"/>
    <w:rsid w:val="0015763F"/>
    <w:rsid w:val="001C39BD"/>
    <w:rsid w:val="00263E2D"/>
    <w:rsid w:val="003A53E5"/>
    <w:rsid w:val="0044202D"/>
    <w:rsid w:val="00490767"/>
    <w:rsid w:val="004C1A3C"/>
    <w:rsid w:val="0054458A"/>
    <w:rsid w:val="00571DBF"/>
    <w:rsid w:val="006712F1"/>
    <w:rsid w:val="006C499D"/>
    <w:rsid w:val="0072034A"/>
    <w:rsid w:val="007F1EF1"/>
    <w:rsid w:val="00827B43"/>
    <w:rsid w:val="00832981"/>
    <w:rsid w:val="00932FEB"/>
    <w:rsid w:val="00A500FC"/>
    <w:rsid w:val="00AD4649"/>
    <w:rsid w:val="00B94DD4"/>
    <w:rsid w:val="00C72827"/>
    <w:rsid w:val="00CE0BC4"/>
    <w:rsid w:val="00CF6966"/>
    <w:rsid w:val="00D763A5"/>
    <w:rsid w:val="00D8622E"/>
    <w:rsid w:val="00DF7A1C"/>
    <w:rsid w:val="00EA2BCD"/>
    <w:rsid w:val="00EB6F1D"/>
    <w:rsid w:val="00FF0D5B"/>
    <w:rsid w:val="02813D2E"/>
    <w:rsid w:val="03504845"/>
    <w:rsid w:val="04145258"/>
    <w:rsid w:val="0449117F"/>
    <w:rsid w:val="046E0E79"/>
    <w:rsid w:val="04B57E27"/>
    <w:rsid w:val="06DC7139"/>
    <w:rsid w:val="074C5EE4"/>
    <w:rsid w:val="078634BC"/>
    <w:rsid w:val="085D5461"/>
    <w:rsid w:val="09DB5746"/>
    <w:rsid w:val="0C611495"/>
    <w:rsid w:val="0DD63283"/>
    <w:rsid w:val="0FD466B1"/>
    <w:rsid w:val="10370B5D"/>
    <w:rsid w:val="11554325"/>
    <w:rsid w:val="125D7EAF"/>
    <w:rsid w:val="128A6809"/>
    <w:rsid w:val="133F7A19"/>
    <w:rsid w:val="138A2B04"/>
    <w:rsid w:val="147349AC"/>
    <w:rsid w:val="162246CE"/>
    <w:rsid w:val="17D372E5"/>
    <w:rsid w:val="1A8069D9"/>
    <w:rsid w:val="1B8331D4"/>
    <w:rsid w:val="1C3E038F"/>
    <w:rsid w:val="1D3936AA"/>
    <w:rsid w:val="1DE70220"/>
    <w:rsid w:val="1EC0760B"/>
    <w:rsid w:val="1F712D54"/>
    <w:rsid w:val="20787505"/>
    <w:rsid w:val="20D337EC"/>
    <w:rsid w:val="21C075EA"/>
    <w:rsid w:val="22045DA8"/>
    <w:rsid w:val="23285005"/>
    <w:rsid w:val="246A3BBE"/>
    <w:rsid w:val="259577DF"/>
    <w:rsid w:val="25A01804"/>
    <w:rsid w:val="25FF3581"/>
    <w:rsid w:val="26F42717"/>
    <w:rsid w:val="2821197D"/>
    <w:rsid w:val="28BC1098"/>
    <w:rsid w:val="2C79450F"/>
    <w:rsid w:val="2D23014C"/>
    <w:rsid w:val="2D8A38FA"/>
    <w:rsid w:val="2DCF45D4"/>
    <w:rsid w:val="2FB64267"/>
    <w:rsid w:val="30D841DD"/>
    <w:rsid w:val="33EB1F3B"/>
    <w:rsid w:val="34935AC0"/>
    <w:rsid w:val="35FC621A"/>
    <w:rsid w:val="38380DFD"/>
    <w:rsid w:val="38711B06"/>
    <w:rsid w:val="3AFF4C6C"/>
    <w:rsid w:val="415C53A4"/>
    <w:rsid w:val="415F2ABF"/>
    <w:rsid w:val="43B55BC2"/>
    <w:rsid w:val="464D4E00"/>
    <w:rsid w:val="48E63CCF"/>
    <w:rsid w:val="49FC68D3"/>
    <w:rsid w:val="4C0561FC"/>
    <w:rsid w:val="4D08320A"/>
    <w:rsid w:val="4D5B7F03"/>
    <w:rsid w:val="4E8F73C5"/>
    <w:rsid w:val="4F2D250E"/>
    <w:rsid w:val="4F63684F"/>
    <w:rsid w:val="4FC75EFF"/>
    <w:rsid w:val="503A28F6"/>
    <w:rsid w:val="5170626B"/>
    <w:rsid w:val="522573CA"/>
    <w:rsid w:val="55D2267F"/>
    <w:rsid w:val="55D60936"/>
    <w:rsid w:val="568905F4"/>
    <w:rsid w:val="5D904FCE"/>
    <w:rsid w:val="60E247A7"/>
    <w:rsid w:val="60F207B1"/>
    <w:rsid w:val="61443416"/>
    <w:rsid w:val="61CE0E72"/>
    <w:rsid w:val="634F5FCC"/>
    <w:rsid w:val="63A61BA1"/>
    <w:rsid w:val="63FD67B5"/>
    <w:rsid w:val="643A5624"/>
    <w:rsid w:val="646B7D8C"/>
    <w:rsid w:val="65D87CD2"/>
    <w:rsid w:val="694D7504"/>
    <w:rsid w:val="69CA260F"/>
    <w:rsid w:val="6A027906"/>
    <w:rsid w:val="6BCA2F6D"/>
    <w:rsid w:val="6C1A74F7"/>
    <w:rsid w:val="6CB704D0"/>
    <w:rsid w:val="6CE472C4"/>
    <w:rsid w:val="6DF122EC"/>
    <w:rsid w:val="6F9716E9"/>
    <w:rsid w:val="71B11C84"/>
    <w:rsid w:val="74B24087"/>
    <w:rsid w:val="74F413FE"/>
    <w:rsid w:val="75793B4B"/>
    <w:rsid w:val="77E846E9"/>
    <w:rsid w:val="79400A9D"/>
    <w:rsid w:val="79F50091"/>
    <w:rsid w:val="7A753B66"/>
    <w:rsid w:val="7B406492"/>
    <w:rsid w:val="7DA666C5"/>
    <w:rsid w:val="7DF2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p0"/>
    <w:basedOn w:val="1"/>
    <w:qFormat/>
    <w:uiPriority w:val="0"/>
    <w:pPr>
      <w:widowControl/>
    </w:pPr>
    <w:rPr>
      <w:rFonts w:hint="eastAsia" w:ascii="Calibri" w:hAnsi="Calibri" w:eastAsia="宋体" w:cs="Times New Roman"/>
    </w:rPr>
  </w:style>
  <w:style w:type="table" w:customStyle="1" w:styleId="9">
    <w:name w:val="网格型1"/>
    <w:basedOn w:val="6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脚 Char"/>
    <w:basedOn w:val="4"/>
    <w:link w:val="2"/>
    <w:qFormat/>
    <w:uiPriority w:val="0"/>
    <w:rPr>
      <w:rFonts w:cs="仿宋_GB2312" w:asciiTheme="minorHAnsi" w:hAnsiTheme="minorHAnsi" w:eastAsiaTheme="minorEastAsia"/>
      <w:kern w:val="2"/>
      <w:sz w:val="18"/>
      <w:szCs w:val="32"/>
    </w:rPr>
  </w:style>
  <w:style w:type="table" w:customStyle="1" w:styleId="11">
    <w:name w:val="网格型2"/>
    <w:basedOn w:val="6"/>
    <w:qFormat/>
    <w:uiPriority w:val="0"/>
    <w:pPr>
      <w:widowControl w:val="0"/>
      <w:jc w:val="both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21"/>
    <w:basedOn w:val="4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13">
    <w:name w:val="font11"/>
    <w:basedOn w:val="4"/>
    <w:qFormat/>
    <w:uiPriority w:val="0"/>
    <w:rPr>
      <w:rFonts w:hint="eastAsia" w:ascii="黑体" w:hAnsi="宋体" w:eastAsia="黑体" w:cs="黑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584</Words>
  <Characters>3334</Characters>
  <Lines>27</Lines>
  <Paragraphs>7</Paragraphs>
  <TotalTime>3</TotalTime>
  <ScaleCrop>false</ScaleCrop>
  <LinksUpToDate>false</LinksUpToDate>
  <CharactersWithSpaces>3911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2019-07-31T10:42:00Z</dcterms:created>
  <dc:creator>cjc</dc:creator>
  <cp:lastModifiedBy>pc</cp:lastModifiedBy>
  <cp:lastPrinted>2020-06-12T07:09:06Z</cp:lastPrinted>
  <dcterms:modified xsi:type="dcterms:W3CDTF">2020-06-12T07:09:08Z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btnFileSaveAsFlag">
    <vt:lpwstr>0</vt:lpwstr>
  </property>
  <property fmtid="{D5CDD505-2E9C-101B-9397-08002B2CF9AE}" pid="4" name="btnFileSaveFlag">
    <vt:lpwstr>1</vt:lpwstr>
  </property>
  <property fmtid="{D5CDD505-2E9C-101B-9397-08002B2CF9AE}" pid="5" name="code20">
    <vt:lpwstr>073biwunfqajk90mrvzao6</vt:lpwstr>
  </property>
  <property fmtid="{D5CDD505-2E9C-101B-9397-08002B2CF9AE}" pid="6" name="codetype">
    <vt:lpwstr>encrypt</vt:lpwstr>
  </property>
  <property fmtid="{D5CDD505-2E9C-101B-9397-08002B2CF9AE}" pid="7" name="cp_browser">
    <vt:lpwstr>chrome</vt:lpwstr>
  </property>
  <property fmtid="{D5CDD505-2E9C-101B-9397-08002B2CF9AE}" pid="8" name="cp_itemId">
    <vt:i4>11373</vt:i4>
  </property>
  <property fmtid="{D5CDD505-2E9C-101B-9397-08002B2CF9AE}" pid="9" name="cp_itemType">
    <vt:lpwstr>missive</vt:lpwstr>
  </property>
  <property fmtid="{D5CDD505-2E9C-101B-9397-08002B2CF9AE}" pid="10" name="cp_title">
    <vt:lpwstr>关于开展城镇燃气、城市桥梁和排水防涝安全工作检查有关事项的补充通知</vt:lpwstr>
  </property>
  <property fmtid="{D5CDD505-2E9C-101B-9397-08002B2CF9AE}" pid="11" name="docPrint">
    <vt:i4>1</vt:i4>
  </property>
  <property fmtid="{D5CDD505-2E9C-101B-9397-08002B2CF9AE}" pid="12" name="docSaveAs">
    <vt:i4>1</vt:i4>
  </property>
  <property fmtid="{D5CDD505-2E9C-101B-9397-08002B2CF9AE}" pid="13" name="hideWpsMarks">
    <vt:i4>0</vt:i4>
  </property>
  <property fmtid="{D5CDD505-2E9C-101B-9397-08002B2CF9AE}" pid="14" name="openType">
    <vt:lpwstr>1</vt:lpwstr>
  </property>
  <property fmtid="{D5CDD505-2E9C-101B-9397-08002B2CF9AE}" pid="15" name="openFlag">
    <vt:bool>true</vt:bool>
  </property>
  <property fmtid="{D5CDD505-2E9C-101B-9397-08002B2CF9AE}" pid="16" name="showFlag">
    <vt:bool>true</vt:bool>
  </property>
  <property fmtid="{D5CDD505-2E9C-101B-9397-08002B2CF9AE}" pid="17" name="showButton">
    <vt:lpwstr>WPSExtOfficeTab;btnShowRevision;btnUploadOA;btnSaveAsLocal;btnClearRevDoc;btnUploadOAbeifen</vt:lpwstr>
  </property>
  <property fmtid="{D5CDD505-2E9C-101B-9397-08002B2CF9AE}" pid="18" name="uploadPath">
    <vt:lpwstr>http://xtbgsafe.gdzwfw.gov.cn/zjtoa/instance-web/minstone/wfDocBody/saveDocBodyWps?flowInid=11373&amp;stepInco=118662&amp;dealIndx=0&amp;openType=1&amp;flowId=132&amp;stepCode=4&amp;readOnly=0&amp;curUserCode=13808870128&amp;sysCode=MD_XCPYB_OA&amp;tenantCode=GDSXXZX&amp;r=0.08237004509251111&amp;fileCode=6f9ec10ca6334ed083388bbab7db514e&amp;id=6f9ec10ca6334ed083388bbab7db514e&amp;docTempCode=&amp;userUuid=503e191a96f44ce9bc138e6ac4ed87d7</vt:lpwstr>
  </property>
  <property fmtid="{D5CDD505-2E9C-101B-9397-08002B2CF9AE}" pid="19" name="urlParams">
    <vt:lpwstr>flowInid=11373&amp;stepInco=118662&amp;dealIndx=0&amp;openType=1&amp;flowId=132&amp;stepCode=4&amp;readOnly=0&amp;curUserCode=13808870128&amp;sysCode=MD_XCPYB_OA&amp;tenantCode=GDSXXZX&amp;r=0.08237004509251111&amp;fileCode=6f9ec10ca6334ed083388bbab7db514e&amp;id=6f9ec10ca6334ed083388bbab7db514e&amp;docTempCode=&amp;userUuid=503e191a96f44ce9bc138e6ac4ed87d7</vt:lpwstr>
  </property>
  <property fmtid="{D5CDD505-2E9C-101B-9397-08002B2CF9AE}" pid="20" name="lockDocUrl">
    <vt:lpwstr>http://xtbgsafe.gdzwfw.gov.cn/zjtoa/instance-web/minstone/wfDocBody/getLockInfo?flowInid=11373&amp;stepInco=118662&amp;dealIndx=0&amp;openType=1&amp;flowId=132&amp;stepCode=4&amp;readOnly=0&amp;curUserCode=13808870128&amp;sysCode=MD_XCPYB_OA&amp;tenantCode=GDSXXZX&amp;r=0.08237004509251111&amp;fileCode=6f9ec10ca6334ed083388bbab7db514e&amp;id=6f9ec10ca6334ed083388bbab7db514e&amp;docTempCode=&amp;userUuid=503e191a96f44ce9bc138e6ac4ed87d7</vt:lpwstr>
  </property>
  <property fmtid="{D5CDD505-2E9C-101B-9397-08002B2CF9AE}" pid="21" name="copyUrl">
    <vt:lpwstr>http://xtbgsafe.gdzwfw.gov.cn/zjtoa/instance-web/minstone/wfDocBody/copyDoc?flowInid=11373&amp;stepInco=118662&amp;dealIndx=0&amp;openType=1&amp;flowId=132&amp;stepCode=4&amp;readOnly=0&amp;curUserCode=13808870128&amp;sysCode=MD_XCPYB_OA&amp;tenantCode=GDSXXZX&amp;r=0.08237004509251111&amp;fileCode=6f9ec10ca6334ed083388bbab7db514e&amp;id=6f9ec10ca6334ed083388bbab7db514e&amp;docTempCode=&amp;userUuid=503e191a96f44ce9bc138e6ac4ed87d7</vt:lpwstr>
  </property>
  <property fmtid="{D5CDD505-2E9C-101B-9397-08002B2CF9AE}" pid="22" name="unLockDocurl">
    <vt:lpwstr>http://xtbgsafe.gdzwfw.gov.cn/zjtoa/instance-web/minstone/wfDocBody/unLockDoc?flowInid=11373&amp;stepInco=118662&amp;dealIndx=0&amp;openType=1&amp;flowId=132&amp;stepCode=4&amp;readOnly=0&amp;curUserCode=13808870128&amp;sysCode=MD_XCPYB_OA&amp;tenantCode=GDSXXZX&amp;r=0.08237004509251111&amp;fileCode=6f9ec10ca6334ed083388bbab7db514e&amp;id=6f9ec10ca6334ed083388bbab7db514e&amp;docTempCode=&amp;userUuid=503e191a96f44ce9bc138e6ac4ed87d7</vt:lpwstr>
  </property>
  <property fmtid="{D5CDD505-2E9C-101B-9397-08002B2CF9AE}" pid="23" name="showSavePromptFlag">
    <vt:lpwstr>true</vt:lpwstr>
  </property>
  <property fmtid="{D5CDD505-2E9C-101B-9397-08002B2CF9AE}" pid="24" name="ribbonExt">
    <vt:lpwstr>{"WPSExtOfficeTab":{"OnGetEnabled":false,"OnGetVisible":false}}</vt:lpwstr>
  </property>
</Properties>
</file>